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30B28" w14:textId="30C00E29" w:rsidR="00287C4E" w:rsidRDefault="00287C4E" w:rsidP="00287C4E">
      <w:pPr>
        <w:pStyle w:val="Documenttitle"/>
      </w:pPr>
      <w:bookmarkStart w:id="0" w:name="TemplateOverview"/>
      <w:bookmarkEnd w:id="0"/>
      <w:r>
        <w:t xml:space="preserve">VCE </w:t>
      </w:r>
      <w:r w:rsidR="0042373C">
        <w:t xml:space="preserve">Sociology </w:t>
      </w:r>
      <w:r>
        <w:t>(From 202</w:t>
      </w:r>
      <w:r w:rsidR="0042373C">
        <w:t>4</w:t>
      </w:r>
      <w:r>
        <w:t>)</w:t>
      </w:r>
    </w:p>
    <w:p w14:paraId="1C433C30" w14:textId="77777777" w:rsidR="007D7C71" w:rsidRPr="00823962" w:rsidRDefault="007D7C71" w:rsidP="007D7C71">
      <w:pPr>
        <w:pStyle w:val="Heading1"/>
      </w:pPr>
      <w:r>
        <w:t>Written examination – End of year</w:t>
      </w:r>
    </w:p>
    <w:p w14:paraId="5A68BA5A" w14:textId="77777777" w:rsidR="007D7C71" w:rsidRPr="00823962" w:rsidRDefault="007D7C71" w:rsidP="007D7C71">
      <w:pPr>
        <w:pStyle w:val="Heading2"/>
      </w:pPr>
      <w:r>
        <w:t>Examination specifications</w:t>
      </w:r>
    </w:p>
    <w:p w14:paraId="7EC20262" w14:textId="77777777" w:rsidR="007D7C71" w:rsidRPr="002754C1" w:rsidRDefault="007D7C71" w:rsidP="007D7C71">
      <w:pPr>
        <w:pStyle w:val="Heading3"/>
      </w:pPr>
      <w:r>
        <w:t>Overall conditions</w:t>
      </w:r>
    </w:p>
    <w:p w14:paraId="45D6DBBA" w14:textId="77777777" w:rsidR="00804EDB" w:rsidRPr="002E3512" w:rsidRDefault="00804EDB" w:rsidP="00804EDB">
      <w:pPr>
        <w:pStyle w:val="BodyText"/>
      </w:pPr>
      <w:r w:rsidRPr="002E3512">
        <w:t xml:space="preserve">The examination will be sat at a time and date to be set annually by the Victorian Curriculum and Assessment Authority (VCAA). </w:t>
      </w:r>
      <w:hyperlink r:id="rId8" w:history="1">
        <w:r w:rsidRPr="002E3512">
          <w:rPr>
            <w:rStyle w:val="Hyperlink"/>
          </w:rPr>
          <w:t>VCAA examination rules</w:t>
        </w:r>
      </w:hyperlink>
      <w:r w:rsidRPr="002E3512">
        <w:t xml:space="preserve"> will apply. </w:t>
      </w:r>
    </w:p>
    <w:p w14:paraId="5EB84A48" w14:textId="0996D593" w:rsidR="00804EDB" w:rsidRPr="002E3512" w:rsidRDefault="00804EDB" w:rsidP="00804EDB">
      <w:pPr>
        <w:pStyle w:val="BodyText"/>
      </w:pPr>
      <w:r w:rsidRPr="002E3512">
        <w:t xml:space="preserve">There will be 15 minutes of reading time and </w:t>
      </w:r>
      <w:r w:rsidR="00B17ED5">
        <w:t>2</w:t>
      </w:r>
      <w:r w:rsidRPr="002E3512">
        <w:t xml:space="preserve"> hours of writing time.</w:t>
      </w:r>
    </w:p>
    <w:p w14:paraId="5F069E0C" w14:textId="77777777" w:rsidR="00804EDB" w:rsidRPr="002E3512" w:rsidRDefault="00804EDB" w:rsidP="00804EDB">
      <w:pPr>
        <w:pStyle w:val="BodyText"/>
      </w:pPr>
      <w:r w:rsidRPr="002E3512">
        <w:t>The examination will be assessed by a panel appointed by the VCAA.</w:t>
      </w:r>
    </w:p>
    <w:p w14:paraId="1BEA0FCC" w14:textId="77777777" w:rsidR="00804EDB" w:rsidRPr="002E3512" w:rsidRDefault="00804EDB" w:rsidP="00804EDB">
      <w:pPr>
        <w:pStyle w:val="BodyText"/>
      </w:pPr>
      <w:r w:rsidRPr="002E3512">
        <w:t>The examination will contribute 50 per cent to the study score.</w:t>
      </w:r>
    </w:p>
    <w:p w14:paraId="7D6CCBFD" w14:textId="77777777" w:rsidR="00804EDB" w:rsidRPr="002E3512" w:rsidRDefault="00804EDB" w:rsidP="00804EDB">
      <w:pPr>
        <w:pStyle w:val="Heading3"/>
      </w:pPr>
      <w:r w:rsidRPr="002E3512">
        <w:t>Content</w:t>
      </w:r>
    </w:p>
    <w:p w14:paraId="6E545EEA" w14:textId="532BA0F7" w:rsidR="00FC0606" w:rsidRDefault="00FC0606" w:rsidP="00FC0606">
      <w:pPr>
        <w:pStyle w:val="BodyText"/>
      </w:pPr>
      <w:r>
        <w:t xml:space="preserve">The </w:t>
      </w:r>
      <w:r w:rsidRPr="00FC0606">
        <w:rPr>
          <w:rStyle w:val="italic"/>
        </w:rPr>
        <w:t xml:space="preserve">VCE </w:t>
      </w:r>
      <w:r w:rsidR="0042373C">
        <w:rPr>
          <w:rStyle w:val="italic"/>
        </w:rPr>
        <w:t>Sociology</w:t>
      </w:r>
      <w:r w:rsidRPr="00FC0606">
        <w:rPr>
          <w:rStyle w:val="italic"/>
        </w:rPr>
        <w:t xml:space="preserve"> Study Design (From 202</w:t>
      </w:r>
      <w:r w:rsidR="0042373C">
        <w:rPr>
          <w:rStyle w:val="italic"/>
        </w:rPr>
        <w:t>4</w:t>
      </w:r>
      <w:r w:rsidRPr="00FC0606">
        <w:rPr>
          <w:rStyle w:val="italic"/>
        </w:rPr>
        <w:t>)</w:t>
      </w:r>
      <w:r>
        <w:t xml:space="preserve"> is the document for the development of the examination. All outcomes in Units 3 and 4 will be examined.</w:t>
      </w:r>
    </w:p>
    <w:p w14:paraId="35CA18CA" w14:textId="49353BFD" w:rsidR="00FC0606" w:rsidRPr="00256C65" w:rsidRDefault="00FC0606" w:rsidP="00FC0606">
      <w:pPr>
        <w:pStyle w:val="BodyText"/>
      </w:pPr>
      <w:r>
        <w:t>All the key knowledge and key skills that underpin the outcomes in Units 3 and 4 are examinable.</w:t>
      </w:r>
    </w:p>
    <w:p w14:paraId="3B5C0AEB" w14:textId="77777777" w:rsidR="00804EDB" w:rsidRPr="002E3512" w:rsidRDefault="00804EDB" w:rsidP="00804EDB">
      <w:pPr>
        <w:pStyle w:val="Heading3"/>
      </w:pPr>
      <w:r w:rsidRPr="002E3512">
        <w:t>Format</w:t>
      </w:r>
    </w:p>
    <w:p w14:paraId="01566B67" w14:textId="29A30879" w:rsidR="00FC0606" w:rsidRDefault="00FC0606" w:rsidP="00FC0606">
      <w:pPr>
        <w:pStyle w:val="BodyText"/>
      </w:pPr>
      <w:r>
        <w:t xml:space="preserve">The examination will be in the form of a </w:t>
      </w:r>
      <w:r w:rsidR="00874171">
        <w:t>Q</w:t>
      </w:r>
      <w:r>
        <w:t xml:space="preserve">uestion and </w:t>
      </w:r>
      <w:r w:rsidR="00874171">
        <w:t>A</w:t>
      </w:r>
      <w:r>
        <w:t xml:space="preserve">nswer </w:t>
      </w:r>
      <w:r w:rsidR="00874171">
        <w:t>B</w:t>
      </w:r>
      <w:r>
        <w:t>ook.</w:t>
      </w:r>
    </w:p>
    <w:p w14:paraId="20CB868E" w14:textId="77777777" w:rsidR="0042373C" w:rsidRDefault="0042373C" w:rsidP="0042373C">
      <w:pPr>
        <w:pStyle w:val="BodyText"/>
      </w:pPr>
      <w:r w:rsidRPr="00B05EC9">
        <w:t>The examination will consist of short-answer and extended-answer questions, including questions with multiple parts</w:t>
      </w:r>
      <w:r w:rsidRPr="00BB5101">
        <w:t xml:space="preserve">. There will be four extended-answer questions </w:t>
      </w:r>
      <w:r>
        <w:t xml:space="preserve">– one for each area of study – </w:t>
      </w:r>
      <w:r w:rsidRPr="00BB5101">
        <w:t>worth 10 marks</w:t>
      </w:r>
      <w:r>
        <w:t xml:space="preserve"> each. These questions</w:t>
      </w:r>
      <w:r w:rsidRPr="00BB5101">
        <w:t xml:space="preserve"> will not have multiple parts.</w:t>
      </w:r>
    </w:p>
    <w:p w14:paraId="3AF5B011" w14:textId="77777777" w:rsidR="0042373C" w:rsidRPr="00B05EC9" w:rsidRDefault="0042373C" w:rsidP="0042373C">
      <w:pPr>
        <w:pStyle w:val="BodyText"/>
      </w:pPr>
      <w:r w:rsidRPr="00B05EC9">
        <w:t>Questions may refer to visual and/or written material.</w:t>
      </w:r>
    </w:p>
    <w:p w14:paraId="7E706064" w14:textId="77777777" w:rsidR="0042373C" w:rsidRPr="00B05EC9" w:rsidRDefault="0042373C" w:rsidP="0042373C">
      <w:pPr>
        <w:pStyle w:val="BodyText"/>
      </w:pPr>
      <w:r w:rsidRPr="00B05EC9">
        <w:t>All questions will be compulsory. The total marks for the examination will be 80.</w:t>
      </w:r>
    </w:p>
    <w:p w14:paraId="382EC72D" w14:textId="51F0E123" w:rsidR="0042373C" w:rsidRDefault="0042373C" w:rsidP="0042373C">
      <w:pPr>
        <w:pStyle w:val="BodyText"/>
      </w:pPr>
      <w:r w:rsidRPr="00B05EC9">
        <w:t xml:space="preserve">Answers are to be recorded in the spaces provided in the </w:t>
      </w:r>
      <w:r w:rsidR="00874171">
        <w:t>Question and Answer Book</w:t>
      </w:r>
      <w:r w:rsidRPr="00B05EC9">
        <w:t>.</w:t>
      </w:r>
    </w:p>
    <w:p w14:paraId="2EAC4840" w14:textId="77777777" w:rsidR="0042373C" w:rsidRPr="00034CEE" w:rsidRDefault="0042373C" w:rsidP="005F4871">
      <w:pPr>
        <w:pStyle w:val="Heading3"/>
      </w:pPr>
      <w:r>
        <w:t>Criteria</w:t>
      </w:r>
    </w:p>
    <w:p w14:paraId="225C950C" w14:textId="77777777" w:rsidR="0042373C" w:rsidRPr="00034CEE" w:rsidRDefault="0042373C" w:rsidP="0042373C">
      <w:pPr>
        <w:pStyle w:val="BodyText"/>
      </w:pPr>
      <w:r w:rsidRPr="00034CEE">
        <w:t xml:space="preserve">The extended-answer questions </w:t>
      </w:r>
      <w:r>
        <w:t xml:space="preserve">worth 10 marks </w:t>
      </w:r>
      <w:r w:rsidRPr="00034CEE">
        <w:t xml:space="preserve">will be assessed against the following criteria, as appropriate: </w:t>
      </w:r>
    </w:p>
    <w:p w14:paraId="54CEA003" w14:textId="1035B56F" w:rsidR="0042373C" w:rsidRPr="00034CEE" w:rsidRDefault="0042373C" w:rsidP="0042373C">
      <w:pPr>
        <w:pStyle w:val="Bullet"/>
      </w:pPr>
      <w:r w:rsidRPr="00034CEE">
        <w:t>explanation and application of sociological concepts, theories and methods</w:t>
      </w:r>
    </w:p>
    <w:p w14:paraId="15DD64D7" w14:textId="197A9F15" w:rsidR="0042373C" w:rsidRPr="00034CEE" w:rsidRDefault="0042373C" w:rsidP="0042373C">
      <w:pPr>
        <w:pStyle w:val="Bullet"/>
      </w:pPr>
      <w:r w:rsidRPr="00034CEE">
        <w:t>knowledge and/or analysis and/or evaluation of sociological experience, perspectives and change</w:t>
      </w:r>
    </w:p>
    <w:p w14:paraId="69724619" w14:textId="777E1DC4" w:rsidR="0042373C" w:rsidRPr="00034CEE" w:rsidRDefault="0042373C" w:rsidP="0042373C">
      <w:pPr>
        <w:pStyle w:val="Bullet"/>
      </w:pPr>
      <w:r w:rsidRPr="00034CEE">
        <w:t>use and/or evaluation of a range of relevant evidence/sources</w:t>
      </w:r>
    </w:p>
    <w:p w14:paraId="5FF81D8C" w14:textId="151820F7" w:rsidR="0042373C" w:rsidRPr="00B05EC9" w:rsidRDefault="0042373C" w:rsidP="0042373C">
      <w:pPr>
        <w:pStyle w:val="Bullet"/>
      </w:pPr>
      <w:r w:rsidRPr="00034CEE">
        <w:t>synthesis of evidence to draw conclusions</w:t>
      </w:r>
      <w:r w:rsidR="00211F1F">
        <w:t>.</w:t>
      </w:r>
    </w:p>
    <w:p w14:paraId="029878CB" w14:textId="77777777" w:rsidR="00804EDB" w:rsidRPr="002E3512" w:rsidRDefault="00804EDB" w:rsidP="00804EDB">
      <w:pPr>
        <w:pStyle w:val="Heading3"/>
      </w:pPr>
      <w:r w:rsidRPr="002E3512">
        <w:lastRenderedPageBreak/>
        <w:t>Approved materials and equipment</w:t>
      </w:r>
    </w:p>
    <w:p w14:paraId="6AB4D50F" w14:textId="77777777" w:rsidR="00FC0606" w:rsidRDefault="00FC0606" w:rsidP="00FC0606">
      <w:pPr>
        <w:pStyle w:val="BodyText"/>
      </w:pPr>
      <w:r>
        <w:t>Pens, pencils, highlighters, erasers, sharpeners and rulers</w:t>
      </w:r>
    </w:p>
    <w:p w14:paraId="462DBC9E" w14:textId="77777777" w:rsidR="00804EDB" w:rsidRPr="002E3512" w:rsidRDefault="00804EDB" w:rsidP="00804EDB">
      <w:pPr>
        <w:pStyle w:val="Heading3"/>
        <w:rPr>
          <w:noProof/>
        </w:rPr>
      </w:pPr>
      <w:r w:rsidRPr="002E3512">
        <w:rPr>
          <w:noProof/>
        </w:rPr>
        <w:t>Relevant references</w:t>
      </w:r>
    </w:p>
    <w:p w14:paraId="3B557800" w14:textId="77777777" w:rsidR="0042373C" w:rsidRPr="00893C60" w:rsidRDefault="0042373C" w:rsidP="0042373C">
      <w:pPr>
        <w:pStyle w:val="BodyText"/>
      </w:pPr>
      <w:r w:rsidRPr="00893C60">
        <w:t>The following resources should be referred to in relation to the VCE Sociology examination:</w:t>
      </w:r>
    </w:p>
    <w:p w14:paraId="58E9640D" w14:textId="31D08D0F" w:rsidR="0042373C" w:rsidRPr="005F4871" w:rsidRDefault="009143A0" w:rsidP="0042373C">
      <w:pPr>
        <w:pStyle w:val="Bullet"/>
        <w:rPr>
          <w:rStyle w:val="italic"/>
        </w:rPr>
      </w:pPr>
      <w:hyperlink r:id="rId9" w:history="1">
        <w:r w:rsidR="0042373C" w:rsidRPr="009143A0">
          <w:rPr>
            <w:rStyle w:val="Hyperlink"/>
          </w:rPr>
          <w:t xml:space="preserve">VCE Sociology Study Design </w:t>
        </w:r>
        <w:r w:rsidR="005F4871" w:rsidRPr="009143A0">
          <w:rPr>
            <w:rStyle w:val="Hyperlink"/>
          </w:rPr>
          <w:t xml:space="preserve">(From </w:t>
        </w:r>
        <w:r w:rsidR="0042373C" w:rsidRPr="009143A0">
          <w:rPr>
            <w:rStyle w:val="Hyperlink"/>
          </w:rPr>
          <w:t>2024</w:t>
        </w:r>
        <w:r w:rsidR="005F4871" w:rsidRPr="009143A0">
          <w:rPr>
            <w:rStyle w:val="Hyperlink"/>
          </w:rPr>
          <w:t>)</w:t>
        </w:r>
      </w:hyperlink>
    </w:p>
    <w:p w14:paraId="0CB02E94" w14:textId="24AAF9B8" w:rsidR="0042373C" w:rsidRPr="00CF33FB" w:rsidRDefault="009143A0" w:rsidP="0042373C">
      <w:pPr>
        <w:pStyle w:val="Bullet"/>
        <w:rPr>
          <w:rStyle w:val="TitlesItalics"/>
          <w:i w:val="0"/>
          <w:iCs/>
        </w:rPr>
      </w:pPr>
      <w:hyperlink r:id="rId10" w:history="1">
        <w:r w:rsidR="00DC1443">
          <w:rPr>
            <w:rStyle w:val="Hyperlink"/>
            <w:iCs/>
          </w:rPr>
          <w:t>VCE Sociology – Support materials</w:t>
        </w:r>
      </w:hyperlink>
    </w:p>
    <w:p w14:paraId="7FEC3C0A" w14:textId="77777777" w:rsidR="00980CC2" w:rsidRDefault="009143A0" w:rsidP="00980CC2">
      <w:pPr>
        <w:pStyle w:val="Bullet"/>
        <w:rPr>
          <w:i/>
        </w:rPr>
      </w:pPr>
      <w:hyperlink r:id="rId11" w:history="1">
        <w:r w:rsidR="00980CC2">
          <w:rPr>
            <w:rStyle w:val="Hyperlink"/>
            <w:i/>
            <w:iCs/>
          </w:rPr>
          <w:t>VCAA Bulletin</w:t>
        </w:r>
      </w:hyperlink>
    </w:p>
    <w:p w14:paraId="5DF78DCD" w14:textId="71B02F4C" w:rsidR="0042373C" w:rsidRPr="005F4871" w:rsidRDefault="009143A0" w:rsidP="0042373C">
      <w:pPr>
        <w:pStyle w:val="Bullet"/>
        <w:rPr>
          <w:rStyle w:val="italic"/>
        </w:rPr>
      </w:pPr>
      <w:hyperlink r:id="rId12" w:history="1">
        <w:r w:rsidR="00DC1443" w:rsidRPr="00DC1443">
          <w:rPr>
            <w:rStyle w:val="Hyperlink"/>
          </w:rPr>
          <w:t>VCAA Notices to Schools</w:t>
        </w:r>
      </w:hyperlink>
    </w:p>
    <w:p w14:paraId="5F0D9B6F" w14:textId="77777777" w:rsidR="00804EDB" w:rsidRPr="002E3512" w:rsidRDefault="00804EDB" w:rsidP="00804EDB">
      <w:pPr>
        <w:pStyle w:val="Heading3"/>
        <w:rPr>
          <w:noProof/>
        </w:rPr>
      </w:pPr>
      <w:r w:rsidRPr="002E3512">
        <w:rPr>
          <w:noProof/>
        </w:rPr>
        <w:t>Advice</w:t>
      </w:r>
    </w:p>
    <w:p w14:paraId="2AC8EC9B" w14:textId="5B52F21D" w:rsidR="0042373C" w:rsidRDefault="005F4871" w:rsidP="0042373C">
      <w:pPr>
        <w:pStyle w:val="BodyText"/>
        <w:rPr>
          <w:noProof/>
        </w:rPr>
      </w:pPr>
      <w:r>
        <w:rPr>
          <w:noProof/>
        </w:rPr>
        <w:t>From</w:t>
      </w:r>
      <w:r w:rsidR="0042373C">
        <w:rPr>
          <w:noProof/>
        </w:rPr>
        <w:t xml:space="preserve"> </w:t>
      </w:r>
      <w:r w:rsidR="0042373C" w:rsidRPr="00B05EC9">
        <w:rPr>
          <w:noProof/>
        </w:rPr>
        <w:t>2024</w:t>
      </w:r>
      <w:r>
        <w:rPr>
          <w:noProof/>
        </w:rPr>
        <w:t>, the</w:t>
      </w:r>
      <w:r w:rsidR="0042373C">
        <w:rPr>
          <w:noProof/>
        </w:rPr>
        <w:t xml:space="preserve"> VCE Sociology examinations will be prepared according to the examination specifications above. Each examination will conform to these specifications and will test a representative sample of the key knowledge and key skills from all outcomes in Units 3 and 4. </w:t>
      </w:r>
    </w:p>
    <w:p w14:paraId="7929BADD" w14:textId="60B20DCD" w:rsidR="0042373C" w:rsidRPr="005F4871" w:rsidRDefault="0042373C" w:rsidP="0042373C">
      <w:pPr>
        <w:pStyle w:val="BodyText"/>
      </w:pPr>
      <w:r w:rsidRPr="00252421">
        <w:t>The community that students choose to write on in response to examination questions relating to Unit</w:t>
      </w:r>
      <w:r w:rsidR="00DC1443">
        <w:t> </w:t>
      </w:r>
      <w:r w:rsidRPr="00252421">
        <w:t>4, Area of study 1 – Community must not refer to any Australian Indigenous community studied in Unit</w:t>
      </w:r>
      <w:r w:rsidR="00211F1F">
        <w:t> </w:t>
      </w:r>
      <w:r w:rsidRPr="00252421">
        <w:t>3, Area of study 1 – Australian Indigenous culture</w:t>
      </w:r>
      <w:r>
        <w:t>s</w:t>
      </w:r>
      <w:r w:rsidRPr="00252421">
        <w:t xml:space="preserve"> or the specific ethnic group studied in Unit</w:t>
      </w:r>
      <w:r w:rsidR="00DC1443">
        <w:t> </w:t>
      </w:r>
      <w:r w:rsidRPr="00252421">
        <w:t>3, Area of study 2 – Ethnicity.</w:t>
      </w:r>
    </w:p>
    <w:p w14:paraId="50F2B834" w14:textId="77777777" w:rsidR="0042373C" w:rsidRDefault="0042373C" w:rsidP="0042373C">
      <w:pPr>
        <w:pStyle w:val="BodyText"/>
        <w:rPr>
          <w:noProof/>
        </w:rPr>
      </w:pPr>
      <w:r>
        <w:rPr>
          <w:noProof/>
        </w:rPr>
        <w:t xml:space="preserve">Students should use </w:t>
      </w:r>
      <w:hyperlink r:id="rId13" w:history="1">
        <w:r w:rsidRPr="00B05EC9">
          <w:rPr>
            <w:rStyle w:val="Hyperlink"/>
          </w:rPr>
          <w:t>command/task words</w:t>
        </w:r>
      </w:hyperlink>
      <w:r>
        <w:rPr>
          <w:noProof/>
        </w:rPr>
        <w:t>, other instructional information within questions and corresponding mark allocations to guide their responses.</w:t>
      </w:r>
    </w:p>
    <w:p w14:paraId="0A918FEA" w14:textId="7F335AF1" w:rsidR="0042373C" w:rsidRDefault="0042373C" w:rsidP="0042373C">
      <w:pPr>
        <w:pStyle w:val="BodyText"/>
        <w:rPr>
          <w:noProof/>
        </w:rPr>
      </w:pPr>
      <w:r>
        <w:rPr>
          <w:noProof/>
        </w:rPr>
        <w:t xml:space="preserve">A separate document containing sample questions will be published on the VCE Sociology </w:t>
      </w:r>
      <w:r w:rsidR="00211F1F">
        <w:rPr>
          <w:noProof/>
        </w:rPr>
        <w:t>‘</w:t>
      </w:r>
      <w:hyperlink r:id="rId14" w:history="1">
        <w:r>
          <w:rPr>
            <w:rStyle w:val="Hyperlink"/>
          </w:rPr>
          <w:t>Examination specifications, past examinations and examination reports</w:t>
        </w:r>
      </w:hyperlink>
      <w:r w:rsidR="00211F1F">
        <w:rPr>
          <w:noProof/>
        </w:rPr>
        <w:t xml:space="preserve">’ </w:t>
      </w:r>
      <w:r>
        <w:rPr>
          <w:noProof/>
        </w:rPr>
        <w:t xml:space="preserve">webpage. </w:t>
      </w:r>
    </w:p>
    <w:p w14:paraId="0D4AC280" w14:textId="77777777" w:rsidR="0042373C" w:rsidRDefault="0042373C" w:rsidP="0042373C">
      <w:pPr>
        <w:pStyle w:val="BodyText"/>
        <w:rPr>
          <w:noProof/>
        </w:rPr>
      </w:pPr>
      <w:r>
        <w:rPr>
          <w:noProof/>
        </w:rPr>
        <w:t>The sample questions provide an indication of the types of questions teachers and students can expect until the current accreditation period is over.</w:t>
      </w:r>
    </w:p>
    <w:p w14:paraId="08146EB6" w14:textId="77777777" w:rsidR="0042373C" w:rsidRDefault="0042373C" w:rsidP="0042373C">
      <w:pPr>
        <w:pStyle w:val="BodyText"/>
        <w:rPr>
          <w:noProof/>
        </w:rPr>
      </w:pPr>
      <w:r>
        <w:rPr>
          <w:noProof/>
        </w:rPr>
        <w:t xml:space="preserve">The VCAA does not provide answers to sample questions. </w:t>
      </w:r>
    </w:p>
    <w:p w14:paraId="12E7F72A" w14:textId="77777777" w:rsidR="0042373C" w:rsidRPr="00733B34" w:rsidRDefault="0042373C" w:rsidP="0042373C">
      <w:pPr>
        <w:pStyle w:val="BodyText"/>
        <w:rPr>
          <w:noProof/>
        </w:rPr>
      </w:pPr>
      <w:r w:rsidRPr="00733B34">
        <w:t>Members of Australian Indigenous communities are advised that the sample examination may contain the names and images of deceased people. Certain words, terms or descriptions may be culturally sensitive and may be considered inappropriate today but may have reflected that author’s/creator’s attitude or that of the period in which the words, terms or descriptions were produced.</w:t>
      </w:r>
    </w:p>
    <w:p w14:paraId="34810B5F" w14:textId="107601A3" w:rsidR="009C3F2C" w:rsidRDefault="009C3F2C" w:rsidP="00FC0606">
      <w:pPr>
        <w:pStyle w:val="BodyText"/>
        <w:rPr>
          <w:noProof/>
        </w:rPr>
      </w:pPr>
    </w:p>
    <w:sectPr w:rsidR="009C3F2C" w:rsidSect="00B230DB">
      <w:headerReference w:type="default" r:id="rId15"/>
      <w:footerReference w:type="default" r:id="rId16"/>
      <w:headerReference w:type="first" r:id="rId17"/>
      <w:footerReference w:type="first" r:id="rId18"/>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3A31BB" w:rsidRPr="00D06414" w14:paraId="6474FD3B" w14:textId="77777777" w:rsidTr="00BB3BAB">
      <w:trPr>
        <w:trHeight w:val="476"/>
      </w:trPr>
      <w:tc>
        <w:tcPr>
          <w:tcW w:w="1667" w:type="pct"/>
          <w:tcMar>
            <w:left w:w="0" w:type="dxa"/>
            <w:right w:w="0" w:type="dxa"/>
          </w:tcMar>
        </w:tcPr>
        <w:p w14:paraId="0EC15F2D" w14:textId="2A6D5845" w:rsidR="003A31BB" w:rsidRPr="00D06414" w:rsidRDefault="003A31BB" w:rsidP="003A31BB">
          <w:pPr>
            <w:tabs>
              <w:tab w:val="left" w:pos="142"/>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FFFFFF" w:themeColor="background1"/>
              <w:sz w:val="18"/>
              <w:szCs w:val="18"/>
              <w:u w:val="single"/>
            </w:rPr>
            <w:t xml:space="preserve"> 202</w:t>
          </w:r>
          <w:r w:rsidR="00980CC2">
            <w:rPr>
              <w:rFonts w:asciiTheme="majorHAnsi" w:hAnsiTheme="majorHAnsi" w:cs="Arial"/>
              <w:color w:val="FFFFFF" w:themeColor="background1"/>
              <w:sz w:val="18"/>
              <w:szCs w:val="18"/>
              <w:u w:val="single"/>
            </w:rPr>
            <w:t>5</w:t>
          </w:r>
        </w:p>
      </w:tc>
      <w:tc>
        <w:tcPr>
          <w:tcW w:w="1667" w:type="pct"/>
          <w:tcMar>
            <w:left w:w="0" w:type="dxa"/>
            <w:right w:w="0" w:type="dxa"/>
          </w:tcMar>
        </w:tcPr>
        <w:p w14:paraId="2B6CFA85" w14:textId="2107D811" w:rsidR="003A31BB" w:rsidRPr="00D06414" w:rsidRDefault="00980CC2" w:rsidP="003A31BB">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Version 2 </w:t>
          </w:r>
          <w:r w:rsidRPr="00980CC2">
            <w:rPr>
              <w:rFonts w:asciiTheme="majorHAnsi" w:hAnsiTheme="majorHAnsi" w:cs="Arial"/>
              <w:color w:val="999999" w:themeColor="accent2"/>
              <w:sz w:val="18"/>
              <w:szCs w:val="18"/>
            </w:rPr>
            <w:t>–</w:t>
          </w:r>
          <w:r>
            <w:rPr>
              <w:rFonts w:asciiTheme="majorHAnsi" w:hAnsiTheme="majorHAnsi" w:cs="Arial"/>
              <w:color w:val="999999" w:themeColor="accent2"/>
              <w:sz w:val="18"/>
              <w:szCs w:val="18"/>
            </w:rPr>
            <w:t xml:space="preserve"> March 2025</w:t>
          </w:r>
        </w:p>
      </w:tc>
      <w:tc>
        <w:tcPr>
          <w:tcW w:w="1666" w:type="pct"/>
          <w:tcMar>
            <w:left w:w="0" w:type="dxa"/>
            <w:right w:w="0" w:type="dxa"/>
          </w:tcMar>
        </w:tcPr>
        <w:p w14:paraId="0ED38A80" w14:textId="388A096B" w:rsidR="003A31BB" w:rsidRPr="002B0664" w:rsidRDefault="003A31BB" w:rsidP="003A31BB">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340A57">
      <w:tc>
        <w:tcPr>
          <w:tcW w:w="1459" w:type="pct"/>
          <w:tcMar>
            <w:left w:w="0" w:type="dxa"/>
            <w:right w:w="0" w:type="dxa"/>
          </w:tcMar>
        </w:tcPr>
        <w:p w14:paraId="74DB1FC2" w14:textId="3DFCED91"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sidR="003E0D70">
            <w:rPr>
              <w:rFonts w:asciiTheme="majorHAnsi" w:hAnsiTheme="majorHAnsi" w:cs="Arial"/>
              <w:color w:val="FFFFFF" w:themeColor="background1"/>
              <w:sz w:val="18"/>
              <w:szCs w:val="18"/>
              <w:u w:val="single"/>
            </w:rPr>
            <w:t xml:space="preserve"> 202</w:t>
          </w:r>
          <w:r w:rsidR="00980CC2">
            <w:rPr>
              <w:rFonts w:asciiTheme="majorHAnsi" w:hAnsiTheme="majorHAnsi" w:cs="Arial"/>
              <w:color w:val="FFFFFF" w:themeColor="background1"/>
              <w:sz w:val="18"/>
              <w:szCs w:val="18"/>
              <w:u w:val="single"/>
            </w:rPr>
            <w:t>5</w:t>
          </w:r>
        </w:p>
      </w:tc>
      <w:tc>
        <w:tcPr>
          <w:tcW w:w="1771" w:type="pct"/>
          <w:tcMar>
            <w:left w:w="0" w:type="dxa"/>
            <w:right w:w="0" w:type="dxa"/>
          </w:tcMar>
        </w:tcPr>
        <w:p w14:paraId="155E4DF7" w14:textId="0641BFBA" w:rsidR="00FD29D3" w:rsidRPr="00D06414" w:rsidRDefault="00980CC2"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Version 2 </w:t>
          </w:r>
          <w:r w:rsidRPr="00980CC2">
            <w:rPr>
              <w:rFonts w:asciiTheme="majorHAnsi" w:hAnsiTheme="majorHAnsi" w:cs="Arial"/>
              <w:color w:val="999999" w:themeColor="accent2"/>
              <w:sz w:val="18"/>
              <w:szCs w:val="18"/>
            </w:rPr>
            <w:t>–</w:t>
          </w:r>
          <w:r>
            <w:rPr>
              <w:rFonts w:asciiTheme="majorHAnsi" w:hAnsiTheme="majorHAnsi" w:cs="Arial"/>
              <w:color w:val="999999" w:themeColor="accent2"/>
              <w:sz w:val="18"/>
              <w:szCs w:val="18"/>
            </w:rPr>
            <w:t xml:space="preserve"> March 2025</w:t>
          </w: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1F8B9ABD" w:rsidR="00FD29D3" w:rsidRPr="00DA0BF0" w:rsidRDefault="00CC58F7" w:rsidP="00DA0BF0">
    <w:pPr>
      <w:pStyle w:val="Header"/>
    </w:pPr>
    <w:r>
      <w:rPr>
        <w:noProof/>
      </w:rPr>
      <w:t xml:space="preserve">VCE </w:t>
    </w:r>
    <w:r w:rsidR="0042373C">
      <w:rPr>
        <w:noProof/>
      </w:rPr>
      <w:t>SOCIOLOGY</w:t>
    </w:r>
    <w:r w:rsidR="007D7C71">
      <w:rPr>
        <w:noProof/>
      </w:rPr>
      <w:t xml:space="preserve"> </w:t>
    </w:r>
    <w:r w:rsidR="002332A8">
      <w:rPr>
        <w:noProof/>
      </w:rPr>
      <w:t>(</w:t>
    </w:r>
    <w:r w:rsidR="007D7C71">
      <w:t>SPECIFICATIONS</w:t>
    </w:r>
    <w:r w:rsidR="002332A8">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3DA67A5C"/>
    <w:lvl w:ilvl="0" w:tplc="A276066C">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4"/>
  </w:num>
  <w:num w:numId="2" w16cid:durableId="1678000311">
    <w:abstractNumId w:val="12"/>
  </w:num>
  <w:num w:numId="3" w16cid:durableId="1018848057">
    <w:abstractNumId w:val="11"/>
  </w:num>
  <w:num w:numId="4" w16cid:durableId="1304190575">
    <w:abstractNumId w:val="10"/>
  </w:num>
  <w:num w:numId="5" w16cid:durableId="2057312338">
    <w:abstractNumId w:val="1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18468954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59393">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5780E"/>
    <w:rsid w:val="00065CC6"/>
    <w:rsid w:val="000A71F7"/>
    <w:rsid w:val="000D082C"/>
    <w:rsid w:val="000F09E4"/>
    <w:rsid w:val="000F16FD"/>
    <w:rsid w:val="000F5AAF"/>
    <w:rsid w:val="00143520"/>
    <w:rsid w:val="00153AD2"/>
    <w:rsid w:val="001655A0"/>
    <w:rsid w:val="001779EA"/>
    <w:rsid w:val="001968F4"/>
    <w:rsid w:val="001D3246"/>
    <w:rsid w:val="00211F1F"/>
    <w:rsid w:val="00214934"/>
    <w:rsid w:val="002279BA"/>
    <w:rsid w:val="002329F3"/>
    <w:rsid w:val="002332A8"/>
    <w:rsid w:val="00243F0D"/>
    <w:rsid w:val="00243FA7"/>
    <w:rsid w:val="00260767"/>
    <w:rsid w:val="002647BB"/>
    <w:rsid w:val="00273CE4"/>
    <w:rsid w:val="002754C1"/>
    <w:rsid w:val="002841C8"/>
    <w:rsid w:val="0028516B"/>
    <w:rsid w:val="00287C4E"/>
    <w:rsid w:val="002B0664"/>
    <w:rsid w:val="002C6F90"/>
    <w:rsid w:val="002E4FB5"/>
    <w:rsid w:val="00302FB8"/>
    <w:rsid w:val="00304EA1"/>
    <w:rsid w:val="00314D81"/>
    <w:rsid w:val="00322FC6"/>
    <w:rsid w:val="00340A57"/>
    <w:rsid w:val="0035293F"/>
    <w:rsid w:val="00381C75"/>
    <w:rsid w:val="00391986"/>
    <w:rsid w:val="003A00B4"/>
    <w:rsid w:val="003A06B2"/>
    <w:rsid w:val="003A31BB"/>
    <w:rsid w:val="003A5141"/>
    <w:rsid w:val="003C47EE"/>
    <w:rsid w:val="003C5E71"/>
    <w:rsid w:val="003E0D70"/>
    <w:rsid w:val="0041593E"/>
    <w:rsid w:val="00417AA3"/>
    <w:rsid w:val="00422FEC"/>
    <w:rsid w:val="0042373C"/>
    <w:rsid w:val="00425DFE"/>
    <w:rsid w:val="00434EDB"/>
    <w:rsid w:val="00440B32"/>
    <w:rsid w:val="0046078D"/>
    <w:rsid w:val="004668F5"/>
    <w:rsid w:val="004907AC"/>
    <w:rsid w:val="004943AB"/>
    <w:rsid w:val="00495C80"/>
    <w:rsid w:val="004A2ED8"/>
    <w:rsid w:val="004A67A3"/>
    <w:rsid w:val="004C37BD"/>
    <w:rsid w:val="004F07CB"/>
    <w:rsid w:val="004F5BDA"/>
    <w:rsid w:val="0051631E"/>
    <w:rsid w:val="00537A1F"/>
    <w:rsid w:val="005639CF"/>
    <w:rsid w:val="00566029"/>
    <w:rsid w:val="005923CB"/>
    <w:rsid w:val="005B391B"/>
    <w:rsid w:val="005D3D78"/>
    <w:rsid w:val="005E2EF0"/>
    <w:rsid w:val="005F4092"/>
    <w:rsid w:val="005F4871"/>
    <w:rsid w:val="0068471E"/>
    <w:rsid w:val="00684F98"/>
    <w:rsid w:val="00693FFD"/>
    <w:rsid w:val="006D2159"/>
    <w:rsid w:val="006F787C"/>
    <w:rsid w:val="00702636"/>
    <w:rsid w:val="00720AC9"/>
    <w:rsid w:val="00724507"/>
    <w:rsid w:val="00744BAF"/>
    <w:rsid w:val="00773E6C"/>
    <w:rsid w:val="00781FB1"/>
    <w:rsid w:val="007D1B6D"/>
    <w:rsid w:val="007D7C71"/>
    <w:rsid w:val="007E07E9"/>
    <w:rsid w:val="00804EDB"/>
    <w:rsid w:val="00813C37"/>
    <w:rsid w:val="008154B5"/>
    <w:rsid w:val="00823962"/>
    <w:rsid w:val="0083562E"/>
    <w:rsid w:val="00850410"/>
    <w:rsid w:val="00852719"/>
    <w:rsid w:val="00860115"/>
    <w:rsid w:val="00870A89"/>
    <w:rsid w:val="00873C36"/>
    <w:rsid w:val="00874171"/>
    <w:rsid w:val="0088783C"/>
    <w:rsid w:val="008C5976"/>
    <w:rsid w:val="009143A0"/>
    <w:rsid w:val="009370BC"/>
    <w:rsid w:val="00970580"/>
    <w:rsid w:val="00980CC2"/>
    <w:rsid w:val="0098739B"/>
    <w:rsid w:val="009B61E5"/>
    <w:rsid w:val="009C3F2C"/>
    <w:rsid w:val="009D1E89"/>
    <w:rsid w:val="009E5707"/>
    <w:rsid w:val="00A17661"/>
    <w:rsid w:val="00A24B2D"/>
    <w:rsid w:val="00A40966"/>
    <w:rsid w:val="00A921E0"/>
    <w:rsid w:val="00A922F4"/>
    <w:rsid w:val="00AD3A30"/>
    <w:rsid w:val="00AE5526"/>
    <w:rsid w:val="00AE7C43"/>
    <w:rsid w:val="00AF051B"/>
    <w:rsid w:val="00AF5A66"/>
    <w:rsid w:val="00B01578"/>
    <w:rsid w:val="00B0738F"/>
    <w:rsid w:val="00B13D3B"/>
    <w:rsid w:val="00B17ED5"/>
    <w:rsid w:val="00B230DB"/>
    <w:rsid w:val="00B26601"/>
    <w:rsid w:val="00B41951"/>
    <w:rsid w:val="00B47D19"/>
    <w:rsid w:val="00B53229"/>
    <w:rsid w:val="00B62480"/>
    <w:rsid w:val="00B81B70"/>
    <w:rsid w:val="00B82A65"/>
    <w:rsid w:val="00B92ACA"/>
    <w:rsid w:val="00BB3BAB"/>
    <w:rsid w:val="00BD0724"/>
    <w:rsid w:val="00BD2B91"/>
    <w:rsid w:val="00BE5521"/>
    <w:rsid w:val="00BF6C23"/>
    <w:rsid w:val="00C53263"/>
    <w:rsid w:val="00C75F1D"/>
    <w:rsid w:val="00C91584"/>
    <w:rsid w:val="00C95156"/>
    <w:rsid w:val="00CA0DC2"/>
    <w:rsid w:val="00CB68E8"/>
    <w:rsid w:val="00CC58F7"/>
    <w:rsid w:val="00CD6A80"/>
    <w:rsid w:val="00CE37C0"/>
    <w:rsid w:val="00D04F01"/>
    <w:rsid w:val="00D06414"/>
    <w:rsid w:val="00D24E5A"/>
    <w:rsid w:val="00D338E4"/>
    <w:rsid w:val="00D51947"/>
    <w:rsid w:val="00D532F0"/>
    <w:rsid w:val="00D56E0F"/>
    <w:rsid w:val="00D76E10"/>
    <w:rsid w:val="00D77413"/>
    <w:rsid w:val="00D77C26"/>
    <w:rsid w:val="00D82759"/>
    <w:rsid w:val="00D86DE4"/>
    <w:rsid w:val="00DA0BF0"/>
    <w:rsid w:val="00DC1443"/>
    <w:rsid w:val="00DE1909"/>
    <w:rsid w:val="00DE51DB"/>
    <w:rsid w:val="00DE5920"/>
    <w:rsid w:val="00E208DF"/>
    <w:rsid w:val="00E23F1D"/>
    <w:rsid w:val="00E30E05"/>
    <w:rsid w:val="00E36361"/>
    <w:rsid w:val="00E47F28"/>
    <w:rsid w:val="00E55AE9"/>
    <w:rsid w:val="00E7229D"/>
    <w:rsid w:val="00EB0C84"/>
    <w:rsid w:val="00F17FDE"/>
    <w:rsid w:val="00F40D53"/>
    <w:rsid w:val="00F4525C"/>
    <w:rsid w:val="00F50D86"/>
    <w:rsid w:val="00F524CC"/>
    <w:rsid w:val="00F91252"/>
    <w:rsid w:val="00F91BF6"/>
    <w:rsid w:val="00FC0606"/>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59393">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D6A80"/>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AD3A30"/>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customStyle="1" w:styleId="VCAADocumenttitle">
    <w:name w:val="VCAA Document title"/>
    <w:qFormat/>
    <w:rsid w:val="003E0D70"/>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3E0D70"/>
    <w:pPr>
      <w:spacing w:before="480" w:after="120" w:line="560" w:lineRule="exact"/>
      <w:outlineLvl w:val="1"/>
    </w:pPr>
    <w:rPr>
      <w:rFonts w:ascii="Arial" w:hAnsi="Arial" w:cs="Arial"/>
      <w:color w:val="0F7EB4"/>
      <w:sz w:val="48"/>
      <w:szCs w:val="40"/>
    </w:rPr>
  </w:style>
  <w:style w:type="paragraph" w:customStyle="1" w:styleId="VCAAHeading2">
    <w:name w:val="VCAA Heading 2"/>
    <w:next w:val="Normal"/>
    <w:qFormat/>
    <w:rsid w:val="003E0D70"/>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Normal"/>
    <w:qFormat/>
    <w:rsid w:val="003E0D70"/>
    <w:pPr>
      <w:spacing w:before="320" w:after="120" w:line="400" w:lineRule="exact"/>
      <w:outlineLvl w:val="3"/>
    </w:pPr>
    <w:rPr>
      <w:rFonts w:ascii="Arial" w:hAnsi="Arial" w:cs="Arial"/>
      <w:color w:val="0F7EB4"/>
      <w:sz w:val="32"/>
      <w:szCs w:val="24"/>
    </w:rPr>
  </w:style>
  <w:style w:type="paragraph" w:customStyle="1" w:styleId="VCAAHeading5">
    <w:name w:val="VCAA Heading 5"/>
    <w:next w:val="Normal"/>
    <w:qFormat/>
    <w:rsid w:val="003E0D70"/>
    <w:pPr>
      <w:spacing w:before="240" w:after="120" w:line="320" w:lineRule="exact"/>
      <w:outlineLvl w:val="5"/>
    </w:pPr>
    <w:rPr>
      <w:rFonts w:ascii="Arial" w:hAnsi="Arial" w:cs="Arial"/>
      <w:color w:val="0F7EB4"/>
      <w:sz w:val="24"/>
      <w:szCs w:val="20"/>
      <w:lang w:val="en" w:eastAsia="en-AU"/>
    </w:rPr>
  </w:style>
  <w:style w:type="paragraph" w:customStyle="1" w:styleId="VCAAbody">
    <w:name w:val="VCAA body"/>
    <w:link w:val="VCAAbodyChar"/>
    <w:qFormat/>
    <w:rsid w:val="007E07E9"/>
    <w:pPr>
      <w:spacing w:before="120" w:after="120" w:line="280" w:lineRule="exact"/>
    </w:pPr>
    <w:rPr>
      <w:rFonts w:ascii="Arial" w:hAnsi="Arial" w:cs="Arial"/>
      <w:color w:val="000000" w:themeColor="text1"/>
    </w:rPr>
  </w:style>
  <w:style w:type="paragraph" w:customStyle="1" w:styleId="VCAAbullet">
    <w:name w:val="VCAA bullet"/>
    <w:basedOn w:val="VCAAbody"/>
    <w:autoRedefine/>
    <w:qFormat/>
    <w:rsid w:val="007E07E9"/>
    <w:pPr>
      <w:tabs>
        <w:tab w:val="left" w:pos="425"/>
      </w:tabs>
      <w:ind w:left="425" w:hanging="425"/>
      <w:contextualSpacing/>
    </w:pPr>
    <w:rPr>
      <w:rFonts w:eastAsia="Times New Roman"/>
      <w:iCs/>
      <w:kern w:val="22"/>
      <w:lang w:val="en-GB" w:eastAsia="ja-JP"/>
    </w:rPr>
  </w:style>
  <w:style w:type="character" w:customStyle="1" w:styleId="VCAAbodyChar">
    <w:name w:val="VCAA body Char"/>
    <w:basedOn w:val="DefaultParagraphFont"/>
    <w:link w:val="VCAAbody"/>
    <w:rsid w:val="009C3F2C"/>
    <w:rPr>
      <w:rFonts w:ascii="Arial" w:hAnsi="Arial" w:cs="Arial"/>
      <w:color w:val="000000" w:themeColor="text1"/>
    </w:rPr>
  </w:style>
  <w:style w:type="paragraph" w:customStyle="1" w:styleId="VCAAHeading4">
    <w:name w:val="VCAA Heading 4"/>
    <w:basedOn w:val="VCAAHeading3"/>
    <w:qFormat/>
    <w:rsid w:val="00287C4E"/>
    <w:pPr>
      <w:spacing w:before="280" w:after="140" w:line="280" w:lineRule="exact"/>
      <w:contextualSpacing/>
      <w:outlineLvl w:val="4"/>
    </w:pPr>
    <w:rPr>
      <w:b/>
      <w:color w:val="000000" w:themeColor="text1"/>
      <w:sz w:val="24"/>
      <w:szCs w:val="22"/>
      <w:lang w:val="en" w:eastAsia="en-AU"/>
    </w:rPr>
  </w:style>
  <w:style w:type="character" w:customStyle="1" w:styleId="italic">
    <w:name w:val="italic"/>
    <w:uiPriority w:val="99"/>
    <w:rsid w:val="00287C4E"/>
    <w:rPr>
      <w:i/>
      <w:iCs/>
    </w:rPr>
  </w:style>
  <w:style w:type="character" w:styleId="BookTitle">
    <w:name w:val="Book Title"/>
    <w:basedOn w:val="DefaultParagraphFont"/>
    <w:uiPriority w:val="33"/>
    <w:qFormat/>
    <w:rsid w:val="00287C4E"/>
    <w:rPr>
      <w:b w:val="0"/>
      <w:bCs/>
      <w:i w:val="0"/>
      <w:iCs/>
      <w:spacing w:val="5"/>
    </w:rPr>
  </w:style>
  <w:style w:type="character" w:styleId="CommentReference">
    <w:name w:val="annotation reference"/>
    <w:basedOn w:val="DefaultParagraphFont"/>
    <w:uiPriority w:val="99"/>
    <w:semiHidden/>
    <w:unhideWhenUsed/>
    <w:rsid w:val="0083562E"/>
    <w:rPr>
      <w:sz w:val="16"/>
      <w:szCs w:val="16"/>
    </w:rPr>
  </w:style>
  <w:style w:type="character" w:styleId="LineNumber">
    <w:name w:val="line number"/>
    <w:basedOn w:val="DefaultParagraphFont"/>
    <w:uiPriority w:val="99"/>
    <w:unhideWhenUsed/>
    <w:rsid w:val="00CE37C0"/>
  </w:style>
  <w:style w:type="character" w:styleId="FollowedHyperlink">
    <w:name w:val="FollowedHyperlink"/>
    <w:basedOn w:val="DefaultParagraphFont"/>
    <w:uiPriority w:val="99"/>
    <w:semiHidden/>
    <w:unhideWhenUsed/>
    <w:rsid w:val="00F524CC"/>
    <w:rPr>
      <w:color w:val="8DB3E2" w:themeColor="followedHyperlink"/>
      <w:u w:val="single"/>
    </w:rPr>
  </w:style>
  <w:style w:type="character" w:styleId="Emphasis">
    <w:name w:val="Emphasis"/>
    <w:basedOn w:val="DefaultParagraphFont"/>
    <w:uiPriority w:val="20"/>
    <w:qFormat/>
    <w:rsid w:val="00AD3A30"/>
    <w:rPr>
      <w:i/>
      <w:iCs/>
    </w:rPr>
  </w:style>
  <w:style w:type="character" w:styleId="UnresolvedMention">
    <w:name w:val="Unresolved Mention"/>
    <w:basedOn w:val="DefaultParagraphFont"/>
    <w:uiPriority w:val="99"/>
    <w:semiHidden/>
    <w:unhideWhenUsed/>
    <w:rsid w:val="00DC14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20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assessment/vce-assessment/Pages/ExaminationRules.aspx" TargetMode="External"/><Relationship Id="rId13" Type="http://schemas.openxmlformats.org/officeDocument/2006/relationships/hyperlink" Target="https://www.vcaa.vic.edu.au/assessment/vce-assessment/Pages/GlossaryofCommandTerms.aspx"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www.vcaa.vic.edu.au/administration/schooladministration/notices/Pages/index.asp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caa.vic.edu.au/news-and-events/bulletins-and-updates/bulletin/Pages/index.aspx"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https://www.vcaa.vic.edu.au/curriculum/vce/vce-study-designs/sociology/Pages/Index.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vcaa.vic.edu.au/curriculum/vce/vce-study-designs/sociology/Pages/Index.aspx" TargetMode="External"/><Relationship Id="rId14" Type="http://schemas.openxmlformats.org/officeDocument/2006/relationships/hyperlink" Target="https://www.vcaa.vic.edu.au/assessment/vce-assessment/past-examinations/Pages/Sociology.aspx" TargetMode="External"/><Relationship Id="rId22"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PublishingStartDate xmlns="http://schemas.microsoft.com/sharepoint/v3" xsi:nil="true"/>
    <DEECD_Keywords xmlns="http://schemas.microsoft.com/sharepoint/v3" xsi:nil="true"/>
    <DEECD_Publisher xmlns="http://schemas.microsoft.com/sharepoint/v3">Department of Education and early Childhood Development</DEECD_Publisher>
    <TaxCatchAll xmlns="1aab662d-a6b2-42d6-996b-a574723d1ad8"/>
    <b1688cb4a3a940449dc8286705012a42 xmlns="1aab662d-a6b2-42d6-996b-a574723d1ad8">
      <Terms xmlns="http://schemas.microsoft.com/office/infopath/2007/PartnerControls"/>
    </b1688cb4a3a940449dc8286705012a42>
    <DEECD_Description xmlns="http://schemas.microsoft.com/sharepoint/v3" xsi:nil="true"/>
    <ofbb8b9a280a423a91cf717fb81349cd xmlns="1aab662d-a6b2-42d6-996b-a574723d1ad8">
      <Terms xmlns="http://schemas.microsoft.com/office/infopath/2007/PartnerControls"/>
    </ofbb8b9a280a423a91cf717fb81349cd>
    <PublishingExpirationDate xmlns="http://schemas.microsoft.com/sharepoint/v3" xsi:nil="true"/>
  </documentManagement>
</p:properties>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602CBED5-25B4-41C5-AD74-863C9C7639C3}"/>
</file>

<file path=customXml/itemProps3.xml><?xml version="1.0" encoding="utf-8"?>
<ds:datastoreItem xmlns:ds="http://schemas.openxmlformats.org/officeDocument/2006/customXml" ds:itemID="{9B2C5619-9D89-4AD5-BD51-2F2AB4031680}"/>
</file>

<file path=customXml/itemProps4.xml><?xml version="1.0" encoding="utf-8"?>
<ds:datastoreItem xmlns:ds="http://schemas.openxmlformats.org/officeDocument/2006/customXml" ds:itemID="{43A65B54-F72B-4893-A971-23B457BB4D6A}"/>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3601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VCE Sociology (From 2024)</vt:lpstr>
    </vt:vector>
  </TitlesOfParts>
  <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SOCIOLOGY (SPECIFICATIONS)</dc:title>
  <dc:creator/>
  <cp:lastModifiedBy/>
  <cp:revision>1</cp:revision>
  <dcterms:created xsi:type="dcterms:W3CDTF">2025-03-05T23:44:00Z</dcterms:created>
  <dcterms:modified xsi:type="dcterms:W3CDTF">2025-03-19T21:45:00Z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ECD_Author">
    <vt:lpwstr/>
  </property>
  <property fmtid="{D5CDD505-2E9C-101B-9397-08002B2CF9AE}" pid="3" name="DEECD_SubjectCategory">
    <vt:lpwstr/>
  </property>
  <property fmtid="{D5CDD505-2E9C-101B-9397-08002B2CF9AE}" pid="4" name="ContentTypeId">
    <vt:lpwstr>0x0101008840106FE30D4F50BC61A726A7CA6E3800C6AB3851F4F88F40B98871D148B8EC2C</vt:lpwstr>
  </property>
  <property fmtid="{D5CDD505-2E9C-101B-9397-08002B2CF9AE}" pid="5" name="DEECD_ItemType">
    <vt:lpwstr/>
  </property>
  <property fmtid="{D5CDD505-2E9C-101B-9397-08002B2CF9AE}" pid="6" name="DEECD_Audience">
    <vt:lpwstr/>
  </property>
</Properties>
</file>