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47C5F136" w:rsidR="00F4525C" w:rsidRPr="00053F13" w:rsidRDefault="00024018" w:rsidP="00B36465">
      <w:pPr>
        <w:pStyle w:val="VCAADocumenttitle"/>
      </w:pPr>
      <w:r w:rsidRPr="00053F13">
        <w:t>202</w:t>
      </w:r>
      <w:r w:rsidR="0078406D" w:rsidRPr="00053F13">
        <w:t>4</w:t>
      </w:r>
      <w:r w:rsidR="00E02A2B" w:rsidRPr="00053F13">
        <w:t xml:space="preserve"> VCE</w:t>
      </w:r>
      <w:r w:rsidRPr="00053F13">
        <w:t xml:space="preserve"> </w:t>
      </w:r>
      <w:r w:rsidR="00B644D0" w:rsidRPr="00053F13">
        <w:t>C</w:t>
      </w:r>
      <w:r w:rsidR="00B97C10" w:rsidRPr="00053F13">
        <w:t>hinese</w:t>
      </w:r>
      <w:r w:rsidR="009E41DF" w:rsidRPr="00053F13">
        <w:t xml:space="preserve"> First L</w:t>
      </w:r>
      <w:r w:rsidR="00B97C10" w:rsidRPr="00053F13">
        <w:t>a</w:t>
      </w:r>
      <w:r w:rsidR="009E41DF" w:rsidRPr="00053F13">
        <w:t>nguage</w:t>
      </w:r>
      <w:r w:rsidRPr="00053F13">
        <w:t xml:space="preserve"> </w:t>
      </w:r>
      <w:r w:rsidR="00BE12A4" w:rsidRPr="00053F13">
        <w:t>w</w:t>
      </w:r>
      <w:r w:rsidR="00400537" w:rsidRPr="00053F13">
        <w:t xml:space="preserve">ritten </w:t>
      </w:r>
      <w:r w:rsidR="00BE12A4" w:rsidRPr="00053F13">
        <w:t>(NHT) e</w:t>
      </w:r>
      <w:r w:rsidR="00542747" w:rsidRPr="00053F13">
        <w:t xml:space="preserve">xternal </w:t>
      </w:r>
      <w:r w:rsidR="00BE12A4" w:rsidRPr="00053F13">
        <w:t>a</w:t>
      </w:r>
      <w:r w:rsidR="00542747" w:rsidRPr="00053F13">
        <w:t>ssessment</w:t>
      </w:r>
      <w:r w:rsidRPr="00053F13">
        <w:t xml:space="preserve"> </w:t>
      </w:r>
      <w:r w:rsidR="00BE12A4" w:rsidRPr="00053F13">
        <w:t>r</w:t>
      </w:r>
      <w:r w:rsidRPr="00053F13">
        <w:t>eport</w:t>
      </w:r>
    </w:p>
    <w:p w14:paraId="0AFE2AB3" w14:textId="35ACF34E" w:rsidR="00AE1ED0" w:rsidRPr="00053F13" w:rsidRDefault="00024018" w:rsidP="00B36465">
      <w:pPr>
        <w:pStyle w:val="VCAAHeading1"/>
      </w:pPr>
      <w:bookmarkStart w:id="0" w:name="TemplateOverview"/>
      <w:bookmarkEnd w:id="0"/>
      <w:r w:rsidRPr="00053F13">
        <w:t>Specific information</w:t>
      </w:r>
    </w:p>
    <w:p w14:paraId="716F9FDD" w14:textId="269500D4" w:rsidR="00AE1ED0" w:rsidRDefault="001F249C" w:rsidP="00AE1ED0">
      <w:pPr>
        <w:pStyle w:val="VCAAbody"/>
        <w:rPr>
          <w:lang w:val="en-AU"/>
        </w:rPr>
      </w:pPr>
      <w:r>
        <w:rPr>
          <w:lang w:val="en-AU"/>
        </w:rPr>
        <w:t xml:space="preserve">Note: </w:t>
      </w:r>
      <w:r w:rsidR="00AE1ED0">
        <w:rPr>
          <w:lang w:val="en-AU"/>
        </w:rPr>
        <w:t>This report provides sample answers</w:t>
      </w:r>
      <w:r w:rsidR="00D93CCF">
        <w:rPr>
          <w:lang w:val="en-AU"/>
        </w:rPr>
        <w:t>,</w:t>
      </w:r>
      <w:r w:rsidR="00AE1ED0">
        <w:rPr>
          <w:lang w:val="en-AU"/>
        </w:rPr>
        <w:t xml:space="preserve"> or an indication of what answers may have </w:t>
      </w:r>
      <w:r w:rsidR="00D93CCF">
        <w:rPr>
          <w:lang w:val="en-AU"/>
        </w:rPr>
        <w:t xml:space="preserve">been </w:t>
      </w:r>
      <w:r w:rsidR="00AE1ED0">
        <w:rPr>
          <w:lang w:val="en-AU"/>
        </w:rPr>
        <w:t xml:space="preserve">included. Unless otherwise stated, these are not intended to be exemplary or complete responses. </w:t>
      </w:r>
    </w:p>
    <w:p w14:paraId="6254C9CF" w14:textId="0D19DE4E" w:rsidR="00AE1ED0" w:rsidRPr="00053F13" w:rsidRDefault="00AE1ED0" w:rsidP="00B36465">
      <w:pPr>
        <w:pStyle w:val="VCAAHeading2"/>
      </w:pPr>
      <w:r w:rsidRPr="00053F13">
        <w:t xml:space="preserve">Section 1 ‒ </w:t>
      </w:r>
      <w:r w:rsidR="00891823" w:rsidRPr="00053F13">
        <w:t>Reading, listening and responding</w:t>
      </w:r>
    </w:p>
    <w:p w14:paraId="53A7EE01" w14:textId="1441120D" w:rsidR="002F0B9C" w:rsidRPr="004A5E36" w:rsidRDefault="002F0B9C" w:rsidP="002F0B9C">
      <w:pPr>
        <w:pStyle w:val="VCAAbody"/>
      </w:pPr>
      <w:r w:rsidRPr="004A5E36">
        <w:t xml:space="preserve">Students were assessed on the following </w:t>
      </w:r>
      <w:r>
        <w:t>c</w:t>
      </w:r>
      <w:r w:rsidRPr="004A5E36">
        <w:t>riteri</w:t>
      </w:r>
      <w:r>
        <w:t>a</w:t>
      </w:r>
      <w:r w:rsidRPr="004A5E36">
        <w:t xml:space="preserve"> in Section 1</w:t>
      </w:r>
      <w:r>
        <w:t>:</w:t>
      </w:r>
      <w:r w:rsidRPr="004A5E36">
        <w:t xml:space="preserve"> </w:t>
      </w:r>
    </w:p>
    <w:p w14:paraId="6C6281BD" w14:textId="4CC8B0BA" w:rsidR="002F0B9C" w:rsidRPr="000026B9" w:rsidRDefault="00D53D3C" w:rsidP="005B1B26">
      <w:pPr>
        <w:pStyle w:val="VCAAbullet"/>
      </w:pPr>
      <w:r w:rsidRPr="000026B9">
        <w:rPr>
          <w:rFonts w:hint="eastAsia"/>
        </w:rPr>
        <w:t>t</w:t>
      </w:r>
      <w:r w:rsidR="002F0B9C" w:rsidRPr="000026B9">
        <w:t>he capacity to understand general and specific aspects of texts</w:t>
      </w:r>
    </w:p>
    <w:p w14:paraId="1A1826A6" w14:textId="386C8885" w:rsidR="002F0B9C" w:rsidRPr="000026B9" w:rsidRDefault="002F0B9C" w:rsidP="005B1B26">
      <w:pPr>
        <w:pStyle w:val="VCAAbullet"/>
      </w:pPr>
      <w:r w:rsidRPr="000026B9">
        <w:t xml:space="preserve">the capacity to identify and integrate relevant information and ideas from the texts  </w:t>
      </w:r>
    </w:p>
    <w:p w14:paraId="2B8F72DE" w14:textId="45868C44" w:rsidR="002F0B9C" w:rsidRPr="000026B9" w:rsidRDefault="002F0B9C" w:rsidP="005B1B26">
      <w:pPr>
        <w:pStyle w:val="VCAAbullet"/>
      </w:pPr>
      <w:r w:rsidRPr="000026B9">
        <w:t>the capacity to convey information accurately and appropriately</w:t>
      </w:r>
      <w:r w:rsidR="00C84ED7">
        <w:t>.</w:t>
      </w:r>
      <w:r w:rsidRPr="000026B9">
        <w:t xml:space="preserve"> </w:t>
      </w:r>
    </w:p>
    <w:p w14:paraId="52ADB4BA" w14:textId="25EDE6EA" w:rsidR="00C95736" w:rsidRPr="004A5E36" w:rsidRDefault="00E30761" w:rsidP="00053F13">
      <w:pPr>
        <w:pStyle w:val="VCAAHeading3"/>
        <w:rPr>
          <w:lang w:eastAsia="zh-CN"/>
        </w:rPr>
      </w:pPr>
      <w:r>
        <w:rPr>
          <w:rFonts w:hint="eastAsia"/>
          <w:lang w:eastAsia="zh-CN"/>
        </w:rPr>
        <w:t>Question 1a</w:t>
      </w:r>
      <w:r w:rsidR="00566BE7">
        <w:rPr>
          <w:lang w:eastAsia="zh-CN"/>
        </w:rPr>
        <w:t>.</w:t>
      </w:r>
    </w:p>
    <w:p w14:paraId="65618096" w14:textId="57AD941D" w:rsidR="00E30761" w:rsidRPr="000026B9" w:rsidRDefault="00E30761" w:rsidP="005B1B26">
      <w:pPr>
        <w:pStyle w:val="VCAAbullet"/>
      </w:pPr>
      <w:r w:rsidRPr="000026B9">
        <w:rPr>
          <w:rFonts w:hint="eastAsia"/>
        </w:rPr>
        <w:t>纹样博物馆致力于传承古老的中华文化基因，推广纹样文化</w:t>
      </w:r>
      <w:r w:rsidRPr="000026B9">
        <w:rPr>
          <w:rFonts w:hint="eastAsia"/>
        </w:rPr>
        <w:t xml:space="preserve"> </w:t>
      </w:r>
    </w:p>
    <w:p w14:paraId="4FCFB4DD" w14:textId="1434081B" w:rsidR="00E30761" w:rsidRPr="000026B9" w:rsidRDefault="00E30761" w:rsidP="005B1B26">
      <w:pPr>
        <w:pStyle w:val="VCAAbullet"/>
      </w:pPr>
      <w:r w:rsidRPr="000026B9">
        <w:rPr>
          <w:rFonts w:hint="eastAsia"/>
        </w:rPr>
        <w:t>欣赏美，挖掘历史，了解纹样的前世今生</w:t>
      </w:r>
      <w:r w:rsidRPr="000026B9">
        <w:rPr>
          <w:rFonts w:hint="eastAsia"/>
        </w:rPr>
        <w:t xml:space="preserve"> </w:t>
      </w:r>
    </w:p>
    <w:p w14:paraId="1A1A39FC" w14:textId="2D6EC3D2" w:rsidR="00E30761" w:rsidRPr="002440BC" w:rsidRDefault="00C84ED7" w:rsidP="005B1B26">
      <w:pPr>
        <w:pStyle w:val="VCAAbullet2"/>
      </w:pPr>
      <w:r w:rsidRPr="002440BC">
        <w:t>The m</w:t>
      </w:r>
      <w:r w:rsidR="00E30761" w:rsidRPr="002440BC">
        <w:t>useum aims to pass on the ancient Chinese culture genes and promote traditional pattern</w:t>
      </w:r>
      <w:r w:rsidRPr="002440BC">
        <w:t>s.</w:t>
      </w:r>
    </w:p>
    <w:p w14:paraId="7B2F262D" w14:textId="785D812C" w:rsidR="00E30761" w:rsidRPr="002440BC" w:rsidRDefault="00C84ED7" w:rsidP="005B1B26">
      <w:pPr>
        <w:pStyle w:val="VCAAbullet2"/>
      </w:pPr>
      <w:r w:rsidRPr="002440BC">
        <w:t>It p</w:t>
      </w:r>
      <w:r w:rsidR="00E30761" w:rsidRPr="002440BC">
        <w:t>rovide</w:t>
      </w:r>
      <w:r w:rsidRPr="002440BC">
        <w:t>s</w:t>
      </w:r>
      <w:r w:rsidR="00E30761" w:rsidRPr="002440BC">
        <w:t xml:space="preserve"> </w:t>
      </w:r>
      <w:r w:rsidRPr="002440BC">
        <w:t xml:space="preserve">the </w:t>
      </w:r>
      <w:r w:rsidR="00E30761" w:rsidRPr="002440BC">
        <w:t xml:space="preserve">public with the opportunity to learn </w:t>
      </w:r>
      <w:r w:rsidRPr="002440BC">
        <w:t xml:space="preserve">about </w:t>
      </w:r>
      <w:r w:rsidR="00E30761" w:rsidRPr="002440BC">
        <w:t xml:space="preserve">the history and current state of patterns while appreciating the beauty of patterns </w:t>
      </w:r>
    </w:p>
    <w:p w14:paraId="1FCFC726" w14:textId="55CC00EF" w:rsidR="00E30761" w:rsidRPr="00C8758B" w:rsidRDefault="00E30761" w:rsidP="00053F13">
      <w:pPr>
        <w:pStyle w:val="VCAAHeading3"/>
      </w:pPr>
      <w:r w:rsidRPr="00C8758B">
        <w:rPr>
          <w:rFonts w:hint="eastAsia"/>
        </w:rPr>
        <w:t>Question 1b</w:t>
      </w:r>
      <w:r w:rsidR="00566BE7">
        <w:t>.</w:t>
      </w:r>
    </w:p>
    <w:p w14:paraId="62A4AE84" w14:textId="2084B58D" w:rsidR="00E30761" w:rsidRPr="000026B9" w:rsidRDefault="00E30761" w:rsidP="005B1B26">
      <w:pPr>
        <w:pStyle w:val="VCAAbullet"/>
      </w:pPr>
      <w:r w:rsidRPr="000026B9">
        <w:rPr>
          <w:rFonts w:hint="eastAsia"/>
        </w:rPr>
        <w:t>哈木尔就是鼻子的意思，最早的哈木尔纹则可以追溯到距今</w:t>
      </w:r>
      <w:r w:rsidRPr="000026B9">
        <w:rPr>
          <w:rFonts w:hint="eastAsia"/>
        </w:rPr>
        <w:t>3700</w:t>
      </w:r>
      <w:r w:rsidRPr="000026B9">
        <w:rPr>
          <w:rFonts w:hint="eastAsia"/>
        </w:rPr>
        <w:t>到</w:t>
      </w:r>
      <w:r w:rsidRPr="000026B9">
        <w:rPr>
          <w:rFonts w:hint="eastAsia"/>
        </w:rPr>
        <w:t>3450</w:t>
      </w:r>
      <w:r w:rsidRPr="000026B9">
        <w:rPr>
          <w:rFonts w:hint="eastAsia"/>
        </w:rPr>
        <w:t>年的夏家店下层文化</w:t>
      </w:r>
      <w:r w:rsidRPr="000026B9">
        <w:rPr>
          <w:rFonts w:hint="eastAsia"/>
        </w:rPr>
        <w:t xml:space="preserve"> </w:t>
      </w:r>
    </w:p>
    <w:p w14:paraId="45100E7D" w14:textId="28C4CE13" w:rsidR="00C95736" w:rsidRPr="00053F13" w:rsidRDefault="00E30761" w:rsidP="005B1B26">
      <w:pPr>
        <w:pStyle w:val="VCAAbullet"/>
      </w:pPr>
      <w:r w:rsidRPr="00B36465">
        <w:rPr>
          <w:rFonts w:hint="eastAsia"/>
        </w:rPr>
        <w:t>这种纹样来自于一个蒙古族古代传说，一头牛无意间把鼻子印在了没有任何装饰的蒙古包上，留下了美丽的印记，人们根据这个印记，绘制成纹样，就形成了今天的哈木尔纹</w:t>
      </w:r>
    </w:p>
    <w:p w14:paraId="7CDD16E6" w14:textId="77777777" w:rsidR="00E30761" w:rsidRPr="000026B9" w:rsidRDefault="00E30761" w:rsidP="005B1B26">
      <w:pPr>
        <w:pStyle w:val="VCAAbullet2"/>
      </w:pPr>
      <w:proofErr w:type="spellStart"/>
      <w:r w:rsidRPr="000026B9">
        <w:t>Hamuer</w:t>
      </w:r>
      <w:proofErr w:type="spellEnd"/>
      <w:r w:rsidRPr="000026B9">
        <w:t xml:space="preserve"> means nose. The earliest </w:t>
      </w:r>
      <w:proofErr w:type="spellStart"/>
      <w:r w:rsidRPr="000026B9">
        <w:t>Hamuer</w:t>
      </w:r>
      <w:proofErr w:type="spellEnd"/>
      <w:r w:rsidRPr="000026B9">
        <w:t xml:space="preserve"> pattern can be traced back to the </w:t>
      </w:r>
      <w:r w:rsidRPr="000026B9">
        <w:rPr>
          <w:rFonts w:hint="eastAsia"/>
        </w:rPr>
        <w:t>(</w:t>
      </w:r>
      <w:r w:rsidRPr="000026B9">
        <w:t xml:space="preserve">lower-class </w:t>
      </w:r>
      <w:proofErr w:type="spellStart"/>
      <w:r w:rsidRPr="000026B9">
        <w:t>Xiajiadian</w:t>
      </w:r>
      <w:proofErr w:type="spellEnd"/>
      <w:r w:rsidRPr="000026B9">
        <w:rPr>
          <w:rFonts w:hint="eastAsia"/>
        </w:rPr>
        <w:t xml:space="preserve">) </w:t>
      </w:r>
      <w:r w:rsidRPr="000026B9">
        <w:t>culture between 3700 and 3450 years ago.</w:t>
      </w:r>
    </w:p>
    <w:p w14:paraId="48C46CD7" w14:textId="77777777" w:rsidR="00E30761" w:rsidRPr="000026B9" w:rsidRDefault="00E30761" w:rsidP="005B1B26">
      <w:pPr>
        <w:pStyle w:val="VCAAbullet2"/>
      </w:pPr>
      <w:r w:rsidRPr="000026B9">
        <w:t xml:space="preserve">This pattern comes from an ancient Mongolian legend. A cow accidentally printed its nose on an undecorated yurt, leaving a beautiful mark. People drew patterns based on this mark, forming today's </w:t>
      </w:r>
      <w:proofErr w:type="spellStart"/>
      <w:r w:rsidRPr="000026B9">
        <w:t>Hamuer</w:t>
      </w:r>
      <w:proofErr w:type="spellEnd"/>
      <w:r w:rsidRPr="000026B9">
        <w:t xml:space="preserve"> Pattern.</w:t>
      </w:r>
    </w:p>
    <w:p w14:paraId="6E3F2E82" w14:textId="12C02EA6" w:rsidR="00E30761" w:rsidRPr="00566BE7" w:rsidRDefault="00E30761" w:rsidP="00053F13">
      <w:pPr>
        <w:pStyle w:val="VCAAHeading3"/>
      </w:pPr>
      <w:r w:rsidRPr="00566BE7">
        <w:t>Question 1</w:t>
      </w:r>
      <w:r w:rsidRPr="00566BE7">
        <w:rPr>
          <w:rFonts w:hint="eastAsia"/>
        </w:rPr>
        <w:t>c</w:t>
      </w:r>
      <w:r w:rsidR="00566BE7">
        <w:t>.</w:t>
      </w:r>
    </w:p>
    <w:p w14:paraId="6C8DCE2F" w14:textId="13360D63" w:rsidR="00E30761" w:rsidRPr="000026B9" w:rsidRDefault="00E30761" w:rsidP="005B1B26">
      <w:pPr>
        <w:pStyle w:val="VCAAbullet"/>
      </w:pPr>
      <w:r w:rsidRPr="000026B9">
        <w:rPr>
          <w:rFonts w:hint="eastAsia"/>
        </w:rPr>
        <w:t>蒙古族：云纹，朵朵白云代表了草原民族企盼风调雨顺</w:t>
      </w:r>
      <w:r w:rsidRPr="000026B9">
        <w:rPr>
          <w:rFonts w:hint="eastAsia"/>
        </w:rPr>
        <w:t xml:space="preserve"> </w:t>
      </w:r>
    </w:p>
    <w:p w14:paraId="172BBFF0" w14:textId="176C1F96" w:rsidR="00E30761" w:rsidRPr="000026B9" w:rsidRDefault="00E30761" w:rsidP="005B1B26">
      <w:pPr>
        <w:pStyle w:val="VCAAbullet"/>
      </w:pPr>
      <w:r w:rsidRPr="000026B9">
        <w:rPr>
          <w:rFonts w:hint="eastAsia"/>
        </w:rPr>
        <w:t>蒙古族：哈木尔纹，</w:t>
      </w:r>
      <w:r w:rsidRPr="000026B9">
        <w:rPr>
          <w:rFonts w:hint="eastAsia"/>
        </w:rPr>
        <w:t xml:space="preserve"> </w:t>
      </w:r>
      <w:r w:rsidRPr="000026B9">
        <w:rPr>
          <w:rFonts w:hint="eastAsia"/>
        </w:rPr>
        <w:t>反映出了草原牧民对于牛羊的深厚感情</w:t>
      </w:r>
      <w:r w:rsidRPr="000026B9">
        <w:rPr>
          <w:rFonts w:hint="eastAsia"/>
        </w:rPr>
        <w:t xml:space="preserve"> </w:t>
      </w:r>
    </w:p>
    <w:p w14:paraId="046F0C2B" w14:textId="2925F4B0" w:rsidR="00E30761" w:rsidRPr="000026B9" w:rsidRDefault="00E30761" w:rsidP="005B1B26">
      <w:pPr>
        <w:pStyle w:val="VCAAbullet"/>
      </w:pPr>
      <w:r w:rsidRPr="000026B9">
        <w:rPr>
          <w:rFonts w:hint="eastAsia"/>
        </w:rPr>
        <w:lastRenderedPageBreak/>
        <w:t>壮族：大红花纹</w:t>
      </w:r>
      <w:r w:rsidRPr="000026B9">
        <w:rPr>
          <w:rFonts w:hint="eastAsia"/>
        </w:rPr>
        <w:t xml:space="preserve"> / </w:t>
      </w:r>
      <w:r w:rsidRPr="000026B9">
        <w:rPr>
          <w:rFonts w:hint="eastAsia"/>
        </w:rPr>
        <w:t>大红花图案代表花神，寓意生命</w:t>
      </w:r>
      <w:r w:rsidRPr="000026B9">
        <w:rPr>
          <w:rFonts w:hint="eastAsia"/>
        </w:rPr>
        <w:t xml:space="preserve"> </w:t>
      </w:r>
    </w:p>
    <w:p w14:paraId="33328704" w14:textId="2873C892" w:rsidR="00E30761" w:rsidRPr="000026B9" w:rsidRDefault="00E30761" w:rsidP="005B1B26">
      <w:pPr>
        <w:pStyle w:val="VCAAbullet"/>
      </w:pPr>
      <w:r w:rsidRPr="000026B9">
        <w:rPr>
          <w:rFonts w:hint="eastAsia"/>
        </w:rPr>
        <w:t>壮族：古老的壮族文化寄调理身体、守护生命，以及族群繁衍的殷切期望于这些花朵</w:t>
      </w:r>
      <w:r w:rsidR="00C8758B" w:rsidRPr="000026B9">
        <w:rPr>
          <w:rFonts w:hint="eastAsia"/>
        </w:rPr>
        <w:t>之</w:t>
      </w:r>
      <w:r w:rsidRPr="000026B9">
        <w:rPr>
          <w:rFonts w:hint="eastAsia"/>
        </w:rPr>
        <w:t>上</w:t>
      </w:r>
      <w:r w:rsidRPr="000026B9">
        <w:rPr>
          <w:rFonts w:hint="eastAsia"/>
        </w:rPr>
        <w:t xml:space="preserve"> </w:t>
      </w:r>
    </w:p>
    <w:p w14:paraId="3472838A" w14:textId="5F265B6A" w:rsidR="00E30761" w:rsidRPr="000026B9" w:rsidRDefault="00E30761" w:rsidP="005B1B26">
      <w:pPr>
        <w:pStyle w:val="VCAAbullet"/>
      </w:pPr>
      <w:r w:rsidRPr="00053F13">
        <w:rPr>
          <w:rFonts w:hint="eastAsia"/>
        </w:rPr>
        <w:t>苗族：通过将不同的纹样绣于衣物上，苗家人将本族历史记录并传承下来</w:t>
      </w:r>
      <w:r w:rsidRPr="00053F13">
        <w:t xml:space="preserve"> / </w:t>
      </w:r>
      <w:r w:rsidRPr="00053F13">
        <w:rPr>
          <w:rFonts w:hint="eastAsia"/>
        </w:rPr>
        <w:t>苗族衣物上的历史纹，就是一部穿在身上的无字史书</w:t>
      </w:r>
      <w:r w:rsidRPr="00053F13">
        <w:t xml:space="preserve"> </w:t>
      </w:r>
    </w:p>
    <w:p w14:paraId="282D0BDE" w14:textId="77777777" w:rsidR="00E30761" w:rsidRPr="000026B9" w:rsidRDefault="00E30761" w:rsidP="005B1B26">
      <w:pPr>
        <w:pStyle w:val="VCAAbullet"/>
      </w:pPr>
      <w:r w:rsidRPr="00053F13">
        <w:rPr>
          <w:rFonts w:hint="eastAsia"/>
        </w:rPr>
        <w:t>苗族：骏马飞度纹象征了祖先横渡黄河，驰骋中原的历史</w:t>
      </w:r>
    </w:p>
    <w:p w14:paraId="376D9208" w14:textId="4C1F6E56" w:rsidR="00E30761" w:rsidRPr="00B36465" w:rsidRDefault="00E30761" w:rsidP="005B1B26">
      <w:pPr>
        <w:pStyle w:val="VCAAbullet"/>
      </w:pPr>
      <w:r w:rsidRPr="00053F13">
        <w:rPr>
          <w:rFonts w:hint="eastAsia"/>
        </w:rPr>
        <w:t>江河波涛纹，以两条横带寓意长江黄河，并将两岸的树木村落尽绘其中，印证了苗族不断从黄河流域迁入西南山区的历史</w:t>
      </w:r>
    </w:p>
    <w:p w14:paraId="27F3BDF2" w14:textId="315D8564" w:rsidR="00E30761" w:rsidRPr="000026B9" w:rsidRDefault="00E30761" w:rsidP="005B1B26">
      <w:pPr>
        <w:pStyle w:val="VCAAbullet2"/>
      </w:pPr>
      <w:r w:rsidRPr="000026B9">
        <w:t>Mongolian: Cloud pattern</w:t>
      </w:r>
      <w:r w:rsidR="008D0226">
        <w:t xml:space="preserve"> –</w:t>
      </w:r>
      <w:r w:rsidRPr="000026B9">
        <w:t xml:space="preserve"> represent</w:t>
      </w:r>
      <w:r w:rsidR="008D0226">
        <w:t>s</w:t>
      </w:r>
      <w:r w:rsidRPr="000026B9">
        <w:t xml:space="preserve"> </w:t>
      </w:r>
      <w:r w:rsidR="008D0226">
        <w:t xml:space="preserve">the </w:t>
      </w:r>
      <w:r w:rsidRPr="000026B9">
        <w:t>Mongolian people’s wishes for good climate</w:t>
      </w:r>
    </w:p>
    <w:p w14:paraId="4CCAB957" w14:textId="7926A545" w:rsidR="00E30761" w:rsidRPr="000026B9" w:rsidRDefault="00E30761" w:rsidP="005B1B26">
      <w:pPr>
        <w:pStyle w:val="VCAAbullet2"/>
      </w:pPr>
      <w:r w:rsidRPr="000026B9">
        <w:t xml:space="preserve">Mongolian: </w:t>
      </w:r>
      <w:proofErr w:type="spellStart"/>
      <w:r w:rsidRPr="000026B9">
        <w:rPr>
          <w:rFonts w:hint="eastAsia"/>
        </w:rPr>
        <w:t>Hamu</w:t>
      </w:r>
      <w:r w:rsidRPr="000026B9">
        <w:t>er</w:t>
      </w:r>
      <w:proofErr w:type="spellEnd"/>
      <w:r w:rsidRPr="000026B9">
        <w:t xml:space="preserve"> </w:t>
      </w:r>
      <w:r w:rsidR="002E759E">
        <w:t>p</w:t>
      </w:r>
      <w:r w:rsidRPr="000026B9">
        <w:t>attern</w:t>
      </w:r>
      <w:r w:rsidR="008D0226">
        <w:t xml:space="preserve"> –</w:t>
      </w:r>
      <w:r w:rsidRPr="000026B9">
        <w:t xml:space="preserve"> reflect</w:t>
      </w:r>
      <w:r w:rsidR="008D0226">
        <w:t>s</w:t>
      </w:r>
      <w:r w:rsidRPr="000026B9">
        <w:t xml:space="preserve"> the nomad</w:t>
      </w:r>
      <w:r w:rsidR="008D0226">
        <w:t>ic</w:t>
      </w:r>
      <w:r w:rsidRPr="000026B9">
        <w:t xml:space="preserve"> people’s love </w:t>
      </w:r>
      <w:r w:rsidR="008D0226">
        <w:t>for</w:t>
      </w:r>
      <w:r w:rsidRPr="000026B9">
        <w:t xml:space="preserve"> cow</w:t>
      </w:r>
      <w:r w:rsidR="008D0226">
        <w:t>s</w:t>
      </w:r>
      <w:r w:rsidRPr="000026B9">
        <w:t xml:space="preserve"> and sheep</w:t>
      </w:r>
    </w:p>
    <w:p w14:paraId="183522F0" w14:textId="5A9F2F04" w:rsidR="00E30761" w:rsidRPr="000026B9" w:rsidRDefault="00E30761" w:rsidP="005B1B26">
      <w:pPr>
        <w:pStyle w:val="VCAAbullet2"/>
      </w:pPr>
      <w:r w:rsidRPr="000026B9">
        <w:t>Zhuang: the big flower pattern</w:t>
      </w:r>
      <w:r w:rsidR="008D0226">
        <w:t xml:space="preserve"> –</w:t>
      </w:r>
      <w:r w:rsidRPr="000026B9">
        <w:t xml:space="preserve"> </w:t>
      </w:r>
      <w:r w:rsidR="008D0226">
        <w:t xml:space="preserve">the </w:t>
      </w:r>
      <w:r w:rsidRPr="000026B9">
        <w:t>big red flower represents the god of flowers</w:t>
      </w:r>
      <w:r w:rsidR="002E759E">
        <w:t>,</w:t>
      </w:r>
      <w:r w:rsidR="002E759E" w:rsidRPr="000026B9">
        <w:t xml:space="preserve"> </w:t>
      </w:r>
      <w:r w:rsidRPr="000026B9">
        <w:t>meaning of life</w:t>
      </w:r>
    </w:p>
    <w:p w14:paraId="498A0CFB" w14:textId="27DB9C79" w:rsidR="00E30761" w:rsidRPr="000026B9" w:rsidRDefault="00E30761" w:rsidP="005B1B26">
      <w:pPr>
        <w:pStyle w:val="VCAAbullet2"/>
      </w:pPr>
      <w:r w:rsidRPr="000026B9">
        <w:t>Z</w:t>
      </w:r>
      <w:r w:rsidRPr="000026B9">
        <w:rPr>
          <w:rFonts w:hint="eastAsia"/>
        </w:rPr>
        <w:t>huang</w:t>
      </w:r>
      <w:r w:rsidR="00D93CCF">
        <w:t>:</w:t>
      </w:r>
      <w:r w:rsidRPr="000026B9">
        <w:t xml:space="preserve"> </w:t>
      </w:r>
      <w:r w:rsidR="00720914">
        <w:t xml:space="preserve">the </w:t>
      </w:r>
      <w:r w:rsidRPr="000026B9">
        <w:t xml:space="preserve">ancient Zhuang people </w:t>
      </w:r>
      <w:r w:rsidR="00720914">
        <w:t>believed these flowers</w:t>
      </w:r>
      <w:r w:rsidRPr="000026B9">
        <w:t xml:space="preserve"> </w:t>
      </w:r>
      <w:r w:rsidR="00720914">
        <w:t xml:space="preserve">could </w:t>
      </w:r>
      <w:r w:rsidRPr="000026B9">
        <w:t>regulat</w:t>
      </w:r>
      <w:r w:rsidR="00720914">
        <w:t>e</w:t>
      </w:r>
      <w:r w:rsidRPr="000026B9">
        <w:t xml:space="preserve"> health, protect life and </w:t>
      </w:r>
      <w:r w:rsidR="00720914">
        <w:t xml:space="preserve">ensure </w:t>
      </w:r>
      <w:r w:rsidRPr="000026B9">
        <w:t>the continuity of their people</w:t>
      </w:r>
    </w:p>
    <w:p w14:paraId="5020D113" w14:textId="226F2F16" w:rsidR="00E30761" w:rsidRPr="000026B9" w:rsidRDefault="00E30761" w:rsidP="005B1B26">
      <w:pPr>
        <w:pStyle w:val="VCAAbullet2"/>
      </w:pPr>
      <w:r w:rsidRPr="000026B9">
        <w:t>Miao</w:t>
      </w:r>
      <w:r w:rsidR="00D93CCF">
        <w:t>:</w:t>
      </w:r>
      <w:r w:rsidRPr="000026B9">
        <w:t xml:space="preserve"> by embroidering different patterns on their clothes, the Miao people can record and pass on their own history. </w:t>
      </w:r>
      <w:r w:rsidR="00720914">
        <w:t>T</w:t>
      </w:r>
      <w:r w:rsidRPr="000026B9">
        <w:t>he patterns on the Miao clothing are like a wordless history book worn on the body</w:t>
      </w:r>
      <w:r w:rsidR="00720914">
        <w:t>.</w:t>
      </w:r>
    </w:p>
    <w:p w14:paraId="1601A238" w14:textId="1E6E2427" w:rsidR="00E30761" w:rsidRPr="000026B9" w:rsidRDefault="00A0600E" w:rsidP="005B1B26">
      <w:pPr>
        <w:pStyle w:val="VCAAbullet2"/>
      </w:pPr>
      <w:r w:rsidRPr="000026B9">
        <w:t>Miao</w:t>
      </w:r>
      <w:r>
        <w:t>:</w:t>
      </w:r>
      <w:r w:rsidRPr="000026B9">
        <w:t xml:space="preserve"> </w:t>
      </w:r>
      <w:r w:rsidR="00E30761" w:rsidRPr="000026B9">
        <w:t>the flying horse pattern symboli</w:t>
      </w:r>
      <w:r w:rsidR="00804F17">
        <w:t>s</w:t>
      </w:r>
      <w:r w:rsidR="00E30761" w:rsidRPr="000026B9">
        <w:t xml:space="preserve">es the history of ancestors crossing the Yellow River and galloping in the Central Plains </w:t>
      </w:r>
    </w:p>
    <w:p w14:paraId="57B8E96D" w14:textId="4655434A" w:rsidR="00E30761" w:rsidRPr="000026B9" w:rsidRDefault="00E30761" w:rsidP="005B1B26">
      <w:pPr>
        <w:pStyle w:val="VCAAbullet2"/>
      </w:pPr>
      <w:r w:rsidRPr="000026B9">
        <w:rPr>
          <w:rFonts w:hint="eastAsia"/>
        </w:rPr>
        <w:t>T</w:t>
      </w:r>
      <w:r w:rsidRPr="000026B9">
        <w:t>he river wave pattern uses two horizontal bands to symboli</w:t>
      </w:r>
      <w:r w:rsidR="00BB59ED">
        <w:t>s</w:t>
      </w:r>
      <w:r w:rsidRPr="000026B9">
        <w:t xml:space="preserve">e the Yangtze and Yellow </w:t>
      </w:r>
      <w:r w:rsidR="00720914">
        <w:t>r</w:t>
      </w:r>
      <w:r w:rsidRPr="000026B9">
        <w:t>ivers, and depicts the trees and villages on both sides, symboli</w:t>
      </w:r>
      <w:r w:rsidR="00AE4FB4">
        <w:t>s</w:t>
      </w:r>
      <w:r w:rsidRPr="000026B9">
        <w:t xml:space="preserve">ing the Miao people's continuous </w:t>
      </w:r>
      <w:r w:rsidR="00720914">
        <w:t>presence</w:t>
      </w:r>
      <w:r w:rsidRPr="000026B9">
        <w:t xml:space="preserve"> in the southwest mountainous area </w:t>
      </w:r>
      <w:r w:rsidR="00720914">
        <w:t xml:space="preserve">of </w:t>
      </w:r>
      <w:r w:rsidRPr="000026B9">
        <w:t>the Yellow River basin.</w:t>
      </w:r>
    </w:p>
    <w:p w14:paraId="16431863" w14:textId="321C5365" w:rsidR="00E30761" w:rsidRPr="00C8758B" w:rsidRDefault="00E30761" w:rsidP="00053F13">
      <w:pPr>
        <w:pStyle w:val="VCAAHeading3"/>
      </w:pPr>
      <w:r w:rsidRPr="00C8758B">
        <w:rPr>
          <w:rFonts w:hint="eastAsia"/>
        </w:rPr>
        <w:t>Question 1d</w:t>
      </w:r>
      <w:r w:rsidR="00566BE7">
        <w:t>.</w:t>
      </w:r>
    </w:p>
    <w:p w14:paraId="4AD4BCE7" w14:textId="1D0BB308" w:rsidR="00E30761" w:rsidRPr="000026B9" w:rsidRDefault="00E30761" w:rsidP="005B1B26">
      <w:pPr>
        <w:pStyle w:val="VCAAbullet"/>
      </w:pPr>
      <w:r w:rsidRPr="000026B9">
        <w:rPr>
          <w:rFonts w:hint="eastAsia"/>
        </w:rPr>
        <w:t>通过微博等社交媒体形式宣传传统纹样</w:t>
      </w:r>
      <w:r w:rsidRPr="000026B9">
        <w:rPr>
          <w:rFonts w:hint="eastAsia"/>
        </w:rPr>
        <w:t xml:space="preserve"> </w:t>
      </w:r>
    </w:p>
    <w:p w14:paraId="5E5FBF09" w14:textId="2D5BCD90" w:rsidR="00E30761" w:rsidRPr="000026B9" w:rsidRDefault="00E30761" w:rsidP="005B1B26">
      <w:pPr>
        <w:pStyle w:val="VCAAbullet"/>
      </w:pPr>
      <w:r w:rsidRPr="000026B9">
        <w:rPr>
          <w:rFonts w:hint="eastAsia"/>
        </w:rPr>
        <w:t>开办线上博物馆，收纳五花八门的纹样专题</w:t>
      </w:r>
      <w:r w:rsidRPr="000026B9">
        <w:rPr>
          <w:rFonts w:hint="eastAsia"/>
        </w:rPr>
        <w:t xml:space="preserve"> </w:t>
      </w:r>
    </w:p>
    <w:p w14:paraId="1A30A34C" w14:textId="793F77D7" w:rsidR="00E30761" w:rsidRPr="000026B9" w:rsidRDefault="00E30761" w:rsidP="005B1B26">
      <w:pPr>
        <w:pStyle w:val="VCAAbullet"/>
      </w:pPr>
      <w:r w:rsidRPr="00053F13">
        <w:rPr>
          <w:rFonts w:hint="eastAsia"/>
        </w:rPr>
        <w:t>文创产品吸引年轻人的目光</w:t>
      </w:r>
      <w:r w:rsidRPr="00053F13">
        <w:t xml:space="preserve"> </w:t>
      </w:r>
    </w:p>
    <w:p w14:paraId="56F56B15" w14:textId="33ADF280" w:rsidR="00E30761" w:rsidRPr="000026B9" w:rsidRDefault="00E30761" w:rsidP="005B1B26">
      <w:pPr>
        <w:pStyle w:val="VCAAbullet"/>
      </w:pPr>
      <w:r w:rsidRPr="000026B9">
        <w:rPr>
          <w:rFonts w:hint="eastAsia"/>
        </w:rPr>
        <w:t>结合田野调查、案头材料、最新的考古成果以及博物馆文献，进行文本转换和图形设计，将中国传统美学和现代设计联系在一起</w:t>
      </w:r>
      <w:r w:rsidRPr="000026B9">
        <w:rPr>
          <w:rFonts w:hint="eastAsia"/>
        </w:rPr>
        <w:t xml:space="preserve"> </w:t>
      </w:r>
    </w:p>
    <w:p w14:paraId="2019E19E" w14:textId="6595F4D8" w:rsidR="00E30761" w:rsidRPr="000026B9" w:rsidRDefault="00E30761" w:rsidP="005B1B26">
      <w:pPr>
        <w:pStyle w:val="VCAAbullet"/>
      </w:pPr>
      <w:r w:rsidRPr="000026B9">
        <w:rPr>
          <w:rFonts w:hint="eastAsia"/>
        </w:rPr>
        <w:t>利用人工智能将纹样与产品设计无缝衔接</w:t>
      </w:r>
      <w:r w:rsidRPr="000026B9">
        <w:rPr>
          <w:rFonts w:hint="eastAsia"/>
        </w:rPr>
        <w:t xml:space="preserve"> </w:t>
      </w:r>
    </w:p>
    <w:p w14:paraId="1BF12DD6" w14:textId="5B97DC74" w:rsidR="00E30761" w:rsidRPr="000026B9" w:rsidRDefault="00E30761" w:rsidP="005B1B26">
      <w:pPr>
        <w:pStyle w:val="VCAAbullet"/>
      </w:pPr>
      <w:r w:rsidRPr="000026B9">
        <w:rPr>
          <w:rFonts w:hint="eastAsia"/>
        </w:rPr>
        <w:t>整合市场资源，在产业端开展合作</w:t>
      </w:r>
      <w:r w:rsidRPr="000026B9">
        <w:t xml:space="preserve">  </w:t>
      </w:r>
    </w:p>
    <w:p w14:paraId="0E783081" w14:textId="1E5AB2D3" w:rsidR="00E30761" w:rsidRPr="000026B9" w:rsidRDefault="00E30761" w:rsidP="005B1B26">
      <w:pPr>
        <w:pStyle w:val="VCAAbullet"/>
      </w:pPr>
      <w:r w:rsidRPr="000026B9">
        <w:rPr>
          <w:rFonts w:hint="eastAsia"/>
        </w:rPr>
        <w:t>采用与时俱进的教学模式，专属学堂</w:t>
      </w:r>
    </w:p>
    <w:p w14:paraId="33E97C76" w14:textId="524B05C9" w:rsidR="00E30761" w:rsidRPr="000026B9" w:rsidRDefault="00E30761" w:rsidP="005B1B26">
      <w:pPr>
        <w:pStyle w:val="VCAAbullet"/>
      </w:pPr>
      <w:r w:rsidRPr="000026B9">
        <w:rPr>
          <w:rFonts w:hint="eastAsia"/>
        </w:rPr>
        <w:t>开办博览会</w:t>
      </w:r>
      <w:r w:rsidRPr="000026B9">
        <w:rPr>
          <w:rFonts w:hint="eastAsia"/>
        </w:rPr>
        <w:t xml:space="preserve">, </w:t>
      </w:r>
      <w:r w:rsidRPr="000026B9">
        <w:rPr>
          <w:rFonts w:hint="eastAsia"/>
        </w:rPr>
        <w:t>举办纹饰历史课以及与纹样文化相关的主题活动</w:t>
      </w:r>
      <w:r w:rsidRPr="000026B9">
        <w:rPr>
          <w:rFonts w:hint="eastAsia"/>
        </w:rPr>
        <w:t xml:space="preserve"> </w:t>
      </w:r>
    </w:p>
    <w:p w14:paraId="57B2070F" w14:textId="178477EF" w:rsidR="00E30761" w:rsidRPr="00B36465" w:rsidRDefault="00E30761" w:rsidP="005B1B26">
      <w:pPr>
        <w:pStyle w:val="VCAAbullet"/>
      </w:pPr>
      <w:r w:rsidRPr="00B36465">
        <w:rPr>
          <w:rFonts w:hint="eastAsia"/>
        </w:rPr>
        <w:t>设计纹饰纪念品，比如有纹饰图案的衣服</w:t>
      </w:r>
      <w:r w:rsidRPr="00B36465">
        <w:rPr>
          <w:rFonts w:hint="eastAsia"/>
        </w:rPr>
        <w:t>,</w:t>
      </w:r>
      <w:r w:rsidRPr="00B36465">
        <w:rPr>
          <w:rFonts w:hint="eastAsia"/>
        </w:rPr>
        <w:t>以时尚等方式传承纹饰文化</w:t>
      </w:r>
    </w:p>
    <w:p w14:paraId="30EA2D7A" w14:textId="261B5451" w:rsidR="00C8758B" w:rsidRPr="000026B9" w:rsidRDefault="00C8758B" w:rsidP="005B1B26">
      <w:pPr>
        <w:pStyle w:val="VCAAbullet2"/>
      </w:pPr>
      <w:r w:rsidRPr="000026B9">
        <w:t>Promot</w:t>
      </w:r>
      <w:r w:rsidR="00A0600E">
        <w:t>e</w:t>
      </w:r>
      <w:r w:rsidRPr="000026B9">
        <w:t xml:space="preserve"> traditional patterns through social media</w:t>
      </w:r>
      <w:r w:rsidR="00802FA9">
        <w:t>,</w:t>
      </w:r>
      <w:r w:rsidRPr="000026B9">
        <w:t xml:space="preserve"> such as </w:t>
      </w:r>
      <w:r w:rsidR="00F67DFA">
        <w:t xml:space="preserve">a </w:t>
      </w:r>
      <w:r w:rsidRPr="000026B9">
        <w:t>micro</w:t>
      </w:r>
      <w:r w:rsidR="00802FA9">
        <w:t>-</w:t>
      </w:r>
      <w:r w:rsidRPr="000026B9">
        <w:t>blog</w:t>
      </w:r>
      <w:r w:rsidR="00F67DFA">
        <w:t>.</w:t>
      </w:r>
    </w:p>
    <w:p w14:paraId="22DF7518" w14:textId="5AB5C9BC" w:rsidR="00C8758B" w:rsidRPr="000026B9" w:rsidRDefault="00C8758B" w:rsidP="005B1B26">
      <w:pPr>
        <w:pStyle w:val="VCAAbullet2"/>
      </w:pPr>
      <w:r w:rsidRPr="000026B9">
        <w:t>Establish online museums and exhibit a wide range of patterns and themes</w:t>
      </w:r>
      <w:r w:rsidR="00F67DFA">
        <w:t>.</w:t>
      </w:r>
      <w:r w:rsidRPr="000026B9">
        <w:t xml:space="preserve"> </w:t>
      </w:r>
    </w:p>
    <w:p w14:paraId="719BD00A" w14:textId="4D11644F" w:rsidR="00C8758B" w:rsidRPr="000026B9" w:rsidRDefault="00C8758B" w:rsidP="005B1B26">
      <w:pPr>
        <w:pStyle w:val="VCAAbullet2"/>
      </w:pPr>
      <w:r w:rsidRPr="000026B9">
        <w:t>(</w:t>
      </w:r>
      <w:r w:rsidR="00F67DFA">
        <w:t>U</w:t>
      </w:r>
      <w:r w:rsidRPr="000026B9">
        <w:t>se) culture and creative products to catch young people’s eyes.</w:t>
      </w:r>
    </w:p>
    <w:p w14:paraId="018903ED" w14:textId="2F41FF98" w:rsidR="00C8758B" w:rsidRPr="000026B9" w:rsidRDefault="00C8758B" w:rsidP="005B1B26">
      <w:pPr>
        <w:pStyle w:val="VCAAbullet2"/>
      </w:pPr>
      <w:r w:rsidRPr="000026B9">
        <w:t xml:space="preserve">Use field surveys, desk materials, latest archaeological results and museum documents, text conversion and graphic design, and combine traditional Chinese aesthetic and modern designs. </w:t>
      </w:r>
    </w:p>
    <w:p w14:paraId="00684AFB" w14:textId="0C516BF6" w:rsidR="00C8758B" w:rsidRPr="000026B9" w:rsidRDefault="00C8758B" w:rsidP="005B1B26">
      <w:pPr>
        <w:pStyle w:val="VCAAbullet2"/>
      </w:pPr>
      <w:r w:rsidRPr="000026B9">
        <w:t xml:space="preserve">Use artificial intelligence to combine product design and patterns. </w:t>
      </w:r>
    </w:p>
    <w:p w14:paraId="3C113549" w14:textId="276212AD" w:rsidR="00C8758B" w:rsidRPr="000026B9" w:rsidRDefault="00C8758B" w:rsidP="005B1B26">
      <w:pPr>
        <w:pStyle w:val="VCAAbullet2"/>
      </w:pPr>
      <w:r w:rsidRPr="000026B9">
        <w:t>Carry out cooperation on the industrial side and integrate market resources</w:t>
      </w:r>
      <w:r w:rsidRPr="000026B9">
        <w:rPr>
          <w:rFonts w:hint="eastAsia"/>
        </w:rPr>
        <w:t>.</w:t>
      </w:r>
    </w:p>
    <w:p w14:paraId="602CBAC4" w14:textId="1770932C" w:rsidR="00C8758B" w:rsidRPr="000026B9" w:rsidRDefault="00C8758B" w:rsidP="005B1B26">
      <w:pPr>
        <w:pStyle w:val="VCAAbullet2"/>
      </w:pPr>
      <w:r w:rsidRPr="000026B9">
        <w:t>Use teaching methods that suit modern society and open customised classrooms</w:t>
      </w:r>
      <w:r w:rsidRPr="000026B9">
        <w:rPr>
          <w:rFonts w:hint="eastAsia"/>
        </w:rPr>
        <w:t>.</w:t>
      </w:r>
      <w:r w:rsidRPr="000026B9">
        <w:t xml:space="preserve"> </w:t>
      </w:r>
    </w:p>
    <w:p w14:paraId="10C902F1" w14:textId="0A4BC27B" w:rsidR="00C8758B" w:rsidRPr="000026B9" w:rsidRDefault="00C8758B" w:rsidP="005B1B26">
      <w:pPr>
        <w:pStyle w:val="VCAAbullet2"/>
      </w:pPr>
      <w:r w:rsidRPr="000026B9">
        <w:t>Host expos, classes to educate the history of patterns, as well as themed events</w:t>
      </w:r>
      <w:r w:rsidRPr="000026B9">
        <w:rPr>
          <w:rFonts w:hint="eastAsia"/>
        </w:rPr>
        <w:t>.</w:t>
      </w:r>
    </w:p>
    <w:p w14:paraId="2AA9C042" w14:textId="6BA25159" w:rsidR="00D53D3C" w:rsidRDefault="00C8758B" w:rsidP="005B1B26">
      <w:pPr>
        <w:pStyle w:val="VCAAbullet2"/>
      </w:pPr>
      <w:r w:rsidRPr="000026B9">
        <w:t xml:space="preserve">Design souvenirs, </w:t>
      </w:r>
      <w:r w:rsidR="00657705">
        <w:t>for example</w:t>
      </w:r>
      <w:r w:rsidRPr="000026B9">
        <w:t xml:space="preserve"> clothes that are printed with the traditional patterns, to promote the culture of patterns in a trendy manner.</w:t>
      </w:r>
    </w:p>
    <w:p w14:paraId="4AB32CEC" w14:textId="21CC035D" w:rsidR="00C8758B" w:rsidRPr="00053F13" w:rsidRDefault="00AE1ED0" w:rsidP="00B36465">
      <w:pPr>
        <w:pStyle w:val="VCAAHeading2"/>
      </w:pPr>
      <w:r w:rsidRPr="00053F13">
        <w:t xml:space="preserve">Section 2 ‒ </w:t>
      </w:r>
      <w:r w:rsidR="00891823" w:rsidRPr="00053F13">
        <w:t>Reading, listening and creating tex</w:t>
      </w:r>
      <w:r w:rsidR="00D53D3C" w:rsidRPr="00053F13">
        <w:t>t</w:t>
      </w:r>
    </w:p>
    <w:p w14:paraId="65FFB01C" w14:textId="77777777" w:rsidR="00D53D3C" w:rsidRPr="004A5E36" w:rsidRDefault="00D53D3C" w:rsidP="00D53D3C">
      <w:pPr>
        <w:pStyle w:val="VCAAbody"/>
      </w:pPr>
      <w:r w:rsidRPr="004A5E36">
        <w:t xml:space="preserve">Students were assessed on the following </w:t>
      </w:r>
      <w:r>
        <w:t>c</w:t>
      </w:r>
      <w:r w:rsidRPr="004A5E36">
        <w:t>riteri</w:t>
      </w:r>
      <w:r>
        <w:t>a</w:t>
      </w:r>
      <w:r w:rsidRPr="004A5E36">
        <w:t xml:space="preserve"> in Section 2:</w:t>
      </w:r>
    </w:p>
    <w:p w14:paraId="1D1420BA" w14:textId="1434FF57" w:rsidR="00D53D3C" w:rsidRPr="00B36465" w:rsidRDefault="00D53D3C" w:rsidP="005B1B26">
      <w:pPr>
        <w:pStyle w:val="VCAAbullet"/>
      </w:pPr>
      <w:r w:rsidRPr="00B36465">
        <w:t>the capacity to identify, integrate and synthesise relevant information and ideas from the texts</w:t>
      </w:r>
    </w:p>
    <w:p w14:paraId="1194FFE3" w14:textId="53B5C772" w:rsidR="00D53D3C" w:rsidRPr="00B36465" w:rsidRDefault="00D53D3C" w:rsidP="005B1B26">
      <w:pPr>
        <w:pStyle w:val="VCAAbullet"/>
      </w:pPr>
      <w:r w:rsidRPr="00B36465">
        <w:t>appropriateness of structure and sequenc</w:t>
      </w:r>
      <w:r w:rsidRPr="00B36465">
        <w:rPr>
          <w:rFonts w:hint="eastAsia"/>
        </w:rPr>
        <w:t>e</w:t>
      </w:r>
    </w:p>
    <w:p w14:paraId="139750A8" w14:textId="054E0F88" w:rsidR="00D53D3C" w:rsidRPr="00B36465" w:rsidRDefault="00D53D3C" w:rsidP="005B1B26">
      <w:pPr>
        <w:pStyle w:val="VCAAbullet"/>
      </w:pPr>
      <w:r w:rsidRPr="00B36465">
        <w:lastRenderedPageBreak/>
        <w:t>accuracy, range and appropriateness of vocabulary and grammar (including punctuation and, where relevant, script).</w:t>
      </w:r>
    </w:p>
    <w:p w14:paraId="2E57B108" w14:textId="5183EF02" w:rsidR="00D53D3C" w:rsidRPr="00053F13" w:rsidRDefault="00D53D3C" w:rsidP="00D53D3C">
      <w:pPr>
        <w:rPr>
          <w:rStyle w:val="VCAAbodyChar"/>
        </w:rPr>
      </w:pPr>
      <w:r w:rsidRPr="00053F13">
        <w:rPr>
          <w:rStyle w:val="VCAAbodyChar"/>
        </w:rPr>
        <w:t>Students were required to write a report for a youth magazine informing readers about changes to the society brought by China’s innovative methods of transportation. The title of the report w</w:t>
      </w:r>
      <w:r w:rsidR="00F67DFA">
        <w:rPr>
          <w:rStyle w:val="VCAAbodyChar"/>
        </w:rPr>
        <w:t>as to</w:t>
      </w:r>
      <w:r w:rsidRPr="00053F13">
        <w:rPr>
          <w:rStyle w:val="VCAAbodyChar"/>
        </w:rPr>
        <w:t xml:space="preserve"> be </w:t>
      </w:r>
      <w:r w:rsidR="0096059A">
        <w:rPr>
          <w:rStyle w:val="VCAAbodyChar"/>
        </w:rPr>
        <w:t>‘</w:t>
      </w:r>
      <w:r w:rsidRPr="00053F13">
        <w:rPr>
          <w:rStyle w:val="VCAAbodyChar"/>
        </w:rPr>
        <w:t>The Chinese society under modern transportation</w:t>
      </w:r>
      <w:r w:rsidR="0096059A">
        <w:rPr>
          <w:rStyle w:val="VCAAbodyChar"/>
        </w:rPr>
        <w:t>’</w:t>
      </w:r>
      <w:r w:rsidRPr="00053F13">
        <w:rPr>
          <w:rStyle w:val="VCAAbodyChar"/>
        </w:rPr>
        <w:t xml:space="preserve">. </w:t>
      </w:r>
    </w:p>
    <w:p w14:paraId="56E3034B" w14:textId="4D74F020" w:rsidR="00D53D3C" w:rsidRPr="000026B9" w:rsidRDefault="00F67DFA" w:rsidP="00053F13">
      <w:pPr>
        <w:pStyle w:val="VCAAbody"/>
      </w:pPr>
      <w:r>
        <w:t>T</w:t>
      </w:r>
      <w:r w:rsidR="00D53D3C" w:rsidRPr="000026B9">
        <w:t xml:space="preserve">ext type: </w:t>
      </w:r>
      <w:r w:rsidR="0096059A">
        <w:t>R</w:t>
      </w:r>
      <w:r w:rsidR="00D53D3C" w:rsidRPr="000026B9">
        <w:rPr>
          <w:rFonts w:hint="eastAsia"/>
        </w:rPr>
        <w:t>eport</w:t>
      </w:r>
    </w:p>
    <w:p w14:paraId="5E0249F5" w14:textId="1A2CD1A5" w:rsidR="00D53D3C" w:rsidRPr="00B36465" w:rsidRDefault="00F67DFA" w:rsidP="00053F13">
      <w:pPr>
        <w:pStyle w:val="VCAAbody"/>
      </w:pPr>
      <w:r>
        <w:t>K</w:t>
      </w:r>
      <w:r w:rsidR="00D53D3C" w:rsidRPr="00B36465">
        <w:t xml:space="preserve">ind of writing: </w:t>
      </w:r>
      <w:r w:rsidR="0096059A">
        <w:t>I</w:t>
      </w:r>
      <w:r w:rsidR="00D53D3C" w:rsidRPr="00B36465">
        <w:rPr>
          <w:rFonts w:hint="eastAsia"/>
        </w:rPr>
        <w:t>nformative</w:t>
      </w:r>
    </w:p>
    <w:p w14:paraId="18DC238F" w14:textId="44736E7F" w:rsidR="00D53D3C" w:rsidRPr="00B36465" w:rsidRDefault="00F67DFA" w:rsidP="00053F13">
      <w:pPr>
        <w:pStyle w:val="VCAAbody"/>
      </w:pPr>
      <w:r>
        <w:t>A</w:t>
      </w:r>
      <w:r w:rsidR="00D53D3C" w:rsidRPr="00B36465">
        <w:t xml:space="preserve">udience: </w:t>
      </w:r>
      <w:r w:rsidR="0096059A">
        <w:t>M</w:t>
      </w:r>
      <w:r w:rsidR="00D53D3C" w:rsidRPr="00B36465">
        <w:rPr>
          <w:rFonts w:hint="eastAsia"/>
        </w:rPr>
        <w:t xml:space="preserve">agazine </w:t>
      </w:r>
      <w:r w:rsidR="00D53D3C" w:rsidRPr="00B36465">
        <w:t>readers</w:t>
      </w:r>
    </w:p>
    <w:p w14:paraId="504CD979" w14:textId="77777777" w:rsidR="00D53D3C" w:rsidRPr="004A5E36" w:rsidRDefault="00D53D3C" w:rsidP="00D53D3C">
      <w:pPr>
        <w:pStyle w:val="VCAAbody"/>
      </w:pPr>
      <w:r w:rsidRPr="004A5E36">
        <w:t>Relevant information and ideas (identified from the two texts) that could have been included were:</w:t>
      </w:r>
    </w:p>
    <w:p w14:paraId="634FC493" w14:textId="77777777" w:rsidR="00C8758B" w:rsidRPr="00053F13" w:rsidRDefault="00C8758B" w:rsidP="005B1B26">
      <w:pPr>
        <w:pStyle w:val="VCAAbullet"/>
      </w:pPr>
      <w:r w:rsidRPr="00053F13">
        <w:t>2023</w:t>
      </w:r>
      <w:r w:rsidRPr="00053F13">
        <w:t>年</w:t>
      </w:r>
      <w:r w:rsidRPr="00053F13">
        <w:rPr>
          <w:rFonts w:hint="eastAsia"/>
        </w:rPr>
        <w:t>底</w:t>
      </w:r>
      <w:r w:rsidRPr="00053F13">
        <w:t>，中国高铁运营里程已达</w:t>
      </w:r>
      <w:r w:rsidRPr="00053F13">
        <w:t>45,000</w:t>
      </w:r>
      <w:r w:rsidRPr="00053F13">
        <w:t>公里。以前从北京</w:t>
      </w:r>
      <w:r w:rsidRPr="00053F13">
        <w:rPr>
          <w:rFonts w:hint="eastAsia"/>
        </w:rPr>
        <w:t>坐火车</w:t>
      </w:r>
      <w:r w:rsidRPr="00053F13">
        <w:t>到上海需近</w:t>
      </w:r>
      <w:r w:rsidRPr="00053F13">
        <w:t>20</w:t>
      </w:r>
      <w:r w:rsidRPr="00053F13">
        <w:rPr>
          <w:rFonts w:hint="eastAsia"/>
        </w:rPr>
        <w:t>个</w:t>
      </w:r>
      <w:r w:rsidRPr="00053F13">
        <w:t>小时</w:t>
      </w:r>
      <w:r w:rsidRPr="00053F13">
        <w:rPr>
          <w:rFonts w:hint="eastAsia"/>
        </w:rPr>
        <w:t>，</w:t>
      </w:r>
      <w:r w:rsidRPr="00053F13">
        <w:t>如今</w:t>
      </w:r>
      <w:r w:rsidRPr="00053F13">
        <w:rPr>
          <w:rFonts w:hint="eastAsia"/>
        </w:rPr>
        <w:t>坐高铁</w:t>
      </w:r>
      <w:r w:rsidRPr="00053F13">
        <w:t>只需</w:t>
      </w:r>
      <w:r w:rsidRPr="00053F13">
        <w:t>5</w:t>
      </w:r>
      <w:r w:rsidRPr="00053F13">
        <w:t>小时。</w:t>
      </w:r>
      <w:r w:rsidRPr="00053F13">
        <w:rPr>
          <w:rFonts w:hint="eastAsia"/>
        </w:rPr>
        <w:t>高铁通达</w:t>
      </w:r>
      <w:r w:rsidRPr="00053F13">
        <w:t>94.9%</w:t>
      </w:r>
      <w:r w:rsidRPr="00053F13">
        <w:rPr>
          <w:rFonts w:hint="eastAsia"/>
        </w:rPr>
        <w:t>的</w:t>
      </w:r>
      <w:r w:rsidRPr="00053F13">
        <w:t>50</w:t>
      </w:r>
      <w:r w:rsidRPr="00053F13">
        <w:rPr>
          <w:rFonts w:hint="eastAsia"/>
        </w:rPr>
        <w:t>万以上人口的城市。辽阔江山不再遥不可及，人们可以追随诗和远方。</w:t>
      </w:r>
    </w:p>
    <w:p w14:paraId="063526EE" w14:textId="77777777" w:rsidR="00C8758B" w:rsidRPr="00053F13" w:rsidRDefault="00C8758B" w:rsidP="005B1B26">
      <w:pPr>
        <w:pStyle w:val="VCAAbullet"/>
      </w:pPr>
      <w:r w:rsidRPr="00053F13">
        <w:rPr>
          <w:rFonts w:hint="eastAsia"/>
        </w:rPr>
        <w:t>高铁刺激了人才流动，促进了经济发展。</w:t>
      </w:r>
    </w:p>
    <w:p w14:paraId="40231EAD" w14:textId="77777777" w:rsidR="00C8758B" w:rsidRPr="00053F13" w:rsidRDefault="00C8758B" w:rsidP="005B1B26">
      <w:pPr>
        <w:pStyle w:val="VCAAbullet"/>
      </w:pPr>
      <w:r w:rsidRPr="00053F13">
        <w:rPr>
          <w:rFonts w:hint="eastAsia"/>
        </w:rPr>
        <w:t>一些地区的本土文化受到外来文化冲击，影响文化多样性。</w:t>
      </w:r>
    </w:p>
    <w:p w14:paraId="1E5C9EC1" w14:textId="77777777" w:rsidR="00C8758B" w:rsidRPr="00053F13" w:rsidRDefault="00C8758B" w:rsidP="005B1B26">
      <w:pPr>
        <w:pStyle w:val="VCAAbullet"/>
      </w:pPr>
      <w:r w:rsidRPr="00053F13">
        <w:rPr>
          <w:rFonts w:hint="eastAsia"/>
        </w:rPr>
        <w:t>共享单车：解决公交站点距离目的地还有一段距离的难题；</w:t>
      </w:r>
      <w:r w:rsidRPr="00053F13">
        <w:t>公共交通的使用率</w:t>
      </w:r>
      <w:r w:rsidRPr="00053F13">
        <w:rPr>
          <w:rFonts w:hint="eastAsia"/>
        </w:rPr>
        <w:t>提升</w:t>
      </w:r>
      <w:r w:rsidRPr="00053F13">
        <w:t xml:space="preserve">, </w:t>
      </w:r>
      <w:r w:rsidRPr="00053F13">
        <w:rPr>
          <w:rFonts w:hint="eastAsia"/>
        </w:rPr>
        <w:t>缓解了交通拥堵，助力于还城市一片蓝天。</w:t>
      </w:r>
    </w:p>
    <w:p w14:paraId="624305AA" w14:textId="77777777" w:rsidR="00C8758B" w:rsidRPr="00053F13" w:rsidRDefault="00C8758B" w:rsidP="005B1B26">
      <w:pPr>
        <w:pStyle w:val="VCAAbullet"/>
      </w:pPr>
      <w:r w:rsidRPr="00053F13">
        <w:rPr>
          <w:rFonts w:hint="eastAsia"/>
        </w:rPr>
        <w:t>人们的经济生活、文化生活、社会生活发生了变化。</w:t>
      </w:r>
    </w:p>
    <w:p w14:paraId="208118F1" w14:textId="77777777" w:rsidR="00C8758B" w:rsidRPr="00053F13" w:rsidRDefault="00C8758B" w:rsidP="005B1B26">
      <w:pPr>
        <w:pStyle w:val="VCAAbullet"/>
      </w:pPr>
      <w:r w:rsidRPr="00053F13">
        <w:rPr>
          <w:rFonts w:hint="eastAsia"/>
        </w:rPr>
        <w:t>交通的便利和物流的迅捷让营业额成倍增长</w:t>
      </w:r>
    </w:p>
    <w:p w14:paraId="13A68DAD" w14:textId="77777777" w:rsidR="00C8758B" w:rsidRPr="00053F13" w:rsidRDefault="00C8758B" w:rsidP="005B1B26">
      <w:pPr>
        <w:pStyle w:val="VCAAbullet"/>
      </w:pPr>
      <w:r w:rsidRPr="00053F13">
        <w:rPr>
          <w:rFonts w:hint="eastAsia"/>
        </w:rPr>
        <w:t>世界提速，让人们可以日行千里，辗转于世界各地</w:t>
      </w:r>
    </w:p>
    <w:p w14:paraId="7795DB32" w14:textId="77777777" w:rsidR="00C8758B" w:rsidRPr="00053F13" w:rsidRDefault="00C8758B" w:rsidP="005B1B26">
      <w:pPr>
        <w:pStyle w:val="VCAAbullet"/>
      </w:pPr>
      <w:r w:rsidRPr="00053F13">
        <w:rPr>
          <w:rFonts w:hint="eastAsia"/>
        </w:rPr>
        <w:t>城市里有方便的网约车和地铁</w:t>
      </w:r>
    </w:p>
    <w:p w14:paraId="4B06F397" w14:textId="77777777" w:rsidR="00C8758B" w:rsidRPr="00053F13" w:rsidRDefault="00C8758B" w:rsidP="005B1B26">
      <w:pPr>
        <w:pStyle w:val="VCAAbullet"/>
      </w:pPr>
      <w:r w:rsidRPr="00053F13">
        <w:rPr>
          <w:rFonts w:hint="eastAsia"/>
        </w:rPr>
        <w:t>物流的快速让网购变得非常方便</w:t>
      </w:r>
    </w:p>
    <w:p w14:paraId="64BBCD62" w14:textId="77777777" w:rsidR="00C8758B" w:rsidRPr="00053F13" w:rsidRDefault="00C8758B" w:rsidP="005B1B26">
      <w:pPr>
        <w:pStyle w:val="VCAAbullet"/>
      </w:pPr>
      <w:r w:rsidRPr="00053F13">
        <w:rPr>
          <w:rFonts w:hint="eastAsia"/>
        </w:rPr>
        <w:t>巨大的显示屏上清晰地显示着各趟地铁的停靠站信息和时间，刷脸就可以进站</w:t>
      </w:r>
    </w:p>
    <w:p w14:paraId="036D28D5" w14:textId="49268E08" w:rsidR="00C8758B" w:rsidRPr="00053F13" w:rsidRDefault="00C8758B" w:rsidP="005B1B26">
      <w:pPr>
        <w:pStyle w:val="VCAAbullet2"/>
      </w:pPr>
      <w:r w:rsidRPr="000026B9">
        <w:t>Until January of 2023, the operating distance of China’s high-speed train ha</w:t>
      </w:r>
      <w:r w:rsidR="00F67DFA">
        <w:t>d</w:t>
      </w:r>
      <w:r w:rsidRPr="000026B9">
        <w:t xml:space="preserve"> reached </w:t>
      </w:r>
      <w:r w:rsidR="0096059A" w:rsidRPr="000026B9">
        <w:t>45</w:t>
      </w:r>
      <w:r w:rsidR="0096059A">
        <w:t> </w:t>
      </w:r>
      <w:r w:rsidRPr="000026B9">
        <w:t xml:space="preserve">000 kilometres. In the past, travelling from Beijing to Shanghai by train </w:t>
      </w:r>
      <w:r w:rsidR="00F67DFA">
        <w:t>could</w:t>
      </w:r>
      <w:r w:rsidRPr="000026B9">
        <w:t xml:space="preserve"> take up to 20 hours, while it is only </w:t>
      </w:r>
      <w:r w:rsidR="00F67DFA">
        <w:t>five</w:t>
      </w:r>
      <w:r w:rsidRPr="000026B9">
        <w:t xml:space="preserve"> hours now. </w:t>
      </w:r>
      <w:r w:rsidR="00F67DFA">
        <w:t>The h</w:t>
      </w:r>
      <w:r w:rsidRPr="000026B9">
        <w:t>igh</w:t>
      </w:r>
      <w:r w:rsidR="00F67DFA">
        <w:t>-</w:t>
      </w:r>
      <w:r w:rsidRPr="000026B9">
        <w:t xml:space="preserve">speed train </w:t>
      </w:r>
      <w:r w:rsidR="00F67DFA">
        <w:t xml:space="preserve">network </w:t>
      </w:r>
      <w:r w:rsidRPr="000026B9">
        <w:t>cover</w:t>
      </w:r>
      <w:r w:rsidR="00F67DFA">
        <w:t>s</w:t>
      </w:r>
      <w:r w:rsidRPr="000026B9">
        <w:t xml:space="preserve"> over 94.9% </w:t>
      </w:r>
      <w:r w:rsidR="00F67DFA">
        <w:t xml:space="preserve">of </w:t>
      </w:r>
      <w:r w:rsidRPr="000026B9">
        <w:t xml:space="preserve">cities with over half a million </w:t>
      </w:r>
      <w:r w:rsidR="00AC1370">
        <w:t xml:space="preserve">in </w:t>
      </w:r>
      <w:r w:rsidRPr="000026B9">
        <w:t xml:space="preserve">population, </w:t>
      </w:r>
      <w:r w:rsidRPr="000026B9">
        <w:rPr>
          <w:rFonts w:hint="eastAsia"/>
        </w:rPr>
        <w:t>so i</w:t>
      </w:r>
      <w:r w:rsidRPr="000026B9">
        <w:t>t is no longer too far to reach the broad</w:t>
      </w:r>
      <w:r w:rsidR="00F67DFA">
        <w:t>er</w:t>
      </w:r>
      <w:r w:rsidRPr="000026B9">
        <w:t xml:space="preserve"> landscape</w:t>
      </w:r>
      <w:r w:rsidRPr="000026B9">
        <w:rPr>
          <w:rFonts w:hint="eastAsia"/>
        </w:rPr>
        <w:t xml:space="preserve">. </w:t>
      </w:r>
      <w:r w:rsidRPr="000026B9">
        <w:t xml:space="preserve">People can embrace </w:t>
      </w:r>
      <w:r w:rsidR="00F67DFA">
        <w:t xml:space="preserve">a </w:t>
      </w:r>
      <w:r w:rsidRPr="000026B9">
        <w:t xml:space="preserve">more diverse lifestyle and be able to travel </w:t>
      </w:r>
      <w:r w:rsidR="00F67DFA">
        <w:t xml:space="preserve">to </w:t>
      </w:r>
      <w:r w:rsidRPr="000026B9">
        <w:t>faraway</w:t>
      </w:r>
      <w:r w:rsidR="00F67DFA">
        <w:t xml:space="preserve"> places</w:t>
      </w:r>
      <w:r w:rsidRPr="000026B9">
        <w:rPr>
          <w:rFonts w:hint="eastAsia"/>
        </w:rPr>
        <w:t>.</w:t>
      </w:r>
    </w:p>
    <w:p w14:paraId="0DC4340C" w14:textId="4A519A12" w:rsidR="00C8758B" w:rsidRPr="00053F13" w:rsidRDefault="00F67DFA" w:rsidP="005B1B26">
      <w:pPr>
        <w:pStyle w:val="VCAAbullet2"/>
      </w:pPr>
      <w:r>
        <w:t>The h</w:t>
      </w:r>
      <w:r w:rsidR="00C8758B" w:rsidRPr="000026B9">
        <w:t>igh</w:t>
      </w:r>
      <w:r>
        <w:t>-</w:t>
      </w:r>
      <w:r w:rsidR="00C8758B" w:rsidRPr="000026B9">
        <w:t xml:space="preserve">speed train has stimulated the movement of </w:t>
      </w:r>
      <w:r>
        <w:t>people</w:t>
      </w:r>
      <w:r w:rsidR="00C8758B" w:rsidRPr="000026B9">
        <w:t xml:space="preserve"> as well as the economy</w:t>
      </w:r>
      <w:r w:rsidR="00C8758B" w:rsidRPr="000026B9">
        <w:rPr>
          <w:rFonts w:hint="eastAsia"/>
        </w:rPr>
        <w:t>.</w:t>
      </w:r>
    </w:p>
    <w:p w14:paraId="3B0D5A78" w14:textId="37907696" w:rsidR="00C8758B" w:rsidRPr="00053F13" w:rsidRDefault="00C8758B" w:rsidP="005B1B26">
      <w:pPr>
        <w:pStyle w:val="VCAAbullet2"/>
      </w:pPr>
      <w:r w:rsidRPr="000026B9">
        <w:rPr>
          <w:rFonts w:hint="eastAsia"/>
        </w:rPr>
        <w:t>T</w:t>
      </w:r>
      <w:r w:rsidRPr="000026B9">
        <w:t>he local culture and customs</w:t>
      </w:r>
      <w:r w:rsidRPr="000026B9">
        <w:rPr>
          <w:rFonts w:hint="eastAsia"/>
        </w:rPr>
        <w:t xml:space="preserve"> are</w:t>
      </w:r>
      <w:r w:rsidRPr="000026B9">
        <w:t xml:space="preserve"> influenced by what’s brought in by people from other places</w:t>
      </w:r>
      <w:r w:rsidRPr="000026B9">
        <w:rPr>
          <w:rFonts w:hint="eastAsia"/>
        </w:rPr>
        <w:t xml:space="preserve">, </w:t>
      </w:r>
      <w:r w:rsidR="00F67DFA">
        <w:t>enhancing</w:t>
      </w:r>
      <w:r w:rsidRPr="000026B9">
        <w:rPr>
          <w:rFonts w:hint="eastAsia"/>
        </w:rPr>
        <w:t xml:space="preserve"> cultural diversity. </w:t>
      </w:r>
    </w:p>
    <w:p w14:paraId="0EDF8090" w14:textId="3D2B6B6B" w:rsidR="00D53D3C" w:rsidRPr="000026B9" w:rsidRDefault="006F348A" w:rsidP="005B1B26">
      <w:pPr>
        <w:pStyle w:val="VCAAbullet2"/>
      </w:pPr>
      <w:r>
        <w:t>Although t</w:t>
      </w:r>
      <w:r w:rsidR="00C8758B" w:rsidRPr="000026B9">
        <w:t xml:space="preserve">here is still some distance between </w:t>
      </w:r>
      <w:r w:rsidRPr="000026B9">
        <w:t xml:space="preserve">the subway station or bus stop </w:t>
      </w:r>
      <w:r>
        <w:t>and the commuters</w:t>
      </w:r>
      <w:r w:rsidR="00AC1370">
        <w:t>’</w:t>
      </w:r>
      <w:r>
        <w:t xml:space="preserve"> </w:t>
      </w:r>
      <w:r w:rsidR="00C8758B" w:rsidRPr="000026B9">
        <w:t>final destinations</w:t>
      </w:r>
      <w:r>
        <w:t xml:space="preserve">, the use </w:t>
      </w:r>
      <w:r w:rsidR="00AC1370">
        <w:t xml:space="preserve">of </w:t>
      </w:r>
      <w:r w:rsidR="00C8758B" w:rsidRPr="000026B9">
        <w:t>shared bikes has solved this issu</w:t>
      </w:r>
      <w:r w:rsidR="00C8758B" w:rsidRPr="000026B9">
        <w:rPr>
          <w:rFonts w:hint="eastAsia"/>
        </w:rPr>
        <w:t xml:space="preserve">e. They </w:t>
      </w:r>
      <w:r w:rsidR="00C8758B" w:rsidRPr="000026B9">
        <w:t>increase the efficiency of using public transport, reduce traffic jams</w:t>
      </w:r>
      <w:r w:rsidR="00AC1370">
        <w:t>,</w:t>
      </w:r>
      <w:r w:rsidR="00C8758B" w:rsidRPr="000026B9">
        <w:t xml:space="preserve"> as well as help return a blue sky to the city</w:t>
      </w:r>
      <w:r w:rsidR="00C8758B" w:rsidRPr="000026B9">
        <w:rPr>
          <w:rFonts w:hint="eastAsia"/>
        </w:rPr>
        <w:t>.</w:t>
      </w:r>
    </w:p>
    <w:p w14:paraId="2A54646A" w14:textId="42990AFC" w:rsidR="00525526" w:rsidRPr="000026B9" w:rsidRDefault="00C8758B" w:rsidP="005B1B26">
      <w:pPr>
        <w:pStyle w:val="VCAAbullet2"/>
      </w:pPr>
      <w:r w:rsidRPr="000026B9">
        <w:rPr>
          <w:rFonts w:hint="eastAsia"/>
        </w:rPr>
        <w:t>T</w:t>
      </w:r>
      <w:r w:rsidRPr="000026B9">
        <w:t xml:space="preserve">he transformation of transportation has resulted in the change of people’s lives </w:t>
      </w:r>
      <w:r w:rsidR="006F348A">
        <w:t xml:space="preserve">from </w:t>
      </w:r>
      <w:r w:rsidRPr="000026B9">
        <w:t>economic, cultural and social perspectives</w:t>
      </w:r>
      <w:r w:rsidRPr="000026B9">
        <w:rPr>
          <w:rFonts w:hint="eastAsia"/>
        </w:rPr>
        <w:t>.</w:t>
      </w:r>
    </w:p>
    <w:p w14:paraId="2B782A90" w14:textId="04473161" w:rsidR="00C8758B" w:rsidRPr="000026B9" w:rsidRDefault="00C8758B" w:rsidP="005B1B26">
      <w:pPr>
        <w:pStyle w:val="VCAAbullet2"/>
      </w:pPr>
      <w:r w:rsidRPr="000026B9">
        <w:t>T</w:t>
      </w:r>
      <w:r w:rsidRPr="000026B9">
        <w:rPr>
          <w:rFonts w:hint="eastAsia"/>
        </w:rPr>
        <w:t>he convenience of transportation and efficiency of delivery lead to substantial increase in turnover.</w:t>
      </w:r>
    </w:p>
    <w:p w14:paraId="3C05AB6E" w14:textId="3393D139" w:rsidR="00C8758B" w:rsidRPr="000026B9" w:rsidRDefault="00C8758B" w:rsidP="005B1B26">
      <w:pPr>
        <w:pStyle w:val="VCAAbullet2"/>
      </w:pPr>
      <w:r w:rsidRPr="000026B9">
        <w:t>T</w:t>
      </w:r>
      <w:r w:rsidRPr="000026B9">
        <w:rPr>
          <w:rFonts w:hint="eastAsia"/>
        </w:rPr>
        <w:t>he world is developing rapidly, enabling people to travel around the world.</w:t>
      </w:r>
    </w:p>
    <w:p w14:paraId="408E81FD" w14:textId="3A3E02D2" w:rsidR="00C8758B" w:rsidRPr="000026B9" w:rsidRDefault="00C8758B" w:rsidP="005B1B26">
      <w:pPr>
        <w:pStyle w:val="VCAAbullet2"/>
      </w:pPr>
      <w:r w:rsidRPr="000026B9">
        <w:t>T</w:t>
      </w:r>
      <w:r w:rsidRPr="000026B9">
        <w:rPr>
          <w:rFonts w:hint="eastAsia"/>
        </w:rPr>
        <w:t xml:space="preserve">here is </w:t>
      </w:r>
      <w:r w:rsidR="006F348A">
        <w:t xml:space="preserve">a </w:t>
      </w:r>
      <w:r w:rsidRPr="000026B9">
        <w:rPr>
          <w:rFonts w:hint="eastAsia"/>
        </w:rPr>
        <w:t xml:space="preserve">convenient taxi that can be </w:t>
      </w:r>
      <w:r w:rsidR="006F348A">
        <w:t xml:space="preserve">ordered </w:t>
      </w:r>
      <w:r w:rsidRPr="000026B9">
        <w:rPr>
          <w:rFonts w:hint="eastAsia"/>
        </w:rPr>
        <w:t xml:space="preserve">online and </w:t>
      </w:r>
      <w:r w:rsidR="006F348A">
        <w:t xml:space="preserve">at the </w:t>
      </w:r>
      <w:r w:rsidRPr="000026B9">
        <w:rPr>
          <w:rFonts w:hint="eastAsia"/>
        </w:rPr>
        <w:t xml:space="preserve">subway. </w:t>
      </w:r>
    </w:p>
    <w:p w14:paraId="222BC847" w14:textId="77777777" w:rsidR="00C8758B" w:rsidRPr="000026B9" w:rsidRDefault="00C8758B" w:rsidP="005B1B26">
      <w:pPr>
        <w:pStyle w:val="VCAAbullet2"/>
      </w:pPr>
      <w:r w:rsidRPr="000026B9">
        <w:t>T</w:t>
      </w:r>
      <w:r w:rsidRPr="000026B9">
        <w:rPr>
          <w:rFonts w:hint="eastAsia"/>
        </w:rPr>
        <w:t>he speed of delivery makes online shopping very convenient.</w:t>
      </w:r>
    </w:p>
    <w:p w14:paraId="664960D5" w14:textId="57629198" w:rsidR="00C8758B" w:rsidRPr="000026B9" w:rsidRDefault="006F348A" w:rsidP="005B1B26">
      <w:pPr>
        <w:pStyle w:val="VCAAbullet2"/>
      </w:pPr>
      <w:r>
        <w:t xml:space="preserve">Availability of </w:t>
      </w:r>
      <w:r w:rsidR="00C8758B" w:rsidRPr="000026B9">
        <w:t>detailed information on the stops of all the subway lines, as well as the arriv</w:t>
      </w:r>
      <w:r>
        <w:t>al</w:t>
      </w:r>
      <w:r w:rsidR="00C8758B" w:rsidRPr="000026B9">
        <w:t xml:space="preserve"> and depart</w:t>
      </w:r>
      <w:r>
        <w:t>ure</w:t>
      </w:r>
      <w:r w:rsidR="00C8758B" w:rsidRPr="000026B9">
        <w:t xml:space="preserve"> times</w:t>
      </w:r>
      <w:r>
        <w:t>.</w:t>
      </w:r>
    </w:p>
    <w:p w14:paraId="3CB9047F" w14:textId="5B30480F" w:rsidR="00AE1ED0" w:rsidRPr="00053F13" w:rsidRDefault="00AE1ED0" w:rsidP="00053F13">
      <w:pPr>
        <w:pStyle w:val="VCAAHeading2"/>
      </w:pPr>
      <w:r w:rsidRPr="00053F13">
        <w:t xml:space="preserve">Section 3 – Writing in </w:t>
      </w:r>
      <w:r w:rsidR="00C95736" w:rsidRPr="00053F13">
        <w:t>Chinese</w:t>
      </w:r>
    </w:p>
    <w:p w14:paraId="2B7B9226" w14:textId="77777777" w:rsidR="00D53D3C" w:rsidRPr="004A5E36" w:rsidRDefault="00D53D3C" w:rsidP="00D53D3C">
      <w:pPr>
        <w:pStyle w:val="VCAAbody"/>
      </w:pPr>
      <w:r w:rsidRPr="004A5E36">
        <w:t xml:space="preserve">Students were assessed on the following </w:t>
      </w:r>
      <w:r>
        <w:t>c</w:t>
      </w:r>
      <w:r w:rsidRPr="004A5E36">
        <w:t>riteri</w:t>
      </w:r>
      <w:r>
        <w:t>a</w:t>
      </w:r>
      <w:r w:rsidRPr="004A5E36">
        <w:t xml:space="preserve"> in Section 3:</w:t>
      </w:r>
    </w:p>
    <w:p w14:paraId="3EA274FA" w14:textId="76CC5811" w:rsidR="00D53D3C" w:rsidRPr="000026B9" w:rsidRDefault="00D53D3C" w:rsidP="005B1B26">
      <w:pPr>
        <w:pStyle w:val="VCAAbullet"/>
      </w:pPr>
      <w:r w:rsidRPr="000026B9">
        <w:t>relevance, breadth and depth of content</w:t>
      </w:r>
    </w:p>
    <w:p w14:paraId="796E64FF" w14:textId="37B41D90" w:rsidR="00D53D3C" w:rsidRPr="000026B9" w:rsidRDefault="00D53D3C" w:rsidP="005B1B26">
      <w:pPr>
        <w:pStyle w:val="VCAAbullet"/>
      </w:pPr>
      <w:r w:rsidRPr="000026B9">
        <w:t>appropriateness of structure and sequence</w:t>
      </w:r>
    </w:p>
    <w:p w14:paraId="0949777F" w14:textId="06DDF071" w:rsidR="00D53D3C" w:rsidRPr="00053F13" w:rsidRDefault="00D53D3C" w:rsidP="005B1B26">
      <w:pPr>
        <w:pStyle w:val="VCAAbullet"/>
      </w:pPr>
      <w:r w:rsidRPr="000026B9">
        <w:lastRenderedPageBreak/>
        <w:t>accuracy of vocabulary and grammar (including punctuation and, where relevant, script)</w:t>
      </w:r>
      <w:r w:rsidR="00E6041B">
        <w:t>, and</w:t>
      </w:r>
      <w:r w:rsidR="00376576" w:rsidRPr="000026B9">
        <w:rPr>
          <w:rFonts w:hint="eastAsia"/>
        </w:rPr>
        <w:t xml:space="preserve"> </w:t>
      </w:r>
      <w:r w:rsidRPr="000026B9">
        <w:t>range and appropriateness of vocabulary and grammar</w:t>
      </w:r>
      <w:r w:rsidR="006F348A">
        <w:t>.</w:t>
      </w:r>
    </w:p>
    <w:p w14:paraId="143839DA" w14:textId="77777777" w:rsidR="00D53D3C" w:rsidRPr="00053F13" w:rsidRDefault="00D53D3C" w:rsidP="00566BE7">
      <w:pPr>
        <w:pStyle w:val="VCAAHeading3"/>
      </w:pPr>
      <w:r w:rsidRPr="00053F13">
        <w:t>Question 3</w:t>
      </w:r>
    </w:p>
    <w:p w14:paraId="3DC28B3D" w14:textId="1CBF3EBB" w:rsidR="002D2CA2" w:rsidRDefault="002D2CA2" w:rsidP="00566BE7">
      <w:pPr>
        <w:pStyle w:val="VCAAbody"/>
      </w:pPr>
      <w:r>
        <w:t>Students were required to write a letter to their school principal to persuade them to provide recycling bins on campus.</w:t>
      </w:r>
    </w:p>
    <w:p w14:paraId="4C10298D" w14:textId="6723A3F1" w:rsidR="00D53D3C" w:rsidRPr="00566BE7" w:rsidRDefault="00D53D3C" w:rsidP="00053F13">
      <w:pPr>
        <w:pStyle w:val="VCAAbody"/>
      </w:pPr>
      <w:r w:rsidRPr="00566BE7">
        <w:t>Text type:</w:t>
      </w:r>
      <w:r w:rsidR="00566BE7">
        <w:t xml:space="preserve"> </w:t>
      </w:r>
      <w:r w:rsidR="00E6041B">
        <w:t>L</w:t>
      </w:r>
      <w:r w:rsidRPr="00566BE7">
        <w:rPr>
          <w:rFonts w:hint="eastAsia"/>
        </w:rPr>
        <w:t>etter</w:t>
      </w:r>
    </w:p>
    <w:p w14:paraId="2316D965" w14:textId="5D5548FD" w:rsidR="00D53D3C" w:rsidRPr="00566BE7" w:rsidRDefault="00D53D3C" w:rsidP="00053F13">
      <w:pPr>
        <w:pStyle w:val="VCAAbody"/>
      </w:pPr>
      <w:r w:rsidRPr="00566BE7">
        <w:t xml:space="preserve">Kind of writing: </w:t>
      </w:r>
      <w:r w:rsidR="00E6041B">
        <w:t>P</w:t>
      </w:r>
      <w:r w:rsidRPr="00566BE7">
        <w:t>ers</w:t>
      </w:r>
      <w:r w:rsidR="00B6791B">
        <w:t>uasive</w:t>
      </w:r>
      <w:r w:rsidRPr="00566BE7">
        <w:rPr>
          <w:rFonts w:hint="eastAsia"/>
        </w:rPr>
        <w:t xml:space="preserve">  </w:t>
      </w:r>
    </w:p>
    <w:p w14:paraId="3E9EC2FF" w14:textId="2BDDF617" w:rsidR="00D53D3C" w:rsidRPr="00566BE7" w:rsidRDefault="00D53D3C" w:rsidP="00053F13">
      <w:pPr>
        <w:pStyle w:val="VCAAbody"/>
      </w:pPr>
      <w:r w:rsidRPr="00566BE7">
        <w:t xml:space="preserve">Audience: </w:t>
      </w:r>
      <w:r w:rsidR="00E6041B">
        <w:t>S</w:t>
      </w:r>
      <w:r w:rsidRPr="00566BE7">
        <w:rPr>
          <w:rFonts w:hint="eastAsia"/>
        </w:rPr>
        <w:t xml:space="preserve">chool </w:t>
      </w:r>
      <w:r w:rsidR="00566BE7">
        <w:t>p</w:t>
      </w:r>
      <w:r w:rsidRPr="00566BE7">
        <w:rPr>
          <w:rFonts w:hint="eastAsia"/>
        </w:rPr>
        <w:t>rincipal</w:t>
      </w:r>
    </w:p>
    <w:p w14:paraId="026FCEBA" w14:textId="6A7B76A7" w:rsidR="0075506E" w:rsidRPr="00566BE7" w:rsidRDefault="0075506E" w:rsidP="00053F13">
      <w:pPr>
        <w:pStyle w:val="VCAAbody"/>
      </w:pPr>
      <w:r w:rsidRPr="00566BE7">
        <w:t>Persuasive writing</w:t>
      </w:r>
      <w:r w:rsidR="00376576" w:rsidRPr="00566BE7">
        <w:rPr>
          <w:rFonts w:hint="eastAsia"/>
        </w:rPr>
        <w:t xml:space="preserve"> characteristics</w:t>
      </w:r>
      <w:r w:rsidR="00566BE7">
        <w:t>:</w:t>
      </w:r>
      <w:r w:rsidR="00376576" w:rsidRPr="00566BE7">
        <w:rPr>
          <w:rFonts w:hint="eastAsia"/>
        </w:rPr>
        <w:t xml:space="preserve"> </w:t>
      </w:r>
    </w:p>
    <w:p w14:paraId="165A70D7" w14:textId="7D36A492" w:rsidR="0075506E" w:rsidRPr="00053F13" w:rsidRDefault="0075506E" w:rsidP="005B1B26">
      <w:pPr>
        <w:pStyle w:val="VCAAbullet"/>
      </w:pPr>
      <w:r w:rsidRPr="00053F13">
        <w:t>purpose</w:t>
      </w:r>
      <w:r w:rsidR="00E6041B">
        <w:t xml:space="preserve"> –</w:t>
      </w:r>
      <w:r w:rsidR="00E6041B" w:rsidRPr="00053F13">
        <w:t xml:space="preserve"> </w:t>
      </w:r>
      <w:r w:rsidRPr="00053F13">
        <w:t>convince reader about an idea, opinion</w:t>
      </w:r>
    </w:p>
    <w:p w14:paraId="26A7B596" w14:textId="77777777" w:rsidR="0075506E" w:rsidRPr="00053F13" w:rsidRDefault="0075506E" w:rsidP="005B1B26">
      <w:pPr>
        <w:pStyle w:val="VCAAbullet"/>
      </w:pPr>
      <w:r w:rsidRPr="00053F13">
        <w:t>target audience</w:t>
      </w:r>
    </w:p>
    <w:p w14:paraId="0AEDFEEE" w14:textId="77777777" w:rsidR="0075506E" w:rsidRPr="00053F13" w:rsidRDefault="0075506E" w:rsidP="005B1B26">
      <w:pPr>
        <w:pStyle w:val="VCAAbullet"/>
      </w:pPr>
      <w:r w:rsidRPr="00053F13">
        <w:t>clear structure</w:t>
      </w:r>
    </w:p>
    <w:p w14:paraId="6759B638" w14:textId="77777777" w:rsidR="0075506E" w:rsidRPr="00053F13" w:rsidRDefault="0075506E" w:rsidP="005B1B26">
      <w:pPr>
        <w:pStyle w:val="VCAAbullet"/>
      </w:pPr>
      <w:r w:rsidRPr="00053F13">
        <w:t xml:space="preserve">logical presentation of point of view and its supporting evidence </w:t>
      </w:r>
    </w:p>
    <w:p w14:paraId="77B0604D" w14:textId="34547B89" w:rsidR="0075506E" w:rsidRPr="00053F13" w:rsidRDefault="0075506E" w:rsidP="005B1B26">
      <w:pPr>
        <w:pStyle w:val="VCAAbullet"/>
      </w:pPr>
      <w:r w:rsidRPr="00053F13">
        <w:t>language must meet the linguistic requirements of persuasive writing</w:t>
      </w:r>
      <w:r w:rsidR="00E6041B">
        <w:t>.</w:t>
      </w:r>
      <w:r w:rsidRPr="00053F13">
        <w:t xml:space="preserve"> </w:t>
      </w:r>
    </w:p>
    <w:p w14:paraId="6BAB792A" w14:textId="066CC034" w:rsidR="00D53D3C" w:rsidRPr="004A5E36" w:rsidRDefault="00D53D3C" w:rsidP="00D53D3C">
      <w:pPr>
        <w:pStyle w:val="VCAAbody"/>
        <w:rPr>
          <w:lang w:eastAsia="zh-CN"/>
        </w:rPr>
      </w:pPr>
      <w:r w:rsidRPr="004A5E36">
        <w:rPr>
          <w:lang w:eastAsia="zh-CN"/>
        </w:rPr>
        <w:t>The response was expected to:</w:t>
      </w:r>
    </w:p>
    <w:p w14:paraId="3AFB5AB8" w14:textId="33C26657" w:rsidR="0075506E" w:rsidRPr="00053F13" w:rsidRDefault="0075506E" w:rsidP="005B1B26">
      <w:pPr>
        <w:pStyle w:val="VCAAbullet"/>
      </w:pPr>
      <w:r w:rsidRPr="00053F13">
        <w:t xml:space="preserve">demonstrate </w:t>
      </w:r>
      <w:r w:rsidR="00B6791B">
        <w:t xml:space="preserve">a </w:t>
      </w:r>
      <w:r w:rsidRPr="00053F13">
        <w:t>clear structure</w:t>
      </w:r>
      <w:r w:rsidR="00B6791B">
        <w:t xml:space="preserve"> and</w:t>
      </w:r>
      <w:r w:rsidRPr="00053F13">
        <w:t xml:space="preserve"> meet the requirements of </w:t>
      </w:r>
      <w:r w:rsidR="00B6791B">
        <w:t xml:space="preserve">the </w:t>
      </w:r>
      <w:r w:rsidRPr="00053F13">
        <w:t>writing style and text type</w:t>
      </w:r>
    </w:p>
    <w:p w14:paraId="79021680" w14:textId="47468218" w:rsidR="0075506E" w:rsidRPr="00053F13" w:rsidRDefault="0075506E" w:rsidP="005B1B26">
      <w:pPr>
        <w:pStyle w:val="VCAAbullet"/>
      </w:pPr>
      <w:r w:rsidRPr="00053F13">
        <w:t xml:space="preserve">be rich in content, </w:t>
      </w:r>
      <w:r w:rsidR="00B6791B">
        <w:t>defend argument</w:t>
      </w:r>
      <w:r w:rsidR="002D2CA2">
        <w:t>s</w:t>
      </w:r>
      <w:r w:rsidR="00B6791B">
        <w:t xml:space="preserve"> </w:t>
      </w:r>
      <w:r w:rsidRPr="00053F13">
        <w:t>with depth and breadth</w:t>
      </w:r>
    </w:p>
    <w:p w14:paraId="6D1B4B7B" w14:textId="28141269" w:rsidR="0075506E" w:rsidRPr="00053F13" w:rsidRDefault="0075506E" w:rsidP="005B1B26">
      <w:pPr>
        <w:pStyle w:val="VCAAbullet"/>
      </w:pPr>
      <w:r w:rsidRPr="00053F13">
        <w:t xml:space="preserve">include </w:t>
      </w:r>
      <w:r w:rsidR="00D53D3C" w:rsidRPr="00053F13">
        <w:t>key elements</w:t>
      </w:r>
      <w:r w:rsidR="00533CBA">
        <w:t>, such as</w:t>
      </w:r>
      <w:r w:rsidR="00533CBA" w:rsidRPr="00053F13">
        <w:t xml:space="preserve"> </w:t>
      </w:r>
      <w:r w:rsidRPr="00053F13">
        <w:t xml:space="preserve">convincing the </w:t>
      </w:r>
      <w:r w:rsidR="00B6791B">
        <w:t>p</w:t>
      </w:r>
      <w:r w:rsidRPr="00053F13">
        <w:t>rincipal to provide recycling bins on campus</w:t>
      </w:r>
    </w:p>
    <w:p w14:paraId="682FEBF4" w14:textId="2512FF3E" w:rsidR="0075506E" w:rsidRPr="0075506E" w:rsidRDefault="0075506E" w:rsidP="005B1B26">
      <w:pPr>
        <w:pStyle w:val="VCAAbullet"/>
      </w:pPr>
      <w:r w:rsidRPr="00053F13">
        <w:t xml:space="preserve">use </w:t>
      </w:r>
      <w:r w:rsidR="00D53D3C" w:rsidRPr="00053F13">
        <w:t>language</w:t>
      </w:r>
      <w:r w:rsidRPr="00053F13">
        <w:t xml:space="preserve"> </w:t>
      </w:r>
      <w:r w:rsidR="00E77BA7">
        <w:t xml:space="preserve">that </w:t>
      </w:r>
      <w:r w:rsidRPr="00053F13">
        <w:t>meet</w:t>
      </w:r>
      <w:r w:rsidR="00E77BA7">
        <w:t>s</w:t>
      </w:r>
      <w:r w:rsidRPr="00053F13">
        <w:t xml:space="preserve"> the linguistic requirements of persuasive writing</w:t>
      </w:r>
      <w:r w:rsidR="00B6791B">
        <w:t>.</w:t>
      </w:r>
    </w:p>
    <w:p w14:paraId="7A6090EE" w14:textId="0E943E8A" w:rsidR="00D53D3C" w:rsidRPr="00566BE7" w:rsidRDefault="00D53D3C" w:rsidP="00053F13">
      <w:pPr>
        <w:pStyle w:val="VCAAHeading3"/>
      </w:pPr>
      <w:r w:rsidRPr="00566BE7">
        <w:rPr>
          <w:rFonts w:hint="eastAsia"/>
        </w:rPr>
        <w:t>Question 4</w:t>
      </w:r>
    </w:p>
    <w:p w14:paraId="2F3F6A42" w14:textId="49BBC922" w:rsidR="002D2CA2" w:rsidRPr="005A5F5A" w:rsidRDefault="002D2CA2" w:rsidP="002D2CA2">
      <w:pPr>
        <w:rPr>
          <w:rStyle w:val="VCAAbodyChar"/>
        </w:rPr>
      </w:pPr>
      <w:r w:rsidRPr="005A5F5A">
        <w:rPr>
          <w:rStyle w:val="VCAAbodyChar"/>
        </w:rPr>
        <w:t xml:space="preserve">Students were required to </w:t>
      </w:r>
      <w:r>
        <w:rPr>
          <w:rStyle w:val="VCAAbodyChar"/>
        </w:rPr>
        <w:t>w</w:t>
      </w:r>
      <w:r w:rsidRPr="005A5F5A">
        <w:rPr>
          <w:rStyle w:val="VCAAbodyChar"/>
        </w:rPr>
        <w:t>rite a diary entry record</w:t>
      </w:r>
      <w:r w:rsidRPr="005A5F5A">
        <w:rPr>
          <w:rStyle w:val="VCAAbodyChar"/>
          <w:rFonts w:hint="eastAsia"/>
        </w:rPr>
        <w:t>ing</w:t>
      </w:r>
      <w:r w:rsidRPr="005A5F5A">
        <w:rPr>
          <w:rStyle w:val="VCAAbodyChar"/>
        </w:rPr>
        <w:t xml:space="preserve"> </w:t>
      </w:r>
      <w:r w:rsidR="00053F13">
        <w:rPr>
          <w:rStyle w:val="VCAAbodyChar"/>
        </w:rPr>
        <w:t xml:space="preserve">a dream in which they </w:t>
      </w:r>
      <w:r>
        <w:rPr>
          <w:rStyle w:val="VCAAbodyChar"/>
        </w:rPr>
        <w:t xml:space="preserve">find themselves in </w:t>
      </w:r>
      <w:r w:rsidRPr="005A5F5A">
        <w:rPr>
          <w:rStyle w:val="VCAAbodyChar"/>
          <w:rFonts w:hint="eastAsia"/>
        </w:rPr>
        <w:t>a</w:t>
      </w:r>
      <w:r w:rsidRPr="005A5F5A">
        <w:rPr>
          <w:rStyle w:val="VCAAbodyChar"/>
        </w:rPr>
        <w:t xml:space="preserve"> new world</w:t>
      </w:r>
      <w:r w:rsidR="001D7AC0">
        <w:rPr>
          <w:rStyle w:val="VCAAbodyChar"/>
        </w:rPr>
        <w:t>.</w:t>
      </w:r>
      <w:r w:rsidR="00872406">
        <w:rPr>
          <w:rStyle w:val="VCAAbodyChar"/>
        </w:rPr>
        <w:t xml:space="preserve"> The question included an image, which depicted the world seen in the dream</w:t>
      </w:r>
      <w:r w:rsidR="00872406" w:rsidRPr="00872406">
        <w:rPr>
          <w:rStyle w:val="VCAAbodyChar"/>
        </w:rPr>
        <w:t>.</w:t>
      </w:r>
    </w:p>
    <w:p w14:paraId="72FF6915" w14:textId="64D6B0BB" w:rsidR="00D53D3C" w:rsidRPr="00566BE7" w:rsidRDefault="00D53D3C" w:rsidP="00053F13">
      <w:pPr>
        <w:pStyle w:val="VCAAbody"/>
      </w:pPr>
      <w:r w:rsidRPr="00566BE7">
        <w:t>Text type:</w:t>
      </w:r>
      <w:r w:rsidR="0075506E" w:rsidRPr="00566BE7">
        <w:rPr>
          <w:rFonts w:hint="eastAsia"/>
        </w:rPr>
        <w:t xml:space="preserve"> </w:t>
      </w:r>
      <w:r w:rsidR="001D7AC0">
        <w:t>D</w:t>
      </w:r>
      <w:r w:rsidR="0075506E" w:rsidRPr="00566BE7">
        <w:rPr>
          <w:rFonts w:hint="eastAsia"/>
        </w:rPr>
        <w:t>iary</w:t>
      </w:r>
      <w:r w:rsidRPr="00566BE7">
        <w:t xml:space="preserve"> </w:t>
      </w:r>
    </w:p>
    <w:p w14:paraId="4B6F3002" w14:textId="1B46F384" w:rsidR="00D53D3C" w:rsidRPr="00566BE7" w:rsidRDefault="00D53D3C" w:rsidP="00053F13">
      <w:pPr>
        <w:pStyle w:val="VCAAbody"/>
      </w:pPr>
      <w:r w:rsidRPr="00566BE7">
        <w:t xml:space="preserve">Kind of writing: </w:t>
      </w:r>
      <w:r w:rsidR="001D7AC0">
        <w:t>I</w:t>
      </w:r>
      <w:r w:rsidRPr="00566BE7">
        <w:t>maginative</w:t>
      </w:r>
    </w:p>
    <w:p w14:paraId="00B8B364" w14:textId="0BF8D2EB" w:rsidR="00D53D3C" w:rsidRPr="00566BE7" w:rsidRDefault="00D53D3C" w:rsidP="00053F13">
      <w:pPr>
        <w:pStyle w:val="VCAAbody"/>
      </w:pPr>
      <w:r w:rsidRPr="00566BE7">
        <w:t xml:space="preserve">Audience: </w:t>
      </w:r>
      <w:r w:rsidR="001D7AC0">
        <w:t>D</w:t>
      </w:r>
      <w:r w:rsidRPr="00566BE7">
        <w:rPr>
          <w:rFonts w:hint="eastAsia"/>
        </w:rPr>
        <w:t>iary reader</w:t>
      </w:r>
    </w:p>
    <w:p w14:paraId="66373CFD" w14:textId="4CD55F7F" w:rsidR="0075506E" w:rsidRPr="00566BE7" w:rsidRDefault="0075506E" w:rsidP="00053F13">
      <w:pPr>
        <w:pStyle w:val="VCAAbody"/>
      </w:pPr>
      <w:r w:rsidRPr="00566BE7">
        <w:rPr>
          <w:rFonts w:hint="eastAsia"/>
        </w:rPr>
        <w:t>Imaginative writing</w:t>
      </w:r>
      <w:r w:rsidR="00376576" w:rsidRPr="00566BE7">
        <w:rPr>
          <w:rFonts w:hint="eastAsia"/>
        </w:rPr>
        <w:t xml:space="preserve"> characteristics</w:t>
      </w:r>
      <w:r w:rsidR="00566BE7">
        <w:t>:</w:t>
      </w:r>
    </w:p>
    <w:p w14:paraId="702B9BA9" w14:textId="77777777" w:rsidR="0075506E" w:rsidRPr="00053F13" w:rsidRDefault="0075506E" w:rsidP="005B1B26">
      <w:pPr>
        <w:pStyle w:val="VCAAbullet"/>
      </w:pPr>
      <w:r w:rsidRPr="00053F13">
        <w:t xml:space="preserve">creativity and imagination </w:t>
      </w:r>
    </w:p>
    <w:p w14:paraId="53FF95DC" w14:textId="06726AFD" w:rsidR="0075506E" w:rsidRPr="00053F13" w:rsidRDefault="0075506E" w:rsidP="005B1B26">
      <w:pPr>
        <w:pStyle w:val="VCAAbullet"/>
      </w:pPr>
      <w:r w:rsidRPr="00053F13">
        <w:t xml:space="preserve">a strong sense of context: </w:t>
      </w:r>
      <w:r w:rsidR="00053F13">
        <w:t>character(s)</w:t>
      </w:r>
      <w:r w:rsidRPr="00053F13">
        <w:t>, surrounding</w:t>
      </w:r>
      <w:r w:rsidR="00B6791B">
        <w:t>s</w:t>
      </w:r>
      <w:r w:rsidRPr="00053F13">
        <w:t xml:space="preserve">, time, atmosphere, situation   </w:t>
      </w:r>
    </w:p>
    <w:p w14:paraId="16FDBA77" w14:textId="77777777" w:rsidR="0075506E" w:rsidRPr="00053F13" w:rsidRDefault="0075506E" w:rsidP="005B1B26">
      <w:pPr>
        <w:pStyle w:val="VCAAbullet"/>
      </w:pPr>
      <w:r w:rsidRPr="00053F13">
        <w:t xml:space="preserve">careful control of structure and sequencing </w:t>
      </w:r>
    </w:p>
    <w:p w14:paraId="1EE71803" w14:textId="63C02B2E" w:rsidR="0075506E" w:rsidRPr="00053F13" w:rsidRDefault="0075506E" w:rsidP="005B1B26">
      <w:pPr>
        <w:pStyle w:val="VCAAbullet"/>
      </w:pPr>
      <w:r w:rsidRPr="00053F13">
        <w:t>language must meet the linguistic requirements of imaginative writing</w:t>
      </w:r>
      <w:r w:rsidR="00053F13">
        <w:t>.</w:t>
      </w:r>
      <w:r w:rsidRPr="00053F13">
        <w:t xml:space="preserve"> </w:t>
      </w:r>
    </w:p>
    <w:p w14:paraId="01EB5A21" w14:textId="43F3DD43" w:rsidR="00D53D3C" w:rsidRPr="00566BE7" w:rsidRDefault="00D53D3C" w:rsidP="00053F13">
      <w:pPr>
        <w:pStyle w:val="VCAAbody"/>
      </w:pPr>
      <w:r w:rsidRPr="00566BE7">
        <w:t>The response was expected to:</w:t>
      </w:r>
    </w:p>
    <w:p w14:paraId="0A3D1296" w14:textId="77777777" w:rsidR="0075506E" w:rsidRPr="00053F13" w:rsidRDefault="0075506E" w:rsidP="005B1B26">
      <w:pPr>
        <w:pStyle w:val="VCAAbullet"/>
      </w:pPr>
      <w:r w:rsidRPr="00053F13">
        <w:t>demonstrate creativity and imagination</w:t>
      </w:r>
    </w:p>
    <w:p w14:paraId="34465815" w14:textId="036E36B9" w:rsidR="0075506E" w:rsidRPr="00053F13" w:rsidRDefault="0075506E" w:rsidP="005B1B26">
      <w:pPr>
        <w:pStyle w:val="VCAAbullet"/>
      </w:pPr>
      <w:r w:rsidRPr="00053F13">
        <w:t xml:space="preserve">demonstrate </w:t>
      </w:r>
      <w:r w:rsidR="00053F13">
        <w:t xml:space="preserve">a </w:t>
      </w:r>
      <w:r w:rsidRPr="00053F13">
        <w:t xml:space="preserve">clear structure, meeting the requirements of </w:t>
      </w:r>
      <w:r w:rsidR="002D2CA2">
        <w:t xml:space="preserve">the </w:t>
      </w:r>
      <w:r w:rsidRPr="00053F13">
        <w:t>writing style and text type</w:t>
      </w:r>
    </w:p>
    <w:p w14:paraId="09ADE7E3" w14:textId="77777777" w:rsidR="0075506E" w:rsidRPr="00053F13" w:rsidRDefault="0075506E" w:rsidP="005B1B26">
      <w:pPr>
        <w:pStyle w:val="VCAAbullet"/>
      </w:pPr>
      <w:r w:rsidRPr="00053F13">
        <w:t>be rich in content, with depth and breadth</w:t>
      </w:r>
    </w:p>
    <w:p w14:paraId="6FA5A32A" w14:textId="77D25439" w:rsidR="0075506E" w:rsidRPr="00053F13" w:rsidRDefault="0075506E" w:rsidP="005B1B26">
      <w:pPr>
        <w:pStyle w:val="VCAAbullet"/>
      </w:pPr>
      <w:r w:rsidRPr="00053F13">
        <w:t>include key elements</w:t>
      </w:r>
      <w:r w:rsidR="00872406">
        <w:t xml:space="preserve"> linked to the visual stimulus in the question</w:t>
      </w:r>
      <w:r w:rsidRPr="00053F13">
        <w:t>: Chinese related elements, door(s), garden, surrounding</w:t>
      </w:r>
    </w:p>
    <w:p w14:paraId="7EEED558" w14:textId="5E456B2F" w:rsidR="00D53D3C" w:rsidRPr="00D53D3C" w:rsidRDefault="0075506E" w:rsidP="005B1B26">
      <w:pPr>
        <w:pStyle w:val="VCAAbullet"/>
      </w:pPr>
      <w:r w:rsidRPr="00053F13">
        <w:t xml:space="preserve">use language </w:t>
      </w:r>
      <w:r w:rsidR="0043045F">
        <w:t xml:space="preserve">that </w:t>
      </w:r>
      <w:r w:rsidR="0043045F" w:rsidRPr="00053F13">
        <w:t>meet</w:t>
      </w:r>
      <w:r w:rsidR="0043045F">
        <w:t>s</w:t>
      </w:r>
      <w:r w:rsidR="0043045F" w:rsidRPr="00053F13">
        <w:t xml:space="preserve"> </w:t>
      </w:r>
      <w:r w:rsidRPr="00053F13">
        <w:t>the linguistic requirements of imaginative writing</w:t>
      </w:r>
      <w:r w:rsidR="00053F13">
        <w:t>.</w:t>
      </w:r>
    </w:p>
    <w:sectPr w:rsidR="00D53D3C" w:rsidRPr="00D53D3C" w:rsidSect="00B230D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753C" w14:textId="77777777" w:rsidR="007F61A4" w:rsidRDefault="007F61A4" w:rsidP="00304EA1">
      <w:pPr>
        <w:spacing w:after="0" w:line="240" w:lineRule="auto"/>
      </w:pPr>
      <w:r>
        <w:separator/>
      </w:r>
    </w:p>
  </w:endnote>
  <w:endnote w:type="continuationSeparator" w:id="0">
    <w:p w14:paraId="6C2FE3E4" w14:textId="77777777" w:rsidR="007F61A4" w:rsidRDefault="007F61A4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7F61A4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7F61A4" w:rsidRPr="00D06414" w:rsidRDefault="007F61A4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7F61A4" w:rsidRPr="00D06414" w:rsidRDefault="007F61A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7F61A4" w:rsidRPr="00D06414" w:rsidRDefault="007F61A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7F61A4" w:rsidRPr="00D06414" w:rsidRDefault="007F61A4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099620225" name="Picture 1099620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7F61A4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7F61A4" w:rsidRPr="00D06414" w:rsidRDefault="007F61A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7F61A4" w:rsidRPr="00D06414" w:rsidRDefault="007F61A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7F61A4" w:rsidRPr="00D06414" w:rsidRDefault="007F61A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7F61A4" w:rsidRPr="00D06414" w:rsidRDefault="007F61A4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370521" name="Picture 5370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2ADF" w14:textId="77777777" w:rsidR="007F61A4" w:rsidRDefault="007F61A4" w:rsidP="00304EA1">
      <w:pPr>
        <w:spacing w:after="0" w:line="240" w:lineRule="auto"/>
      </w:pPr>
      <w:r>
        <w:separator/>
      </w:r>
    </w:p>
  </w:footnote>
  <w:footnote w:type="continuationSeparator" w:id="0">
    <w:p w14:paraId="600CFD58" w14:textId="77777777" w:rsidR="007F61A4" w:rsidRDefault="007F61A4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2ECD9A92" w:rsidR="007F61A4" w:rsidRPr="00D86DE4" w:rsidRDefault="0078406D" w:rsidP="00D86DE4">
    <w:pPr>
      <w:pStyle w:val="VCAAcaptionsandfootnotes"/>
      <w:rPr>
        <w:color w:val="999999" w:themeColor="accent2"/>
      </w:rPr>
    </w:pPr>
    <w:r>
      <w:t xml:space="preserve">2024 VCE </w:t>
    </w:r>
    <w:r w:rsidR="001E558F">
      <w:t>Chinese</w:t>
    </w:r>
    <w:r>
      <w:t xml:space="preserve"> First Language written </w:t>
    </w:r>
    <w:r w:rsidR="001E558F">
      <w:t xml:space="preserve">(NHT) </w:t>
    </w:r>
    <w:r>
      <w:t>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7F61A4" w:rsidRPr="009370BC" w:rsidRDefault="007F61A4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44D9AA9E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96137631" name="Picture 496137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6130"/>
    <w:multiLevelType w:val="hybridMultilevel"/>
    <w:tmpl w:val="653635CE"/>
    <w:lvl w:ilvl="0" w:tplc="93744AE2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35606"/>
    <w:multiLevelType w:val="hybridMultilevel"/>
    <w:tmpl w:val="E93C552A"/>
    <w:lvl w:ilvl="0" w:tplc="F4B0983A">
      <w:start w:val="1"/>
      <w:numFmt w:val="bullet"/>
      <w:pStyle w:val="VCAAbullet2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633BB"/>
    <w:multiLevelType w:val="multilevel"/>
    <w:tmpl w:val="73624DD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2A2ACA"/>
    <w:multiLevelType w:val="multilevel"/>
    <w:tmpl w:val="3A46F9C0"/>
    <w:lvl w:ilvl="0"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2C799B"/>
    <w:multiLevelType w:val="hybridMultilevel"/>
    <w:tmpl w:val="EA5439D4"/>
    <w:lvl w:ilvl="0" w:tplc="9A2C20A2">
      <w:start w:val="1"/>
      <w:numFmt w:val="bullet"/>
      <w:pStyle w:val="VCAAbulletlevel2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8FA4247"/>
    <w:multiLevelType w:val="hybridMultilevel"/>
    <w:tmpl w:val="BB7C29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283BA5"/>
    <w:multiLevelType w:val="hybridMultilevel"/>
    <w:tmpl w:val="D6C616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2872B6C"/>
    <w:multiLevelType w:val="hybridMultilevel"/>
    <w:tmpl w:val="FECA2744"/>
    <w:lvl w:ilvl="0" w:tplc="D184311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1" w15:restartNumberingAfterBreak="0">
    <w:nsid w:val="74A104A8"/>
    <w:multiLevelType w:val="hybridMultilevel"/>
    <w:tmpl w:val="BA0A8338"/>
    <w:lvl w:ilvl="0" w:tplc="99781FF8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451008">
    <w:abstractNumId w:val="10"/>
  </w:num>
  <w:num w:numId="2" w16cid:durableId="1676106322">
    <w:abstractNumId w:val="6"/>
  </w:num>
  <w:num w:numId="3" w16cid:durableId="1693535974">
    <w:abstractNumId w:val="5"/>
  </w:num>
  <w:num w:numId="4" w16cid:durableId="2098018536">
    <w:abstractNumId w:val="2"/>
  </w:num>
  <w:num w:numId="5" w16cid:durableId="46223062">
    <w:abstractNumId w:val="9"/>
  </w:num>
  <w:num w:numId="6" w16cid:durableId="1512836827">
    <w:abstractNumId w:val="4"/>
  </w:num>
  <w:num w:numId="7" w16cid:durableId="1778137357">
    <w:abstractNumId w:val="7"/>
  </w:num>
  <w:num w:numId="8" w16cid:durableId="1123378603">
    <w:abstractNumId w:val="3"/>
  </w:num>
  <w:num w:numId="9" w16cid:durableId="1315528112">
    <w:abstractNumId w:val="8"/>
  </w:num>
  <w:num w:numId="10" w16cid:durableId="1314338537">
    <w:abstractNumId w:val="11"/>
  </w:num>
  <w:num w:numId="11" w16cid:durableId="765154574">
    <w:abstractNumId w:val="10"/>
  </w:num>
  <w:num w:numId="12" w16cid:durableId="1008405739">
    <w:abstractNumId w:val="2"/>
  </w:num>
  <w:num w:numId="13" w16cid:durableId="1110473896">
    <w:abstractNumId w:val="0"/>
  </w:num>
  <w:num w:numId="14" w16cid:durableId="1151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26B9"/>
    <w:rsid w:val="00003885"/>
    <w:rsid w:val="00005A43"/>
    <w:rsid w:val="00010BC7"/>
    <w:rsid w:val="00024018"/>
    <w:rsid w:val="00030CE2"/>
    <w:rsid w:val="00036949"/>
    <w:rsid w:val="00053F13"/>
    <w:rsid w:val="0005780E"/>
    <w:rsid w:val="00065CC6"/>
    <w:rsid w:val="00090D46"/>
    <w:rsid w:val="000A71F7"/>
    <w:rsid w:val="000F09E4"/>
    <w:rsid w:val="000F16FD"/>
    <w:rsid w:val="000F5AAF"/>
    <w:rsid w:val="00120DB9"/>
    <w:rsid w:val="00143520"/>
    <w:rsid w:val="00153AD2"/>
    <w:rsid w:val="00174559"/>
    <w:rsid w:val="001771B2"/>
    <w:rsid w:val="001779EA"/>
    <w:rsid w:val="00182027"/>
    <w:rsid w:val="00184297"/>
    <w:rsid w:val="001C3EEA"/>
    <w:rsid w:val="001D0ECB"/>
    <w:rsid w:val="001D3246"/>
    <w:rsid w:val="001D7AC0"/>
    <w:rsid w:val="001E558F"/>
    <w:rsid w:val="001F249C"/>
    <w:rsid w:val="002279BA"/>
    <w:rsid w:val="002329F3"/>
    <w:rsid w:val="00243F0D"/>
    <w:rsid w:val="002440BC"/>
    <w:rsid w:val="00260767"/>
    <w:rsid w:val="002647BB"/>
    <w:rsid w:val="00272B8F"/>
    <w:rsid w:val="002754C1"/>
    <w:rsid w:val="00281393"/>
    <w:rsid w:val="002841C8"/>
    <w:rsid w:val="0028516B"/>
    <w:rsid w:val="002B5160"/>
    <w:rsid w:val="002C6F90"/>
    <w:rsid w:val="002D2CA2"/>
    <w:rsid w:val="002E4FB5"/>
    <w:rsid w:val="002E759E"/>
    <w:rsid w:val="002F0B9C"/>
    <w:rsid w:val="00302FB8"/>
    <w:rsid w:val="00304EA1"/>
    <w:rsid w:val="00314D81"/>
    <w:rsid w:val="00322FC6"/>
    <w:rsid w:val="00325698"/>
    <w:rsid w:val="00350651"/>
    <w:rsid w:val="0035293F"/>
    <w:rsid w:val="00356692"/>
    <w:rsid w:val="00376576"/>
    <w:rsid w:val="00385147"/>
    <w:rsid w:val="00391986"/>
    <w:rsid w:val="003A00B4"/>
    <w:rsid w:val="003B2257"/>
    <w:rsid w:val="003C5E71"/>
    <w:rsid w:val="003C6C6D"/>
    <w:rsid w:val="003D6CBD"/>
    <w:rsid w:val="00400537"/>
    <w:rsid w:val="00410962"/>
    <w:rsid w:val="00417AA3"/>
    <w:rsid w:val="00425DFE"/>
    <w:rsid w:val="0043045F"/>
    <w:rsid w:val="00434EDB"/>
    <w:rsid w:val="00440B32"/>
    <w:rsid w:val="0044213C"/>
    <w:rsid w:val="0046078D"/>
    <w:rsid w:val="00495C80"/>
    <w:rsid w:val="004A2ED8"/>
    <w:rsid w:val="004E454C"/>
    <w:rsid w:val="004F0A12"/>
    <w:rsid w:val="004F5BDA"/>
    <w:rsid w:val="0051631E"/>
    <w:rsid w:val="00525526"/>
    <w:rsid w:val="00533CBA"/>
    <w:rsid w:val="00537A1F"/>
    <w:rsid w:val="00542747"/>
    <w:rsid w:val="005570CF"/>
    <w:rsid w:val="00566029"/>
    <w:rsid w:val="00566BE7"/>
    <w:rsid w:val="005923CB"/>
    <w:rsid w:val="005B1B26"/>
    <w:rsid w:val="005B391B"/>
    <w:rsid w:val="005D3D78"/>
    <w:rsid w:val="005E2EF0"/>
    <w:rsid w:val="005F4092"/>
    <w:rsid w:val="00654E27"/>
    <w:rsid w:val="00657705"/>
    <w:rsid w:val="006663C6"/>
    <w:rsid w:val="0068471E"/>
    <w:rsid w:val="00684F98"/>
    <w:rsid w:val="00693FFD"/>
    <w:rsid w:val="006A393E"/>
    <w:rsid w:val="006B31D5"/>
    <w:rsid w:val="006D2159"/>
    <w:rsid w:val="006F348A"/>
    <w:rsid w:val="006F787C"/>
    <w:rsid w:val="00702636"/>
    <w:rsid w:val="00720914"/>
    <w:rsid w:val="00724507"/>
    <w:rsid w:val="00747109"/>
    <w:rsid w:val="00750D38"/>
    <w:rsid w:val="0075506E"/>
    <w:rsid w:val="00773E6C"/>
    <w:rsid w:val="00774190"/>
    <w:rsid w:val="00781FB1"/>
    <w:rsid w:val="0078406D"/>
    <w:rsid w:val="007A4B91"/>
    <w:rsid w:val="007B2F05"/>
    <w:rsid w:val="007C600D"/>
    <w:rsid w:val="007D1B6D"/>
    <w:rsid w:val="007F2CE3"/>
    <w:rsid w:val="007F61A4"/>
    <w:rsid w:val="00802FA9"/>
    <w:rsid w:val="00804F17"/>
    <w:rsid w:val="00813C37"/>
    <w:rsid w:val="008154B5"/>
    <w:rsid w:val="00823962"/>
    <w:rsid w:val="008428B1"/>
    <w:rsid w:val="00850410"/>
    <w:rsid w:val="00852719"/>
    <w:rsid w:val="00860115"/>
    <w:rsid w:val="00872406"/>
    <w:rsid w:val="00875AA9"/>
    <w:rsid w:val="00884149"/>
    <w:rsid w:val="0088783C"/>
    <w:rsid w:val="00891823"/>
    <w:rsid w:val="00897117"/>
    <w:rsid w:val="008D0226"/>
    <w:rsid w:val="008F6AF7"/>
    <w:rsid w:val="00903448"/>
    <w:rsid w:val="009370BC"/>
    <w:rsid w:val="0096059A"/>
    <w:rsid w:val="00970580"/>
    <w:rsid w:val="00970EDE"/>
    <w:rsid w:val="00977261"/>
    <w:rsid w:val="0098739B"/>
    <w:rsid w:val="009906B5"/>
    <w:rsid w:val="009B61E5"/>
    <w:rsid w:val="009D0E9E"/>
    <w:rsid w:val="009D1E89"/>
    <w:rsid w:val="009E41DF"/>
    <w:rsid w:val="009E5707"/>
    <w:rsid w:val="00A0600E"/>
    <w:rsid w:val="00A17661"/>
    <w:rsid w:val="00A24B2D"/>
    <w:rsid w:val="00A3525C"/>
    <w:rsid w:val="00A40966"/>
    <w:rsid w:val="00A921E0"/>
    <w:rsid w:val="00A922F4"/>
    <w:rsid w:val="00AC1370"/>
    <w:rsid w:val="00AE1ED0"/>
    <w:rsid w:val="00AE4FB4"/>
    <w:rsid w:val="00AE5526"/>
    <w:rsid w:val="00AF04F6"/>
    <w:rsid w:val="00AF051B"/>
    <w:rsid w:val="00AF5B28"/>
    <w:rsid w:val="00B01578"/>
    <w:rsid w:val="00B04E5F"/>
    <w:rsid w:val="00B0738F"/>
    <w:rsid w:val="00B13D3B"/>
    <w:rsid w:val="00B230DB"/>
    <w:rsid w:val="00B26601"/>
    <w:rsid w:val="00B3185B"/>
    <w:rsid w:val="00B36465"/>
    <w:rsid w:val="00B41951"/>
    <w:rsid w:val="00B53229"/>
    <w:rsid w:val="00B62480"/>
    <w:rsid w:val="00B644D0"/>
    <w:rsid w:val="00B6791B"/>
    <w:rsid w:val="00B717F4"/>
    <w:rsid w:val="00B81B70"/>
    <w:rsid w:val="00B9750E"/>
    <w:rsid w:val="00B97C10"/>
    <w:rsid w:val="00BB3BAB"/>
    <w:rsid w:val="00BB59ED"/>
    <w:rsid w:val="00BC5C2B"/>
    <w:rsid w:val="00BD0724"/>
    <w:rsid w:val="00BD2B91"/>
    <w:rsid w:val="00BE12A4"/>
    <w:rsid w:val="00BE5521"/>
    <w:rsid w:val="00BF0BBA"/>
    <w:rsid w:val="00BF3678"/>
    <w:rsid w:val="00BF6C23"/>
    <w:rsid w:val="00C30E69"/>
    <w:rsid w:val="00C35203"/>
    <w:rsid w:val="00C466F0"/>
    <w:rsid w:val="00C53263"/>
    <w:rsid w:val="00C75F1D"/>
    <w:rsid w:val="00C84ED7"/>
    <w:rsid w:val="00C8758B"/>
    <w:rsid w:val="00C95156"/>
    <w:rsid w:val="00C9530D"/>
    <w:rsid w:val="00C95736"/>
    <w:rsid w:val="00CA0DC2"/>
    <w:rsid w:val="00CB68E8"/>
    <w:rsid w:val="00CE783F"/>
    <w:rsid w:val="00D04F01"/>
    <w:rsid w:val="00D06414"/>
    <w:rsid w:val="00D10AA4"/>
    <w:rsid w:val="00D20ED9"/>
    <w:rsid w:val="00D24E5A"/>
    <w:rsid w:val="00D338E4"/>
    <w:rsid w:val="00D51947"/>
    <w:rsid w:val="00D532F0"/>
    <w:rsid w:val="00D53D3C"/>
    <w:rsid w:val="00D56E0F"/>
    <w:rsid w:val="00D77413"/>
    <w:rsid w:val="00D82759"/>
    <w:rsid w:val="00D86DE4"/>
    <w:rsid w:val="00D93CCF"/>
    <w:rsid w:val="00DE1909"/>
    <w:rsid w:val="00DE51DB"/>
    <w:rsid w:val="00DF4A82"/>
    <w:rsid w:val="00E02A2B"/>
    <w:rsid w:val="00E23F1D"/>
    <w:rsid w:val="00E30761"/>
    <w:rsid w:val="00E30E05"/>
    <w:rsid w:val="00E35622"/>
    <w:rsid w:val="00E36361"/>
    <w:rsid w:val="00E55AE9"/>
    <w:rsid w:val="00E6041B"/>
    <w:rsid w:val="00E77BA7"/>
    <w:rsid w:val="00EB0C84"/>
    <w:rsid w:val="00EC3A08"/>
    <w:rsid w:val="00EF4188"/>
    <w:rsid w:val="00F17FDE"/>
    <w:rsid w:val="00F36162"/>
    <w:rsid w:val="00F40D53"/>
    <w:rsid w:val="00F431B8"/>
    <w:rsid w:val="00F4525C"/>
    <w:rsid w:val="00F45F31"/>
    <w:rsid w:val="00F50D86"/>
    <w:rsid w:val="00F67DFA"/>
    <w:rsid w:val="00F97711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209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5B1B26"/>
    <w:pPr>
      <w:numPr>
        <w:numId w:val="13"/>
      </w:numPr>
      <w:tabs>
        <w:tab w:val="left" w:pos="425"/>
      </w:tabs>
      <w:spacing w:before="60"/>
      <w:ind w:left="357" w:hanging="357"/>
      <w:contextualSpacing/>
    </w:pPr>
    <w:rPr>
      <w:rFonts w:asciiTheme="majorHAnsi" w:hAnsiTheme="majorHAnsi" w:cstheme="majorHAnsi"/>
      <w:color w:val="auto"/>
      <w:kern w:val="22"/>
      <w:szCs w:val="20"/>
      <w:lang w:val="en-GB" w:eastAsia="zh-CN"/>
    </w:rPr>
  </w:style>
  <w:style w:type="paragraph" w:customStyle="1" w:styleId="VCAAbulletlevel2">
    <w:name w:val="VCAA bullet level 2"/>
    <w:basedOn w:val="VCAAbullet"/>
    <w:qFormat/>
    <w:rsid w:val="00720914"/>
    <w:pPr>
      <w:numPr>
        <w:numId w:val="2"/>
      </w:numPr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qFormat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E30761"/>
    <w:rPr>
      <w:rFonts w:ascii="Calibri" w:hAnsi="Calibri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30761"/>
    <w:pPr>
      <w:spacing w:after="0" w:line="240" w:lineRule="auto"/>
      <w:ind w:left="720"/>
      <w:contextualSpacing/>
    </w:pPr>
    <w:rPr>
      <w:rFonts w:ascii="Calibri" w:hAnsi="Calibri"/>
      <w:szCs w:val="24"/>
    </w:rPr>
  </w:style>
  <w:style w:type="paragraph" w:styleId="Revision">
    <w:name w:val="Revision"/>
    <w:hidden/>
    <w:uiPriority w:val="99"/>
    <w:semiHidden/>
    <w:rsid w:val="00BE12A4"/>
    <w:pPr>
      <w:spacing w:after="0" w:line="240" w:lineRule="auto"/>
    </w:pPr>
  </w:style>
  <w:style w:type="paragraph" w:customStyle="1" w:styleId="VCAAbullet2">
    <w:name w:val="VCAA bullet 2"/>
    <w:basedOn w:val="VCAAbullet"/>
    <w:qFormat/>
    <w:rsid w:val="002440BC"/>
    <w:pPr>
      <w:numPr>
        <w:numId w:val="14"/>
      </w:numPr>
      <w:ind w:left="782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2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3EC6F-A47F-48D9-9426-14686A319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NHT Chinese First Language written external assessment report</dc:title>
  <dc:creator/>
  <cp:lastModifiedBy/>
  <cp:revision>1</cp:revision>
  <dcterms:created xsi:type="dcterms:W3CDTF">2025-05-21T02:48:00Z</dcterms:created>
  <dcterms:modified xsi:type="dcterms:W3CDTF">2025-05-21T02:48:00Z</dcterms:modified>
</cp:coreProperties>
</file>