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1302" w14:textId="77777777" w:rsidR="006F7608" w:rsidRPr="001E7CF9" w:rsidRDefault="006F7608" w:rsidP="006F7608">
      <w:pPr>
        <w:pStyle w:val="PlainText"/>
        <w:rPr>
          <w:rFonts w:asciiTheme="minorBidi" w:hAnsiTheme="minorBidi"/>
          <w:b/>
          <w:sz w:val="22"/>
          <w:szCs w:val="22"/>
        </w:rPr>
      </w:pPr>
      <w:r w:rsidRPr="001E7CF9">
        <w:rPr>
          <w:rFonts w:asciiTheme="minorBidi" w:hAnsiTheme="minorBidi"/>
          <w:b/>
          <w:sz w:val="22"/>
          <w:szCs w:val="22"/>
        </w:rPr>
        <w:t>Section 1 – Conversation</w:t>
      </w:r>
    </w:p>
    <w:p w14:paraId="1FC96179" w14:textId="77777777" w:rsidR="006F7608" w:rsidRPr="001E7CF9" w:rsidRDefault="006F7608" w:rsidP="006F7608">
      <w:pPr>
        <w:pStyle w:val="PlainText"/>
        <w:rPr>
          <w:rFonts w:asciiTheme="minorBidi" w:hAnsiTheme="minorBidi"/>
          <w:b/>
          <w:sz w:val="22"/>
          <w:szCs w:val="22"/>
        </w:rPr>
      </w:pPr>
    </w:p>
    <w:p w14:paraId="08B03234" w14:textId="128997FA" w:rsidR="006F7608" w:rsidRDefault="006F7608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1E7CF9">
        <w:rPr>
          <w:rFonts w:asciiTheme="minorBidi" w:hAnsiTheme="minorBidi"/>
          <w:b/>
          <w:sz w:val="22"/>
          <w:szCs w:val="22"/>
        </w:rPr>
        <w:t>Liz Reeder</w:t>
      </w:r>
      <w:r w:rsidRPr="001E7CF9">
        <w:rPr>
          <w:rFonts w:asciiTheme="minorBidi" w:hAnsiTheme="minorBidi"/>
          <w:b/>
          <w:sz w:val="22"/>
          <w:szCs w:val="22"/>
        </w:rPr>
        <w:t>:</w:t>
      </w:r>
      <w:r w:rsidRPr="001E7CF9">
        <w:rPr>
          <w:rFonts w:asciiTheme="minorBidi" w:hAnsiTheme="minorBidi"/>
          <w:sz w:val="22"/>
          <w:szCs w:val="22"/>
        </w:rPr>
        <w:t xml:space="preserve"> Section one of the VCE Collaborative Curriculum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and Assessment Framework for Languages.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Oral examination involves a general conversation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between the student and the assessors.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The conversation will focus on the student's personal world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and aspects of language and culture from both a personal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and community perspective.</w:t>
      </w:r>
      <w:r w:rsidR="009F73FA">
        <w:rPr>
          <w:rFonts w:asciiTheme="minorBidi" w:hAnsiTheme="minorBidi"/>
          <w:sz w:val="22"/>
          <w:szCs w:val="22"/>
        </w:rPr>
        <w:t xml:space="preserve"> </w:t>
      </w:r>
      <w:proofErr w:type="gramStart"/>
      <w:r w:rsidRPr="001E7CF9">
        <w:rPr>
          <w:rFonts w:asciiTheme="minorBidi" w:hAnsiTheme="minorBidi"/>
          <w:sz w:val="22"/>
          <w:szCs w:val="22"/>
        </w:rPr>
        <w:t>These</w:t>
      </w:r>
      <w:proofErr w:type="gramEnd"/>
      <w:r w:rsidRPr="001E7CF9">
        <w:rPr>
          <w:rFonts w:asciiTheme="minorBidi" w:hAnsiTheme="minorBidi"/>
          <w:sz w:val="22"/>
          <w:szCs w:val="22"/>
        </w:rPr>
        <w:t xml:space="preserve"> are related to one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or more of the prescribed topics studied in class.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The assessors will not ask questions about the subtopic the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student has selected for the discussion in section two.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The conversation will last approximately seven minutes.</w:t>
      </w:r>
    </w:p>
    <w:p w14:paraId="44CB88A3" w14:textId="77777777" w:rsidR="005C03A2" w:rsidRPr="001E7CF9" w:rsidRDefault="005C03A2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34872D08" w14:textId="3EB2C542" w:rsidR="006F7608" w:rsidRDefault="006F7608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1E7CF9">
        <w:rPr>
          <w:rFonts w:asciiTheme="minorBidi" w:hAnsiTheme="minorBidi"/>
          <w:b/>
          <w:sz w:val="22"/>
          <w:szCs w:val="22"/>
        </w:rPr>
        <w:t>Andrew Landrigan</w:t>
      </w:r>
      <w:r w:rsidRPr="001E7CF9">
        <w:rPr>
          <w:rFonts w:asciiTheme="minorBidi" w:hAnsiTheme="minorBidi"/>
          <w:b/>
          <w:sz w:val="22"/>
          <w:szCs w:val="22"/>
        </w:rPr>
        <w:t>:</w:t>
      </w:r>
      <w:r w:rsidRPr="001E7CF9">
        <w:rPr>
          <w:rFonts w:asciiTheme="minorBidi" w:hAnsiTheme="minorBidi"/>
          <w:sz w:val="22"/>
          <w:szCs w:val="22"/>
        </w:rPr>
        <w:t xml:space="preserve"> Throughout the conversation,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each assessor will ask questions.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Once a subtopic has been noted,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one assessor will start the conversation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with general questions such as,</w:t>
      </w:r>
      <w:r w:rsidR="001E7CF9">
        <w:rPr>
          <w:rFonts w:asciiTheme="minorBidi" w:hAnsiTheme="minorBidi"/>
          <w:sz w:val="22"/>
          <w:szCs w:val="22"/>
        </w:rPr>
        <w:t xml:space="preserve"> "How</w:t>
      </w:r>
      <w:r w:rsidRPr="001E7CF9">
        <w:rPr>
          <w:rFonts w:asciiTheme="minorBidi" w:hAnsiTheme="minorBidi"/>
          <w:sz w:val="22"/>
          <w:szCs w:val="22"/>
        </w:rPr>
        <w:t xml:space="preserve"> did you travel here today?</w:t>
      </w:r>
      <w:r w:rsidR="001E7CF9">
        <w:rPr>
          <w:rFonts w:asciiTheme="minorBidi" w:hAnsiTheme="minorBidi"/>
          <w:sz w:val="22"/>
          <w:szCs w:val="22"/>
        </w:rPr>
        <w:t>”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 xml:space="preserve">Or </w:t>
      </w:r>
      <w:r w:rsidR="001E7CF9">
        <w:rPr>
          <w:rFonts w:asciiTheme="minorBidi" w:hAnsiTheme="minorBidi"/>
          <w:sz w:val="22"/>
          <w:szCs w:val="22"/>
        </w:rPr>
        <w:t>“W</w:t>
      </w:r>
      <w:r w:rsidRPr="001E7CF9">
        <w:rPr>
          <w:rFonts w:asciiTheme="minorBidi" w:hAnsiTheme="minorBidi"/>
          <w:sz w:val="22"/>
          <w:szCs w:val="22"/>
        </w:rPr>
        <w:t xml:space="preserve">hat is the weather like </w:t>
      </w:r>
      <w:r w:rsidRPr="001E7CF9">
        <w:rPr>
          <w:rFonts w:asciiTheme="minorBidi" w:hAnsiTheme="minorBidi"/>
          <w:sz w:val="22"/>
          <w:szCs w:val="22"/>
        </w:rPr>
        <w:t>outside a</w:t>
      </w:r>
      <w:r w:rsidRPr="001E7CF9">
        <w:rPr>
          <w:rFonts w:asciiTheme="minorBidi" w:hAnsiTheme="minorBidi"/>
          <w:sz w:val="22"/>
          <w:szCs w:val="22"/>
        </w:rPr>
        <w:t>t the moment</w:t>
      </w:r>
      <w:r w:rsidRPr="001E7CF9">
        <w:rPr>
          <w:rFonts w:asciiTheme="minorBidi" w:hAnsiTheme="minorBidi"/>
          <w:sz w:val="22"/>
          <w:szCs w:val="22"/>
        </w:rPr>
        <w:t>?</w:t>
      </w:r>
      <w:r w:rsidR="001E7CF9">
        <w:rPr>
          <w:rFonts w:asciiTheme="minorBidi" w:hAnsiTheme="minorBidi"/>
          <w:sz w:val="22"/>
          <w:szCs w:val="22"/>
        </w:rPr>
        <w:t>”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</w:t>
      </w:r>
      <w:r w:rsidRPr="001E7CF9">
        <w:rPr>
          <w:rFonts w:asciiTheme="minorBidi" w:hAnsiTheme="minorBidi"/>
          <w:sz w:val="22"/>
          <w:szCs w:val="22"/>
        </w:rPr>
        <w:t>ssessors will continue the conversation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with some general questions about the student's personal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world, focusing on aspects of the language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and culture in Australia.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Assessors will also ask the student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for their opinions and ideas.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For example, questions may include, what made you decide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to study this language?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What are some of the challenges you have experienced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while studying this language?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What aspects of learning this language have you found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to be the most interesting?</w:t>
      </w:r>
    </w:p>
    <w:p w14:paraId="048C6B1E" w14:textId="77777777" w:rsidR="005C03A2" w:rsidRPr="001E7CF9" w:rsidRDefault="005C03A2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22EE3BFB" w14:textId="0FCBE423" w:rsidR="006F7608" w:rsidRDefault="00D63496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1E7CF9">
        <w:rPr>
          <w:rFonts w:asciiTheme="minorBidi" w:hAnsiTheme="minorBidi"/>
          <w:b/>
          <w:sz w:val="22"/>
          <w:szCs w:val="22"/>
        </w:rPr>
        <w:t>Liz Reeder</w:t>
      </w:r>
      <w:r w:rsidR="006F7608" w:rsidRPr="001E7CF9">
        <w:rPr>
          <w:rFonts w:asciiTheme="minorBidi" w:hAnsiTheme="minorBidi"/>
          <w:b/>
          <w:sz w:val="22"/>
          <w:szCs w:val="22"/>
        </w:rPr>
        <w:t>:</w:t>
      </w:r>
      <w:r w:rsidR="006F7608"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When conversing with the assessors?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Students may support their responses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by reflecting on their experience with any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of the prescribed topics studied in class.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For example, sustaining language and culture</w:t>
      </w:r>
      <w:r w:rsidRPr="001E7CF9">
        <w:rPr>
          <w:rFonts w:asciiTheme="minorBidi" w:hAnsiTheme="minorBidi"/>
          <w:sz w:val="22"/>
          <w:szCs w:val="22"/>
        </w:rPr>
        <w:t xml:space="preserve"> in </w:t>
      </w:r>
      <w:r w:rsidRPr="001E7CF9">
        <w:rPr>
          <w:rFonts w:asciiTheme="minorBidi" w:hAnsiTheme="minorBidi"/>
          <w:sz w:val="22"/>
          <w:szCs w:val="22"/>
        </w:rPr>
        <w:t>Australia</w:t>
      </w:r>
      <w:r w:rsidRPr="001E7CF9">
        <w:rPr>
          <w:rFonts w:asciiTheme="minorBidi" w:hAnsiTheme="minorBidi"/>
          <w:sz w:val="22"/>
          <w:szCs w:val="22"/>
        </w:rPr>
        <w:t>. T</w:t>
      </w:r>
      <w:r w:rsidRPr="001E7CF9">
        <w:rPr>
          <w:rFonts w:asciiTheme="minorBidi" w:hAnsiTheme="minorBidi"/>
          <w:sz w:val="22"/>
          <w:szCs w:val="22"/>
        </w:rPr>
        <w:t>opics are listed in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the relevant study design.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 xml:space="preserve">The conversation must be </w:t>
      </w:r>
      <w:proofErr w:type="spellStart"/>
      <w:r w:rsidRPr="001E7CF9">
        <w:rPr>
          <w:rFonts w:asciiTheme="minorBidi" w:hAnsiTheme="minorBidi"/>
          <w:sz w:val="22"/>
          <w:szCs w:val="22"/>
        </w:rPr>
        <w:t>centered</w:t>
      </w:r>
      <w:proofErr w:type="spellEnd"/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around the student's personal world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and aspects of the culture in Australian society</w:t>
      </w:r>
      <w:r w:rsidRPr="001E7CF9">
        <w:rPr>
          <w:rFonts w:asciiTheme="minorBidi" w:hAnsiTheme="minorBidi"/>
          <w:sz w:val="22"/>
          <w:szCs w:val="22"/>
        </w:rPr>
        <w:t xml:space="preserve"> f</w:t>
      </w:r>
      <w:r w:rsidRPr="001E7CF9">
        <w:rPr>
          <w:rFonts w:asciiTheme="minorBidi" w:hAnsiTheme="minorBidi"/>
          <w:sz w:val="22"/>
          <w:szCs w:val="22"/>
        </w:rPr>
        <w:t>rom a personal and community perspective</w:t>
      </w:r>
      <w:r w:rsidRPr="001E7CF9">
        <w:rPr>
          <w:rFonts w:asciiTheme="minorBidi" w:hAnsiTheme="minorBidi"/>
          <w:sz w:val="22"/>
          <w:szCs w:val="22"/>
        </w:rPr>
        <w:t>.</w:t>
      </w:r>
    </w:p>
    <w:p w14:paraId="25B84E6C" w14:textId="77777777" w:rsidR="005C03A2" w:rsidRPr="001E7CF9" w:rsidRDefault="005C03A2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0C39B789" w14:textId="77777777" w:rsidR="005C03A2" w:rsidRDefault="00D63496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1E7CF9">
        <w:rPr>
          <w:rFonts w:asciiTheme="minorBidi" w:hAnsiTheme="minorBidi"/>
          <w:b/>
          <w:sz w:val="22"/>
          <w:szCs w:val="22"/>
        </w:rPr>
        <w:t>Andrew Landrigan</w:t>
      </w:r>
      <w:r w:rsidR="006F7608" w:rsidRPr="001E7CF9">
        <w:rPr>
          <w:rFonts w:asciiTheme="minorBidi" w:hAnsiTheme="minorBidi"/>
          <w:b/>
          <w:sz w:val="22"/>
          <w:szCs w:val="22"/>
        </w:rPr>
        <w:t>:</w:t>
      </w:r>
      <w:r w:rsidR="006F7608"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Students are not expected to prepare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 xml:space="preserve">or </w:t>
      </w:r>
      <w:r w:rsidR="001E7CF9">
        <w:rPr>
          <w:rFonts w:asciiTheme="minorBidi" w:hAnsiTheme="minorBidi"/>
          <w:sz w:val="22"/>
          <w:szCs w:val="22"/>
        </w:rPr>
        <w:t>memorise</w:t>
      </w:r>
      <w:r w:rsidRPr="001E7CF9">
        <w:rPr>
          <w:rFonts w:asciiTheme="minorBidi" w:hAnsiTheme="minorBidi"/>
          <w:sz w:val="22"/>
          <w:szCs w:val="22"/>
        </w:rPr>
        <w:t xml:space="preserve"> information on </w:t>
      </w:r>
      <w:proofErr w:type="gramStart"/>
      <w:r w:rsidRPr="001E7CF9">
        <w:rPr>
          <w:rFonts w:asciiTheme="minorBidi" w:hAnsiTheme="minorBidi"/>
          <w:sz w:val="22"/>
          <w:szCs w:val="22"/>
        </w:rPr>
        <w:t>each and every</w:t>
      </w:r>
      <w:proofErr w:type="gramEnd"/>
      <w:r w:rsidRPr="001E7CF9">
        <w:rPr>
          <w:rFonts w:asciiTheme="minorBidi" w:hAnsiTheme="minorBidi"/>
          <w:sz w:val="22"/>
          <w:szCs w:val="22"/>
        </w:rPr>
        <w:t xml:space="preserve"> topic.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In the study design, assessors should find a polite way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 xml:space="preserve">of interrupting students who present </w:t>
      </w:r>
      <w:r w:rsidR="001E7CF9">
        <w:rPr>
          <w:rFonts w:asciiTheme="minorBidi" w:hAnsiTheme="minorBidi"/>
          <w:sz w:val="22"/>
          <w:szCs w:val="22"/>
        </w:rPr>
        <w:t>memorised</w:t>
      </w:r>
      <w:r w:rsidRPr="001E7CF9">
        <w:rPr>
          <w:rFonts w:asciiTheme="minorBidi" w:hAnsiTheme="minorBidi"/>
          <w:sz w:val="22"/>
          <w:szCs w:val="22"/>
        </w:rPr>
        <w:t xml:space="preserve"> scripts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and move them to a new question.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For example. This is very interesting.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What do you think would be a different way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of approaching this idea?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Students should be able to respond to unexpected questions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and maintain a conversation.</w:t>
      </w:r>
    </w:p>
    <w:p w14:paraId="2392BDD8" w14:textId="77777777" w:rsidR="005C03A2" w:rsidRDefault="005C03A2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4D4F29DC" w14:textId="1D42B7D2" w:rsidR="006F7608" w:rsidRPr="001E7CF9" w:rsidRDefault="00D63496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1E7CF9">
        <w:rPr>
          <w:rFonts w:asciiTheme="minorBidi" w:hAnsiTheme="minorBidi"/>
          <w:b/>
          <w:sz w:val="22"/>
          <w:szCs w:val="22"/>
        </w:rPr>
        <w:t>Liz Reeder</w:t>
      </w:r>
      <w:r w:rsidR="006F7608" w:rsidRPr="001E7CF9">
        <w:rPr>
          <w:rFonts w:asciiTheme="minorBidi" w:hAnsiTheme="minorBidi"/>
          <w:b/>
          <w:sz w:val="22"/>
          <w:szCs w:val="22"/>
        </w:rPr>
        <w:t>:</w:t>
      </w:r>
      <w:r w:rsidR="006F7608"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Assessors should establish the student's proficiency in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conversation and extend them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by asking higher order questions.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However, if the student finds this too challenging,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assessors need to return to asking lower order questions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and assess them accordingly.</w:t>
      </w:r>
    </w:p>
    <w:p w14:paraId="7470C822" w14:textId="7F636BF3" w:rsidR="00D63496" w:rsidRPr="001E7CF9" w:rsidRDefault="00D63496" w:rsidP="005C03A2">
      <w:pPr>
        <w:rPr>
          <w:rFonts w:asciiTheme="minorBidi" w:hAnsiTheme="minorBidi"/>
          <w:sz w:val="22"/>
        </w:rPr>
      </w:pPr>
      <w:r w:rsidRPr="001E7CF9">
        <w:rPr>
          <w:rFonts w:asciiTheme="minorBidi" w:hAnsiTheme="minorBidi"/>
          <w:b/>
          <w:bCs/>
          <w:sz w:val="22"/>
        </w:rPr>
        <w:t>Andrew Landrigan:</w:t>
      </w:r>
      <w:r w:rsidRPr="001E7CF9">
        <w:rPr>
          <w:rFonts w:asciiTheme="minorBidi" w:hAnsiTheme="minorBidi"/>
          <w:sz w:val="22"/>
        </w:rPr>
        <w:t xml:space="preserve"> </w:t>
      </w:r>
      <w:r w:rsidRPr="001E7CF9">
        <w:rPr>
          <w:rFonts w:asciiTheme="minorBidi" w:hAnsiTheme="minorBidi"/>
          <w:sz w:val="22"/>
        </w:rPr>
        <w:t>The conversation is worth 20 marks</w:t>
      </w:r>
      <w:r w:rsidRPr="001E7CF9">
        <w:rPr>
          <w:rFonts w:asciiTheme="minorBidi" w:hAnsiTheme="minorBidi"/>
          <w:sz w:val="22"/>
        </w:rPr>
        <w:t xml:space="preserve"> </w:t>
      </w:r>
      <w:r w:rsidRPr="001E7CF9">
        <w:rPr>
          <w:rFonts w:asciiTheme="minorBidi" w:hAnsiTheme="minorBidi"/>
          <w:sz w:val="22"/>
        </w:rPr>
        <w:t>two criteria will be used</w:t>
      </w:r>
      <w:r w:rsidRPr="001E7CF9">
        <w:rPr>
          <w:rFonts w:asciiTheme="minorBidi" w:hAnsiTheme="minorBidi"/>
          <w:sz w:val="22"/>
        </w:rPr>
        <w:t xml:space="preserve"> </w:t>
      </w:r>
      <w:r w:rsidRPr="001E7CF9">
        <w:rPr>
          <w:rFonts w:asciiTheme="minorBidi" w:hAnsiTheme="minorBidi"/>
          <w:sz w:val="22"/>
        </w:rPr>
        <w:t>to assess the student's performance.</w:t>
      </w:r>
      <w:r w:rsidRPr="001E7CF9">
        <w:rPr>
          <w:rFonts w:asciiTheme="minorBidi" w:hAnsiTheme="minorBidi"/>
          <w:sz w:val="22"/>
        </w:rPr>
        <w:t xml:space="preserve"> </w:t>
      </w:r>
      <w:r w:rsidRPr="001E7CF9">
        <w:rPr>
          <w:rFonts w:asciiTheme="minorBidi" w:hAnsiTheme="minorBidi"/>
          <w:sz w:val="22"/>
        </w:rPr>
        <w:t>Each criterion is worth 10 marks.</w:t>
      </w:r>
      <w:r w:rsidRPr="001E7CF9">
        <w:rPr>
          <w:rFonts w:asciiTheme="minorBidi" w:hAnsiTheme="minorBidi"/>
          <w:sz w:val="22"/>
        </w:rPr>
        <w:t xml:space="preserve"> </w:t>
      </w:r>
      <w:r w:rsidRPr="001E7CF9">
        <w:rPr>
          <w:rFonts w:asciiTheme="minorBidi" w:hAnsiTheme="minorBidi"/>
          <w:sz w:val="22"/>
        </w:rPr>
        <w:t>Criterion one is for content and communication,</w:t>
      </w:r>
      <w:r w:rsidRPr="001E7CF9">
        <w:rPr>
          <w:rFonts w:asciiTheme="minorBidi" w:hAnsiTheme="minorBidi"/>
          <w:sz w:val="22"/>
        </w:rPr>
        <w:t xml:space="preserve"> </w:t>
      </w:r>
      <w:r w:rsidRPr="001E7CF9">
        <w:rPr>
          <w:rFonts w:asciiTheme="minorBidi" w:hAnsiTheme="minorBidi"/>
          <w:sz w:val="22"/>
        </w:rPr>
        <w:t>and criterion two is for language</w:t>
      </w:r>
      <w:r w:rsidRPr="001E7CF9">
        <w:rPr>
          <w:rFonts w:asciiTheme="minorBidi" w:hAnsiTheme="minorBidi"/>
          <w:sz w:val="22"/>
        </w:rPr>
        <w:t>.</w:t>
      </w:r>
    </w:p>
    <w:p w14:paraId="0F56029B" w14:textId="35B01BE2" w:rsidR="001E7CF9" w:rsidRPr="005C03A2" w:rsidRDefault="00D63496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1E7CF9">
        <w:rPr>
          <w:rFonts w:asciiTheme="minorBidi" w:hAnsiTheme="minorBidi"/>
          <w:b/>
          <w:bCs/>
          <w:sz w:val="22"/>
          <w:szCs w:val="22"/>
        </w:rPr>
        <w:t>Liz Reeder: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="001E7CF9" w:rsidRPr="001E7CF9">
        <w:rPr>
          <w:rFonts w:asciiTheme="minorBidi" w:hAnsiTheme="minorBidi"/>
          <w:sz w:val="22"/>
          <w:szCs w:val="22"/>
        </w:rPr>
        <w:t xml:space="preserve">To achieve the </w:t>
      </w:r>
      <w:proofErr w:type="gramStart"/>
      <w:r w:rsidR="001E7CF9" w:rsidRPr="001E7CF9">
        <w:rPr>
          <w:rFonts w:asciiTheme="minorBidi" w:hAnsiTheme="minorBidi"/>
          <w:sz w:val="22"/>
          <w:szCs w:val="22"/>
        </w:rPr>
        <w:t>six to seven mark</w:t>
      </w:r>
      <w:proofErr w:type="gramEnd"/>
      <w:r w:rsidR="001E7CF9" w:rsidRPr="001E7CF9">
        <w:rPr>
          <w:rFonts w:asciiTheme="minorBidi" w:hAnsiTheme="minorBidi"/>
          <w:sz w:val="22"/>
          <w:szCs w:val="22"/>
        </w:rPr>
        <w:t xml:space="preserve"> band for content</w:t>
      </w:r>
      <w:r w:rsidR="001E7CF9" w:rsidRPr="001E7CF9">
        <w:rPr>
          <w:rFonts w:asciiTheme="minorBidi" w:hAnsiTheme="minorBidi"/>
          <w:sz w:val="22"/>
          <w:szCs w:val="22"/>
        </w:rPr>
        <w:t xml:space="preserve"> </w:t>
      </w:r>
      <w:r w:rsidR="001E7CF9" w:rsidRPr="001E7CF9">
        <w:rPr>
          <w:rFonts w:asciiTheme="minorBidi" w:hAnsiTheme="minorBidi"/>
          <w:sz w:val="22"/>
          <w:szCs w:val="22"/>
        </w:rPr>
        <w:t>and communication, the student will demonstrate a good level</w:t>
      </w:r>
      <w:r w:rsidR="001E7CF9" w:rsidRPr="001E7CF9">
        <w:rPr>
          <w:rFonts w:asciiTheme="minorBidi" w:hAnsiTheme="minorBidi"/>
          <w:sz w:val="22"/>
          <w:szCs w:val="22"/>
        </w:rPr>
        <w:t xml:space="preserve"> </w:t>
      </w:r>
      <w:r w:rsidR="001E7CF9" w:rsidRPr="001E7CF9">
        <w:rPr>
          <w:rFonts w:asciiTheme="minorBidi" w:hAnsiTheme="minorBidi"/>
          <w:sz w:val="22"/>
          <w:szCs w:val="22"/>
        </w:rPr>
        <w:t>of understanding, communicate well</w:t>
      </w:r>
      <w:r w:rsidR="001E7CF9" w:rsidRPr="001E7CF9">
        <w:rPr>
          <w:rFonts w:asciiTheme="minorBidi" w:hAnsiTheme="minorBidi"/>
          <w:sz w:val="22"/>
          <w:szCs w:val="22"/>
        </w:rPr>
        <w:t xml:space="preserve"> </w:t>
      </w:r>
      <w:r w:rsidR="001E7CF9" w:rsidRPr="001E7CF9">
        <w:rPr>
          <w:rFonts w:asciiTheme="minorBidi" w:hAnsiTheme="minorBidi"/>
          <w:sz w:val="22"/>
          <w:szCs w:val="22"/>
        </w:rPr>
        <w:t>with occasional hesitation and pauses.</w:t>
      </w:r>
      <w:r w:rsidR="005C03A2">
        <w:rPr>
          <w:rFonts w:asciiTheme="minorBidi" w:hAnsiTheme="minorBidi"/>
          <w:sz w:val="22"/>
          <w:szCs w:val="22"/>
        </w:rPr>
        <w:t xml:space="preserve"> </w:t>
      </w:r>
      <w:r w:rsidR="001E7CF9" w:rsidRPr="001E7CF9">
        <w:rPr>
          <w:rFonts w:asciiTheme="minorBidi" w:hAnsiTheme="minorBidi"/>
          <w:sz w:val="22"/>
          <w:szCs w:val="22"/>
        </w:rPr>
        <w:t>This could mean they understand all questions, respond</w:t>
      </w:r>
      <w:r w:rsidR="001E7CF9" w:rsidRPr="001E7CF9">
        <w:rPr>
          <w:rFonts w:asciiTheme="minorBidi" w:hAnsiTheme="minorBidi"/>
          <w:sz w:val="22"/>
          <w:szCs w:val="22"/>
        </w:rPr>
        <w:t xml:space="preserve"> </w:t>
      </w:r>
      <w:r w:rsidR="001E7CF9" w:rsidRPr="001E7CF9">
        <w:rPr>
          <w:rFonts w:asciiTheme="minorBidi" w:hAnsiTheme="minorBidi"/>
          <w:sz w:val="22"/>
          <w:szCs w:val="22"/>
        </w:rPr>
        <w:t>accordingly, but may occasionally pause</w:t>
      </w:r>
      <w:r w:rsidR="001E7CF9" w:rsidRPr="001E7CF9">
        <w:rPr>
          <w:rFonts w:asciiTheme="minorBidi" w:hAnsiTheme="minorBidi"/>
          <w:sz w:val="22"/>
          <w:szCs w:val="22"/>
        </w:rPr>
        <w:t xml:space="preserve"> </w:t>
      </w:r>
      <w:r w:rsidR="001E7CF9" w:rsidRPr="001E7CF9">
        <w:rPr>
          <w:rFonts w:asciiTheme="minorBidi" w:hAnsiTheme="minorBidi"/>
          <w:sz w:val="22"/>
          <w:szCs w:val="22"/>
        </w:rPr>
        <w:t>to think about the answer,</w:t>
      </w:r>
      <w:r w:rsidR="001E7CF9" w:rsidRPr="001E7CF9">
        <w:rPr>
          <w:rFonts w:asciiTheme="minorBidi" w:hAnsiTheme="minorBidi"/>
          <w:sz w:val="22"/>
          <w:szCs w:val="22"/>
        </w:rPr>
        <w:t xml:space="preserve"> </w:t>
      </w:r>
      <w:r w:rsidR="001E7CF9" w:rsidRPr="001E7CF9">
        <w:rPr>
          <w:rFonts w:asciiTheme="minorBidi" w:hAnsiTheme="minorBidi"/>
          <w:sz w:val="22"/>
          <w:szCs w:val="22"/>
        </w:rPr>
        <w:t>or sometimes ask the assessor to clarify the question.</w:t>
      </w:r>
    </w:p>
    <w:p w14:paraId="66C86AF9" w14:textId="4E189B10" w:rsidR="001E7CF9" w:rsidRPr="001E7CF9" w:rsidRDefault="001E7CF9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1E7CF9">
        <w:rPr>
          <w:rFonts w:asciiTheme="minorBidi" w:hAnsiTheme="minorBidi"/>
          <w:b/>
          <w:bCs/>
          <w:sz w:val="22"/>
          <w:szCs w:val="22"/>
        </w:rPr>
        <w:t>Andrew Landrigan: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The next descriptor in this band describes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that the student will provide a good range of information,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ideas, and opinions that are generally relevant.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 xml:space="preserve">This could </w:t>
      </w:r>
      <w:r w:rsidRPr="001E7CF9">
        <w:rPr>
          <w:rFonts w:asciiTheme="minorBidi" w:hAnsiTheme="minorBidi"/>
          <w:sz w:val="22"/>
          <w:szCs w:val="22"/>
        </w:rPr>
        <w:lastRenderedPageBreak/>
        <w:t>mean their answers are developed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 xml:space="preserve">but perhaps shorter than </w:t>
      </w:r>
      <w:r w:rsidRPr="001E7CF9">
        <w:rPr>
          <w:rFonts w:asciiTheme="minorBidi" w:hAnsiTheme="minorBidi"/>
          <w:sz w:val="22"/>
          <w:szCs w:val="22"/>
        </w:rPr>
        <w:t>expected and</w:t>
      </w:r>
      <w:r w:rsidRPr="001E7CF9">
        <w:rPr>
          <w:rFonts w:asciiTheme="minorBidi" w:hAnsiTheme="minorBidi"/>
          <w:sz w:val="22"/>
          <w:szCs w:val="22"/>
        </w:rPr>
        <w:t xml:space="preserve"> may include some ideas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or opinions that are not relevant.</w:t>
      </w:r>
    </w:p>
    <w:p w14:paraId="3E80CF0F" w14:textId="49273196" w:rsidR="001E7CF9" w:rsidRPr="001E7CF9" w:rsidRDefault="001E7CF9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226256AD" w14:textId="21018C68" w:rsidR="001E7CF9" w:rsidRPr="001E7CF9" w:rsidRDefault="001E7CF9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1E7CF9">
        <w:rPr>
          <w:rFonts w:asciiTheme="minorBidi" w:hAnsiTheme="minorBidi"/>
          <w:b/>
          <w:bCs/>
          <w:sz w:val="22"/>
          <w:szCs w:val="22"/>
        </w:rPr>
        <w:t>Liz Reeder: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The final descriptor in this band describes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that the student will clarify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or elaborate on information, ideas,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and opinions some of the time.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This could mean that they're not always providing sufficient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details to answer questions,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and occasionally lack the ability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to include opinions and ideas</w:t>
      </w:r>
      <w:r w:rsidRPr="001E7CF9">
        <w:rPr>
          <w:rFonts w:asciiTheme="minorBidi" w:hAnsiTheme="minorBidi"/>
          <w:sz w:val="22"/>
          <w:szCs w:val="22"/>
        </w:rPr>
        <w:t>.</w:t>
      </w:r>
    </w:p>
    <w:p w14:paraId="3C85B8F8" w14:textId="314F726D" w:rsidR="001E7CF9" w:rsidRPr="001E7CF9" w:rsidRDefault="001E7CF9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31D5620E" w14:textId="46F58888" w:rsidR="001E7CF9" w:rsidRPr="001E7CF9" w:rsidRDefault="001E7CF9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1E7CF9">
        <w:rPr>
          <w:rFonts w:asciiTheme="minorBidi" w:hAnsiTheme="minorBidi"/>
          <w:b/>
          <w:bCs/>
          <w:sz w:val="22"/>
          <w:szCs w:val="22"/>
        </w:rPr>
        <w:t>Andrew Landrigan: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 xml:space="preserve">To achieve the </w:t>
      </w:r>
      <w:proofErr w:type="gramStart"/>
      <w:r w:rsidRPr="001E7CF9">
        <w:rPr>
          <w:rFonts w:asciiTheme="minorBidi" w:hAnsiTheme="minorBidi"/>
          <w:sz w:val="22"/>
          <w:szCs w:val="22"/>
        </w:rPr>
        <w:t>six to seven mark</w:t>
      </w:r>
      <w:proofErr w:type="gramEnd"/>
      <w:r w:rsidRPr="001E7CF9">
        <w:rPr>
          <w:rFonts w:asciiTheme="minorBidi" w:hAnsiTheme="minorBidi"/>
          <w:sz w:val="22"/>
          <w:szCs w:val="22"/>
        </w:rPr>
        <w:t xml:space="preserve"> band</w:t>
      </w:r>
      <w:r w:rsidRPr="001E7CF9">
        <w:rPr>
          <w:rFonts w:asciiTheme="minorBidi" w:hAnsiTheme="minorBidi"/>
          <w:sz w:val="22"/>
          <w:szCs w:val="22"/>
        </w:rPr>
        <w:t xml:space="preserve"> f</w:t>
      </w:r>
      <w:r w:rsidRPr="001E7CF9">
        <w:rPr>
          <w:rFonts w:asciiTheme="minorBidi" w:hAnsiTheme="minorBidi"/>
          <w:sz w:val="22"/>
          <w:szCs w:val="22"/>
        </w:rPr>
        <w:t>or language, the student will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use good vocabulary and structures</w:t>
      </w:r>
      <w:r w:rsidRPr="001E7CF9">
        <w:rPr>
          <w:rFonts w:asciiTheme="minorBidi" w:hAnsiTheme="minorBidi"/>
          <w:sz w:val="22"/>
          <w:szCs w:val="22"/>
        </w:rPr>
        <w:t>, e</w:t>
      </w:r>
      <w:r w:rsidRPr="001E7CF9">
        <w:rPr>
          <w:rFonts w:asciiTheme="minorBidi" w:hAnsiTheme="minorBidi"/>
          <w:sz w:val="22"/>
          <w:szCs w:val="22"/>
        </w:rPr>
        <w:t xml:space="preserve">xpress meaning, </w:t>
      </w:r>
      <w:r w:rsidRPr="001E7CF9">
        <w:rPr>
          <w:rFonts w:asciiTheme="minorBidi" w:hAnsiTheme="minorBidi"/>
          <w:sz w:val="22"/>
          <w:szCs w:val="22"/>
        </w:rPr>
        <w:t>and, despite errors,</w:t>
      </w:r>
      <w:r w:rsidRPr="001E7CF9">
        <w:rPr>
          <w:rFonts w:asciiTheme="minorBidi" w:hAnsiTheme="minorBidi"/>
          <w:sz w:val="22"/>
          <w:szCs w:val="22"/>
        </w:rPr>
        <w:t xml:space="preserve"> may at times rely on rote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learned language or literal translation from English.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This means that the student's vocabulary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and grammatical structures are limited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or at times incorrect,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but they are still able to convey meaning.</w:t>
      </w:r>
    </w:p>
    <w:p w14:paraId="259D9884" w14:textId="5EE0AAAB" w:rsidR="001E7CF9" w:rsidRPr="001E7CF9" w:rsidRDefault="001E7CF9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5A3FAC5E" w14:textId="02D1D077" w:rsidR="001E7CF9" w:rsidRPr="001E7CF9" w:rsidRDefault="001E7CF9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1E7CF9">
        <w:rPr>
          <w:rFonts w:asciiTheme="minorBidi" w:hAnsiTheme="minorBidi"/>
          <w:b/>
          <w:bCs/>
          <w:sz w:val="22"/>
          <w:szCs w:val="22"/>
        </w:rPr>
        <w:t>Liz Reeder: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The next descriptor in this band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describes the student demonstrates good pronunciation,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intonation, stress, and tempo with minor problems.</w:t>
      </w:r>
    </w:p>
    <w:p w14:paraId="018CA600" w14:textId="36B274DE" w:rsidR="001E7CF9" w:rsidRPr="001E7CF9" w:rsidRDefault="001E7CF9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11AC7042" w14:textId="6530CDF2" w:rsidR="001E7CF9" w:rsidRPr="001E7CF9" w:rsidRDefault="001E7CF9" w:rsidP="005C03A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1E7CF9">
        <w:rPr>
          <w:rFonts w:asciiTheme="minorBidi" w:hAnsiTheme="minorBidi"/>
          <w:b/>
          <w:bCs/>
          <w:sz w:val="22"/>
          <w:szCs w:val="22"/>
        </w:rPr>
        <w:t>Andrew Landrigan: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The criteria and descriptors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for each VCE CACA language are published on the VCA website,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on the examination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specifications, past examinations</w:t>
      </w:r>
      <w:r w:rsidRPr="001E7CF9">
        <w:rPr>
          <w:rFonts w:asciiTheme="minorBidi" w:hAnsiTheme="minorBidi"/>
          <w:sz w:val="22"/>
          <w:szCs w:val="22"/>
        </w:rPr>
        <w:t xml:space="preserve"> </w:t>
      </w:r>
      <w:r w:rsidRPr="001E7CF9">
        <w:rPr>
          <w:rFonts w:asciiTheme="minorBidi" w:hAnsiTheme="minorBidi"/>
          <w:sz w:val="22"/>
          <w:szCs w:val="22"/>
        </w:rPr>
        <w:t>and examination reports</w:t>
      </w:r>
      <w:r w:rsidRPr="001E7CF9">
        <w:rPr>
          <w:rFonts w:asciiTheme="minorBidi" w:hAnsiTheme="minorBidi"/>
          <w:sz w:val="22"/>
          <w:szCs w:val="22"/>
        </w:rPr>
        <w:t xml:space="preserve"> p</w:t>
      </w:r>
      <w:r w:rsidRPr="001E7CF9">
        <w:rPr>
          <w:rFonts w:asciiTheme="minorBidi" w:hAnsiTheme="minorBidi"/>
          <w:sz w:val="22"/>
          <w:szCs w:val="22"/>
        </w:rPr>
        <w:t>age.</w:t>
      </w:r>
    </w:p>
    <w:p w14:paraId="11AC7042" w14:textId="6530CDF2" w:rsidR="001E7CF9" w:rsidRPr="001E7CF9" w:rsidRDefault="001E7CF9" w:rsidP="001E7CF9">
      <w:pPr>
        <w:pStyle w:val="PlainText"/>
        <w:rPr>
          <w:rFonts w:asciiTheme="minorBidi" w:hAnsiTheme="minorBidi"/>
          <w:sz w:val="22"/>
          <w:szCs w:val="22"/>
        </w:rPr>
      </w:pPr>
    </w:p>
    <w:p w14:paraId="49C4748D" w14:textId="77777777" w:rsidR="001E7CF9" w:rsidRDefault="001E7CF9" w:rsidP="001E7CF9">
      <w:pPr>
        <w:pStyle w:val="PlainText"/>
        <w:rPr>
          <w:rFonts w:ascii="Courier New" w:hAnsi="Courier New" w:cs="Courier New"/>
        </w:rPr>
      </w:pPr>
    </w:p>
    <w:p w14:paraId="2BB77047" w14:textId="77777777" w:rsidR="001E7CF9" w:rsidRDefault="001E7CF9" w:rsidP="001E7CF9">
      <w:pPr>
        <w:pStyle w:val="PlainText"/>
        <w:rPr>
          <w:rFonts w:ascii="Courier New" w:hAnsi="Courier New" w:cs="Courier New"/>
        </w:rPr>
      </w:pPr>
    </w:p>
    <w:p w14:paraId="32ED7A73" w14:textId="77777777" w:rsidR="00D63496" w:rsidRPr="009B6D0C" w:rsidRDefault="00D63496" w:rsidP="00D63496">
      <w:pPr>
        <w:rPr>
          <w:rFonts w:asciiTheme="minorBidi" w:hAnsiTheme="minorBidi"/>
          <w:sz w:val="22"/>
        </w:rPr>
      </w:pPr>
    </w:p>
    <w:p w14:paraId="7105C2F9" w14:textId="77777777" w:rsidR="006F7608" w:rsidRPr="009961EA" w:rsidRDefault="006F7608" w:rsidP="006F7608">
      <w:pPr>
        <w:pStyle w:val="Footer"/>
      </w:pPr>
      <w:hyperlink r:id="rId4" w:history="1">
        <w:r w:rsidRPr="00283640">
          <w:rPr>
            <w:rStyle w:val="Hyperlink"/>
          </w:rPr>
          <w:t xml:space="preserve">Copyright Victorian Curriculum and Assessment Authority </w:t>
        </w:r>
      </w:hyperlink>
      <w:r>
        <w:rPr>
          <w:rStyle w:val="Hyperlink"/>
        </w:rPr>
        <w:t>2020</w:t>
      </w:r>
    </w:p>
    <w:p w14:paraId="639C8257" w14:textId="77777777" w:rsidR="00B440C7" w:rsidRDefault="00B440C7"/>
    <w:sectPr w:rsidR="00B44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08"/>
    <w:rsid w:val="001E7CF9"/>
    <w:rsid w:val="005C03A2"/>
    <w:rsid w:val="006F7608"/>
    <w:rsid w:val="009915DC"/>
    <w:rsid w:val="009F73FA"/>
    <w:rsid w:val="00B440C7"/>
    <w:rsid w:val="00B63314"/>
    <w:rsid w:val="00C6695E"/>
    <w:rsid w:val="00D6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526BF"/>
  <w15:chartTrackingRefBased/>
  <w15:docId w15:val="{01E8D1CB-321A-4564-B345-A2F15952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08"/>
    <w:pPr>
      <w:spacing w:before="280" w:after="280" w:line="276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6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6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6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6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6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60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60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608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608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60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7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608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7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60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7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608"/>
    <w:pPr>
      <w:spacing w:before="0"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7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60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F760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608"/>
    <w:rPr>
      <w:rFonts w:ascii="Arial" w:hAnsi="Arial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F7608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F7608"/>
    <w:pPr>
      <w:spacing w:before="0"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6F760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caa.vic.edu.au/Footer/Pages/Copyrigh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693</Words>
  <Characters>3829</Characters>
  <Application>Microsoft Office Word</Application>
  <DocSecurity>0</DocSecurity>
  <Lines>74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VCAA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Landrigan</dc:creator>
  <cp:keywords/>
  <dc:description/>
  <cp:lastModifiedBy>Andrew Landrigan</cp:lastModifiedBy>
  <cp:revision>2</cp:revision>
  <dcterms:created xsi:type="dcterms:W3CDTF">2025-09-18T03:24:00Z</dcterms:created>
  <dcterms:modified xsi:type="dcterms:W3CDTF">2025-09-18T06:25:00Z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a898986c-286a-4064-bef2-9739b5d8b852</vt:lpwstr>
  </property>
</Properties>
</file>