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CC4AF" w14:textId="41AF6900" w:rsidR="00B85705" w:rsidRDefault="00B85705" w:rsidP="00B85705">
      <w:pPr>
        <w:pStyle w:val="VCAADocumenttitle"/>
      </w:pPr>
      <w:r>
        <w:t>VCE Texts and Traditions</w:t>
      </w:r>
      <w:r>
        <w:br/>
      </w:r>
      <w:r w:rsidR="00780273">
        <w:t>2026</w:t>
      </w:r>
      <w:r w:rsidR="00334B9E">
        <w:t xml:space="preserve"> </w:t>
      </w:r>
      <w:r>
        <w:t xml:space="preserve">Set texts, passages for </w:t>
      </w:r>
      <w:r>
        <w:br/>
        <w:t>special study and themes</w:t>
      </w:r>
    </w:p>
    <w:p w14:paraId="59F23BCC" w14:textId="6015E840" w:rsidR="00B85705" w:rsidRDefault="00B85705" w:rsidP="00B85705">
      <w:pPr>
        <w:pStyle w:val="VCAAbody"/>
      </w:pPr>
      <w:bookmarkStart w:id="0" w:name="TemplateOverview"/>
      <w:bookmarkEnd w:id="0"/>
      <w:r>
        <w:rPr>
          <w:spacing w:val="2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3"/>
        </w:rPr>
        <w:t>f</w:t>
      </w:r>
      <w:r>
        <w:t>o</w:t>
      </w:r>
      <w:r>
        <w:rPr>
          <w:spacing w:val="-1"/>
        </w:rPr>
        <w:t>ll</w:t>
      </w:r>
      <w:r>
        <w:t>o</w:t>
      </w:r>
      <w:r>
        <w:rPr>
          <w:spacing w:val="-4"/>
        </w:rPr>
        <w:t>w</w:t>
      </w:r>
      <w:r>
        <w:rPr>
          <w:spacing w:val="-1"/>
        </w:rPr>
        <w:t>i</w:t>
      </w:r>
      <w:r>
        <w:t>ng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the </w:t>
      </w:r>
      <w:r>
        <w:rPr>
          <w:spacing w:val="-3"/>
        </w:rPr>
        <w:t>p</w:t>
      </w:r>
      <w:r>
        <w:rPr>
          <w:spacing w:val="1"/>
        </w:rPr>
        <w:t>r</w:t>
      </w:r>
      <w:r>
        <w:t>es</w:t>
      </w:r>
      <w:r>
        <w:rPr>
          <w:spacing w:val="-2"/>
        </w:rPr>
        <w:t>c</w:t>
      </w:r>
      <w:r>
        <w:rPr>
          <w:spacing w:val="1"/>
        </w:rPr>
        <w:t>r</w:t>
      </w:r>
      <w:r>
        <w:rPr>
          <w:spacing w:val="-1"/>
        </w:rPr>
        <w:t>i</w:t>
      </w:r>
      <w:r>
        <w:t>bed</w:t>
      </w:r>
      <w:r>
        <w:rPr>
          <w:spacing w:val="1"/>
        </w:rPr>
        <w:t xml:space="preserve"> t</w:t>
      </w:r>
      <w:r>
        <w:t>e</w:t>
      </w:r>
      <w:r>
        <w:rPr>
          <w:spacing w:val="-2"/>
        </w:rPr>
        <w:t>x</w:t>
      </w:r>
      <w:r>
        <w:rPr>
          <w:spacing w:val="1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2"/>
        </w:rPr>
        <w:t xml:space="preserve"> </w:t>
      </w:r>
      <w:r w:rsidR="00780273">
        <w:t>2026</w:t>
      </w:r>
      <w:r>
        <w:t>.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t</w:t>
      </w:r>
      <w:r>
        <w:t>u</w:t>
      </w:r>
      <w:r>
        <w:rPr>
          <w:spacing w:val="-3"/>
        </w:rPr>
        <w:t>d</w:t>
      </w:r>
      <w:r>
        <w:t>en</w:t>
      </w:r>
      <w:r>
        <w:rPr>
          <w:spacing w:val="1"/>
        </w:rPr>
        <w:t>t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1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t</w:t>
      </w:r>
      <w:r>
        <w:t>u</w:t>
      </w:r>
      <w:r>
        <w:rPr>
          <w:spacing w:val="-3"/>
        </w:rPr>
        <w:t>d</w:t>
      </w:r>
      <w:r>
        <w:t>y</w:t>
      </w:r>
      <w:r>
        <w:rPr>
          <w:spacing w:val="-1"/>
        </w:rPr>
        <w:t xml:space="preserve"> </w:t>
      </w:r>
      <w:r>
        <w:t>one of the following te</w:t>
      </w:r>
      <w:r>
        <w:rPr>
          <w:spacing w:val="-2"/>
        </w:rPr>
        <w:t>x</w:t>
      </w:r>
      <w:r>
        <w:rPr>
          <w:spacing w:val="1"/>
        </w:rPr>
        <w:t>t</w:t>
      </w:r>
      <w:r>
        <w:t>s:</w:t>
      </w:r>
    </w:p>
    <w:p w14:paraId="437BD5B6" w14:textId="0F8AF9B8" w:rsidR="00DC2EC2" w:rsidRDefault="00DC2EC2" w:rsidP="00B85705">
      <w:pPr>
        <w:pStyle w:val="VCAAbullet"/>
        <w:rPr>
          <w:b w:val="0"/>
        </w:rPr>
      </w:pPr>
      <w:r w:rsidRPr="00F0186E">
        <w:rPr>
          <w:b w:val="0"/>
        </w:rPr>
        <w:t>The books of Jeremiah and Ezekiel</w:t>
      </w:r>
    </w:p>
    <w:p w14:paraId="619AC4C2" w14:textId="416A3FFF" w:rsidR="00F0186E" w:rsidRPr="00F0186E" w:rsidRDefault="00475238" w:rsidP="00F0186E">
      <w:pPr>
        <w:pStyle w:val="VCAAbullet"/>
        <w:rPr>
          <w:b w:val="0"/>
        </w:rPr>
      </w:pPr>
      <w:r>
        <w:rPr>
          <w:b w:val="0"/>
        </w:rPr>
        <w:t>The Gospel according to Luke</w:t>
      </w:r>
    </w:p>
    <w:p w14:paraId="3CECF33A" w14:textId="662D0DC2" w:rsidR="00B85705" w:rsidRPr="00F0186E" w:rsidRDefault="00475238" w:rsidP="00B85705">
      <w:pPr>
        <w:pStyle w:val="VCAAbullet"/>
        <w:rPr>
          <w:b w:val="0"/>
        </w:rPr>
      </w:pPr>
      <w:r>
        <w:rPr>
          <w:b w:val="0"/>
        </w:rPr>
        <w:t>The Gospel according to John</w:t>
      </w:r>
    </w:p>
    <w:p w14:paraId="18B9DC0C" w14:textId="3D5D6F8C" w:rsidR="00B85705" w:rsidRPr="00F0186E" w:rsidRDefault="00B85705" w:rsidP="00B85705">
      <w:pPr>
        <w:pStyle w:val="VCAAbullet"/>
        <w:rPr>
          <w:b w:val="0"/>
        </w:rPr>
      </w:pPr>
      <w:r w:rsidRPr="00F0186E">
        <w:rPr>
          <w:b w:val="0"/>
        </w:rPr>
        <w:t>The Qur’an</w:t>
      </w:r>
      <w:r w:rsidR="004B3C58" w:rsidRPr="00F0186E">
        <w:rPr>
          <w:b w:val="0"/>
        </w:rPr>
        <w:t>.</w:t>
      </w:r>
    </w:p>
    <w:p w14:paraId="2D3B67A4" w14:textId="45CC802A" w:rsidR="00B85705" w:rsidRDefault="00B85705" w:rsidP="00B85705">
      <w:pPr>
        <w:pStyle w:val="VCAAbody"/>
      </w:pPr>
      <w:r>
        <w:rPr>
          <w:spacing w:val="2"/>
        </w:rPr>
        <w:t>T</w:t>
      </w:r>
      <w:r>
        <w:t>he</w:t>
      </w:r>
      <w:r>
        <w:rPr>
          <w:spacing w:val="-2"/>
        </w:rPr>
        <w:t xml:space="preserve"> </w:t>
      </w:r>
      <w:r>
        <w:t xml:space="preserve">set </w:t>
      </w:r>
      <w:r>
        <w:rPr>
          <w:spacing w:val="1"/>
        </w:rPr>
        <w:t>t</w:t>
      </w:r>
      <w:r>
        <w:t>e</w:t>
      </w:r>
      <w:r>
        <w:rPr>
          <w:spacing w:val="-2"/>
        </w:rPr>
        <w:t>x</w:t>
      </w:r>
      <w:r>
        <w:rPr>
          <w:spacing w:val="1"/>
        </w:rPr>
        <w:t>t</w:t>
      </w:r>
      <w:r>
        <w:t>s,</w:t>
      </w:r>
      <w:r>
        <w:rPr>
          <w:spacing w:val="1"/>
        </w:rPr>
        <w:t xml:space="preserve"> </w:t>
      </w:r>
      <w:r>
        <w:t>p</w:t>
      </w:r>
      <w:r>
        <w:rPr>
          <w:spacing w:val="-3"/>
        </w:rPr>
        <w:t>a</w:t>
      </w:r>
      <w:r>
        <w:t>ss</w:t>
      </w:r>
      <w:r>
        <w:rPr>
          <w:spacing w:val="-3"/>
        </w:rPr>
        <w:t>a</w:t>
      </w:r>
      <w:r>
        <w:rPr>
          <w:spacing w:val="2"/>
        </w:rPr>
        <w:t>g</w:t>
      </w:r>
      <w:r>
        <w:t>es</w:t>
      </w:r>
      <w:r>
        <w:rPr>
          <w:spacing w:val="-4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2"/>
        </w:rPr>
        <w:t xml:space="preserve"> </w:t>
      </w:r>
      <w:r>
        <w:t>sp</w:t>
      </w:r>
      <w:r>
        <w:rPr>
          <w:spacing w:val="-3"/>
        </w:rPr>
        <w:t>e</w:t>
      </w:r>
      <w:r>
        <w:t>c</w:t>
      </w:r>
      <w:r>
        <w:rPr>
          <w:spacing w:val="-1"/>
        </w:rPr>
        <w:t>i</w:t>
      </w:r>
      <w:r>
        <w:t>al s</w:t>
      </w:r>
      <w:r>
        <w:rPr>
          <w:spacing w:val="1"/>
        </w:rPr>
        <w:t>t</w:t>
      </w:r>
      <w:r>
        <w:t>udy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3"/>
        </w:rPr>
        <w:t>e</w:t>
      </w:r>
      <w:r>
        <w:rPr>
          <w:spacing w:val="1"/>
        </w:rPr>
        <w:t>m</w:t>
      </w:r>
      <w:r>
        <w:t>es</w:t>
      </w:r>
      <w:r>
        <w:rPr>
          <w:spacing w:val="-1"/>
        </w:rPr>
        <w:t xml:space="preserve"> </w:t>
      </w:r>
      <w:r>
        <w:rPr>
          <w:spacing w:val="1"/>
        </w:rPr>
        <w:t>f</w:t>
      </w:r>
      <w:r w:rsidR="00271D4B">
        <w:t>or 2026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set out </w:t>
      </w:r>
      <w:r>
        <w:t>be</w:t>
      </w:r>
      <w:r>
        <w:rPr>
          <w:spacing w:val="-1"/>
        </w:rPr>
        <w:t>l</w:t>
      </w:r>
      <w:r>
        <w:t>o</w:t>
      </w:r>
      <w:r>
        <w:rPr>
          <w:spacing w:val="-4"/>
        </w:rPr>
        <w:t>w</w:t>
      </w:r>
      <w:r>
        <w:t>.</w:t>
      </w:r>
    </w:p>
    <w:p w14:paraId="2AC3E8CE" w14:textId="77777777" w:rsidR="00DC2EC2" w:rsidRPr="00451432" w:rsidRDefault="00DC2EC2" w:rsidP="00DC2EC2">
      <w:pPr>
        <w:pStyle w:val="VCAAHeading1"/>
      </w:pPr>
      <w:r w:rsidRPr="00451432">
        <w:rPr>
          <w:spacing w:val="-1"/>
        </w:rPr>
        <w:t>Th</w:t>
      </w:r>
      <w:r w:rsidRPr="00451432">
        <w:t>e</w:t>
      </w:r>
      <w:r w:rsidRPr="00451432">
        <w:rPr>
          <w:spacing w:val="-4"/>
        </w:rPr>
        <w:t xml:space="preserve"> </w:t>
      </w:r>
      <w:r w:rsidRPr="00451432">
        <w:rPr>
          <w:spacing w:val="-1"/>
        </w:rPr>
        <w:t>bo</w:t>
      </w:r>
      <w:r w:rsidRPr="00451432">
        <w:rPr>
          <w:spacing w:val="2"/>
        </w:rPr>
        <w:t>o</w:t>
      </w:r>
      <w:r w:rsidRPr="00451432">
        <w:t>ks</w:t>
      </w:r>
      <w:r w:rsidRPr="00451432">
        <w:rPr>
          <w:spacing w:val="-9"/>
        </w:rPr>
        <w:t xml:space="preserve"> </w:t>
      </w:r>
      <w:r w:rsidRPr="00451432">
        <w:rPr>
          <w:spacing w:val="2"/>
        </w:rPr>
        <w:t>o</w:t>
      </w:r>
      <w:r w:rsidRPr="00451432">
        <w:t>f</w:t>
      </w:r>
      <w:r w:rsidRPr="00451432">
        <w:rPr>
          <w:spacing w:val="-3"/>
        </w:rPr>
        <w:t xml:space="preserve"> </w:t>
      </w:r>
      <w:r w:rsidRPr="00451432">
        <w:t>J</w:t>
      </w:r>
      <w:r w:rsidRPr="00451432">
        <w:rPr>
          <w:spacing w:val="3"/>
        </w:rPr>
        <w:t>e</w:t>
      </w:r>
      <w:r w:rsidRPr="00451432">
        <w:rPr>
          <w:spacing w:val="1"/>
        </w:rPr>
        <w:t>r</w:t>
      </w:r>
      <w:r w:rsidRPr="00451432">
        <w:t>e</w:t>
      </w:r>
      <w:r w:rsidRPr="00451432">
        <w:rPr>
          <w:spacing w:val="-1"/>
        </w:rPr>
        <w:t>m</w:t>
      </w:r>
      <w:r w:rsidRPr="00451432">
        <w:t>iah</w:t>
      </w:r>
      <w:r w:rsidRPr="00451432">
        <w:rPr>
          <w:spacing w:val="-14"/>
        </w:rPr>
        <w:t xml:space="preserve"> </w:t>
      </w:r>
      <w:r w:rsidRPr="00451432">
        <w:rPr>
          <w:spacing w:val="3"/>
        </w:rPr>
        <w:t>a</w:t>
      </w:r>
      <w:r w:rsidRPr="00451432">
        <w:rPr>
          <w:spacing w:val="-1"/>
        </w:rPr>
        <w:t>n</w:t>
      </w:r>
      <w:r w:rsidRPr="00451432">
        <w:t>d</w:t>
      </w:r>
      <w:r w:rsidRPr="00451432">
        <w:rPr>
          <w:spacing w:val="-6"/>
        </w:rPr>
        <w:t xml:space="preserve"> </w:t>
      </w:r>
      <w:r w:rsidRPr="00451432">
        <w:rPr>
          <w:spacing w:val="1"/>
        </w:rPr>
        <w:t>Ez</w:t>
      </w:r>
      <w:r w:rsidRPr="00451432">
        <w:rPr>
          <w:spacing w:val="3"/>
        </w:rPr>
        <w:t>e</w:t>
      </w:r>
      <w:r w:rsidRPr="00451432">
        <w:t>kiel</w:t>
      </w:r>
    </w:p>
    <w:p w14:paraId="38C6E181" w14:textId="77777777" w:rsidR="00DC2EC2" w:rsidRPr="00C34B3E" w:rsidRDefault="00DC2EC2" w:rsidP="00DC2EC2">
      <w:pPr>
        <w:pStyle w:val="VCAAbody"/>
        <w:rPr>
          <w:b/>
          <w:color w:val="auto"/>
        </w:rPr>
      </w:pPr>
      <w:r>
        <w:rPr>
          <w:spacing w:val="-1"/>
        </w:rPr>
        <w:t>U</w:t>
      </w:r>
      <w:r>
        <w:t>s</w:t>
      </w:r>
      <w:r>
        <w:rPr>
          <w:spacing w:val="-1"/>
        </w:rPr>
        <w:t>i</w:t>
      </w:r>
      <w:r>
        <w:t>ng</w:t>
      </w:r>
      <w:r>
        <w:rPr>
          <w:spacing w:val="1"/>
        </w:rPr>
        <w:t xml:space="preserve"> t</w:t>
      </w:r>
      <w:r>
        <w:t>he</w:t>
      </w:r>
      <w:r>
        <w:rPr>
          <w:spacing w:val="1"/>
        </w:rPr>
        <w:t xml:space="preserve"> </w:t>
      </w:r>
      <w:r>
        <w:t>Je</w:t>
      </w:r>
      <w:r>
        <w:rPr>
          <w:spacing w:val="-3"/>
        </w:rPr>
        <w:t>w</w:t>
      </w:r>
      <w:r>
        <w:rPr>
          <w:spacing w:val="-1"/>
        </w:rPr>
        <w:t>i</w:t>
      </w:r>
      <w:r>
        <w:t>sh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ub</w:t>
      </w:r>
      <w:r>
        <w:rPr>
          <w:spacing w:val="-1"/>
        </w:rPr>
        <w:t>li</w:t>
      </w:r>
      <w:r>
        <w:t>ca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oc</w:t>
      </w:r>
      <w:r>
        <w:rPr>
          <w:spacing w:val="-1"/>
        </w:rPr>
        <w:t>i</w:t>
      </w:r>
      <w:r>
        <w:t>e</w:t>
      </w:r>
      <w:r>
        <w:rPr>
          <w:spacing w:val="1"/>
        </w:rPr>
        <w:t>t</w:t>
      </w:r>
      <w:r>
        <w:t>y</w:t>
      </w:r>
      <w:r>
        <w:rPr>
          <w:spacing w:val="-1"/>
        </w:rPr>
        <w:t xml:space="preserve"> </w:t>
      </w:r>
      <w:r>
        <w:rPr>
          <w:spacing w:val="2"/>
        </w:rPr>
        <w:t>(</w:t>
      </w:r>
      <w:r>
        <w:t>J</w:t>
      </w:r>
      <w:r>
        <w:rPr>
          <w:spacing w:val="-1"/>
        </w:rPr>
        <w:t>PS</w:t>
      </w:r>
      <w:r>
        <w:t xml:space="preserve">) </w:t>
      </w:r>
      <w:r>
        <w:rPr>
          <w:spacing w:val="1"/>
        </w:rPr>
        <w:t>(</w:t>
      </w:r>
      <w:r>
        <w:t>19</w:t>
      </w:r>
      <w:r>
        <w:rPr>
          <w:spacing w:val="-3"/>
        </w:rPr>
        <w:t>9</w:t>
      </w:r>
      <w:r>
        <w:t xml:space="preserve">9) </w:t>
      </w:r>
      <w:r>
        <w:rPr>
          <w:spacing w:val="-1"/>
        </w:rPr>
        <w:t>t</w:t>
      </w:r>
      <w:r>
        <w:rPr>
          <w:spacing w:val="1"/>
        </w:rPr>
        <w:t>r</w:t>
      </w:r>
      <w:r>
        <w:t>ans</w:t>
      </w:r>
      <w:r>
        <w:rPr>
          <w:spacing w:val="-1"/>
        </w:rPr>
        <w:t>l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1"/>
        </w:rPr>
        <w:t>t</w:t>
      </w:r>
      <w:r>
        <w:t xml:space="preserve">he </w:t>
      </w:r>
      <w:r w:rsidRPr="00C34B3E">
        <w:rPr>
          <w:color w:val="auto"/>
        </w:rPr>
        <w:t>Hebrew</w:t>
      </w:r>
      <w:r>
        <w:rPr>
          <w:color w:val="auto"/>
        </w:rPr>
        <w:t>–</w:t>
      </w:r>
      <w:r w:rsidRPr="00C34B3E">
        <w:rPr>
          <w:color w:val="auto"/>
        </w:rPr>
        <w:t>English Tanakh</w:t>
      </w:r>
    </w:p>
    <w:p w14:paraId="40C5F452" w14:textId="77777777" w:rsidR="00DC2EC2" w:rsidRDefault="00DC2EC2" w:rsidP="00DC2EC2">
      <w:pPr>
        <w:pStyle w:val="VCAAHeading3"/>
      </w:pPr>
      <w:r w:rsidRPr="00922F2D">
        <w:t>Set chapters</w:t>
      </w:r>
    </w:p>
    <w:p w14:paraId="053ABB32" w14:textId="77777777" w:rsidR="00DC2EC2" w:rsidRPr="00805A48" w:rsidRDefault="00DC2EC2" w:rsidP="00DC2EC2">
      <w:pPr>
        <w:pStyle w:val="VCAAbody"/>
      </w:pPr>
      <w:r>
        <w:t>Jeremiah</w:t>
      </w:r>
      <w:r w:rsidRPr="00805A48">
        <w:t>: 2; 3; 7; 11; 12; 25; 30; 31; 32; 33; 34; 50</w:t>
      </w:r>
    </w:p>
    <w:p w14:paraId="392C12A1" w14:textId="77777777" w:rsidR="00DC2EC2" w:rsidRPr="00805A48" w:rsidRDefault="00DC2EC2" w:rsidP="00DC2EC2">
      <w:pPr>
        <w:pStyle w:val="VCAAbody"/>
      </w:pPr>
      <w:r w:rsidRPr="00805A48">
        <w:t>Ezekiel: 7; 16:1–22; 17; 18; 22; 23; 30; 33; 34; 35; 36; 37</w:t>
      </w:r>
    </w:p>
    <w:p w14:paraId="6AD37D6E" w14:textId="77777777" w:rsidR="00DC2EC2" w:rsidRPr="004379C0" w:rsidRDefault="00DC2EC2" w:rsidP="00DC2EC2">
      <w:pPr>
        <w:pStyle w:val="VCAAHeading3"/>
      </w:pPr>
      <w:r w:rsidRPr="004379C0">
        <w:t xml:space="preserve">Passages for </w:t>
      </w:r>
      <w:r>
        <w:t>s</w:t>
      </w:r>
      <w:r w:rsidRPr="004379C0">
        <w:t xml:space="preserve">pecial </w:t>
      </w:r>
      <w:r>
        <w:t>s</w:t>
      </w:r>
      <w:r w:rsidRPr="004379C0">
        <w:t>tudy</w:t>
      </w:r>
    </w:p>
    <w:p w14:paraId="4E7FE816" w14:textId="77777777" w:rsidR="00DC2EC2" w:rsidRPr="004379C0" w:rsidRDefault="00DC2EC2" w:rsidP="00DC2EC2">
      <w:pPr>
        <w:pStyle w:val="VCAAbody"/>
      </w:pPr>
      <w:r w:rsidRPr="004379C0">
        <w:t>Jeremiah</w:t>
      </w:r>
      <w:r>
        <w:t>: 11; 25; 33; 50</w:t>
      </w:r>
    </w:p>
    <w:p w14:paraId="1BF7690A" w14:textId="77777777" w:rsidR="00DC2EC2" w:rsidRPr="004379C0" w:rsidRDefault="00DC2EC2" w:rsidP="00DC2EC2">
      <w:pPr>
        <w:pStyle w:val="VCAAbody"/>
      </w:pPr>
      <w:r w:rsidRPr="004379C0">
        <w:t>Ezekiel</w:t>
      </w:r>
      <w:r>
        <w:t>: 17; 18; 22; 33</w:t>
      </w:r>
    </w:p>
    <w:p w14:paraId="7D855E53" w14:textId="77777777" w:rsidR="00DC2EC2" w:rsidRPr="004379C0" w:rsidRDefault="00DC2EC2" w:rsidP="00DC2EC2">
      <w:pPr>
        <w:pStyle w:val="VCAAHeading3"/>
      </w:pPr>
      <w:r w:rsidRPr="004379C0">
        <w:rPr>
          <w:spacing w:val="-3"/>
        </w:rPr>
        <w:t>T</w:t>
      </w:r>
      <w:r w:rsidRPr="004379C0">
        <w:t>hemes</w:t>
      </w:r>
    </w:p>
    <w:p w14:paraId="0080911D" w14:textId="77777777" w:rsidR="00DC2EC2" w:rsidRPr="00482C88" w:rsidRDefault="00DC2EC2" w:rsidP="00DC2EC2">
      <w:pPr>
        <w:pStyle w:val="VCAAbullet"/>
        <w:rPr>
          <w:b w:val="0"/>
        </w:rPr>
      </w:pPr>
      <w:r w:rsidRPr="00482C88">
        <w:rPr>
          <w:b w:val="0"/>
        </w:rPr>
        <w:t>divine justice</w:t>
      </w:r>
    </w:p>
    <w:p w14:paraId="5F4BBBDB" w14:textId="77777777" w:rsidR="00DC2EC2" w:rsidRPr="00482C88" w:rsidRDefault="00DC2EC2" w:rsidP="00DC2EC2">
      <w:pPr>
        <w:pStyle w:val="VCAAbullet"/>
        <w:rPr>
          <w:b w:val="0"/>
        </w:rPr>
      </w:pPr>
      <w:r w:rsidRPr="00482C88">
        <w:rPr>
          <w:b w:val="0"/>
        </w:rPr>
        <w:t>Israel and the Foreign Nations</w:t>
      </w:r>
    </w:p>
    <w:p w14:paraId="7772B4D8" w14:textId="77777777" w:rsidR="00DC2EC2" w:rsidRPr="00482C88" w:rsidRDefault="00DC2EC2" w:rsidP="00DC2EC2">
      <w:pPr>
        <w:pStyle w:val="VCAAbullet"/>
        <w:rPr>
          <w:b w:val="0"/>
        </w:rPr>
      </w:pPr>
      <w:r w:rsidRPr="00482C88">
        <w:rPr>
          <w:b w:val="0"/>
        </w:rPr>
        <w:t>Israel’s obligations to God and Man</w:t>
      </w:r>
    </w:p>
    <w:p w14:paraId="0690CA8B" w14:textId="77777777" w:rsidR="00DC2EC2" w:rsidRPr="00482C88" w:rsidRDefault="00DC2EC2" w:rsidP="00DC2EC2">
      <w:pPr>
        <w:pStyle w:val="VCAAbullet"/>
        <w:rPr>
          <w:b w:val="0"/>
        </w:rPr>
      </w:pPr>
      <w:r w:rsidRPr="00482C88">
        <w:rPr>
          <w:b w:val="0"/>
        </w:rPr>
        <w:t>Israel’s rebelliousness</w:t>
      </w:r>
    </w:p>
    <w:p w14:paraId="7BB6E493" w14:textId="77777777" w:rsidR="00DC2EC2" w:rsidRPr="00482C88" w:rsidRDefault="00DC2EC2" w:rsidP="00DC2EC2">
      <w:pPr>
        <w:pStyle w:val="VCAAbullet"/>
        <w:rPr>
          <w:b w:val="0"/>
        </w:rPr>
      </w:pPr>
      <w:r w:rsidRPr="00482C88">
        <w:rPr>
          <w:b w:val="0"/>
        </w:rPr>
        <w:t>Israel’s relationship with God</w:t>
      </w:r>
    </w:p>
    <w:p w14:paraId="326BD071" w14:textId="77777777" w:rsidR="00DC2EC2" w:rsidRPr="00482C88" w:rsidRDefault="00DC2EC2" w:rsidP="00DC2EC2">
      <w:pPr>
        <w:pStyle w:val="VCAAbullet"/>
        <w:rPr>
          <w:b w:val="0"/>
        </w:rPr>
      </w:pPr>
      <w:r w:rsidRPr="00482C88">
        <w:rPr>
          <w:b w:val="0"/>
        </w:rPr>
        <w:t>messianic hope and visions of Israel’s restoration</w:t>
      </w:r>
    </w:p>
    <w:p w14:paraId="6D284E66" w14:textId="77777777" w:rsidR="00DC2EC2" w:rsidRPr="00482C88" w:rsidRDefault="00DC2EC2" w:rsidP="00DC2EC2">
      <w:pPr>
        <w:pStyle w:val="VCAAbullet"/>
        <w:rPr>
          <w:b w:val="0"/>
        </w:rPr>
      </w:pPr>
      <w:r>
        <w:rPr>
          <w:b w:val="0"/>
        </w:rPr>
        <w:t>t</w:t>
      </w:r>
      <w:r w:rsidRPr="00482C88">
        <w:rPr>
          <w:b w:val="0"/>
        </w:rPr>
        <w:t>he land of Israel in prophetic writings</w:t>
      </w:r>
    </w:p>
    <w:p w14:paraId="2BD72B31" w14:textId="40DC34D2" w:rsidR="00F0186E" w:rsidRDefault="00DC2EC2" w:rsidP="007F05BB">
      <w:pPr>
        <w:pStyle w:val="VCAAbullet"/>
        <w:rPr>
          <w:b w:val="0"/>
        </w:rPr>
      </w:pPr>
      <w:r w:rsidRPr="00482C88">
        <w:rPr>
          <w:b w:val="0"/>
        </w:rPr>
        <w:t>the redeeming power of repentance</w:t>
      </w:r>
    </w:p>
    <w:p w14:paraId="475A9F81" w14:textId="77777777" w:rsidR="00334B9E" w:rsidRPr="00E84306" w:rsidRDefault="00334B9E">
      <w:pPr>
        <w:spacing w:after="160" w:line="259" w:lineRule="auto"/>
        <w:rPr>
          <w:rFonts w:ascii="Arial" w:hAnsi="Arial" w:cs="Arial"/>
          <w:spacing w:val="-1"/>
          <w:sz w:val="20"/>
          <w:szCs w:val="20"/>
        </w:rPr>
      </w:pPr>
      <w:r>
        <w:rPr>
          <w:spacing w:val="-1"/>
        </w:rPr>
        <w:br w:type="page"/>
      </w:r>
    </w:p>
    <w:p w14:paraId="1A9BC267" w14:textId="585B7314" w:rsidR="00F0186E" w:rsidRPr="00DC2EC2" w:rsidRDefault="00F0186E" w:rsidP="007F05BB">
      <w:pPr>
        <w:pStyle w:val="VCAAHeading1"/>
        <w:rPr>
          <w:spacing w:val="-1"/>
        </w:rPr>
      </w:pPr>
      <w:r w:rsidRPr="00DC2EC2">
        <w:rPr>
          <w:spacing w:val="-1"/>
        </w:rPr>
        <w:lastRenderedPageBreak/>
        <w:t>Th</w:t>
      </w:r>
      <w:r w:rsidRPr="00DC2EC2">
        <w:t>e</w:t>
      </w:r>
      <w:r w:rsidRPr="00DC2EC2">
        <w:rPr>
          <w:spacing w:val="-4"/>
        </w:rPr>
        <w:t xml:space="preserve"> </w:t>
      </w:r>
      <w:r w:rsidRPr="00DC2EC2">
        <w:rPr>
          <w:spacing w:val="-1"/>
        </w:rPr>
        <w:t>Go</w:t>
      </w:r>
      <w:r w:rsidRPr="00DC2EC2">
        <w:rPr>
          <w:spacing w:val="3"/>
        </w:rPr>
        <w:t>s</w:t>
      </w:r>
      <w:r w:rsidRPr="00DC2EC2">
        <w:rPr>
          <w:spacing w:val="-1"/>
        </w:rPr>
        <w:t>p</w:t>
      </w:r>
      <w:r w:rsidRPr="00DC2EC2">
        <w:t>el</w:t>
      </w:r>
      <w:r w:rsidRPr="00DC2EC2">
        <w:rPr>
          <w:spacing w:val="-11"/>
        </w:rPr>
        <w:t xml:space="preserve"> </w:t>
      </w:r>
      <w:r w:rsidRPr="00DC2EC2">
        <w:t>a</w:t>
      </w:r>
      <w:r w:rsidRPr="00DC2EC2">
        <w:rPr>
          <w:spacing w:val="3"/>
        </w:rPr>
        <w:t>cc</w:t>
      </w:r>
      <w:r w:rsidRPr="00DC2EC2">
        <w:rPr>
          <w:spacing w:val="-1"/>
        </w:rPr>
        <w:t>o</w:t>
      </w:r>
      <w:r w:rsidRPr="00DC2EC2">
        <w:rPr>
          <w:spacing w:val="1"/>
        </w:rPr>
        <w:t>r</w:t>
      </w:r>
      <w:r w:rsidRPr="00DC2EC2">
        <w:rPr>
          <w:spacing w:val="-1"/>
        </w:rPr>
        <w:t>d</w:t>
      </w:r>
      <w:r w:rsidRPr="00DC2EC2">
        <w:t>i</w:t>
      </w:r>
      <w:r w:rsidRPr="00DC2EC2">
        <w:rPr>
          <w:spacing w:val="2"/>
        </w:rPr>
        <w:t>n</w:t>
      </w:r>
      <w:r w:rsidRPr="00DC2EC2">
        <w:t>g</w:t>
      </w:r>
      <w:r w:rsidRPr="00DC2EC2">
        <w:rPr>
          <w:spacing w:val="-15"/>
        </w:rPr>
        <w:t xml:space="preserve"> </w:t>
      </w:r>
      <w:r w:rsidRPr="00DC2EC2">
        <w:rPr>
          <w:spacing w:val="2"/>
        </w:rPr>
        <w:t>t</w:t>
      </w:r>
      <w:r w:rsidRPr="00DC2EC2">
        <w:t>o</w:t>
      </w:r>
      <w:r w:rsidRPr="00DC2EC2">
        <w:rPr>
          <w:spacing w:val="-3"/>
        </w:rPr>
        <w:t xml:space="preserve"> </w:t>
      </w:r>
      <w:r w:rsidRPr="00DC2EC2">
        <w:t>Luke</w:t>
      </w:r>
    </w:p>
    <w:p w14:paraId="0C0E6ECD" w14:textId="77777777" w:rsidR="002155D3" w:rsidRDefault="002155D3" w:rsidP="002155D3">
      <w:pPr>
        <w:pStyle w:val="VCAAbody"/>
      </w:pPr>
      <w:r>
        <w:rPr>
          <w:spacing w:val="-1"/>
        </w:rPr>
        <w:t>U</w:t>
      </w:r>
      <w:r>
        <w:t>s</w:t>
      </w:r>
      <w:r>
        <w:rPr>
          <w:spacing w:val="-1"/>
        </w:rPr>
        <w:t>i</w:t>
      </w:r>
      <w:r>
        <w:t>ng</w:t>
      </w:r>
      <w:r>
        <w:rPr>
          <w:spacing w:val="1"/>
        </w:rPr>
        <w:t xml:space="preserve"> t</w:t>
      </w:r>
      <w:r>
        <w:t>he</w:t>
      </w:r>
      <w:r>
        <w:rPr>
          <w:spacing w:val="1"/>
        </w:rPr>
        <w:t xml:space="preserve"> New Revised Standard Version updated edition (</w:t>
      </w:r>
      <w:r>
        <w:rPr>
          <w:spacing w:val="-1"/>
        </w:rPr>
        <w:t>N</w:t>
      </w:r>
      <w:r>
        <w:t xml:space="preserve">RSVue) </w:t>
      </w:r>
      <w:r>
        <w:rPr>
          <w:spacing w:val="1"/>
        </w:rPr>
        <w:t>tr</w:t>
      </w:r>
      <w:r>
        <w:t>ans</w:t>
      </w:r>
      <w:r>
        <w:rPr>
          <w:spacing w:val="-1"/>
        </w:rPr>
        <w:t>l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Bi</w:t>
      </w:r>
      <w:r>
        <w:t>b</w:t>
      </w:r>
      <w:r>
        <w:rPr>
          <w:spacing w:val="-1"/>
        </w:rPr>
        <w:t>l</w:t>
      </w:r>
      <w:r>
        <w:t>e</w:t>
      </w:r>
    </w:p>
    <w:p w14:paraId="4285A887" w14:textId="77777777" w:rsidR="00F0186E" w:rsidRPr="004379C0" w:rsidRDefault="00F0186E" w:rsidP="00F0186E">
      <w:pPr>
        <w:pStyle w:val="VCAAHeading3"/>
      </w:pPr>
      <w:r>
        <w:rPr>
          <w:spacing w:val="-1"/>
        </w:rPr>
        <w:t>S</w:t>
      </w:r>
      <w:r>
        <w:t>et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e</w:t>
      </w:r>
      <w:r>
        <w:rPr>
          <w:spacing w:val="-3"/>
        </w:rPr>
        <w:t>xt</w:t>
      </w:r>
    </w:p>
    <w:p w14:paraId="1C9F1252" w14:textId="77777777" w:rsidR="00F0186E" w:rsidRPr="004379C0" w:rsidRDefault="00F0186E" w:rsidP="00F0186E">
      <w:pPr>
        <w:pStyle w:val="VCAAbody"/>
      </w:pPr>
      <w:r w:rsidRPr="004379C0">
        <w:rPr>
          <w:spacing w:val="2"/>
        </w:rPr>
        <w:t>T</w:t>
      </w:r>
      <w:r w:rsidRPr="004379C0">
        <w:t>he</w:t>
      </w:r>
      <w:r w:rsidRPr="004379C0">
        <w:rPr>
          <w:spacing w:val="-2"/>
        </w:rPr>
        <w:t xml:space="preserve"> </w:t>
      </w:r>
      <w:r w:rsidRPr="004379C0">
        <w:rPr>
          <w:spacing w:val="1"/>
        </w:rPr>
        <w:t>G</w:t>
      </w:r>
      <w:r w:rsidRPr="004379C0">
        <w:t>ospel</w:t>
      </w:r>
      <w:r w:rsidRPr="004379C0">
        <w:rPr>
          <w:spacing w:val="-2"/>
        </w:rPr>
        <w:t xml:space="preserve"> </w:t>
      </w:r>
      <w:r w:rsidRPr="004379C0">
        <w:t>acco</w:t>
      </w:r>
      <w:r w:rsidRPr="004379C0">
        <w:rPr>
          <w:spacing w:val="1"/>
        </w:rPr>
        <w:t>r</w:t>
      </w:r>
      <w:r w:rsidRPr="004379C0">
        <w:t>d</w:t>
      </w:r>
      <w:r w:rsidRPr="004379C0">
        <w:rPr>
          <w:spacing w:val="-1"/>
        </w:rPr>
        <w:t>i</w:t>
      </w:r>
      <w:r w:rsidRPr="004379C0">
        <w:rPr>
          <w:spacing w:val="-3"/>
        </w:rPr>
        <w:t>n</w:t>
      </w:r>
      <w:r w:rsidRPr="004379C0">
        <w:t>g</w:t>
      </w:r>
      <w:r w:rsidRPr="004379C0">
        <w:rPr>
          <w:spacing w:val="1"/>
        </w:rPr>
        <w:t xml:space="preserve"> t</w:t>
      </w:r>
      <w:r w:rsidRPr="004379C0">
        <w:t>o</w:t>
      </w:r>
      <w:r w:rsidRPr="004379C0">
        <w:rPr>
          <w:spacing w:val="-2"/>
        </w:rPr>
        <w:t xml:space="preserve"> </w:t>
      </w:r>
      <w:r w:rsidRPr="004379C0">
        <w:t>Luke</w:t>
      </w:r>
    </w:p>
    <w:p w14:paraId="1D8E8E03" w14:textId="77777777" w:rsidR="00F0186E" w:rsidRPr="004379C0" w:rsidRDefault="00F0186E" w:rsidP="00F0186E">
      <w:pPr>
        <w:pStyle w:val="VCAAHeading3"/>
      </w:pPr>
      <w:r w:rsidRPr="004379C0">
        <w:rPr>
          <w:spacing w:val="-1"/>
        </w:rPr>
        <w:t>P</w:t>
      </w:r>
      <w:r w:rsidRPr="004379C0">
        <w:t>assages</w:t>
      </w:r>
      <w:r w:rsidRPr="004379C0">
        <w:rPr>
          <w:spacing w:val="1"/>
        </w:rPr>
        <w:t xml:space="preserve"> f</w:t>
      </w:r>
      <w:r w:rsidRPr="004379C0">
        <w:t>or</w:t>
      </w:r>
      <w:r w:rsidRPr="004379C0">
        <w:rPr>
          <w:spacing w:val="-1"/>
        </w:rPr>
        <w:t xml:space="preserve"> </w:t>
      </w:r>
      <w:r w:rsidRPr="004379C0">
        <w:t>spec</w:t>
      </w:r>
      <w:r w:rsidRPr="004379C0">
        <w:rPr>
          <w:spacing w:val="1"/>
        </w:rPr>
        <w:t>i</w:t>
      </w:r>
      <w:r w:rsidRPr="004379C0">
        <w:rPr>
          <w:spacing w:val="-3"/>
        </w:rPr>
        <w:t>a</w:t>
      </w:r>
      <w:r w:rsidRPr="004379C0">
        <w:t>l</w:t>
      </w:r>
      <w:r w:rsidRPr="004379C0">
        <w:rPr>
          <w:spacing w:val="2"/>
        </w:rPr>
        <w:t xml:space="preserve"> </w:t>
      </w:r>
      <w:r w:rsidRPr="004379C0">
        <w:rPr>
          <w:spacing w:val="-3"/>
        </w:rPr>
        <w:t>s</w:t>
      </w:r>
      <w:r w:rsidRPr="004379C0">
        <w:rPr>
          <w:spacing w:val="-2"/>
        </w:rPr>
        <w:t>t</w:t>
      </w:r>
      <w:r w:rsidRPr="004379C0">
        <w:t>u</w:t>
      </w:r>
      <w:r w:rsidRPr="004379C0">
        <w:rPr>
          <w:spacing w:val="2"/>
        </w:rPr>
        <w:t>d</w:t>
      </w:r>
      <w:r w:rsidRPr="004379C0">
        <w:t>y</w:t>
      </w:r>
    </w:p>
    <w:p w14:paraId="00EAC1BD" w14:textId="77777777" w:rsidR="00F0186E" w:rsidRPr="00805A48" w:rsidRDefault="00F0186E" w:rsidP="00F0186E">
      <w:pPr>
        <w:pStyle w:val="VCAAbody"/>
        <w:rPr>
          <w:rFonts w:eastAsia="SimSun"/>
          <w:b/>
          <w:lang w:eastAsia="zh-CN"/>
        </w:rPr>
      </w:pPr>
      <w:r w:rsidRPr="00805A48">
        <w:t>1:39</w:t>
      </w:r>
      <w:r>
        <w:t>–</w:t>
      </w:r>
      <w:r w:rsidRPr="00805A48">
        <w:t>2:40; 4:14</w:t>
      </w:r>
      <w:r>
        <w:t>–</w:t>
      </w:r>
      <w:r w:rsidRPr="00805A48">
        <w:t>30; 5; 9:18</w:t>
      </w:r>
      <w:r>
        <w:t>–</w:t>
      </w:r>
      <w:r w:rsidRPr="00805A48">
        <w:t>36; 11; 18; 22; 24:44</w:t>
      </w:r>
      <w:r>
        <w:t>–</w:t>
      </w:r>
      <w:r w:rsidRPr="00805A48">
        <w:t>53</w:t>
      </w:r>
    </w:p>
    <w:p w14:paraId="49172F6D" w14:textId="77777777" w:rsidR="00F0186E" w:rsidRDefault="00F0186E" w:rsidP="00F0186E">
      <w:pPr>
        <w:pStyle w:val="VCAAHeading3"/>
      </w:pPr>
      <w:r w:rsidRPr="004379C0">
        <w:rPr>
          <w:spacing w:val="-3"/>
        </w:rPr>
        <w:t>T</w:t>
      </w:r>
      <w:r w:rsidRPr="004379C0">
        <w:t>hemes</w:t>
      </w:r>
    </w:p>
    <w:p w14:paraId="1983322E" w14:textId="77777777" w:rsidR="00F0186E" w:rsidRPr="00805A48" w:rsidRDefault="00F0186E" w:rsidP="00F0186E">
      <w:pPr>
        <w:pStyle w:val="VCAAbullet"/>
        <w:rPr>
          <w:b w:val="0"/>
        </w:rPr>
      </w:pPr>
      <w:r w:rsidRPr="00805A48">
        <w:rPr>
          <w:b w:val="0"/>
        </w:rPr>
        <w:t>discipleship</w:t>
      </w:r>
    </w:p>
    <w:p w14:paraId="5928DBE3" w14:textId="10C37649" w:rsidR="00F0186E" w:rsidRPr="00F0186E" w:rsidRDefault="00F0186E" w:rsidP="00F0186E">
      <w:pPr>
        <w:pStyle w:val="VCAAbullet"/>
        <w:rPr>
          <w:b w:val="0"/>
        </w:rPr>
      </w:pPr>
      <w:r w:rsidRPr="00F0186E">
        <w:rPr>
          <w:b w:val="0"/>
        </w:rPr>
        <w:t>faith</w:t>
      </w:r>
    </w:p>
    <w:p w14:paraId="0F8870C1" w14:textId="77777777" w:rsidR="00F0186E" w:rsidRPr="00805A48" w:rsidRDefault="00F0186E" w:rsidP="00F0186E">
      <w:pPr>
        <w:pStyle w:val="VCAAbullet"/>
        <w:rPr>
          <w:b w:val="0"/>
        </w:rPr>
      </w:pPr>
      <w:r w:rsidRPr="00805A48">
        <w:rPr>
          <w:b w:val="0"/>
        </w:rPr>
        <w:t>prayer</w:t>
      </w:r>
    </w:p>
    <w:p w14:paraId="005A5510" w14:textId="77777777" w:rsidR="00F0186E" w:rsidRPr="00805A48" w:rsidRDefault="00F0186E" w:rsidP="00F0186E">
      <w:pPr>
        <w:pStyle w:val="VCAAbullet"/>
        <w:rPr>
          <w:b w:val="0"/>
        </w:rPr>
      </w:pPr>
      <w:r w:rsidRPr="00805A48">
        <w:rPr>
          <w:b w:val="0"/>
        </w:rPr>
        <w:t xml:space="preserve">prophecy and fulfilment  </w:t>
      </w:r>
    </w:p>
    <w:p w14:paraId="247DFC17" w14:textId="77777777" w:rsidR="00F0186E" w:rsidRPr="00805A48" w:rsidRDefault="00F0186E" w:rsidP="00F0186E">
      <w:pPr>
        <w:pStyle w:val="VCAAbullet"/>
        <w:rPr>
          <w:b w:val="0"/>
        </w:rPr>
      </w:pPr>
      <w:r w:rsidRPr="00805A48">
        <w:rPr>
          <w:b w:val="0"/>
        </w:rPr>
        <w:t>table fellowship</w:t>
      </w:r>
    </w:p>
    <w:p w14:paraId="103CB775" w14:textId="77777777" w:rsidR="00F0186E" w:rsidRPr="00805A48" w:rsidRDefault="00F0186E" w:rsidP="00F0186E">
      <w:pPr>
        <w:pStyle w:val="VCAAbullet"/>
        <w:rPr>
          <w:b w:val="0"/>
        </w:rPr>
      </w:pPr>
      <w:r w:rsidRPr="00805A48">
        <w:rPr>
          <w:b w:val="0"/>
        </w:rPr>
        <w:t>the identity of Jesus</w:t>
      </w:r>
    </w:p>
    <w:p w14:paraId="0456AEBE" w14:textId="77777777" w:rsidR="00F0186E" w:rsidRPr="00805A48" w:rsidRDefault="00F0186E" w:rsidP="00F0186E">
      <w:pPr>
        <w:pStyle w:val="VCAAbullet"/>
        <w:rPr>
          <w:b w:val="0"/>
        </w:rPr>
      </w:pPr>
      <w:r w:rsidRPr="00805A48">
        <w:rPr>
          <w:b w:val="0"/>
        </w:rPr>
        <w:t>the kingdom of God</w:t>
      </w:r>
    </w:p>
    <w:p w14:paraId="4BBCC359" w14:textId="320ECDA7" w:rsidR="00DC2EC2" w:rsidRPr="003A4A74" w:rsidRDefault="00F0186E" w:rsidP="007F05BB">
      <w:pPr>
        <w:pStyle w:val="VCAAbullet"/>
      </w:pPr>
      <w:r w:rsidRPr="00805A48">
        <w:rPr>
          <w:b w:val="0"/>
        </w:rPr>
        <w:t>universal salvation</w:t>
      </w:r>
    </w:p>
    <w:p w14:paraId="5B03C9A8" w14:textId="7B74D4AF" w:rsidR="00B85705" w:rsidRPr="00E56692" w:rsidRDefault="00B85705" w:rsidP="00B85705">
      <w:pPr>
        <w:pStyle w:val="VCAAHeading1"/>
      </w:pPr>
      <w:r>
        <w:t>The</w:t>
      </w:r>
      <w:r>
        <w:rPr>
          <w:spacing w:val="-4"/>
        </w:rPr>
        <w:t xml:space="preserve"> </w:t>
      </w:r>
      <w:r>
        <w:t>Go</w:t>
      </w:r>
      <w:r>
        <w:rPr>
          <w:spacing w:val="3"/>
        </w:rPr>
        <w:t>s</w:t>
      </w:r>
      <w:r>
        <w:t>pel</w:t>
      </w:r>
      <w:r>
        <w:rPr>
          <w:spacing w:val="-11"/>
        </w:rPr>
        <w:t xml:space="preserve"> </w:t>
      </w:r>
      <w:r>
        <w:t>a</w:t>
      </w:r>
      <w:r>
        <w:rPr>
          <w:spacing w:val="3"/>
        </w:rPr>
        <w:t>cc</w:t>
      </w:r>
      <w:r>
        <w:t>o</w:t>
      </w:r>
      <w:r>
        <w:rPr>
          <w:spacing w:val="1"/>
        </w:rPr>
        <w:t>r</w:t>
      </w:r>
      <w:r>
        <w:t>di</w:t>
      </w:r>
      <w:r>
        <w:rPr>
          <w:spacing w:val="2"/>
        </w:rPr>
        <w:t>n</w:t>
      </w:r>
      <w:r>
        <w:t>g</w:t>
      </w:r>
      <w:r>
        <w:rPr>
          <w:spacing w:val="-1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3"/>
        </w:rPr>
        <w:t xml:space="preserve"> </w:t>
      </w:r>
      <w:r>
        <w:t>J</w:t>
      </w:r>
      <w:r>
        <w:rPr>
          <w:spacing w:val="2"/>
        </w:rPr>
        <w:t>o</w:t>
      </w:r>
      <w:r>
        <w:t>hn</w:t>
      </w:r>
    </w:p>
    <w:p w14:paraId="0D1966C6" w14:textId="77777777" w:rsidR="002155D3" w:rsidRDefault="002155D3" w:rsidP="002155D3">
      <w:pPr>
        <w:pStyle w:val="VCAAbody"/>
      </w:pPr>
      <w:r>
        <w:rPr>
          <w:spacing w:val="-1"/>
        </w:rPr>
        <w:t>U</w:t>
      </w:r>
      <w:r>
        <w:t>s</w:t>
      </w:r>
      <w:r>
        <w:rPr>
          <w:spacing w:val="-1"/>
        </w:rPr>
        <w:t>i</w:t>
      </w:r>
      <w:r>
        <w:t>ng</w:t>
      </w:r>
      <w:r>
        <w:rPr>
          <w:spacing w:val="1"/>
        </w:rPr>
        <w:t xml:space="preserve"> t</w:t>
      </w:r>
      <w:r>
        <w:t>he</w:t>
      </w:r>
      <w:r>
        <w:rPr>
          <w:spacing w:val="1"/>
        </w:rPr>
        <w:t xml:space="preserve"> New Revised Standard Version updated edition (</w:t>
      </w:r>
      <w:r>
        <w:rPr>
          <w:spacing w:val="-1"/>
        </w:rPr>
        <w:t>N</w:t>
      </w:r>
      <w:r>
        <w:t xml:space="preserve">RSVue) </w:t>
      </w:r>
      <w:r>
        <w:rPr>
          <w:spacing w:val="1"/>
        </w:rPr>
        <w:t>tr</w:t>
      </w:r>
      <w:r>
        <w:t>ans</w:t>
      </w:r>
      <w:r>
        <w:rPr>
          <w:spacing w:val="-1"/>
        </w:rPr>
        <w:t>l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Bi</w:t>
      </w:r>
      <w:r>
        <w:t>b</w:t>
      </w:r>
      <w:r>
        <w:rPr>
          <w:spacing w:val="-1"/>
        </w:rPr>
        <w:t>l</w:t>
      </w:r>
      <w:r>
        <w:t>e</w:t>
      </w:r>
    </w:p>
    <w:p w14:paraId="5545FB6D" w14:textId="01E891AC" w:rsidR="00B85705" w:rsidRPr="00E56692" w:rsidRDefault="00B85705" w:rsidP="00B85705">
      <w:pPr>
        <w:pStyle w:val="VCAAHeading3"/>
      </w:pPr>
      <w:r w:rsidRPr="00F0186E">
        <w:rPr>
          <w:spacing w:val="-1"/>
        </w:rPr>
        <w:t>S</w:t>
      </w:r>
      <w:r w:rsidRPr="00F0186E">
        <w:t>et</w:t>
      </w:r>
      <w:r w:rsidRPr="00F0186E">
        <w:rPr>
          <w:spacing w:val="2"/>
        </w:rPr>
        <w:t xml:space="preserve"> </w:t>
      </w:r>
      <w:r w:rsidRPr="00F0186E">
        <w:rPr>
          <w:spacing w:val="1"/>
        </w:rPr>
        <w:t>t</w:t>
      </w:r>
      <w:r w:rsidRPr="00F0186E">
        <w:t>e</w:t>
      </w:r>
      <w:r w:rsidRPr="00F0186E">
        <w:rPr>
          <w:spacing w:val="-3"/>
        </w:rPr>
        <w:t>xt</w:t>
      </w:r>
    </w:p>
    <w:p w14:paraId="78CB55BE" w14:textId="77777777" w:rsidR="00B85705" w:rsidRPr="00E56692" w:rsidRDefault="00B85705" w:rsidP="00B85705">
      <w:pPr>
        <w:pStyle w:val="VCAAbody"/>
      </w:pPr>
      <w:r>
        <w:rPr>
          <w:spacing w:val="2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t>ospel</w:t>
      </w:r>
      <w:r>
        <w:rPr>
          <w:spacing w:val="-2"/>
        </w:rPr>
        <w:t xml:space="preserve"> </w:t>
      </w:r>
      <w:r>
        <w:t>acco</w:t>
      </w:r>
      <w:r>
        <w:rPr>
          <w:spacing w:val="1"/>
        </w:rPr>
        <w:t>r</w:t>
      </w:r>
      <w:r>
        <w:t>d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1"/>
        </w:rPr>
        <w:t xml:space="preserve"> t</w:t>
      </w:r>
      <w:r>
        <w:t>o</w:t>
      </w:r>
      <w:r>
        <w:rPr>
          <w:spacing w:val="-2"/>
        </w:rPr>
        <w:t xml:space="preserve"> </w:t>
      </w:r>
      <w:r>
        <w:t>John</w:t>
      </w:r>
    </w:p>
    <w:p w14:paraId="2BA54F5D" w14:textId="77777777" w:rsidR="00B85705" w:rsidRPr="00E56692" w:rsidRDefault="00B85705" w:rsidP="00B85705">
      <w:pPr>
        <w:pStyle w:val="VCAAHeading3"/>
      </w:pPr>
      <w:r>
        <w:rPr>
          <w:spacing w:val="-1"/>
        </w:rPr>
        <w:t>P</w:t>
      </w:r>
      <w:r>
        <w:t>assages</w:t>
      </w:r>
      <w:r>
        <w:rPr>
          <w:spacing w:val="1"/>
        </w:rPr>
        <w:t xml:space="preserve"> f</w:t>
      </w:r>
      <w:r>
        <w:t>or</w:t>
      </w:r>
      <w:r>
        <w:rPr>
          <w:spacing w:val="-1"/>
        </w:rPr>
        <w:t xml:space="preserve"> </w:t>
      </w:r>
      <w:r>
        <w:t>spec</w:t>
      </w:r>
      <w:r>
        <w:rPr>
          <w:spacing w:val="1"/>
        </w:rPr>
        <w:t>i</w:t>
      </w:r>
      <w:r>
        <w:rPr>
          <w:spacing w:val="-3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t</w:t>
      </w:r>
      <w:r>
        <w:t>u</w:t>
      </w:r>
      <w:r>
        <w:rPr>
          <w:spacing w:val="2"/>
        </w:rPr>
        <w:t>d</w:t>
      </w:r>
      <w:r>
        <w:t>y</w:t>
      </w:r>
    </w:p>
    <w:p w14:paraId="7FE267A4" w14:textId="77777777" w:rsidR="00B85705" w:rsidRDefault="00B85705" w:rsidP="00B85705">
      <w:pPr>
        <w:pStyle w:val="VCAAbody"/>
        <w:rPr>
          <w:spacing w:val="-3"/>
        </w:rPr>
      </w:pPr>
      <w:r>
        <w:t>1:1</w:t>
      </w:r>
      <w:r w:rsidRPr="003A4A74">
        <w:t>–</w:t>
      </w:r>
      <w:r>
        <w:t>18; 2; 3; 6; 13; 19; 20</w:t>
      </w:r>
    </w:p>
    <w:p w14:paraId="2BAEFC02" w14:textId="77777777" w:rsidR="00B85705" w:rsidRPr="00E441CD" w:rsidRDefault="00B85705" w:rsidP="00B85705">
      <w:pPr>
        <w:pStyle w:val="VCAAHeading3"/>
      </w:pPr>
      <w:r>
        <w:rPr>
          <w:spacing w:val="-3"/>
        </w:rPr>
        <w:t>T</w:t>
      </w:r>
      <w:r>
        <w:t>hemes</w:t>
      </w:r>
    </w:p>
    <w:p w14:paraId="6364B1B1" w14:textId="18A39418" w:rsidR="00B85705" w:rsidRPr="00F0186E" w:rsidRDefault="00F0186E" w:rsidP="00B85705">
      <w:pPr>
        <w:pStyle w:val="VCAAbullet"/>
        <w:rPr>
          <w:b w:val="0"/>
        </w:rPr>
      </w:pPr>
      <w:r>
        <w:rPr>
          <w:b w:val="0"/>
        </w:rPr>
        <w:t>f</w:t>
      </w:r>
      <w:r w:rsidR="00B85705" w:rsidRPr="00F0186E">
        <w:rPr>
          <w:b w:val="0"/>
        </w:rPr>
        <w:t>ai</w:t>
      </w:r>
      <w:r w:rsidR="00B85705" w:rsidRPr="00F0186E">
        <w:rPr>
          <w:b w:val="0"/>
          <w:spacing w:val="1"/>
        </w:rPr>
        <w:t>t</w:t>
      </w:r>
      <w:r w:rsidR="00B85705" w:rsidRPr="00F0186E">
        <w:rPr>
          <w:b w:val="0"/>
        </w:rPr>
        <w:t>h</w:t>
      </w:r>
    </w:p>
    <w:p w14:paraId="2901B1F0" w14:textId="77777777" w:rsidR="00B85705" w:rsidRPr="00B85705" w:rsidRDefault="00B85705" w:rsidP="00B85705">
      <w:pPr>
        <w:pStyle w:val="VCAAbullet"/>
        <w:rPr>
          <w:b w:val="0"/>
        </w:rPr>
      </w:pPr>
      <w:r w:rsidRPr="00B85705">
        <w:rPr>
          <w:b w:val="0"/>
        </w:rPr>
        <w:t>discipleship</w:t>
      </w:r>
      <w:r w:rsidRPr="00B85705">
        <w:rPr>
          <w:b w:val="0"/>
          <w:spacing w:val="1"/>
        </w:rPr>
        <w:t xml:space="preserve"> </w:t>
      </w:r>
      <w:r w:rsidRPr="00B85705">
        <w:rPr>
          <w:b w:val="0"/>
        </w:rPr>
        <w:t>and</w:t>
      </w:r>
      <w:r w:rsidRPr="00B85705">
        <w:rPr>
          <w:b w:val="0"/>
          <w:spacing w:val="1"/>
        </w:rPr>
        <w:t xml:space="preserve"> m</w:t>
      </w:r>
      <w:r w:rsidRPr="00B85705">
        <w:rPr>
          <w:b w:val="0"/>
        </w:rPr>
        <w:t xml:space="preserve">ission </w:t>
      </w:r>
    </w:p>
    <w:p w14:paraId="615DD911" w14:textId="1A080410" w:rsidR="002604F6" w:rsidRPr="002604F6" w:rsidRDefault="00B85705" w:rsidP="002604F6">
      <w:pPr>
        <w:pStyle w:val="VCAAbullet"/>
        <w:rPr>
          <w:b w:val="0"/>
        </w:rPr>
      </w:pPr>
      <w:r w:rsidRPr="00B85705">
        <w:rPr>
          <w:b w:val="0"/>
        </w:rPr>
        <w:t>Jesus’ relationship with ‘the Jews’</w:t>
      </w:r>
    </w:p>
    <w:p w14:paraId="78C75D3B" w14:textId="77777777" w:rsidR="002604F6" w:rsidRPr="00B85705" w:rsidRDefault="002604F6" w:rsidP="002604F6">
      <w:pPr>
        <w:pStyle w:val="VCAAbullet"/>
        <w:rPr>
          <w:b w:val="0"/>
        </w:rPr>
      </w:pPr>
      <w:r>
        <w:rPr>
          <w:b w:val="0"/>
        </w:rPr>
        <w:t xml:space="preserve">Jesus’ revelation of his identity and mission </w:t>
      </w:r>
    </w:p>
    <w:p w14:paraId="386F8B25" w14:textId="6B2ABB3C" w:rsidR="00B85705" w:rsidRPr="00B85705" w:rsidRDefault="00B85705" w:rsidP="00B85705">
      <w:pPr>
        <w:pStyle w:val="VCAAbullet"/>
        <w:rPr>
          <w:b w:val="0"/>
        </w:rPr>
      </w:pPr>
      <w:r w:rsidRPr="00B85705">
        <w:rPr>
          <w:b w:val="0"/>
        </w:rPr>
        <w:t>Jesus’ signs</w:t>
      </w:r>
    </w:p>
    <w:p w14:paraId="0611FCB5" w14:textId="77777777" w:rsidR="00B85705" w:rsidRPr="00B85705" w:rsidRDefault="00B85705" w:rsidP="00B85705">
      <w:pPr>
        <w:pStyle w:val="VCAAbullet"/>
        <w:rPr>
          <w:b w:val="0"/>
        </w:rPr>
      </w:pPr>
      <w:r w:rsidRPr="00B85705">
        <w:rPr>
          <w:b w:val="0"/>
          <w:spacing w:val="2"/>
        </w:rPr>
        <w:t>t</w:t>
      </w:r>
      <w:r w:rsidRPr="00B85705">
        <w:rPr>
          <w:b w:val="0"/>
        </w:rPr>
        <w:t>he</w:t>
      </w:r>
      <w:r w:rsidRPr="00B85705">
        <w:rPr>
          <w:b w:val="0"/>
          <w:spacing w:val="-2"/>
        </w:rPr>
        <w:t xml:space="preserve"> </w:t>
      </w:r>
      <w:r w:rsidRPr="00B85705">
        <w:rPr>
          <w:b w:val="0"/>
        </w:rPr>
        <w:t>Fa</w:t>
      </w:r>
      <w:r w:rsidRPr="00B85705">
        <w:rPr>
          <w:b w:val="0"/>
          <w:spacing w:val="1"/>
        </w:rPr>
        <w:t>t</w:t>
      </w:r>
      <w:r w:rsidRPr="00B85705">
        <w:rPr>
          <w:b w:val="0"/>
        </w:rPr>
        <w:t>h</w:t>
      </w:r>
      <w:r w:rsidRPr="00B85705">
        <w:rPr>
          <w:b w:val="0"/>
          <w:spacing w:val="-3"/>
        </w:rPr>
        <w:t>e</w:t>
      </w:r>
      <w:r w:rsidRPr="00B85705">
        <w:rPr>
          <w:b w:val="0"/>
        </w:rPr>
        <w:t>r</w:t>
      </w:r>
      <w:r w:rsidRPr="00B85705">
        <w:rPr>
          <w:b w:val="0"/>
          <w:spacing w:val="1"/>
        </w:rPr>
        <w:t>–</w:t>
      </w:r>
      <w:r w:rsidRPr="00B85705">
        <w:rPr>
          <w:b w:val="0"/>
        </w:rPr>
        <w:t>Son</w:t>
      </w:r>
      <w:r w:rsidRPr="00B85705">
        <w:rPr>
          <w:b w:val="0"/>
          <w:spacing w:val="1"/>
        </w:rPr>
        <w:t xml:space="preserve"> r</w:t>
      </w:r>
      <w:r w:rsidRPr="00B85705">
        <w:rPr>
          <w:b w:val="0"/>
        </w:rPr>
        <w:t>ela</w:t>
      </w:r>
      <w:r w:rsidRPr="00B85705">
        <w:rPr>
          <w:b w:val="0"/>
          <w:spacing w:val="1"/>
        </w:rPr>
        <w:t>t</w:t>
      </w:r>
      <w:r w:rsidRPr="00B85705">
        <w:rPr>
          <w:b w:val="0"/>
        </w:rPr>
        <w:t>ion</w:t>
      </w:r>
      <w:r w:rsidRPr="00B85705">
        <w:rPr>
          <w:b w:val="0"/>
          <w:spacing w:val="-2"/>
        </w:rPr>
        <w:t>s</w:t>
      </w:r>
      <w:r w:rsidRPr="00B85705">
        <w:rPr>
          <w:b w:val="0"/>
        </w:rPr>
        <w:t>hip</w:t>
      </w:r>
    </w:p>
    <w:p w14:paraId="7B186957" w14:textId="77777777" w:rsidR="00B85705" w:rsidRPr="00B85705" w:rsidRDefault="00B85705" w:rsidP="00B85705">
      <w:pPr>
        <w:pStyle w:val="VCAAbullet"/>
        <w:rPr>
          <w:b w:val="0"/>
        </w:rPr>
      </w:pPr>
      <w:r w:rsidRPr="00B85705">
        <w:rPr>
          <w:b w:val="0"/>
        </w:rPr>
        <w:t>the Hour</w:t>
      </w:r>
    </w:p>
    <w:p w14:paraId="15D73C83" w14:textId="33F3E8AA" w:rsidR="00DC2EC2" w:rsidRPr="00DC2EC2" w:rsidRDefault="00B85705" w:rsidP="007F05BB">
      <w:pPr>
        <w:pStyle w:val="VCAAbullet"/>
        <w:rPr>
          <w:b w:val="0"/>
        </w:rPr>
      </w:pPr>
      <w:r w:rsidRPr="00B85705">
        <w:rPr>
          <w:b w:val="0"/>
          <w:spacing w:val="1"/>
        </w:rPr>
        <w:t>the i</w:t>
      </w:r>
      <w:r w:rsidRPr="00B85705">
        <w:rPr>
          <w:b w:val="0"/>
        </w:rPr>
        <w:t>den</w:t>
      </w:r>
      <w:r w:rsidRPr="00B85705">
        <w:rPr>
          <w:b w:val="0"/>
          <w:spacing w:val="1"/>
        </w:rPr>
        <w:t>t</w:t>
      </w:r>
      <w:r w:rsidRPr="00B85705">
        <w:rPr>
          <w:b w:val="0"/>
        </w:rPr>
        <w:t>i</w:t>
      </w:r>
      <w:r w:rsidRPr="00B85705">
        <w:rPr>
          <w:b w:val="0"/>
          <w:spacing w:val="1"/>
        </w:rPr>
        <w:t>t</w:t>
      </w:r>
      <w:r w:rsidRPr="00B85705">
        <w:rPr>
          <w:b w:val="0"/>
        </w:rPr>
        <w:t>y and</w:t>
      </w:r>
      <w:r w:rsidRPr="00B85705">
        <w:rPr>
          <w:b w:val="0"/>
          <w:spacing w:val="-2"/>
        </w:rPr>
        <w:t xml:space="preserve"> </w:t>
      </w:r>
      <w:r w:rsidRPr="00B85705">
        <w:rPr>
          <w:b w:val="0"/>
        </w:rPr>
        <w:t>na</w:t>
      </w:r>
      <w:r w:rsidRPr="00B85705">
        <w:rPr>
          <w:b w:val="0"/>
          <w:spacing w:val="1"/>
        </w:rPr>
        <w:t>t</w:t>
      </w:r>
      <w:r w:rsidRPr="00B85705">
        <w:rPr>
          <w:b w:val="0"/>
          <w:spacing w:val="-3"/>
        </w:rPr>
        <w:t>u</w:t>
      </w:r>
      <w:r w:rsidRPr="00B85705">
        <w:rPr>
          <w:b w:val="0"/>
          <w:spacing w:val="1"/>
        </w:rPr>
        <w:t>r</w:t>
      </w:r>
      <w:r w:rsidRPr="00B85705">
        <w:rPr>
          <w:b w:val="0"/>
        </w:rPr>
        <w:t>e</w:t>
      </w:r>
      <w:r w:rsidRPr="00B85705">
        <w:rPr>
          <w:b w:val="0"/>
          <w:spacing w:val="1"/>
        </w:rPr>
        <w:t xml:space="preserve"> </w:t>
      </w:r>
      <w:r w:rsidRPr="00B85705">
        <w:rPr>
          <w:b w:val="0"/>
          <w:spacing w:val="-3"/>
        </w:rPr>
        <w:t>o</w:t>
      </w:r>
      <w:r w:rsidRPr="00B85705">
        <w:rPr>
          <w:b w:val="0"/>
        </w:rPr>
        <w:t>f</w:t>
      </w:r>
      <w:r w:rsidRPr="00B85705">
        <w:rPr>
          <w:b w:val="0"/>
          <w:spacing w:val="2"/>
        </w:rPr>
        <w:t xml:space="preserve"> </w:t>
      </w:r>
      <w:r w:rsidRPr="00B85705">
        <w:rPr>
          <w:b w:val="0"/>
        </w:rPr>
        <w:t>J</w:t>
      </w:r>
      <w:r w:rsidRPr="00B85705">
        <w:rPr>
          <w:b w:val="0"/>
          <w:spacing w:val="-3"/>
        </w:rPr>
        <w:t>esus</w:t>
      </w:r>
    </w:p>
    <w:p w14:paraId="37A84C47" w14:textId="77777777" w:rsidR="00334B9E" w:rsidRPr="00E84306" w:rsidRDefault="00334B9E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br w:type="page"/>
      </w:r>
    </w:p>
    <w:p w14:paraId="5C94C1CB" w14:textId="2C9A547F" w:rsidR="00B85705" w:rsidRPr="00F0186E" w:rsidRDefault="00B85705" w:rsidP="007F05BB">
      <w:pPr>
        <w:pStyle w:val="VCAAHeading1"/>
        <w:rPr>
          <w:spacing w:val="-1"/>
        </w:rPr>
      </w:pPr>
      <w:r w:rsidRPr="00DC2EC2">
        <w:lastRenderedPageBreak/>
        <w:t>The Qur’an</w:t>
      </w:r>
    </w:p>
    <w:p w14:paraId="51DB6D26" w14:textId="77777777" w:rsidR="00B85705" w:rsidRPr="00E56692" w:rsidRDefault="00B85705" w:rsidP="00B85705">
      <w:pPr>
        <w:pStyle w:val="VCAAbody"/>
      </w:pPr>
      <w:r>
        <w:rPr>
          <w:spacing w:val="-1"/>
        </w:rPr>
        <w:t>U</w:t>
      </w:r>
      <w:r>
        <w:t>s</w:t>
      </w:r>
      <w:r>
        <w:rPr>
          <w:spacing w:val="-1"/>
        </w:rPr>
        <w:t>i</w:t>
      </w:r>
      <w:r>
        <w:t>ng</w:t>
      </w:r>
      <w:r>
        <w:rPr>
          <w:spacing w:val="1"/>
        </w:rPr>
        <w:t xml:space="preserve"> t</w:t>
      </w:r>
      <w:r>
        <w:t>he</w:t>
      </w:r>
      <w:r>
        <w:rPr>
          <w:spacing w:val="1"/>
        </w:rPr>
        <w:t xml:space="preserve"> </w:t>
      </w:r>
      <w:r w:rsidRPr="00780A1F">
        <w:rPr>
          <w:i/>
        </w:rPr>
        <w:t xml:space="preserve">English </w:t>
      </w:r>
      <w:r>
        <w:rPr>
          <w:i/>
        </w:rPr>
        <w:t>T</w:t>
      </w:r>
      <w:r w:rsidRPr="00780A1F">
        <w:rPr>
          <w:i/>
        </w:rPr>
        <w:t>ranslation of the Meaning of Al-Qur’an</w:t>
      </w:r>
      <w:r w:rsidRPr="00780A1F">
        <w:t xml:space="preserve"> by</w:t>
      </w:r>
      <w:r>
        <w:rPr>
          <w:spacing w:val="-1"/>
        </w:rPr>
        <w:t xml:space="preserve"> Muhammad Farooq-i-Azam Malik</w:t>
      </w:r>
    </w:p>
    <w:p w14:paraId="69F733ED" w14:textId="77777777" w:rsidR="00B85705" w:rsidRDefault="00B85705" w:rsidP="00B85705">
      <w:pPr>
        <w:pStyle w:val="VCAAHeading3"/>
        <w:rPr>
          <w:spacing w:val="-3"/>
        </w:rPr>
      </w:pPr>
      <w:r>
        <w:rPr>
          <w:spacing w:val="-1"/>
        </w:rPr>
        <w:t>S</w:t>
      </w:r>
      <w:r>
        <w:t>et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e</w:t>
      </w:r>
      <w:r>
        <w:rPr>
          <w:spacing w:val="-3"/>
        </w:rPr>
        <w:t>xt</w:t>
      </w:r>
    </w:p>
    <w:p w14:paraId="4B90053B" w14:textId="2F29FAFA" w:rsidR="002860E8" w:rsidRPr="002860E8" w:rsidRDefault="002860E8" w:rsidP="002860E8">
      <w:pPr>
        <w:rPr>
          <w:rFonts w:ascii="Arial" w:hAnsi="Arial" w:cs="Arial"/>
          <w:sz w:val="20"/>
          <w:szCs w:val="20"/>
        </w:rPr>
      </w:pPr>
      <w:r w:rsidRPr="002860E8">
        <w:rPr>
          <w:rFonts w:ascii="Arial" w:hAnsi="Arial" w:cs="Arial"/>
          <w:sz w:val="20"/>
          <w:szCs w:val="20"/>
        </w:rPr>
        <w:t>Al-Ma’idah (5); Yusuf (12); An-Nahl (16); TaHa (20); Fussilat (41); Al Mulk (67);</w:t>
      </w:r>
      <w:r>
        <w:rPr>
          <w:rFonts w:ascii="Arial" w:hAnsi="Arial" w:cs="Arial"/>
          <w:sz w:val="20"/>
          <w:szCs w:val="20"/>
        </w:rPr>
        <w:t xml:space="preserve"> Al-Muzzammil (73)</w:t>
      </w:r>
    </w:p>
    <w:p w14:paraId="6F25851E" w14:textId="77777777" w:rsidR="00B85705" w:rsidRDefault="00B85705" w:rsidP="00B85705">
      <w:pPr>
        <w:pStyle w:val="VCAAHeading3"/>
      </w:pPr>
      <w:r>
        <w:rPr>
          <w:spacing w:val="-1"/>
        </w:rPr>
        <w:t>P</w:t>
      </w:r>
      <w:r>
        <w:t>assages</w:t>
      </w:r>
      <w:r>
        <w:rPr>
          <w:spacing w:val="1"/>
        </w:rPr>
        <w:t xml:space="preserve"> f</w:t>
      </w:r>
      <w:r>
        <w:t>or</w:t>
      </w:r>
      <w:r>
        <w:rPr>
          <w:spacing w:val="-1"/>
        </w:rPr>
        <w:t xml:space="preserve"> </w:t>
      </w:r>
      <w:r>
        <w:t>spec</w:t>
      </w:r>
      <w:r>
        <w:rPr>
          <w:spacing w:val="1"/>
        </w:rPr>
        <w:t>i</w:t>
      </w:r>
      <w:r>
        <w:rPr>
          <w:spacing w:val="-3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t</w:t>
      </w:r>
      <w:r>
        <w:t>u</w:t>
      </w:r>
      <w:r>
        <w:rPr>
          <w:spacing w:val="2"/>
        </w:rPr>
        <w:t>d</w:t>
      </w:r>
      <w:r>
        <w:t>y</w:t>
      </w:r>
    </w:p>
    <w:p w14:paraId="0D70C431" w14:textId="2EFC1DD4" w:rsidR="002860E8" w:rsidRPr="002860E8" w:rsidRDefault="002860E8" w:rsidP="002860E8">
      <w:pPr>
        <w:rPr>
          <w:rFonts w:ascii="Arial" w:hAnsi="Arial" w:cs="Arial"/>
          <w:sz w:val="20"/>
          <w:szCs w:val="20"/>
        </w:rPr>
      </w:pPr>
      <w:r w:rsidRPr="002860E8">
        <w:rPr>
          <w:rFonts w:ascii="Arial" w:hAnsi="Arial" w:cs="Arial"/>
          <w:sz w:val="20"/>
          <w:szCs w:val="20"/>
        </w:rPr>
        <w:t>Al-Ma’idah (5)</w:t>
      </w:r>
      <w:r>
        <w:rPr>
          <w:rFonts w:ascii="Arial" w:hAnsi="Arial" w:cs="Arial"/>
          <w:sz w:val="20"/>
          <w:szCs w:val="20"/>
        </w:rPr>
        <w:t>:87</w:t>
      </w:r>
      <w:r w:rsidR="00482A4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>120;</w:t>
      </w:r>
      <w:r w:rsidRPr="002860E8">
        <w:rPr>
          <w:rFonts w:ascii="Arial" w:hAnsi="Arial" w:cs="Arial"/>
          <w:sz w:val="20"/>
          <w:szCs w:val="20"/>
        </w:rPr>
        <w:t xml:space="preserve"> Yusuf (12)</w:t>
      </w:r>
      <w:r w:rsidR="00482A41">
        <w:rPr>
          <w:rFonts w:ascii="Arial" w:hAnsi="Arial" w:cs="Arial"/>
          <w:sz w:val="20"/>
          <w:szCs w:val="20"/>
        </w:rPr>
        <w:t>:</w:t>
      </w:r>
      <w:r w:rsidR="00DD3487">
        <w:rPr>
          <w:rFonts w:ascii="Arial" w:hAnsi="Arial" w:cs="Arial"/>
          <w:sz w:val="20"/>
          <w:szCs w:val="20"/>
        </w:rPr>
        <w:t>80</w:t>
      </w:r>
      <w:r w:rsidR="007E5232">
        <w:rPr>
          <w:rFonts w:ascii="Arial" w:hAnsi="Arial" w:cs="Arial"/>
          <w:sz w:val="20"/>
          <w:szCs w:val="20"/>
        </w:rPr>
        <w:t>–</w:t>
      </w:r>
      <w:r w:rsidR="00DD3487">
        <w:rPr>
          <w:rFonts w:ascii="Arial" w:hAnsi="Arial" w:cs="Arial"/>
          <w:sz w:val="20"/>
          <w:szCs w:val="20"/>
        </w:rPr>
        <w:t>111</w:t>
      </w:r>
      <w:r>
        <w:rPr>
          <w:rFonts w:ascii="Arial" w:hAnsi="Arial" w:cs="Arial"/>
          <w:sz w:val="20"/>
          <w:szCs w:val="20"/>
        </w:rPr>
        <w:t xml:space="preserve">; </w:t>
      </w:r>
      <w:r w:rsidRPr="002860E8">
        <w:rPr>
          <w:rFonts w:ascii="Arial" w:hAnsi="Arial" w:cs="Arial"/>
          <w:sz w:val="20"/>
          <w:szCs w:val="20"/>
        </w:rPr>
        <w:t>Fussilat (41)</w:t>
      </w:r>
    </w:p>
    <w:p w14:paraId="3A233BAE" w14:textId="77777777" w:rsidR="00B85705" w:rsidRPr="00E56692" w:rsidRDefault="00B85705" w:rsidP="00B85705">
      <w:pPr>
        <w:pStyle w:val="VCAAHeading3"/>
      </w:pPr>
      <w:r>
        <w:rPr>
          <w:spacing w:val="-3"/>
        </w:rPr>
        <w:t>T</w:t>
      </w:r>
      <w:r>
        <w:t>hemes</w:t>
      </w:r>
    </w:p>
    <w:p w14:paraId="6CFDCBDE" w14:textId="77777777" w:rsidR="00B85705" w:rsidRPr="002860E8" w:rsidRDefault="00B85705" w:rsidP="002860E8">
      <w:pPr>
        <w:pStyle w:val="VCAAbullet"/>
        <w:rPr>
          <w:b w:val="0"/>
        </w:rPr>
      </w:pPr>
      <w:r w:rsidRPr="002860E8">
        <w:rPr>
          <w:b w:val="0"/>
        </w:rPr>
        <w:t>monotheism (</w:t>
      </w:r>
      <w:r w:rsidRPr="002860E8">
        <w:rPr>
          <w:b w:val="0"/>
          <w:i/>
        </w:rPr>
        <w:t>Tawhïd</w:t>
      </w:r>
      <w:r w:rsidRPr="002860E8">
        <w:rPr>
          <w:b w:val="0"/>
        </w:rPr>
        <w:t>) and the nature of God</w:t>
      </w:r>
    </w:p>
    <w:p w14:paraId="5F82E654" w14:textId="77777777" w:rsidR="002860E8" w:rsidRPr="002860E8" w:rsidRDefault="002860E8" w:rsidP="002860E8">
      <w:pPr>
        <w:pStyle w:val="VCAAbullet"/>
        <w:rPr>
          <w:b w:val="0"/>
        </w:rPr>
      </w:pPr>
      <w:r w:rsidRPr="002860E8">
        <w:rPr>
          <w:b w:val="0"/>
        </w:rPr>
        <w:t xml:space="preserve">permissible </w:t>
      </w:r>
      <w:r w:rsidRPr="002860E8">
        <w:rPr>
          <w:b w:val="0"/>
          <w:i/>
        </w:rPr>
        <w:t>(Halal)</w:t>
      </w:r>
      <w:r w:rsidRPr="002860E8">
        <w:rPr>
          <w:b w:val="0"/>
        </w:rPr>
        <w:t xml:space="preserve"> and forbidden </w:t>
      </w:r>
      <w:r w:rsidRPr="002860E8">
        <w:rPr>
          <w:b w:val="0"/>
          <w:i/>
        </w:rPr>
        <w:t>(Haram)</w:t>
      </w:r>
      <w:r w:rsidRPr="002860E8">
        <w:rPr>
          <w:b w:val="0"/>
        </w:rPr>
        <w:t xml:space="preserve"> acts in Islam</w:t>
      </w:r>
    </w:p>
    <w:p w14:paraId="3BCB06E6" w14:textId="77777777" w:rsidR="00B85705" w:rsidRPr="002860E8" w:rsidRDefault="002860E8" w:rsidP="002860E8">
      <w:pPr>
        <w:pStyle w:val="VCAAbullet"/>
        <w:rPr>
          <w:b w:val="0"/>
        </w:rPr>
      </w:pPr>
      <w:r w:rsidRPr="002860E8">
        <w:rPr>
          <w:b w:val="0"/>
        </w:rPr>
        <w:t xml:space="preserve">repentance and forgiveness </w:t>
      </w:r>
    </w:p>
    <w:p w14:paraId="76D46BFC" w14:textId="77777777" w:rsidR="00B85705" w:rsidRPr="002860E8" w:rsidRDefault="00B85705" w:rsidP="00B85705">
      <w:pPr>
        <w:pStyle w:val="VCAAbullet"/>
        <w:rPr>
          <w:b w:val="0"/>
        </w:rPr>
      </w:pPr>
      <w:r w:rsidRPr="002860E8">
        <w:rPr>
          <w:b w:val="0"/>
        </w:rPr>
        <w:t>the mission of Muhammad</w:t>
      </w:r>
    </w:p>
    <w:p w14:paraId="4E3F98DC" w14:textId="77777777" w:rsidR="00B85705" w:rsidRPr="002860E8" w:rsidRDefault="00B85705" w:rsidP="00B85705">
      <w:pPr>
        <w:pStyle w:val="VCAAbullet"/>
        <w:rPr>
          <w:b w:val="0"/>
        </w:rPr>
      </w:pPr>
      <w:r w:rsidRPr="002860E8">
        <w:rPr>
          <w:b w:val="0"/>
        </w:rPr>
        <w:t>the notion of justice and the Hereafter</w:t>
      </w:r>
    </w:p>
    <w:p w14:paraId="78D80291" w14:textId="77777777" w:rsidR="002860E8" w:rsidRPr="002860E8" w:rsidRDefault="002860E8" w:rsidP="002860E8">
      <w:pPr>
        <w:pStyle w:val="VCAAbullet"/>
        <w:rPr>
          <w:b w:val="0"/>
        </w:rPr>
      </w:pPr>
      <w:r w:rsidRPr="002860E8">
        <w:rPr>
          <w:b w:val="0"/>
        </w:rPr>
        <w:t>requirements of belief</w:t>
      </w:r>
    </w:p>
    <w:p w14:paraId="11E75BEE" w14:textId="77777777" w:rsidR="002860E8" w:rsidRPr="002860E8" w:rsidRDefault="002860E8" w:rsidP="002860E8">
      <w:pPr>
        <w:pStyle w:val="VCAAbullet"/>
        <w:rPr>
          <w:b w:val="0"/>
        </w:rPr>
      </w:pPr>
      <w:r w:rsidRPr="002860E8">
        <w:rPr>
          <w:b w:val="0"/>
        </w:rPr>
        <w:t>signs of Allah’s creation</w:t>
      </w:r>
    </w:p>
    <w:p w14:paraId="76BDCC67" w14:textId="1A98CBDF" w:rsidR="002860E8" w:rsidRPr="003A4A74" w:rsidRDefault="00B85705" w:rsidP="007F05BB">
      <w:pPr>
        <w:pStyle w:val="VCAAbullet"/>
        <w:rPr>
          <w:lang w:val="en-AU"/>
        </w:rPr>
      </w:pPr>
      <w:r w:rsidRPr="002860E8">
        <w:rPr>
          <w:b w:val="0"/>
        </w:rPr>
        <w:t>the Qur’an as a Book of revelation and guidance</w:t>
      </w:r>
    </w:p>
    <w:sectPr w:rsidR="002860E8" w:rsidRPr="003A4A74" w:rsidSect="00B8570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1914B" w14:textId="77777777" w:rsidR="00141B6D" w:rsidRDefault="00141B6D">
      <w:pPr>
        <w:spacing w:after="0" w:line="240" w:lineRule="auto"/>
      </w:pPr>
      <w:r>
        <w:separator/>
      </w:r>
    </w:p>
  </w:endnote>
  <w:endnote w:type="continuationSeparator" w:id="0">
    <w:p w14:paraId="04CC2A6E" w14:textId="77777777" w:rsidR="00141B6D" w:rsidRDefault="00141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7E5232" w:rsidRPr="00D06414" w14:paraId="7DE5A1D3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119CA38" w14:textId="027066A7" w:rsidR="007E5232" w:rsidRPr="00D06414" w:rsidRDefault="007E5232" w:rsidP="007E5232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ED7D31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556F7759" w14:textId="77777777" w:rsidR="007E5232" w:rsidRPr="00D06414" w:rsidRDefault="007E5232" w:rsidP="007E5232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ED7D31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3042633B" w14:textId="49562639" w:rsidR="007E5232" w:rsidRPr="005D0C1B" w:rsidRDefault="007E5232" w:rsidP="007E5232">
          <w:pPr>
            <w:tabs>
              <w:tab w:val="right" w:pos="9639"/>
            </w:tabs>
            <w:spacing w:before="120" w:line="240" w:lineRule="exact"/>
            <w:jc w:val="right"/>
            <w:rPr>
              <w:rFonts w:ascii="Arial" w:hAnsi="Arial" w:cs="Arial"/>
              <w:color w:val="ED7D31" w:themeColor="accent2"/>
              <w:sz w:val="18"/>
              <w:szCs w:val="18"/>
            </w:rPr>
          </w:pPr>
          <w:r w:rsidRPr="007E5232">
            <w:rPr>
              <w:rFonts w:ascii="Arial" w:hAnsi="Arial" w:cs="Arial"/>
              <w:color w:val="A5A5A5" w:themeColor="accent3"/>
              <w:sz w:val="18"/>
              <w:szCs w:val="18"/>
            </w:rPr>
            <w:t xml:space="preserve">Page </w:t>
          </w:r>
          <w:r w:rsidRPr="005D0C1B">
            <w:rPr>
              <w:rFonts w:ascii="Arial" w:hAnsi="Arial" w:cs="Arial"/>
              <w:color w:val="A5A5A5" w:themeColor="accent3"/>
              <w:sz w:val="18"/>
              <w:szCs w:val="18"/>
            </w:rPr>
            <w:fldChar w:fldCharType="begin"/>
          </w:r>
          <w:r w:rsidRPr="007E5232">
            <w:rPr>
              <w:rFonts w:ascii="Arial" w:hAnsi="Arial" w:cs="Arial"/>
              <w:color w:val="A5A5A5" w:themeColor="accent3"/>
              <w:sz w:val="18"/>
              <w:szCs w:val="18"/>
            </w:rPr>
            <w:instrText xml:space="preserve"> PAGE   \* MERGEFORMAT </w:instrText>
          </w:r>
          <w:r w:rsidRPr="005D0C1B">
            <w:rPr>
              <w:rFonts w:ascii="Arial" w:hAnsi="Arial" w:cs="Arial"/>
              <w:color w:val="A5A5A5" w:themeColor="accent3"/>
              <w:sz w:val="18"/>
              <w:szCs w:val="18"/>
            </w:rPr>
            <w:fldChar w:fldCharType="separate"/>
          </w:r>
          <w:r w:rsidR="00475238">
            <w:rPr>
              <w:rFonts w:ascii="Arial" w:hAnsi="Arial" w:cs="Arial"/>
              <w:noProof/>
              <w:color w:val="A5A5A5" w:themeColor="accent3"/>
              <w:sz w:val="18"/>
              <w:szCs w:val="18"/>
            </w:rPr>
            <w:t>3</w:t>
          </w:r>
          <w:r w:rsidRPr="005D0C1B">
            <w:rPr>
              <w:rFonts w:ascii="Arial" w:hAnsi="Arial" w:cs="Arial"/>
              <w:color w:val="A5A5A5" w:themeColor="accent3"/>
              <w:sz w:val="18"/>
              <w:szCs w:val="18"/>
            </w:rPr>
            <w:fldChar w:fldCharType="end"/>
          </w:r>
        </w:p>
      </w:tc>
    </w:tr>
  </w:tbl>
  <w:p w14:paraId="6D7E2239" w14:textId="77777777" w:rsidR="008B2259" w:rsidRPr="00D06414" w:rsidRDefault="005B3E0C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ED7D31" w:themeColor="accent2"/>
        <w:sz w:val="18"/>
        <w:szCs w:val="18"/>
        <w:lang w:val="en-AU" w:eastAsia="en-AU"/>
      </w:rPr>
      <w:drawing>
        <wp:anchor distT="0" distB="0" distL="114300" distR="114300" simplePos="0" relativeHeight="251656192" behindDoc="1" locked="1" layoutInCell="1" allowOverlap="1" wp14:anchorId="7E278EFB" wp14:editId="4EA527C5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250A27" w:rsidRPr="00D06414" w14:paraId="74FBB8D0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540C15BF" w14:textId="5B197C15" w:rsidR="008B2259" w:rsidRPr="00D06414" w:rsidRDefault="005B3E0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ED7D31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6EAB1A00" w14:textId="77777777" w:rsidR="008B2259" w:rsidRPr="00D06414" w:rsidRDefault="008B2259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ED7D31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35115522" w14:textId="77777777" w:rsidR="008B2259" w:rsidRPr="00D06414" w:rsidRDefault="008B2259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ED7D31" w:themeColor="accent2"/>
              <w:sz w:val="18"/>
              <w:szCs w:val="18"/>
            </w:rPr>
          </w:pPr>
        </w:p>
      </w:tc>
    </w:tr>
  </w:tbl>
  <w:p w14:paraId="77EDFDFE" w14:textId="77777777" w:rsidR="008B2259" w:rsidRPr="00D06414" w:rsidRDefault="005B3E0C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ED7D31" w:themeColor="accent2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6EF1051A" wp14:editId="2F5DB15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B8223" w14:textId="77777777" w:rsidR="00141B6D" w:rsidRDefault="00141B6D">
      <w:pPr>
        <w:spacing w:after="0" w:line="240" w:lineRule="auto"/>
      </w:pPr>
      <w:r>
        <w:separator/>
      </w:r>
    </w:p>
  </w:footnote>
  <w:footnote w:type="continuationSeparator" w:id="0">
    <w:p w14:paraId="56965D91" w14:textId="77777777" w:rsidR="00141B6D" w:rsidRDefault="00141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A645E" w14:textId="558B4F84" w:rsidR="008B2259" w:rsidRPr="006A1F8E" w:rsidRDefault="004C435E" w:rsidP="00D86DE4">
    <w:pPr>
      <w:pStyle w:val="VCAAcaptionsandfootnotes"/>
      <w:rPr>
        <w:color w:val="A6A6A6" w:themeColor="background1" w:themeShade="A6"/>
      </w:rPr>
    </w:pPr>
    <w:sdt>
      <w:sdtPr>
        <w:rPr>
          <w:color w:val="ED7D31" w:themeColor="accent2"/>
        </w:rPr>
        <w:id w:val="1825247918"/>
        <w:docPartObj>
          <w:docPartGallery w:val="Watermarks"/>
          <w:docPartUnique/>
        </w:docPartObj>
      </w:sdtPr>
      <w:sdtEndPr/>
      <w:sdtContent/>
    </w:sdt>
    <w:r w:rsidR="007E5232">
      <w:rPr>
        <w:color w:val="A6A6A6" w:themeColor="background1" w:themeShade="A6"/>
      </w:rPr>
      <w:t>VCE Texts and Traditions</w:t>
    </w:r>
    <w:r w:rsidR="005B3E0C">
      <w:rPr>
        <w:color w:val="ED7D31" w:themeColor="accent2"/>
      </w:rPr>
      <w:br/>
    </w:r>
    <w:r w:rsidR="00334B9E" w:rsidRPr="006A1F8E">
      <w:rPr>
        <w:color w:val="A6A6A6" w:themeColor="background1" w:themeShade="A6"/>
      </w:rPr>
      <w:t>202</w:t>
    </w:r>
    <w:r w:rsidR="00334B9E">
      <w:rPr>
        <w:color w:val="A6A6A6" w:themeColor="background1" w:themeShade="A6"/>
      </w:rPr>
      <w:t>6</w:t>
    </w:r>
    <w:r w:rsidR="00334B9E" w:rsidRPr="006A1F8E">
      <w:rPr>
        <w:color w:val="A6A6A6" w:themeColor="background1" w:themeShade="A6"/>
      </w:rPr>
      <w:t xml:space="preserve"> </w:t>
    </w:r>
    <w:r w:rsidR="005B3E0C" w:rsidRPr="006A1F8E">
      <w:rPr>
        <w:color w:val="A6A6A6" w:themeColor="background1" w:themeShade="A6"/>
      </w:rPr>
      <w:t>Set texts, passages for special study and themes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F439B" w14:textId="77777777" w:rsidR="008B2259" w:rsidRPr="009370BC" w:rsidRDefault="005B3E0C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7216" behindDoc="1" locked="1" layoutInCell="1" allowOverlap="1" wp14:anchorId="30F3A2AF" wp14:editId="0DB4DF8E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81BC2"/>
    <w:multiLevelType w:val="hybridMultilevel"/>
    <w:tmpl w:val="514C5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72B6C"/>
    <w:multiLevelType w:val="hybridMultilevel"/>
    <w:tmpl w:val="0AF81624"/>
    <w:lvl w:ilvl="0" w:tplc="D6E8FC22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2124377801">
    <w:abstractNumId w:val="1"/>
  </w:num>
  <w:num w:numId="2" w16cid:durableId="1123305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705"/>
    <w:rsid w:val="00141B6D"/>
    <w:rsid w:val="002155D3"/>
    <w:rsid w:val="002337AF"/>
    <w:rsid w:val="002604F6"/>
    <w:rsid w:val="00271D4B"/>
    <w:rsid w:val="002860E8"/>
    <w:rsid w:val="002C3C7C"/>
    <w:rsid w:val="003260A5"/>
    <w:rsid w:val="00333E9E"/>
    <w:rsid w:val="00334B9E"/>
    <w:rsid w:val="00367660"/>
    <w:rsid w:val="003D2D62"/>
    <w:rsid w:val="003E4FCB"/>
    <w:rsid w:val="003E5E33"/>
    <w:rsid w:val="004101FD"/>
    <w:rsid w:val="0041046C"/>
    <w:rsid w:val="00430465"/>
    <w:rsid w:val="00475238"/>
    <w:rsid w:val="00482A41"/>
    <w:rsid w:val="00482C88"/>
    <w:rsid w:val="004A049B"/>
    <w:rsid w:val="004B38F5"/>
    <w:rsid w:val="004B3C58"/>
    <w:rsid w:val="004B5308"/>
    <w:rsid w:val="004C435E"/>
    <w:rsid w:val="005B3E0C"/>
    <w:rsid w:val="005C0849"/>
    <w:rsid w:val="005D0C1B"/>
    <w:rsid w:val="00624D65"/>
    <w:rsid w:val="006270B9"/>
    <w:rsid w:val="00693464"/>
    <w:rsid w:val="006D37E8"/>
    <w:rsid w:val="006E70D5"/>
    <w:rsid w:val="00757FFA"/>
    <w:rsid w:val="00780273"/>
    <w:rsid w:val="0078341B"/>
    <w:rsid w:val="007E3E3A"/>
    <w:rsid w:val="007E5232"/>
    <w:rsid w:val="007F05BB"/>
    <w:rsid w:val="007F556A"/>
    <w:rsid w:val="00805A48"/>
    <w:rsid w:val="00817BC2"/>
    <w:rsid w:val="0082695F"/>
    <w:rsid w:val="00880F04"/>
    <w:rsid w:val="008B2259"/>
    <w:rsid w:val="00915E52"/>
    <w:rsid w:val="00926264"/>
    <w:rsid w:val="00942C36"/>
    <w:rsid w:val="00980906"/>
    <w:rsid w:val="009F43C0"/>
    <w:rsid w:val="00A36046"/>
    <w:rsid w:val="00A504E2"/>
    <w:rsid w:val="00A71450"/>
    <w:rsid w:val="00A83DDF"/>
    <w:rsid w:val="00AA1AC5"/>
    <w:rsid w:val="00AA6427"/>
    <w:rsid w:val="00AF31E6"/>
    <w:rsid w:val="00B42CF9"/>
    <w:rsid w:val="00B42E52"/>
    <w:rsid w:val="00B85705"/>
    <w:rsid w:val="00CF3C7A"/>
    <w:rsid w:val="00CF6D51"/>
    <w:rsid w:val="00D2048B"/>
    <w:rsid w:val="00D76F8F"/>
    <w:rsid w:val="00D926D5"/>
    <w:rsid w:val="00DA2986"/>
    <w:rsid w:val="00DC0E1F"/>
    <w:rsid w:val="00DC2EC2"/>
    <w:rsid w:val="00DD3487"/>
    <w:rsid w:val="00E53733"/>
    <w:rsid w:val="00E84306"/>
    <w:rsid w:val="00EE57F6"/>
    <w:rsid w:val="00EF7784"/>
    <w:rsid w:val="00F0186E"/>
    <w:rsid w:val="00F537FA"/>
    <w:rsid w:val="00F70EC8"/>
    <w:rsid w:val="00FB2526"/>
    <w:rsid w:val="00FC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424FA"/>
  <w15:chartTrackingRefBased/>
  <w15:docId w15:val="{9ACA979F-A288-4B2C-AADA-64C8F34D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70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B85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5705"/>
    <w:rPr>
      <w:lang w:val="en-US"/>
    </w:rPr>
  </w:style>
  <w:style w:type="paragraph" w:customStyle="1" w:styleId="VCAADocumenttitle">
    <w:name w:val="VCAA Document title"/>
    <w:qFormat/>
    <w:rsid w:val="00B85705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eastAsia="en-AU"/>
    </w:rPr>
  </w:style>
  <w:style w:type="paragraph" w:customStyle="1" w:styleId="VCAAHeading1">
    <w:name w:val="VCAA Heading 1"/>
    <w:qFormat/>
    <w:rsid w:val="00B85705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  <w:lang w:val="en-US"/>
    </w:rPr>
  </w:style>
  <w:style w:type="paragraph" w:customStyle="1" w:styleId="VCAAHeading3">
    <w:name w:val="VCAA Heading 3"/>
    <w:next w:val="VCAAbody"/>
    <w:qFormat/>
    <w:rsid w:val="00B85705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  <w:lang w:val="en-US"/>
    </w:rPr>
  </w:style>
  <w:style w:type="paragraph" w:customStyle="1" w:styleId="VCAAbody">
    <w:name w:val="VCAA body"/>
    <w:link w:val="VCAAbodyChar"/>
    <w:qFormat/>
    <w:rsid w:val="00B85705"/>
    <w:pPr>
      <w:spacing w:before="120" w:after="120" w:line="280" w:lineRule="exact"/>
    </w:pPr>
    <w:rPr>
      <w:rFonts w:ascii="Arial" w:hAnsi="Arial" w:cs="Arial"/>
      <w:color w:val="000000" w:themeColor="text1"/>
      <w:sz w:val="20"/>
      <w:lang w:val="en-US"/>
    </w:rPr>
  </w:style>
  <w:style w:type="paragraph" w:customStyle="1" w:styleId="VCAAbullet">
    <w:name w:val="VCAA bullet"/>
    <w:basedOn w:val="VCAAbody"/>
    <w:autoRedefine/>
    <w:qFormat/>
    <w:rsid w:val="00B8570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b/>
      <w:kern w:val="22"/>
      <w:lang w:val="en-GB" w:eastAsia="ja-JP"/>
    </w:rPr>
  </w:style>
  <w:style w:type="paragraph" w:customStyle="1" w:styleId="VCAAHeading4">
    <w:name w:val="VCAA Heading 4"/>
    <w:next w:val="VCAAbody"/>
    <w:qFormat/>
    <w:rsid w:val="00B85705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B85705"/>
    <w:pPr>
      <w:spacing w:after="360"/>
    </w:pPr>
    <w:rPr>
      <w:sz w:val="18"/>
      <w:szCs w:val="18"/>
    </w:rPr>
  </w:style>
  <w:style w:type="character" w:customStyle="1" w:styleId="VCAAbodyChar">
    <w:name w:val="VCAA body Char"/>
    <w:basedOn w:val="DefaultParagraphFont"/>
    <w:link w:val="VCAAbody"/>
    <w:rsid w:val="00B85705"/>
    <w:rPr>
      <w:rFonts w:ascii="Arial" w:hAnsi="Arial" w:cs="Arial"/>
      <w:color w:val="000000" w:themeColor="text1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0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E1F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82A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A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A4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A41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49B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334B9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0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about:blan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about:blan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CE205A2FCA74D94915D7B3FF8196E" ma:contentTypeVersion="2" ma:contentTypeDescription="Create a new document." ma:contentTypeScope="" ma:versionID="f22a2efd81c36610e6dd3a469b2a79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c088a8d7b8a44554abdb9bd8bd03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4847B3-246A-4249-82FA-8007DF6F7F0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F40BFFD-7567-4CB9-9688-8342558C6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AC27C-6E79-460F-9FD2-E3BD852E3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A240A8-4B9A-49B3-996F-ABBE36F5032C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Texts and Traditions 2022 Set texts, passages for special study and themes</vt:lpstr>
    </vt:vector>
  </TitlesOfParts>
  <Company>VCAA</Company>
  <LinksUpToDate>false</LinksUpToDate>
  <CharactersWithSpaces>2345</CharactersWithSpaces>
  <SharedDoc>false</SharedDoc>
  <HyperlinkBase>https://www.vcaa.vic.edu.au/Footer/Pages/Copyright.aspx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VCE Texts and Traditions</dc:subject>
  <dc:creator>vcaa@education.vic.gov.au</dc:creator>
  <cp:keywords>texts, traditions, set texts, study, themes</cp:keywords>
  <dc:description/>
  <cp:lastModifiedBy>Chris Allan</cp:lastModifiedBy>
  <cp:revision>2</cp:revision>
  <dcterms:created xsi:type="dcterms:W3CDTF">2025-11-05T23:11:00Z</dcterms:created>
  <dcterms:modified xsi:type="dcterms:W3CDTF">2025-11-05T23:11:00Z</dcterms:modified>
  <cp:category>curriculum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0x01010027ECE205A2FCA74D94915D7B3FF8196E</vt:lpwstr>
  </property>
  <property fmtid="{D5CDD505-2E9C-101B-9397-08002B2CF9AE}" pid="3" name="Order">
    <vt:r8>11800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GrammarlyDocumentId">
    <vt:lpwstr>072a304e-63a5-4277-b0ae-a9d2e3c2d740</vt:lpwstr>
  </property>
</Properties>
</file>