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1AEF1FD5" w:rsidR="00F4525C" w:rsidRPr="00647F9E" w:rsidRDefault="00410AE4" w:rsidP="00E7229D">
          <w:pPr>
            <w:pStyle w:val="Title"/>
          </w:pPr>
          <w:r>
            <w:t>Main characteristics of writing styles – CCAFL</w:t>
          </w:r>
        </w:p>
      </w:sdtContent>
    </w:sdt>
    <w:p w14:paraId="4C7FCFDC" w14:textId="065FAF85" w:rsidR="00524C9B" w:rsidRPr="004F000A" w:rsidRDefault="0072548A" w:rsidP="00213523">
      <w:pPr>
        <w:pStyle w:val="BodyText"/>
      </w:pPr>
      <w:r>
        <w:t xml:space="preserve">This </w:t>
      </w:r>
      <w:r>
        <w:rPr>
          <w:rFonts w:eastAsia="MS Mincho"/>
          <w:szCs w:val="20"/>
          <w:lang w:eastAsia="zh-CN"/>
        </w:rPr>
        <w:t>document</w:t>
      </w:r>
      <w:r w:rsidRPr="004F000A">
        <w:rPr>
          <w:rFonts w:eastAsia="MS Mincho"/>
          <w:szCs w:val="20"/>
          <w:lang w:eastAsia="zh-CN"/>
        </w:rPr>
        <w:t xml:space="preserve"> outline</w:t>
      </w:r>
      <w:r>
        <w:rPr>
          <w:rFonts w:eastAsia="MS Mincho"/>
          <w:szCs w:val="20"/>
          <w:lang w:eastAsia="zh-CN"/>
        </w:rPr>
        <w:t>s</w:t>
      </w:r>
      <w:r w:rsidRPr="004F000A">
        <w:rPr>
          <w:rFonts w:eastAsia="MS Mincho"/>
          <w:szCs w:val="20"/>
          <w:lang w:eastAsia="zh-CN"/>
        </w:rPr>
        <w:t xml:space="preserve"> the main characteristics of</w:t>
      </w:r>
      <w:r>
        <w:rPr>
          <w:rFonts w:eastAsia="MS Mincho"/>
          <w:szCs w:val="20"/>
          <w:lang w:eastAsia="zh-CN"/>
        </w:rPr>
        <w:t xml:space="preserve"> the</w:t>
      </w:r>
      <w:r w:rsidRPr="004F000A">
        <w:rPr>
          <w:rFonts w:eastAsia="MS Mincho"/>
          <w:szCs w:val="20"/>
          <w:lang w:eastAsia="zh-CN"/>
        </w:rPr>
        <w:t xml:space="preserve"> different </w:t>
      </w:r>
      <w:r w:rsidR="00714B25">
        <w:rPr>
          <w:rFonts w:eastAsia="MS Mincho"/>
          <w:szCs w:val="20"/>
          <w:lang w:eastAsia="zh-CN"/>
        </w:rPr>
        <w:t>styles</w:t>
      </w:r>
      <w:r w:rsidRPr="004F000A">
        <w:rPr>
          <w:rFonts w:eastAsia="MS Mincho"/>
          <w:szCs w:val="20"/>
          <w:lang w:eastAsia="zh-CN"/>
        </w:rPr>
        <w:t xml:space="preserve"> of writing</w:t>
      </w:r>
      <w:r>
        <w:rPr>
          <w:rFonts w:eastAsia="MS Mincho"/>
          <w:szCs w:val="20"/>
          <w:lang w:eastAsia="zh-CN"/>
        </w:rPr>
        <w:t xml:space="preserve"> prescribed in the</w:t>
      </w:r>
      <w:r>
        <w:t xml:space="preserve"> </w:t>
      </w:r>
      <w:r w:rsidR="00CF0B4F">
        <w:t>VCE</w:t>
      </w:r>
      <w:r>
        <w:t xml:space="preserve"> study designs</w:t>
      </w:r>
      <w:r w:rsidR="00CF0B4F">
        <w:t xml:space="preserve"> for CCAFL languages</w:t>
      </w:r>
      <w:r>
        <w:t>. S</w:t>
      </w:r>
      <w:r w:rsidR="00754964" w:rsidRPr="004F000A">
        <w:t xml:space="preserve">tudents should be familiar with and able to produce the following kinds of </w:t>
      </w:r>
      <w:r w:rsidR="00754964" w:rsidRPr="009B1D38">
        <w:t xml:space="preserve">writing: </w:t>
      </w:r>
      <w:r w:rsidR="00647F9E" w:rsidRPr="009B1D38">
        <w:t xml:space="preserve">descriptive, </w:t>
      </w:r>
      <w:r w:rsidR="00754964" w:rsidRPr="009B1D38">
        <w:t>evaluative, imaginative, informative, personal, persuasive</w:t>
      </w:r>
      <w:r w:rsidR="00110BFE" w:rsidRPr="009B1D38">
        <w:t xml:space="preserve"> and reflective</w:t>
      </w:r>
      <w:r w:rsidR="00714B25" w:rsidRPr="009B1D38">
        <w:t xml:space="preserve"> or a</w:t>
      </w:r>
      <w:r w:rsidR="00714B25">
        <w:t xml:space="preserve"> combination of these writing styles</w:t>
      </w:r>
      <w:r w:rsidR="00754964" w:rsidRPr="004F000A">
        <w:t>.</w:t>
      </w:r>
      <w:r w:rsidR="002008CB" w:rsidRPr="002008CB">
        <w:rPr>
          <w:rFonts w:eastAsia="MS Mincho"/>
          <w:szCs w:val="20"/>
          <w:lang w:eastAsia="zh-CN"/>
        </w:rPr>
        <w:t xml:space="preserve"> </w:t>
      </w:r>
      <w:r w:rsidR="002008CB">
        <w:rPr>
          <w:rFonts w:eastAsia="MS Mincho"/>
          <w:szCs w:val="20"/>
          <w:lang w:eastAsia="zh-CN"/>
        </w:rPr>
        <w:t>Effective</w:t>
      </w:r>
      <w:r w:rsidR="002008CB" w:rsidRPr="004F000A">
        <w:rPr>
          <w:rFonts w:eastAsia="MS Mincho"/>
          <w:szCs w:val="20"/>
          <w:lang w:eastAsia="zh-CN"/>
        </w:rPr>
        <w:t xml:space="preserve"> writing may </w:t>
      </w:r>
      <w:r w:rsidR="002008CB">
        <w:rPr>
          <w:rFonts w:eastAsia="MS Mincho"/>
          <w:szCs w:val="20"/>
          <w:lang w:eastAsia="zh-CN"/>
        </w:rPr>
        <w:t>use</w:t>
      </w:r>
      <w:r w:rsidR="002008CB" w:rsidRPr="004F000A">
        <w:rPr>
          <w:rFonts w:eastAsia="MS Mincho"/>
          <w:szCs w:val="20"/>
          <w:lang w:eastAsia="zh-CN"/>
        </w:rPr>
        <w:t xml:space="preserve"> a combination of </w:t>
      </w:r>
      <w:r w:rsidR="002008CB" w:rsidRPr="6A59F006">
        <w:rPr>
          <w:rFonts w:eastAsia="MS Mincho"/>
          <w:szCs w:val="20"/>
          <w:lang w:eastAsia="zh-CN"/>
        </w:rPr>
        <w:t xml:space="preserve">these </w:t>
      </w:r>
      <w:r w:rsidR="002008CB" w:rsidRPr="004F000A">
        <w:rPr>
          <w:rFonts w:eastAsia="MS Mincho"/>
          <w:szCs w:val="20"/>
          <w:lang w:eastAsia="zh-CN"/>
        </w:rPr>
        <w:t>styles.</w:t>
      </w:r>
    </w:p>
    <w:p w14:paraId="28C22B48" w14:textId="1FDD47C0" w:rsidR="00714B25" w:rsidRDefault="00647F9E" w:rsidP="00213523">
      <w:pPr>
        <w:pStyle w:val="BodyText"/>
      </w:pPr>
      <w:r w:rsidRPr="004F000A">
        <w:t>The</w:t>
      </w:r>
      <w:r w:rsidR="0072548A">
        <w:t xml:space="preserve"> information in this document is</w:t>
      </w:r>
      <w:r w:rsidRPr="004F000A">
        <w:t xml:space="preserve"> intended as a guide </w:t>
      </w:r>
      <w:r w:rsidR="00524C9B">
        <w:t>for teachers of CCAFL studies</w:t>
      </w:r>
      <w:r w:rsidRPr="004F000A">
        <w:t xml:space="preserve">; students would not be expected to include all aspects in their writing. </w:t>
      </w:r>
      <w:bookmarkStart w:id="0" w:name="_Hlk208397186"/>
    </w:p>
    <w:p w14:paraId="282C1A0B" w14:textId="60228E83" w:rsidR="00524C9B" w:rsidRDefault="00524C9B" w:rsidP="00213523">
      <w:pPr>
        <w:pStyle w:val="BodyText"/>
      </w:pPr>
      <w:r w:rsidRPr="00524C9B">
        <w:t>Teacher judgement is advised when considering whether</w:t>
      </w:r>
      <w:r>
        <w:t xml:space="preserve"> </w:t>
      </w:r>
      <w:r w:rsidR="00714B25">
        <w:t>the information in this document is applicable to the</w:t>
      </w:r>
      <w:r w:rsidRPr="00524C9B">
        <w:t xml:space="preserve"> language being taught</w:t>
      </w:r>
      <w:bookmarkEnd w:id="0"/>
      <w:r>
        <w:t>.</w:t>
      </w:r>
    </w:p>
    <w:p w14:paraId="17C04463" w14:textId="3BDEA5CD" w:rsidR="00A83111" w:rsidRPr="0072548A" w:rsidRDefault="00A83111" w:rsidP="00213523">
      <w:pPr>
        <w:pStyle w:val="BodyText"/>
      </w:pPr>
      <w:r>
        <w:t>The information in this document is not intended for other curriculum areas or VCE studies.</w:t>
      </w:r>
    </w:p>
    <w:p w14:paraId="41888029" w14:textId="1E5B02CC" w:rsidR="00647F9E" w:rsidRDefault="00647F9E" w:rsidP="00410AE4">
      <w:pPr>
        <w:pStyle w:val="Heading2"/>
      </w:pPr>
      <w:r w:rsidRPr="00524C9B">
        <w:t>Descriptive writing</w:t>
      </w:r>
    </w:p>
    <w:p w14:paraId="19EC3A8A" w14:textId="550989C7" w:rsidR="006356EF" w:rsidRPr="006356EF" w:rsidRDefault="006356EF" w:rsidP="006356EF">
      <w:pPr>
        <w:pStyle w:val="Heading3"/>
      </w:pPr>
      <w:r>
        <w:t>Purpose</w:t>
      </w:r>
    </w:p>
    <w:p w14:paraId="76730A8E" w14:textId="5D1D6D5F" w:rsidR="00647F9E" w:rsidRPr="00213523" w:rsidRDefault="00647F9E" w:rsidP="00213523">
      <w:pPr>
        <w:pStyle w:val="BodyText"/>
      </w:pPr>
      <w:r w:rsidRPr="00213523">
        <w:t xml:space="preserve">To create a detailed description of a </w:t>
      </w:r>
      <w:r w:rsidR="0056186E" w:rsidRPr="00213523">
        <w:t>specific subject or event</w:t>
      </w:r>
      <w:r w:rsidRPr="00213523">
        <w:t>.</w:t>
      </w:r>
    </w:p>
    <w:p w14:paraId="00ED432F" w14:textId="030512BB" w:rsidR="00647F9E" w:rsidRPr="004F000A" w:rsidRDefault="00647F9E" w:rsidP="00213523">
      <w:pPr>
        <w:pStyle w:val="Heading3"/>
      </w:pPr>
      <w:r w:rsidRPr="004F000A">
        <w:t xml:space="preserve">Common </w:t>
      </w:r>
      <w:r w:rsidR="00714B25">
        <w:t>c</w:t>
      </w:r>
      <w:r w:rsidRPr="004F000A">
        <w:t>haracteristics</w:t>
      </w:r>
    </w:p>
    <w:p w14:paraId="341FBB1D" w14:textId="084D6589" w:rsidR="00EB2A3D" w:rsidRPr="00213523" w:rsidRDefault="00647F9E" w:rsidP="00213523">
      <w:pPr>
        <w:pStyle w:val="Bullet"/>
      </w:pPr>
      <w:r w:rsidRPr="00213523">
        <w:t xml:space="preserve">Creates a </w:t>
      </w:r>
      <w:r w:rsidR="00B01F8A" w:rsidRPr="00213523">
        <w:t>detailed</w:t>
      </w:r>
      <w:r w:rsidRPr="00213523">
        <w:t xml:space="preserve"> impression of a person</w:t>
      </w:r>
      <w:r w:rsidR="00BC7070" w:rsidRPr="00213523">
        <w:t>, character</w:t>
      </w:r>
      <w:r w:rsidRPr="00213523">
        <w:t>, place, object or event</w:t>
      </w:r>
      <w:r w:rsidR="00524C9B" w:rsidRPr="00213523">
        <w:t>,</w:t>
      </w:r>
      <w:r w:rsidRPr="00213523">
        <w:t xml:space="preserve"> a particular mood</w:t>
      </w:r>
      <w:r w:rsidR="00BC7070" w:rsidRPr="00213523">
        <w:t xml:space="preserve"> or</w:t>
      </w:r>
      <w:r w:rsidRPr="00213523">
        <w:t xml:space="preserve"> atmosphere </w:t>
      </w:r>
    </w:p>
    <w:p w14:paraId="26BA0919" w14:textId="09093D34" w:rsidR="00647F9E" w:rsidRPr="00213523" w:rsidRDefault="00F7212D" w:rsidP="00213523">
      <w:pPr>
        <w:pStyle w:val="Bullet"/>
      </w:pPr>
      <w:r w:rsidRPr="00213523">
        <w:t xml:space="preserve">Engages the reader through </w:t>
      </w:r>
      <w:r w:rsidR="00D234BC" w:rsidRPr="00213523">
        <w:t>language conventions</w:t>
      </w:r>
      <w:r w:rsidR="00647F9E" w:rsidRPr="00213523">
        <w:t xml:space="preserve"> and </w:t>
      </w:r>
      <w:r w:rsidR="00D234BC" w:rsidRPr="00213523">
        <w:t>features</w:t>
      </w:r>
      <w:r w:rsidR="00647F9E" w:rsidRPr="00213523">
        <w:t xml:space="preserve"> that</w:t>
      </w:r>
      <w:r w:rsidR="00BC7070" w:rsidRPr="00213523">
        <w:t xml:space="preserve"> may</w:t>
      </w:r>
      <w:r w:rsidR="00647F9E" w:rsidRPr="00213523">
        <w:t xml:space="preserve"> include adjectives and adverbs</w:t>
      </w:r>
      <w:r w:rsidR="0056186E" w:rsidRPr="00213523">
        <w:t xml:space="preserve"> that evoke emotion and imagery</w:t>
      </w:r>
    </w:p>
    <w:p w14:paraId="396F4BBA" w14:textId="0A4B6CF7" w:rsidR="00647F9E" w:rsidRPr="00213523" w:rsidRDefault="00EC60DF" w:rsidP="00213523">
      <w:pPr>
        <w:pStyle w:val="Bullet"/>
      </w:pPr>
      <w:r w:rsidRPr="00213523">
        <w:t xml:space="preserve">Includes </w:t>
      </w:r>
      <w:r w:rsidR="00647F9E" w:rsidRPr="00213523">
        <w:t xml:space="preserve">sensory </w:t>
      </w:r>
      <w:r w:rsidR="00F7212D" w:rsidRPr="00213523">
        <w:t>imagery</w:t>
      </w:r>
      <w:r w:rsidR="0056186E" w:rsidRPr="00213523">
        <w:t>, such as what is heard, seen, smelt, felt, or tasted</w:t>
      </w:r>
      <w:r w:rsidR="00F7212D" w:rsidRPr="00213523">
        <w:t xml:space="preserve"> </w:t>
      </w:r>
      <w:r w:rsidR="00647F9E" w:rsidRPr="00213523">
        <w:t xml:space="preserve">to </w:t>
      </w:r>
      <w:r w:rsidR="45E84C24" w:rsidRPr="00213523">
        <w:t xml:space="preserve">engage the reader and </w:t>
      </w:r>
      <w:r w:rsidR="00F7212D" w:rsidRPr="00213523">
        <w:t xml:space="preserve">enhance </w:t>
      </w:r>
      <w:r w:rsidR="00647F9E" w:rsidRPr="00213523">
        <w:t>the</w:t>
      </w:r>
      <w:r w:rsidR="64FBED2C" w:rsidRPr="00213523">
        <w:t>ir</w:t>
      </w:r>
      <w:r w:rsidR="00647F9E" w:rsidRPr="00213523">
        <w:t xml:space="preserve"> experience</w:t>
      </w:r>
    </w:p>
    <w:p w14:paraId="7DB9042B" w14:textId="76727D73" w:rsidR="00647F9E" w:rsidRPr="00213523" w:rsidRDefault="00647F9E" w:rsidP="00213523">
      <w:pPr>
        <w:pStyle w:val="Bullet"/>
      </w:pPr>
      <w:r w:rsidRPr="00213523">
        <w:t xml:space="preserve">Makes comparisons using </w:t>
      </w:r>
      <w:r w:rsidR="00D234BC" w:rsidRPr="00213523">
        <w:t>language features such as</w:t>
      </w:r>
      <w:r w:rsidRPr="00213523">
        <w:t xml:space="preserve"> comparatives</w:t>
      </w:r>
      <w:r w:rsidR="00D234BC" w:rsidRPr="00213523">
        <w:t xml:space="preserve"> and </w:t>
      </w:r>
      <w:r w:rsidRPr="00213523">
        <w:t>superlatives</w:t>
      </w:r>
    </w:p>
    <w:p w14:paraId="2C6092BE" w14:textId="77777777" w:rsidR="005C7F4C" w:rsidRDefault="0056186E" w:rsidP="005C7F4C">
      <w:pPr>
        <w:pStyle w:val="Bullet"/>
      </w:pPr>
      <w:r w:rsidRPr="00213523">
        <w:t>Focuses</w:t>
      </w:r>
      <w:r w:rsidR="00647F9E" w:rsidRPr="00213523">
        <w:t xml:space="preserve"> on key details, active verbs and precise nouns</w:t>
      </w:r>
      <w:r w:rsidR="009D7764" w:rsidRPr="00213523">
        <w:t xml:space="preserve"> (e.g. “the daffodils and roses” versus “the flowers”)</w:t>
      </w:r>
      <w:r w:rsidRPr="00213523">
        <w:t xml:space="preserve"> to engage the reader</w:t>
      </w:r>
    </w:p>
    <w:p w14:paraId="6D17981D" w14:textId="2A76D89C" w:rsidR="2E3918B2" w:rsidRPr="005C7F4C" w:rsidRDefault="2E3918B2" w:rsidP="005C7F4C">
      <w:pPr>
        <w:pStyle w:val="Bullet"/>
        <w:rPr>
          <w:rStyle w:val="CommentReference"/>
          <w:sz w:val="20"/>
          <w:szCs w:val="22"/>
        </w:rPr>
      </w:pPr>
      <w:r w:rsidRPr="005C7F4C">
        <w:rPr>
          <w:szCs w:val="20"/>
          <w:lang w:val="en-AU" w:eastAsia="zh-CN"/>
        </w:rPr>
        <w:t xml:space="preserve">Uses </w:t>
      </w:r>
      <w:r w:rsidR="00D234BC" w:rsidRPr="005C7F4C">
        <w:rPr>
          <w:szCs w:val="20"/>
          <w:lang w:val="en-AU" w:eastAsia="zh-CN"/>
        </w:rPr>
        <w:t>a variety of</w:t>
      </w:r>
      <w:r w:rsidRPr="005C7F4C">
        <w:rPr>
          <w:szCs w:val="20"/>
          <w:lang w:val="en-AU" w:eastAsia="zh-CN"/>
        </w:rPr>
        <w:t xml:space="preserve"> sentence </w:t>
      </w:r>
      <w:r w:rsidR="00EC60DF" w:rsidRPr="005C7F4C">
        <w:rPr>
          <w:szCs w:val="20"/>
          <w:lang w:val="en-AU" w:eastAsia="zh-CN"/>
        </w:rPr>
        <w:t>structures or sentence starters</w:t>
      </w:r>
      <w:r w:rsidRPr="005C7F4C">
        <w:rPr>
          <w:szCs w:val="20"/>
          <w:lang w:val="en-AU" w:eastAsia="zh-CN"/>
        </w:rPr>
        <w:t xml:space="preserve"> that are </w:t>
      </w:r>
      <w:r w:rsidR="00EC60DF" w:rsidRPr="005C7F4C">
        <w:rPr>
          <w:szCs w:val="20"/>
          <w:lang w:val="en-AU" w:eastAsia="zh-CN"/>
        </w:rPr>
        <w:t>logically sequenced</w:t>
      </w:r>
      <w:r w:rsidR="00542F84" w:rsidRPr="005C7F4C">
        <w:rPr>
          <w:szCs w:val="20"/>
          <w:lang w:val="en-AU" w:eastAsia="zh-CN"/>
        </w:rPr>
        <w:t>.</w:t>
      </w:r>
    </w:p>
    <w:p w14:paraId="2BEDE36A" w14:textId="5506B325" w:rsidR="00524C9B" w:rsidRPr="00524C9B" w:rsidRDefault="00714B25" w:rsidP="00213523">
      <w:pPr>
        <w:pStyle w:val="Heading3"/>
      </w:pPr>
      <w:r>
        <w:t>Possible</w:t>
      </w:r>
      <w:r w:rsidR="00524C9B">
        <w:t xml:space="preserve"> </w:t>
      </w:r>
      <w:r>
        <w:t>t</w:t>
      </w:r>
      <w:r w:rsidR="00524C9B">
        <w:t xml:space="preserve">ext </w:t>
      </w:r>
      <w:r>
        <w:t>t</w:t>
      </w:r>
      <w:r w:rsidR="00524C9B">
        <w:t>ype</w:t>
      </w:r>
      <w:r>
        <w:t>s</w:t>
      </w:r>
    </w:p>
    <w:p w14:paraId="5B8150E4" w14:textId="7097FAC1" w:rsidR="00524C9B" w:rsidRPr="00524C9B" w:rsidRDefault="00524C9B" w:rsidP="00213523">
      <w:pPr>
        <w:pStyle w:val="BodyText"/>
      </w:pPr>
      <w:r>
        <w:t>Review, script of a speech, story</w:t>
      </w:r>
    </w:p>
    <w:p w14:paraId="324D5C61" w14:textId="77777777" w:rsidR="006356EF" w:rsidRPr="006356EF" w:rsidRDefault="006356EF" w:rsidP="006356EF">
      <w:pPr>
        <w:pStyle w:val="BodyText"/>
      </w:pPr>
      <w:r w:rsidRPr="006356EF">
        <w:br w:type="page"/>
      </w:r>
    </w:p>
    <w:p w14:paraId="7E0A8C4F" w14:textId="0122E239" w:rsidR="00881AA9" w:rsidRDefault="00881AA9" w:rsidP="006356EF">
      <w:pPr>
        <w:pStyle w:val="Heading2"/>
      </w:pPr>
      <w:r w:rsidRPr="006356EF">
        <w:lastRenderedPageBreak/>
        <w:t>Evaluative writing</w:t>
      </w:r>
    </w:p>
    <w:p w14:paraId="53E7DC0F" w14:textId="3BA27CF3" w:rsidR="006356EF" w:rsidRPr="00213523" w:rsidRDefault="006356EF" w:rsidP="006356EF">
      <w:pPr>
        <w:pStyle w:val="Heading3"/>
      </w:pPr>
      <w:r>
        <w:t>Purpose</w:t>
      </w:r>
    </w:p>
    <w:p w14:paraId="0252F352" w14:textId="01768EDA" w:rsidR="00881AA9" w:rsidRPr="0012281B" w:rsidRDefault="00BE36A6" w:rsidP="006356EF">
      <w:pPr>
        <w:pStyle w:val="BodyText"/>
      </w:pPr>
      <w:r w:rsidRPr="00BE36A6">
        <w:t xml:space="preserve">To judge, review, or offer opinions with a balanced perspective on the </w:t>
      </w:r>
      <w:r w:rsidR="00BC7070">
        <w:t>topic</w:t>
      </w:r>
      <w:r w:rsidRPr="00BE36A6">
        <w:t>.</w:t>
      </w:r>
    </w:p>
    <w:p w14:paraId="77927C25" w14:textId="41A1EBFA" w:rsidR="00881AA9" w:rsidRPr="00881AA9" w:rsidRDefault="00881AA9" w:rsidP="00213523">
      <w:pPr>
        <w:pStyle w:val="Heading3"/>
      </w:pPr>
      <w:r w:rsidRPr="002A78FE">
        <w:t xml:space="preserve">Common </w:t>
      </w:r>
      <w:r w:rsidR="00714B25">
        <w:t>c</w:t>
      </w:r>
      <w:r w:rsidRPr="002A78FE">
        <w:t>haracteristics</w:t>
      </w:r>
    </w:p>
    <w:p w14:paraId="39EF2D3E" w14:textId="2BA90B17" w:rsidR="00091CB7" w:rsidRPr="00213523" w:rsidRDefault="003465E6" w:rsidP="00213523">
      <w:pPr>
        <w:pStyle w:val="Bullet"/>
      </w:pPr>
      <w:r w:rsidRPr="00213523">
        <w:t>Presents</w:t>
      </w:r>
      <w:r w:rsidR="00164570" w:rsidRPr="00213523">
        <w:t xml:space="preserve"> </w:t>
      </w:r>
      <w:r w:rsidR="005C7F4C">
        <w:t>2</w:t>
      </w:r>
      <w:r w:rsidR="00164570" w:rsidRPr="00213523">
        <w:t xml:space="preserve"> or more</w:t>
      </w:r>
      <w:r w:rsidR="00881AA9" w:rsidRPr="00213523">
        <w:t xml:space="preserve"> </w:t>
      </w:r>
      <w:r w:rsidR="00164570" w:rsidRPr="00213523">
        <w:t>aspects of a</w:t>
      </w:r>
      <w:r w:rsidR="00F63C96" w:rsidRPr="00213523">
        <w:t xml:space="preserve"> topic</w:t>
      </w:r>
      <w:r w:rsidR="00164570" w:rsidRPr="00213523">
        <w:t xml:space="preserve"> or sides of an argument</w:t>
      </w:r>
      <w:r w:rsidR="00881AA9" w:rsidRPr="00213523">
        <w:t xml:space="preserve"> </w:t>
      </w:r>
      <w:r w:rsidR="001C2E72" w:rsidRPr="00213523">
        <w:t xml:space="preserve">to </w:t>
      </w:r>
      <w:r w:rsidR="00AA6745" w:rsidRPr="00213523">
        <w:t xml:space="preserve">form </w:t>
      </w:r>
      <w:r w:rsidR="004E4494" w:rsidRPr="00213523">
        <w:t xml:space="preserve">a rational and </w:t>
      </w:r>
      <w:r w:rsidR="00AA6745" w:rsidRPr="00213523">
        <w:t>objective conclusion</w:t>
      </w:r>
      <w:r w:rsidR="00BE36A6" w:rsidRPr="00213523">
        <w:t xml:space="preserve"> </w:t>
      </w:r>
      <w:r w:rsidR="004E4494" w:rsidRPr="00213523">
        <w:t xml:space="preserve">through logical presentation and discussion of facts and ideas </w:t>
      </w:r>
      <w:r w:rsidR="00BE36A6" w:rsidRPr="00213523">
        <w:t>using evidence to support the contrasting sides or alternatives</w:t>
      </w:r>
    </w:p>
    <w:p w14:paraId="147AF085" w14:textId="7B1EA634" w:rsidR="00881AA9" w:rsidRPr="00213523" w:rsidRDefault="003C098E" w:rsidP="00213523">
      <w:pPr>
        <w:pStyle w:val="Bullet"/>
      </w:pPr>
      <w:r w:rsidRPr="00213523">
        <w:t xml:space="preserve">Creates an </w:t>
      </w:r>
      <w:r w:rsidR="00881AA9" w:rsidRPr="00213523">
        <w:t xml:space="preserve">impression of balance and impartiality </w:t>
      </w:r>
      <w:r w:rsidRPr="00213523">
        <w:t>through objective</w:t>
      </w:r>
      <w:r w:rsidR="0035725B" w:rsidRPr="00213523">
        <w:t xml:space="preserve"> and/or evaluative</w:t>
      </w:r>
      <w:r w:rsidRPr="00213523">
        <w:t xml:space="preserve"> language and reasoning</w:t>
      </w:r>
      <w:r w:rsidR="00091CB7" w:rsidRPr="00213523">
        <w:t xml:space="preserve"> such as “According to…” or “The results show…”</w:t>
      </w:r>
    </w:p>
    <w:p w14:paraId="61092685" w14:textId="4FC30351" w:rsidR="00714B25" w:rsidRPr="00213523" w:rsidRDefault="00881AA9" w:rsidP="00213523">
      <w:pPr>
        <w:pStyle w:val="Bullet"/>
      </w:pPr>
      <w:r w:rsidRPr="00213523">
        <w:t>Often includes expressions of cause</w:t>
      </w:r>
      <w:r w:rsidR="00091CB7" w:rsidRPr="00213523">
        <w:t xml:space="preserve"> (e.g. ‘because of,’ ‘since’ or ‘so’)</w:t>
      </w:r>
      <w:r w:rsidRPr="00213523">
        <w:t>, consequence</w:t>
      </w:r>
      <w:r w:rsidR="00091CB7" w:rsidRPr="00213523">
        <w:t xml:space="preserve"> (e.g. ‘as a result,’ ‘due to’ or ‘therefore’)</w:t>
      </w:r>
      <w:r w:rsidRPr="00213523">
        <w:t xml:space="preserve">, opposition </w:t>
      </w:r>
      <w:r w:rsidR="00091CB7" w:rsidRPr="00213523">
        <w:t>(e.g. interesting vs boring or</w:t>
      </w:r>
      <w:r w:rsidRPr="00213523">
        <w:t xml:space="preserve"> </w:t>
      </w:r>
      <w:r w:rsidR="00524C9B" w:rsidRPr="00213523">
        <w:t>in-depth</w:t>
      </w:r>
      <w:r w:rsidR="00091CB7" w:rsidRPr="00213523">
        <w:t xml:space="preserve"> vs brief) </w:t>
      </w:r>
      <w:r w:rsidRPr="00213523">
        <w:t>and concession</w:t>
      </w:r>
      <w:r w:rsidR="00091CB7" w:rsidRPr="00213523">
        <w:t xml:space="preserve"> (</w:t>
      </w:r>
      <w:r w:rsidR="00E557B4" w:rsidRPr="00213523">
        <w:t xml:space="preserve">e.g. </w:t>
      </w:r>
      <w:r w:rsidR="00091CB7" w:rsidRPr="00213523">
        <w:t>‘but,’ ‘however’ or ‘</w:t>
      </w:r>
      <w:r w:rsidR="00E557B4" w:rsidRPr="00213523">
        <w:t>on the other hand’</w:t>
      </w:r>
      <w:r w:rsidR="00091CB7" w:rsidRPr="00213523">
        <w:t>)</w:t>
      </w:r>
      <w:r w:rsidR="00542F84" w:rsidRPr="00213523">
        <w:t>.</w:t>
      </w:r>
    </w:p>
    <w:p w14:paraId="5787F9B8" w14:textId="58568F20" w:rsidR="00524C9B" w:rsidRPr="00524C9B" w:rsidRDefault="00714B25" w:rsidP="006356EF">
      <w:pPr>
        <w:pStyle w:val="Heading3"/>
        <w:rPr>
          <w:lang w:eastAsia="zh-CN"/>
        </w:rPr>
      </w:pPr>
      <w:r>
        <w:rPr>
          <w:lang w:eastAsia="zh-CN"/>
        </w:rPr>
        <w:t>Possible t</w:t>
      </w:r>
      <w:r w:rsidR="00524C9B">
        <w:rPr>
          <w:lang w:eastAsia="zh-CN"/>
        </w:rPr>
        <w:t xml:space="preserve">ext </w:t>
      </w:r>
      <w:r>
        <w:rPr>
          <w:lang w:eastAsia="zh-CN"/>
        </w:rPr>
        <w:t>t</w:t>
      </w:r>
      <w:r w:rsidR="00524C9B">
        <w:rPr>
          <w:lang w:eastAsia="zh-CN"/>
        </w:rPr>
        <w:t>ype</w:t>
      </w:r>
      <w:r>
        <w:rPr>
          <w:lang w:eastAsia="zh-CN"/>
        </w:rPr>
        <w:t>s</w:t>
      </w:r>
      <w:r w:rsidR="00524C9B">
        <w:rPr>
          <w:lang w:eastAsia="zh-CN"/>
        </w:rPr>
        <w:t>:</w:t>
      </w:r>
    </w:p>
    <w:p w14:paraId="1683FDC9" w14:textId="0F67778C" w:rsidR="00524C9B" w:rsidRDefault="00524C9B" w:rsidP="00213523">
      <w:pPr>
        <w:pStyle w:val="BodyText"/>
      </w:pPr>
      <w:r>
        <w:t xml:space="preserve">Article, blog post, email, letter, report, review, script of a speech, transcript of an interview </w:t>
      </w:r>
    </w:p>
    <w:p w14:paraId="4DF6C3FB" w14:textId="69EB3074" w:rsidR="00164570" w:rsidRDefault="00164570" w:rsidP="006356EF">
      <w:pPr>
        <w:pStyle w:val="Heading2"/>
      </w:pPr>
      <w:r w:rsidRPr="006356EF">
        <w:t>Imaginative writing</w:t>
      </w:r>
    </w:p>
    <w:p w14:paraId="74430041" w14:textId="0F11ACE6" w:rsidR="006356EF" w:rsidRPr="00213523" w:rsidRDefault="006356EF" w:rsidP="006356EF">
      <w:pPr>
        <w:pStyle w:val="Heading3"/>
      </w:pPr>
      <w:r>
        <w:t>Purpose</w:t>
      </w:r>
    </w:p>
    <w:p w14:paraId="1F04175E" w14:textId="0154CC20" w:rsidR="00164570" w:rsidRDefault="00164570" w:rsidP="00213523">
      <w:pPr>
        <w:pStyle w:val="BodyText"/>
      </w:pPr>
      <w:r w:rsidRPr="00164570">
        <w:t>To entertain, amuse, or create an impression, picture, or feeling in the reader.</w:t>
      </w:r>
    </w:p>
    <w:p w14:paraId="3F877764" w14:textId="2D27A212" w:rsidR="00496210" w:rsidRPr="00496210" w:rsidRDefault="00496210" w:rsidP="00213523">
      <w:pPr>
        <w:pStyle w:val="Heading3"/>
      </w:pPr>
      <w:r w:rsidRPr="002A78FE">
        <w:t xml:space="preserve">Common </w:t>
      </w:r>
      <w:r w:rsidR="00714B25">
        <w:t>c</w:t>
      </w:r>
      <w:r w:rsidRPr="002A78FE">
        <w:t>haracteristics</w:t>
      </w:r>
    </w:p>
    <w:p w14:paraId="10D2B1DA" w14:textId="05128DA8" w:rsidR="00524C9B" w:rsidRPr="00524C9B" w:rsidRDefault="00524C9B" w:rsidP="00213523">
      <w:pPr>
        <w:pStyle w:val="Bullet"/>
      </w:pPr>
      <w:r w:rsidRPr="5C93B7DB">
        <w:t xml:space="preserve">Focuses on </w:t>
      </w:r>
      <w:r>
        <w:t>creative and original ideas</w:t>
      </w:r>
    </w:p>
    <w:p w14:paraId="09905632" w14:textId="3136727B" w:rsidR="00164570" w:rsidRDefault="00164570" w:rsidP="00213523">
      <w:pPr>
        <w:pStyle w:val="Bullet"/>
      </w:pPr>
      <w:r w:rsidRPr="5C93B7DB">
        <w:t xml:space="preserve">Creates </w:t>
      </w:r>
      <w:r w:rsidR="004E4494">
        <w:t>imagery</w:t>
      </w:r>
      <w:r w:rsidR="6FD33170" w:rsidRPr="5C93B7DB">
        <w:t>,</w:t>
      </w:r>
      <w:r w:rsidRPr="5C93B7DB">
        <w:t xml:space="preserve"> emotional appeal</w:t>
      </w:r>
      <w:r w:rsidR="1398CCFE" w:rsidRPr="5C93B7DB">
        <w:t>, and/or inspires imagination</w:t>
      </w:r>
      <w:r w:rsidR="422FB3DF" w:rsidRPr="5C93B7DB">
        <w:t>, for example,</w:t>
      </w:r>
      <w:r w:rsidR="00054F70" w:rsidRPr="5C93B7DB">
        <w:t xml:space="preserve"> </w:t>
      </w:r>
      <w:r w:rsidR="002F46AE">
        <w:t xml:space="preserve">through a </w:t>
      </w:r>
      <w:r w:rsidR="00054F70" w:rsidRPr="5C93B7DB">
        <w:t>story</w:t>
      </w:r>
    </w:p>
    <w:p w14:paraId="228C392D" w14:textId="6B5AD081" w:rsidR="0F81F381" w:rsidRDefault="0F81F381" w:rsidP="00213523">
      <w:pPr>
        <w:pStyle w:val="Bullet"/>
      </w:pPr>
      <w:r w:rsidRPr="5C93B7DB">
        <w:t xml:space="preserve">Follows a narrative structure </w:t>
      </w:r>
      <w:r w:rsidR="00EC60DF">
        <w:t xml:space="preserve">that typically includes an </w:t>
      </w:r>
      <w:r w:rsidR="00F34DBE">
        <w:t>orientation, complication, rising action, climax, and resolution</w:t>
      </w:r>
    </w:p>
    <w:p w14:paraId="0066B65E" w14:textId="22663210" w:rsidR="003C7BB0" w:rsidRPr="00213523" w:rsidRDefault="003C7BB0" w:rsidP="00213523">
      <w:pPr>
        <w:pStyle w:val="Bullet"/>
      </w:pPr>
      <w:r w:rsidRPr="00213523">
        <w:t xml:space="preserve">Uses techniques such as variation in sentence and paragraph length, </w:t>
      </w:r>
      <w:r w:rsidR="001A1FE7" w:rsidRPr="00213523">
        <w:t>consideration of</w:t>
      </w:r>
      <w:r w:rsidRPr="00213523">
        <w:t xml:space="preserve"> structure and sequencing to create </w:t>
      </w:r>
      <w:r w:rsidR="005E7038" w:rsidRPr="00213523">
        <w:t>a</w:t>
      </w:r>
      <w:r w:rsidRPr="00213523">
        <w:t xml:space="preserve"> desired atmosphere or convey </w:t>
      </w:r>
      <w:r w:rsidR="00CD46A4" w:rsidRPr="00213523">
        <w:t>different</w:t>
      </w:r>
      <w:r w:rsidRPr="00213523">
        <w:t xml:space="preserve"> emotion</w:t>
      </w:r>
      <w:r w:rsidR="00CD46A4" w:rsidRPr="00213523">
        <w:t>s</w:t>
      </w:r>
    </w:p>
    <w:p w14:paraId="3B4814AA" w14:textId="64815A17" w:rsidR="00E70FB2" w:rsidRPr="00213523" w:rsidRDefault="007B1A16" w:rsidP="00213523">
      <w:pPr>
        <w:pStyle w:val="Bullet"/>
      </w:pPr>
      <w:r w:rsidRPr="00213523">
        <w:t>Uses</w:t>
      </w:r>
      <w:r w:rsidR="00164570" w:rsidRPr="00213523">
        <w:t xml:space="preserve"> language such as adjectives and adverbs (or their equivalents) </w:t>
      </w:r>
      <w:r w:rsidR="00496210" w:rsidRPr="00213523">
        <w:t>to create and describe elements such as the setting,</w:t>
      </w:r>
      <w:r w:rsidR="00336A9E" w:rsidRPr="00213523">
        <w:t xml:space="preserve"> events,</w:t>
      </w:r>
      <w:r w:rsidR="00496210" w:rsidRPr="00213523">
        <w:t xml:space="preserve"> characters, </w:t>
      </w:r>
      <w:r w:rsidR="00741D01" w:rsidRPr="00213523">
        <w:t xml:space="preserve">themes, </w:t>
      </w:r>
      <w:r w:rsidR="00496210" w:rsidRPr="00213523">
        <w:t>emotions and atmosphere</w:t>
      </w:r>
      <w:r w:rsidR="00542F84" w:rsidRPr="00213523">
        <w:t>.</w:t>
      </w:r>
    </w:p>
    <w:p w14:paraId="793BAF20" w14:textId="516A099F" w:rsidR="00E70FB2" w:rsidRPr="00524C9B" w:rsidRDefault="00E70FB2" w:rsidP="00213523">
      <w:pPr>
        <w:pStyle w:val="Heading3"/>
        <w:rPr>
          <w:lang w:eastAsia="zh-CN"/>
        </w:rPr>
      </w:pPr>
      <w:r>
        <w:rPr>
          <w:lang w:eastAsia="zh-CN"/>
        </w:rPr>
        <w:t xml:space="preserve">Suggested </w:t>
      </w:r>
      <w:r w:rsidR="00714B25">
        <w:rPr>
          <w:lang w:eastAsia="zh-CN"/>
        </w:rPr>
        <w:t>t</w:t>
      </w:r>
      <w:r>
        <w:rPr>
          <w:lang w:eastAsia="zh-CN"/>
        </w:rPr>
        <w:t xml:space="preserve">ext </w:t>
      </w:r>
      <w:r w:rsidR="00714B25">
        <w:rPr>
          <w:lang w:eastAsia="zh-CN"/>
        </w:rPr>
        <w:t>t</w:t>
      </w:r>
      <w:r>
        <w:rPr>
          <w:lang w:eastAsia="zh-CN"/>
        </w:rPr>
        <w:t>ype</w:t>
      </w:r>
      <w:r w:rsidR="00714B25">
        <w:rPr>
          <w:lang w:eastAsia="zh-CN"/>
        </w:rPr>
        <w:t>s</w:t>
      </w:r>
    </w:p>
    <w:p w14:paraId="13308284" w14:textId="6BFFF226" w:rsidR="00E70FB2" w:rsidRPr="00213523" w:rsidRDefault="00E70FB2" w:rsidP="00213523">
      <w:pPr>
        <w:pStyle w:val="BodyText"/>
      </w:pPr>
      <w:r w:rsidRPr="00213523">
        <w:t>Script of a speech, story</w:t>
      </w:r>
    </w:p>
    <w:p w14:paraId="24BD823C" w14:textId="77777777" w:rsidR="006356EF" w:rsidRPr="00213523" w:rsidRDefault="006356EF" w:rsidP="00213523">
      <w:pPr>
        <w:pStyle w:val="BodyText"/>
      </w:pPr>
      <w:r w:rsidRPr="006356EF">
        <w:br w:type="page"/>
      </w:r>
    </w:p>
    <w:p w14:paraId="69F05EE0" w14:textId="4805E20A" w:rsidR="00054F70" w:rsidRPr="00213523" w:rsidRDefault="00054F70" w:rsidP="00213523">
      <w:pPr>
        <w:pStyle w:val="Heading2"/>
      </w:pPr>
      <w:r w:rsidRPr="006356EF">
        <w:lastRenderedPageBreak/>
        <w:t>Informative writing</w:t>
      </w:r>
    </w:p>
    <w:p w14:paraId="110A6654" w14:textId="77777777" w:rsidR="00213523" w:rsidRPr="00213523" w:rsidRDefault="00054F70" w:rsidP="00213523">
      <w:pPr>
        <w:pStyle w:val="Heading3"/>
      </w:pPr>
      <w:r w:rsidRPr="00213523">
        <w:t>Purpose</w:t>
      </w:r>
    </w:p>
    <w:p w14:paraId="30B61F74" w14:textId="57046B79" w:rsidR="00054F70" w:rsidRDefault="00054F70" w:rsidP="00213523">
      <w:pPr>
        <w:pStyle w:val="BodyText"/>
      </w:pPr>
      <w:r w:rsidRPr="00054F70">
        <w:t xml:space="preserve">To convey objective and factual information </w:t>
      </w:r>
      <w:r w:rsidR="00D336F4">
        <w:t xml:space="preserve">on a subject or event </w:t>
      </w:r>
      <w:r w:rsidRPr="00054F70">
        <w:t>clearly and accurately</w:t>
      </w:r>
      <w:r w:rsidR="00C256CA">
        <w:t>.</w:t>
      </w:r>
    </w:p>
    <w:p w14:paraId="231360CA" w14:textId="7B709672" w:rsidR="00054F70" w:rsidRPr="002A78FE" w:rsidRDefault="00054F70" w:rsidP="00213523">
      <w:pPr>
        <w:pStyle w:val="Heading3"/>
        <w:rPr>
          <w:lang w:eastAsia="zh-CN"/>
        </w:rPr>
      </w:pPr>
      <w:r w:rsidRPr="003F7712">
        <w:rPr>
          <w:lang w:eastAsia="zh-CN"/>
        </w:rPr>
        <w:t xml:space="preserve">Common </w:t>
      </w:r>
      <w:r w:rsidR="00714B25">
        <w:rPr>
          <w:lang w:eastAsia="zh-CN"/>
        </w:rPr>
        <w:t>c</w:t>
      </w:r>
      <w:r w:rsidRPr="003F7712">
        <w:rPr>
          <w:lang w:eastAsia="zh-CN"/>
        </w:rPr>
        <w:t>haracteristics:</w:t>
      </w:r>
    </w:p>
    <w:p w14:paraId="4574A5AB" w14:textId="0ABE8A42" w:rsidR="00054F70" w:rsidRPr="0012281B" w:rsidRDefault="0035725B" w:rsidP="00213523">
      <w:pPr>
        <w:pStyle w:val="Bullet"/>
      </w:pPr>
      <w:r>
        <w:t>C</w:t>
      </w:r>
      <w:r w:rsidR="00054F70" w:rsidRPr="0012281B">
        <w:t>onvey</w:t>
      </w:r>
      <w:r>
        <w:t>s</w:t>
      </w:r>
      <w:r w:rsidR="00054F70" w:rsidRPr="0012281B">
        <w:t xml:space="preserve"> </w:t>
      </w:r>
      <w:r w:rsidR="00D336F4">
        <w:t xml:space="preserve">factual </w:t>
      </w:r>
      <w:r w:rsidR="00054F70" w:rsidRPr="0012281B">
        <w:t>information from the writer to the reader as clearly, completely and accurately as possible</w:t>
      </w:r>
    </w:p>
    <w:p w14:paraId="6973E415" w14:textId="0B42C33E" w:rsidR="00D336F4" w:rsidRDefault="00D336F4" w:rsidP="00213523">
      <w:pPr>
        <w:pStyle w:val="Bullet"/>
      </w:pPr>
      <w:r w:rsidRPr="514775DE">
        <w:t xml:space="preserve">Sequences information logically </w:t>
      </w:r>
      <w:r w:rsidR="00CD46A4">
        <w:t>to assist in conveying information</w:t>
      </w:r>
    </w:p>
    <w:p w14:paraId="27047959" w14:textId="7A2AC458" w:rsidR="00054F70" w:rsidRPr="00D336F4" w:rsidRDefault="00D336F4" w:rsidP="00213523">
      <w:pPr>
        <w:pStyle w:val="Bullet"/>
      </w:pPr>
      <w:r w:rsidRPr="514775DE">
        <w:t xml:space="preserve">Uses </w:t>
      </w:r>
      <w:r>
        <w:t>a neutral stance</w:t>
      </w:r>
      <w:r w:rsidRPr="514775DE">
        <w:t xml:space="preserve"> to convey information</w:t>
      </w:r>
      <w:r>
        <w:t>, t</w:t>
      </w:r>
      <w:r w:rsidR="007E5788" w:rsidRPr="00D336F4">
        <w:t>ypically u</w:t>
      </w:r>
      <w:r w:rsidR="00DB6C02" w:rsidRPr="00D336F4">
        <w:t>s</w:t>
      </w:r>
      <w:r>
        <w:t>ing</w:t>
      </w:r>
      <w:r w:rsidR="00DB6C02" w:rsidRPr="00D336F4">
        <w:t xml:space="preserve"> </w:t>
      </w:r>
      <w:r w:rsidR="00054F70" w:rsidRPr="00D336F4">
        <w:t xml:space="preserve">objective </w:t>
      </w:r>
      <w:r w:rsidR="007E5788" w:rsidRPr="00D336F4">
        <w:t>language</w:t>
      </w:r>
      <w:r w:rsidR="00054F70" w:rsidRPr="00D336F4">
        <w:t xml:space="preserve"> and impersonal expressions</w:t>
      </w:r>
      <w:r w:rsidR="004E4494">
        <w:t xml:space="preserve"> (e.g. ‘according to…’)</w:t>
      </w:r>
    </w:p>
    <w:p w14:paraId="0B9D9108" w14:textId="1A742A50" w:rsidR="00054F70" w:rsidRPr="0012281B" w:rsidRDefault="00DB6C02" w:rsidP="00213523">
      <w:pPr>
        <w:pStyle w:val="Bullet"/>
      </w:pPr>
      <w:r>
        <w:t>Uses</w:t>
      </w:r>
      <w:r w:rsidR="00054F70" w:rsidRPr="0012281B">
        <w:t xml:space="preserve"> facts, examples, explanations, statistical information, quotations and</w:t>
      </w:r>
      <w:r w:rsidR="003C7BB0">
        <w:t>/or</w:t>
      </w:r>
      <w:r w:rsidR="00054F70" w:rsidRPr="0012281B">
        <w:t xml:space="preserve"> references as evidence</w:t>
      </w:r>
      <w:r>
        <w:t xml:space="preserve"> to support the reader’s understanding</w:t>
      </w:r>
    </w:p>
    <w:p w14:paraId="510426CA" w14:textId="53630336" w:rsidR="002F31D3" w:rsidRPr="00213523" w:rsidRDefault="00DB6C02" w:rsidP="00213523">
      <w:pPr>
        <w:pStyle w:val="Bullet"/>
      </w:pPr>
      <w:r w:rsidRPr="5C93B7DB">
        <w:t>U</w:t>
      </w:r>
      <w:r w:rsidR="00054F70" w:rsidRPr="5C93B7DB">
        <w:t xml:space="preserve">ses few adjectives, adverbs </w:t>
      </w:r>
      <w:r w:rsidR="00C256CA">
        <w:t>or emotive language</w:t>
      </w:r>
      <w:r w:rsidR="00054F70" w:rsidRPr="5C93B7DB">
        <w:t xml:space="preserve">, except as examples </w:t>
      </w:r>
      <w:r w:rsidR="00542F84">
        <w:t xml:space="preserve">or </w:t>
      </w:r>
      <w:r w:rsidR="00054F70" w:rsidRPr="5C93B7DB">
        <w:t>explanation</w:t>
      </w:r>
      <w:r w:rsidR="001B4333">
        <w:t>s</w:t>
      </w:r>
      <w:r w:rsidR="00542F84">
        <w:t>.</w:t>
      </w:r>
    </w:p>
    <w:p w14:paraId="72D561B8" w14:textId="39B5B016" w:rsidR="00E70FB2" w:rsidRPr="00524C9B" w:rsidRDefault="00E70FB2" w:rsidP="00213523">
      <w:pPr>
        <w:pStyle w:val="Heading3"/>
        <w:rPr>
          <w:lang w:eastAsia="zh-CN"/>
        </w:rPr>
      </w:pPr>
      <w:r>
        <w:rPr>
          <w:lang w:eastAsia="zh-CN"/>
        </w:rPr>
        <w:t xml:space="preserve">Suggested </w:t>
      </w:r>
      <w:r w:rsidR="00714B25">
        <w:rPr>
          <w:lang w:eastAsia="zh-CN"/>
        </w:rPr>
        <w:t>t</w:t>
      </w:r>
      <w:r>
        <w:rPr>
          <w:lang w:eastAsia="zh-CN"/>
        </w:rPr>
        <w:t xml:space="preserve">ext </w:t>
      </w:r>
      <w:r w:rsidR="00714B25">
        <w:rPr>
          <w:lang w:eastAsia="zh-CN"/>
        </w:rPr>
        <w:t>t</w:t>
      </w:r>
      <w:r>
        <w:rPr>
          <w:lang w:eastAsia="zh-CN"/>
        </w:rPr>
        <w:t>ype</w:t>
      </w:r>
      <w:r w:rsidR="00714B25">
        <w:rPr>
          <w:lang w:eastAsia="zh-CN"/>
        </w:rPr>
        <w:t>s</w:t>
      </w:r>
      <w:r>
        <w:rPr>
          <w:lang w:eastAsia="zh-CN"/>
        </w:rPr>
        <w:t>:</w:t>
      </w:r>
    </w:p>
    <w:p w14:paraId="198D360F" w14:textId="187F0F6D" w:rsidR="002F31D3" w:rsidRPr="00213523" w:rsidRDefault="00E70FB2" w:rsidP="00213523">
      <w:pPr>
        <w:pStyle w:val="BodyText"/>
      </w:pPr>
      <w:r w:rsidRPr="00213523">
        <w:t>Article, biography, blog post, email, invitation, letter, message, notice, report, review, script of a speech, transcript of an interview</w:t>
      </w:r>
    </w:p>
    <w:p w14:paraId="72FEF1C0" w14:textId="14244781" w:rsidR="00EE01FD" w:rsidRPr="00213523" w:rsidRDefault="00EE01FD" w:rsidP="00213523">
      <w:pPr>
        <w:pStyle w:val="Heading2"/>
      </w:pPr>
      <w:r w:rsidRPr="00213523">
        <w:t>Personal writing</w:t>
      </w:r>
    </w:p>
    <w:p w14:paraId="6A9F0B4E" w14:textId="77777777" w:rsidR="00213523" w:rsidRDefault="00EE01FD" w:rsidP="00213523">
      <w:pPr>
        <w:pStyle w:val="Heading3"/>
        <w:rPr>
          <w:lang w:eastAsia="zh-CN"/>
        </w:rPr>
      </w:pPr>
      <w:r w:rsidRPr="5C93B7DB">
        <w:rPr>
          <w:lang w:eastAsia="zh-CN"/>
        </w:rPr>
        <w:t>Purpose</w:t>
      </w:r>
    </w:p>
    <w:p w14:paraId="2483EDC1" w14:textId="72819FA7" w:rsidR="00EE01FD" w:rsidRPr="00213523" w:rsidRDefault="00EE01FD" w:rsidP="00213523">
      <w:pPr>
        <w:pStyle w:val="BodyText"/>
      </w:pPr>
      <w:r w:rsidRPr="00213523">
        <w:t>To express an individual's thoughts, feelings, and experiences, often in an informal manner.</w:t>
      </w:r>
    </w:p>
    <w:p w14:paraId="72EDC533" w14:textId="16EBCBE4" w:rsidR="00741D01" w:rsidRPr="002A78FE" w:rsidRDefault="31F849EB" w:rsidP="00213523">
      <w:pPr>
        <w:pStyle w:val="Heading3"/>
        <w:rPr>
          <w:lang w:eastAsia="zh-CN"/>
        </w:rPr>
      </w:pPr>
      <w:r w:rsidRPr="514775DE">
        <w:rPr>
          <w:lang w:eastAsia="zh-CN"/>
        </w:rPr>
        <w:t xml:space="preserve">Common </w:t>
      </w:r>
      <w:r w:rsidR="00714B25">
        <w:rPr>
          <w:lang w:eastAsia="zh-CN"/>
        </w:rPr>
        <w:t>c</w:t>
      </w:r>
      <w:r w:rsidRPr="514775DE">
        <w:rPr>
          <w:lang w:eastAsia="zh-CN"/>
        </w:rPr>
        <w:t>haracteristics:</w:t>
      </w:r>
    </w:p>
    <w:p w14:paraId="1C182E8D" w14:textId="7411E2C5" w:rsidR="002A78FE" w:rsidRPr="00213523" w:rsidRDefault="002A78FE" w:rsidP="00213523">
      <w:pPr>
        <w:pStyle w:val="Bullet"/>
      </w:pPr>
      <w:r w:rsidRPr="00213523">
        <w:t xml:space="preserve">Creates writing where the audience is </w:t>
      </w:r>
      <w:r w:rsidR="004C1831" w:rsidRPr="00213523">
        <w:t xml:space="preserve">either </w:t>
      </w:r>
      <w:r w:rsidRPr="00213523">
        <w:t>oneself</w:t>
      </w:r>
      <w:r w:rsidR="00CD46A4" w:rsidRPr="00213523">
        <w:t xml:space="preserve"> </w:t>
      </w:r>
      <w:r w:rsidR="004C1831" w:rsidRPr="00213523">
        <w:t xml:space="preserve">or </w:t>
      </w:r>
      <w:r w:rsidR="00972DAD" w:rsidRPr="00213523">
        <w:t>a broader</w:t>
      </w:r>
      <w:r w:rsidR="004C1831" w:rsidRPr="00213523">
        <w:t xml:space="preserve"> target</w:t>
      </w:r>
      <w:r w:rsidR="00972DAD" w:rsidRPr="00213523">
        <w:t xml:space="preserve"> audience</w:t>
      </w:r>
      <w:r w:rsidR="00CD46A4" w:rsidRPr="00213523">
        <w:t xml:space="preserve"> depending on context and purpose</w:t>
      </w:r>
    </w:p>
    <w:p w14:paraId="39913D37" w14:textId="77B626CF" w:rsidR="00110BFE" w:rsidRPr="00213523" w:rsidRDefault="00110BFE" w:rsidP="00213523">
      <w:pPr>
        <w:pStyle w:val="Bullet"/>
      </w:pPr>
      <w:r w:rsidRPr="00213523">
        <w:t>Creates a sense of person/personality for the writer in the reader’s mind</w:t>
      </w:r>
      <w:r w:rsidR="00972DAD" w:rsidRPr="00213523">
        <w:t xml:space="preserve"> which may establish a sense of empathy</w:t>
      </w:r>
    </w:p>
    <w:p w14:paraId="5ED7AA87" w14:textId="0A7AD70A" w:rsidR="5FF6A2B7" w:rsidRPr="00213523" w:rsidRDefault="5FF6A2B7" w:rsidP="00213523">
      <w:pPr>
        <w:pStyle w:val="Bullet"/>
      </w:pPr>
      <w:r w:rsidRPr="00213523">
        <w:t xml:space="preserve">May use the act of writing to help the </w:t>
      </w:r>
      <w:r w:rsidR="00741D01" w:rsidRPr="00213523">
        <w:t>writer</w:t>
      </w:r>
      <w:r w:rsidRPr="00213523">
        <w:t xml:space="preserve"> understand </w:t>
      </w:r>
      <w:r w:rsidR="00037BA8" w:rsidRPr="00213523">
        <w:t>their</w:t>
      </w:r>
      <w:r w:rsidRPr="00213523">
        <w:t xml:space="preserve"> own feelings or ideas</w:t>
      </w:r>
      <w:r w:rsidR="00C256CA" w:rsidRPr="00213523">
        <w:t xml:space="preserve"> based on events or experiences in the</w:t>
      </w:r>
      <w:r w:rsidR="00741D01" w:rsidRPr="00213523">
        <w:t xml:space="preserve">ir own </w:t>
      </w:r>
      <w:r w:rsidR="00C256CA" w:rsidRPr="00213523">
        <w:t>life</w:t>
      </w:r>
    </w:p>
    <w:p w14:paraId="5A13D07A" w14:textId="1B5322BC" w:rsidR="5FF6A2B7" w:rsidRPr="00213523" w:rsidRDefault="5FF6A2B7" w:rsidP="00213523">
      <w:pPr>
        <w:pStyle w:val="Bullet"/>
      </w:pPr>
      <w:r w:rsidRPr="00213523">
        <w:t>Employs</w:t>
      </w:r>
      <w:r w:rsidR="00A46951" w:rsidRPr="00213523">
        <w:t xml:space="preserve"> the</w:t>
      </w:r>
      <w:r w:rsidRPr="00213523">
        <w:t xml:space="preserve"> first and/or second person</w:t>
      </w:r>
    </w:p>
    <w:p w14:paraId="257BF176" w14:textId="23BA59D9" w:rsidR="002017C1" w:rsidRPr="00213523" w:rsidRDefault="00E23752" w:rsidP="00213523">
      <w:pPr>
        <w:pStyle w:val="Bullet"/>
      </w:pPr>
      <w:r w:rsidRPr="00213523">
        <w:t>Uses</w:t>
      </w:r>
      <w:r w:rsidR="00EE01FD" w:rsidRPr="00213523">
        <w:t xml:space="preserve"> </w:t>
      </w:r>
      <w:r w:rsidR="00C256CA" w:rsidRPr="00213523">
        <w:t xml:space="preserve">a </w:t>
      </w:r>
      <w:r w:rsidR="00EE01FD" w:rsidRPr="00213523">
        <w:t>subjective</w:t>
      </w:r>
      <w:r w:rsidR="7578576F" w:rsidRPr="00213523">
        <w:t>,</w:t>
      </w:r>
      <w:r w:rsidR="00EE01FD" w:rsidRPr="00213523">
        <w:t xml:space="preserve"> informal, familiar register </w:t>
      </w:r>
      <w:r w:rsidR="00D77FE3" w:rsidRPr="00213523">
        <w:t>which may</w:t>
      </w:r>
      <w:r w:rsidR="00EE01FD" w:rsidRPr="00213523">
        <w:t xml:space="preserve"> include emotive </w:t>
      </w:r>
      <w:r w:rsidR="00D77FE3" w:rsidRPr="00213523">
        <w:t>or contracted</w:t>
      </w:r>
      <w:r w:rsidR="00EE01FD" w:rsidRPr="00213523">
        <w:t xml:space="preserve"> language</w:t>
      </w:r>
    </w:p>
    <w:p w14:paraId="1F4A09CF" w14:textId="05253E73" w:rsidR="00714B25" w:rsidRPr="00213523" w:rsidRDefault="00EE01FD" w:rsidP="00213523">
      <w:pPr>
        <w:pStyle w:val="Bullet"/>
      </w:pPr>
      <w:r w:rsidRPr="00213523">
        <w:t>Emphasises ideas, opinions, feelings and impressions, rather than factual, objective information</w:t>
      </w:r>
      <w:r w:rsidR="00542F84" w:rsidRPr="00213523">
        <w:t>.</w:t>
      </w:r>
    </w:p>
    <w:p w14:paraId="0CD11CB1" w14:textId="76AEF01E" w:rsidR="00E70FB2" w:rsidRPr="00524C9B" w:rsidRDefault="00714B25" w:rsidP="00213523">
      <w:pPr>
        <w:pStyle w:val="Heading3"/>
        <w:rPr>
          <w:lang w:eastAsia="zh-CN"/>
        </w:rPr>
      </w:pPr>
      <w:r>
        <w:rPr>
          <w:lang w:eastAsia="zh-CN"/>
        </w:rPr>
        <w:t>Possible t</w:t>
      </w:r>
      <w:r w:rsidR="00E70FB2">
        <w:rPr>
          <w:lang w:eastAsia="zh-CN"/>
        </w:rPr>
        <w:t xml:space="preserve">ext </w:t>
      </w:r>
      <w:r>
        <w:rPr>
          <w:lang w:eastAsia="zh-CN"/>
        </w:rPr>
        <w:t>t</w:t>
      </w:r>
      <w:r w:rsidR="00E70FB2">
        <w:rPr>
          <w:lang w:eastAsia="zh-CN"/>
        </w:rPr>
        <w:t>ype</w:t>
      </w:r>
      <w:r>
        <w:rPr>
          <w:lang w:eastAsia="zh-CN"/>
        </w:rPr>
        <w:t>s</w:t>
      </w:r>
      <w:r w:rsidR="00E70FB2">
        <w:rPr>
          <w:lang w:eastAsia="zh-CN"/>
        </w:rPr>
        <w:t>:</w:t>
      </w:r>
    </w:p>
    <w:p w14:paraId="5F50959A" w14:textId="58C60540" w:rsidR="00213523" w:rsidRDefault="00E70FB2" w:rsidP="00213523">
      <w:pPr>
        <w:pStyle w:val="BodyText"/>
      </w:pPr>
      <w:r w:rsidRPr="00213523">
        <w:t>Diary or journal entry, invitation, message, script of a speech, story, transcript of an interview</w:t>
      </w:r>
    </w:p>
    <w:p w14:paraId="3FC44B28" w14:textId="77777777" w:rsidR="00213523" w:rsidRPr="00213523" w:rsidRDefault="00213523" w:rsidP="00213523">
      <w:pPr>
        <w:pStyle w:val="BodyText"/>
      </w:pPr>
      <w:r w:rsidRPr="00213523">
        <w:br w:type="page"/>
      </w:r>
    </w:p>
    <w:p w14:paraId="3B875626" w14:textId="4ED7E89E" w:rsidR="00110BFE" w:rsidRPr="00213523" w:rsidRDefault="00110BFE" w:rsidP="00213523">
      <w:pPr>
        <w:pStyle w:val="Heading2"/>
        <w:spacing w:before="120"/>
      </w:pPr>
      <w:r w:rsidRPr="00213523">
        <w:lastRenderedPageBreak/>
        <w:t>Persuasive writing</w:t>
      </w:r>
    </w:p>
    <w:p w14:paraId="4669C837" w14:textId="77777777" w:rsidR="00213523" w:rsidRDefault="00110BFE" w:rsidP="00213523">
      <w:pPr>
        <w:pStyle w:val="Heading3"/>
        <w:spacing w:before="240"/>
        <w:rPr>
          <w:lang w:eastAsia="zh-CN"/>
        </w:rPr>
      </w:pPr>
      <w:r w:rsidRPr="514775DE">
        <w:rPr>
          <w:lang w:eastAsia="zh-CN"/>
        </w:rPr>
        <w:t>Purpose</w:t>
      </w:r>
    </w:p>
    <w:p w14:paraId="7A4335D1" w14:textId="6332C31D" w:rsidR="00110BFE" w:rsidRPr="00213523" w:rsidRDefault="00110BFE" w:rsidP="00213523">
      <w:pPr>
        <w:pStyle w:val="BodyText"/>
      </w:pPr>
      <w:r w:rsidRPr="00213523">
        <w:t xml:space="preserve">To convince the reader of a </w:t>
      </w:r>
      <w:r w:rsidR="00D336F4" w:rsidRPr="00213523">
        <w:t xml:space="preserve">point of view </w:t>
      </w:r>
      <w:r w:rsidRPr="00213523">
        <w:t>or encourage a specific action.</w:t>
      </w:r>
    </w:p>
    <w:p w14:paraId="55414DA0" w14:textId="7C11533A" w:rsidR="4F46754E" w:rsidRDefault="4F46754E" w:rsidP="00213523">
      <w:pPr>
        <w:pStyle w:val="Heading3"/>
        <w:rPr>
          <w:lang w:eastAsia="zh-CN"/>
        </w:rPr>
      </w:pPr>
      <w:r w:rsidRPr="514775DE">
        <w:rPr>
          <w:lang w:eastAsia="zh-CN"/>
        </w:rPr>
        <w:t xml:space="preserve">Common </w:t>
      </w:r>
      <w:r w:rsidR="00714B25">
        <w:rPr>
          <w:lang w:eastAsia="zh-CN"/>
        </w:rPr>
        <w:t>c</w:t>
      </w:r>
      <w:r w:rsidRPr="514775DE">
        <w:rPr>
          <w:lang w:eastAsia="zh-CN"/>
        </w:rPr>
        <w:t>haracteristics</w:t>
      </w:r>
    </w:p>
    <w:p w14:paraId="5200C90B" w14:textId="27E2DAC0" w:rsidR="00110BFE" w:rsidRPr="00213523" w:rsidRDefault="00110BFE" w:rsidP="00213523">
      <w:pPr>
        <w:pStyle w:val="Bullet"/>
      </w:pPr>
      <w:r w:rsidRPr="00213523">
        <w:t xml:space="preserve">Aims to </w:t>
      </w:r>
      <w:r w:rsidR="00610A5C" w:rsidRPr="00213523">
        <w:t xml:space="preserve">convince </w:t>
      </w:r>
      <w:r w:rsidRPr="00213523">
        <w:t xml:space="preserve">the reader </w:t>
      </w:r>
      <w:r w:rsidR="6904F03D" w:rsidRPr="00213523">
        <w:t>of</w:t>
      </w:r>
      <w:r w:rsidRPr="00213523">
        <w:t xml:space="preserve"> a particular point of view or attitude </w:t>
      </w:r>
      <w:r w:rsidR="005E2D1B" w:rsidRPr="00213523">
        <w:t>in order to achieve a desired outcome</w:t>
      </w:r>
    </w:p>
    <w:p w14:paraId="032D91A7" w14:textId="27EB1258" w:rsidR="00110BFE" w:rsidRPr="00213523" w:rsidRDefault="000D74D0" w:rsidP="00213523">
      <w:pPr>
        <w:pStyle w:val="Bullet"/>
      </w:pPr>
      <w:r w:rsidRPr="00213523">
        <w:t xml:space="preserve">Appeals to </w:t>
      </w:r>
      <w:r w:rsidR="00110BFE" w:rsidRPr="00213523">
        <w:t>the reader’s emotions and opinions to achieve a specific purpose</w:t>
      </w:r>
      <w:r w:rsidR="00972DAD" w:rsidRPr="00213523">
        <w:t xml:space="preserve"> or response</w:t>
      </w:r>
      <w:r w:rsidR="00110BFE" w:rsidRPr="00213523">
        <w:t xml:space="preserve">, </w:t>
      </w:r>
      <w:r w:rsidR="009631BF" w:rsidRPr="00213523">
        <w:t>such as making them think, feel, or act a certain way</w:t>
      </w:r>
    </w:p>
    <w:p w14:paraId="73ADA56D" w14:textId="6EF5F7C8" w:rsidR="00A46951" w:rsidRPr="00213523" w:rsidRDefault="00A46951" w:rsidP="00213523">
      <w:pPr>
        <w:pStyle w:val="Bullet"/>
      </w:pPr>
      <w:r w:rsidRPr="00213523">
        <w:t xml:space="preserve">Uses persuasive techniques and writing </w:t>
      </w:r>
      <w:r w:rsidR="00FB6A09" w:rsidRPr="00213523">
        <w:t xml:space="preserve">conventions </w:t>
      </w:r>
      <w:r w:rsidRPr="00213523">
        <w:t>specifically chosen for the context, purpose and audience, for example, the language (vocabulary, sentence structures, style/register)</w:t>
      </w:r>
      <w:r w:rsidR="00E03362" w:rsidRPr="00213523">
        <w:t xml:space="preserve"> and</w:t>
      </w:r>
      <w:r w:rsidRPr="00213523">
        <w:t xml:space="preserve"> structure and sequencing (introduction, body paragraphs, rebuttal and conclusion)</w:t>
      </w:r>
    </w:p>
    <w:p w14:paraId="6BD40A9B" w14:textId="15EBFA8B" w:rsidR="00B9683C" w:rsidRPr="00213523" w:rsidDel="00FB2724" w:rsidRDefault="00A46951" w:rsidP="00213523">
      <w:pPr>
        <w:pStyle w:val="Bullet"/>
      </w:pPr>
      <w:r w:rsidRPr="00213523">
        <w:t xml:space="preserve">May </w:t>
      </w:r>
      <w:r w:rsidR="00972DAD" w:rsidRPr="00213523">
        <w:t>use</w:t>
      </w:r>
      <w:r w:rsidR="7175E164" w:rsidRPr="00213523">
        <w:t xml:space="preserve"> the second person</w:t>
      </w:r>
      <w:r w:rsidR="00FB6A09" w:rsidRPr="00213523">
        <w:t xml:space="preserve"> or use inclusive language</w:t>
      </w:r>
      <w:r w:rsidRPr="00213523">
        <w:t xml:space="preserve"> to form a connection with the reader</w:t>
      </w:r>
      <w:r w:rsidR="7175E164" w:rsidRPr="00213523">
        <w:t xml:space="preserve"> </w:t>
      </w:r>
      <w:r w:rsidRPr="00213523">
        <w:t>through</w:t>
      </w:r>
      <w:r w:rsidR="7175E164" w:rsidRPr="00213523">
        <w:t xml:space="preserve"> direct address and appeal </w:t>
      </w:r>
    </w:p>
    <w:p w14:paraId="0F91D3CC" w14:textId="0AFA205C" w:rsidR="00110BFE" w:rsidRPr="0012281B" w:rsidRDefault="4A0D9231" w:rsidP="00A46951">
      <w:pPr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</w:pPr>
      <w:r w:rsidRPr="514775DE"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  <w:t>U</w:t>
      </w:r>
      <w:r w:rsidR="514775DE" w:rsidRPr="514775DE"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  <w:t>ses language</w:t>
      </w:r>
      <w:r w:rsidR="00A46951"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  <w:t xml:space="preserve"> relevant to </w:t>
      </w:r>
      <w:r w:rsidR="00E03362"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  <w:t>the</w:t>
      </w:r>
      <w:r w:rsidR="00A46951"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  <w:t xml:space="preserve"> context, purpose and audience</w:t>
      </w:r>
      <w:r w:rsidR="514775DE" w:rsidRPr="514775DE"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  <w:t>, with consideration for word connotation</w:t>
      </w:r>
      <w:r w:rsidR="00E70DD1"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  <w:t xml:space="preserve"> (e.g. home (positive connotation) vs house (neutral connotation))</w:t>
      </w:r>
      <w:r w:rsidR="514775DE" w:rsidRPr="514775DE"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  <w:t xml:space="preserve">, in order to evoke </w:t>
      </w:r>
      <w:r w:rsidR="00207153"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  <w:t>an</w:t>
      </w:r>
      <w:r w:rsidR="514775DE" w:rsidRPr="514775DE"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  <w:t xml:space="preserve"> intended response in the reader</w:t>
      </w:r>
      <w:r w:rsidR="00E03362"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  <w:t xml:space="preserve"> </w:t>
      </w:r>
    </w:p>
    <w:p w14:paraId="7D1051CD" w14:textId="4278221F" w:rsidR="00FB2724" w:rsidRPr="00213523" w:rsidRDefault="00A46951" w:rsidP="00647F9E">
      <w:pPr>
        <w:numPr>
          <w:ilvl w:val="0"/>
          <w:numId w:val="2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</w:pPr>
      <w:r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  <w:t>May use</w:t>
      </w:r>
      <w:r w:rsidR="00110BFE" w:rsidRPr="002017C1"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  <w:t xml:space="preserve"> </w:t>
      </w:r>
      <w:r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  <w:t>language</w:t>
      </w:r>
      <w:r w:rsidR="00FB6A09"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  <w:t xml:space="preserve"> to lend authority to the content</w:t>
      </w:r>
      <w:r w:rsidR="00110BFE" w:rsidRPr="002017C1"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  <w:t xml:space="preserve"> such </w:t>
      </w:r>
      <w:r w:rsidR="004C1831"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  <w:t xml:space="preserve">as </w:t>
      </w:r>
      <w:r w:rsidR="00110BFE" w:rsidRPr="002017C1"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  <w:t>superlatives or quantitative statements</w:t>
      </w:r>
      <w:r w:rsidR="00542F84">
        <w:rPr>
          <w:rFonts w:ascii="Arial" w:eastAsia="MS Mincho" w:hAnsi="Arial" w:cs="Arial"/>
          <w:color w:val="000000" w:themeColor="text1"/>
          <w:sz w:val="20"/>
          <w:szCs w:val="20"/>
          <w:lang w:eastAsia="zh-CN"/>
        </w:rPr>
        <w:t>.</w:t>
      </w:r>
    </w:p>
    <w:p w14:paraId="48280E0E" w14:textId="40CC637C" w:rsidR="00E70FB2" w:rsidRPr="00524C9B" w:rsidRDefault="00714B25" w:rsidP="00213523">
      <w:pPr>
        <w:pStyle w:val="Heading3"/>
        <w:rPr>
          <w:lang w:eastAsia="zh-CN"/>
        </w:rPr>
      </w:pPr>
      <w:r>
        <w:rPr>
          <w:lang w:eastAsia="zh-CN"/>
        </w:rPr>
        <w:t>Possible t</w:t>
      </w:r>
      <w:r w:rsidR="00E70FB2">
        <w:rPr>
          <w:lang w:eastAsia="zh-CN"/>
        </w:rPr>
        <w:t xml:space="preserve">ext </w:t>
      </w:r>
      <w:r>
        <w:rPr>
          <w:lang w:eastAsia="zh-CN"/>
        </w:rPr>
        <w:t>t</w:t>
      </w:r>
      <w:r w:rsidR="00E70FB2">
        <w:rPr>
          <w:lang w:eastAsia="zh-CN"/>
        </w:rPr>
        <w:t>ype</w:t>
      </w:r>
      <w:r>
        <w:rPr>
          <w:lang w:eastAsia="zh-CN"/>
        </w:rPr>
        <w:t>s</w:t>
      </w:r>
    </w:p>
    <w:p w14:paraId="638539EF" w14:textId="002DD746" w:rsidR="00E70FB2" w:rsidRDefault="00E70FB2" w:rsidP="00213523">
      <w:pPr>
        <w:pStyle w:val="BodyText"/>
      </w:pPr>
      <w:r w:rsidRPr="00213523">
        <w:t>Article, blog post, email, letter, message, report, review, script of a speech, transcript of an interview</w:t>
      </w:r>
    </w:p>
    <w:p w14:paraId="08048770" w14:textId="4C03DD8C" w:rsidR="00FB2724" w:rsidRPr="00213523" w:rsidRDefault="00FB2724" w:rsidP="00213523">
      <w:pPr>
        <w:pStyle w:val="Heading2"/>
      </w:pPr>
      <w:r w:rsidRPr="00213523">
        <w:t>Reflective writing</w:t>
      </w:r>
    </w:p>
    <w:p w14:paraId="1E5740DC" w14:textId="77777777" w:rsidR="00213523" w:rsidRDefault="00FB2724" w:rsidP="00213523">
      <w:pPr>
        <w:pStyle w:val="Heading3"/>
        <w:spacing w:before="240"/>
        <w:rPr>
          <w:lang w:eastAsia="zh-CN"/>
        </w:rPr>
      </w:pPr>
      <w:r w:rsidRPr="514775DE">
        <w:rPr>
          <w:lang w:eastAsia="zh-CN"/>
        </w:rPr>
        <w:t>Purpose</w:t>
      </w:r>
    </w:p>
    <w:p w14:paraId="760A7908" w14:textId="145FF3F1" w:rsidR="00FB2724" w:rsidRPr="00213523" w:rsidRDefault="00FB2724" w:rsidP="00213523">
      <w:pPr>
        <w:pStyle w:val="BodyText"/>
      </w:pPr>
      <w:r w:rsidRPr="00213523">
        <w:t xml:space="preserve">To encourage self-assessment, personal insight, </w:t>
      </w:r>
      <w:r w:rsidR="006B41C8" w:rsidRPr="00213523">
        <w:t xml:space="preserve">analysis </w:t>
      </w:r>
      <w:r w:rsidRPr="00213523">
        <w:t>or processing of events and experiences.</w:t>
      </w:r>
    </w:p>
    <w:p w14:paraId="737EBB2E" w14:textId="3FB2C757" w:rsidR="1EF807CC" w:rsidRDefault="1EF807CC" w:rsidP="00213523">
      <w:pPr>
        <w:pStyle w:val="Heading3"/>
        <w:rPr>
          <w:lang w:eastAsia="zh-CN"/>
        </w:rPr>
      </w:pPr>
      <w:r w:rsidRPr="514775DE">
        <w:rPr>
          <w:lang w:eastAsia="zh-CN"/>
        </w:rPr>
        <w:t xml:space="preserve">Common </w:t>
      </w:r>
      <w:r w:rsidR="00714B25">
        <w:rPr>
          <w:lang w:eastAsia="zh-CN"/>
        </w:rPr>
        <w:t>c</w:t>
      </w:r>
      <w:r w:rsidRPr="514775DE">
        <w:rPr>
          <w:lang w:eastAsia="zh-CN"/>
        </w:rPr>
        <w:t>haracteristics</w:t>
      </w:r>
    </w:p>
    <w:p w14:paraId="30CC9972" w14:textId="5B998D6C" w:rsidR="00FB2724" w:rsidRDefault="00F35708" w:rsidP="00213523">
      <w:pPr>
        <w:pStyle w:val="Bullet"/>
      </w:pPr>
      <w:r>
        <w:t xml:space="preserve">Aims to </w:t>
      </w:r>
      <w:r w:rsidR="00B83811">
        <w:t>process one’s</w:t>
      </w:r>
      <w:r w:rsidR="00FB2724">
        <w:t xml:space="preserve"> response to events, situations or experiences </w:t>
      </w:r>
      <w:r>
        <w:t>using</w:t>
      </w:r>
      <w:r w:rsidR="00FB2724">
        <w:t xml:space="preserve"> writing</w:t>
      </w:r>
    </w:p>
    <w:p w14:paraId="34278860" w14:textId="334D56C1" w:rsidR="00FB2724" w:rsidRDefault="00FB2724" w:rsidP="00213523">
      <w:pPr>
        <w:pStyle w:val="Bullet"/>
      </w:pPr>
      <w:r>
        <w:t>Assists the writer to better understand an event, situation or experience by analysing information and</w:t>
      </w:r>
      <w:r w:rsidR="00741D01">
        <w:t xml:space="preserve"> may</w:t>
      </w:r>
      <w:r>
        <w:t xml:space="preserve"> </w:t>
      </w:r>
      <w:r w:rsidR="00B83811">
        <w:t>attempt to form</w:t>
      </w:r>
      <w:r>
        <w:t xml:space="preserve"> connection</w:t>
      </w:r>
      <w:r w:rsidR="00B83811">
        <w:t>s</w:t>
      </w:r>
      <w:r>
        <w:t xml:space="preserve"> between new information and their own knowledge</w:t>
      </w:r>
    </w:p>
    <w:p w14:paraId="4F47B9EB" w14:textId="4B573021" w:rsidR="00FB2724" w:rsidRDefault="006B41C8" w:rsidP="00213523">
      <w:pPr>
        <w:pStyle w:val="Bullet"/>
      </w:pPr>
      <w:r>
        <w:t>May d</w:t>
      </w:r>
      <w:r w:rsidR="00FB2724">
        <w:t>ocument what happened, how it impacted the writer and what they plan to do with the new knowledge</w:t>
      </w:r>
    </w:p>
    <w:p w14:paraId="6817D368" w14:textId="7ECB4A7C" w:rsidR="00FB2724" w:rsidRPr="00213523" w:rsidRDefault="00FB6A09" w:rsidP="00213523">
      <w:pPr>
        <w:pStyle w:val="Bullet"/>
      </w:pPr>
      <w:r w:rsidRPr="00213523">
        <w:t xml:space="preserve">May use </w:t>
      </w:r>
      <w:r w:rsidR="00FB2724" w:rsidRPr="00213523">
        <w:t>a variety of tenses</w:t>
      </w:r>
      <w:r w:rsidR="00FA7854" w:rsidRPr="00213523">
        <w:t xml:space="preserve"> and</w:t>
      </w:r>
      <w:r w:rsidR="00FB2724" w:rsidRPr="00213523">
        <w:t xml:space="preserve"> descriptive language</w:t>
      </w:r>
      <w:r w:rsidR="006B41C8" w:rsidRPr="00213523">
        <w:t xml:space="preserve"> to</w:t>
      </w:r>
      <w:r w:rsidR="00FB2724" w:rsidRPr="00213523">
        <w:t xml:space="preserve"> express opinions</w:t>
      </w:r>
      <w:r w:rsidR="400D63F7" w:rsidRPr="00213523">
        <w:t xml:space="preserve"> appropriate to context and purpose</w:t>
      </w:r>
    </w:p>
    <w:p w14:paraId="61949C3D" w14:textId="290EF6B4" w:rsidR="00FB2724" w:rsidRPr="00213523" w:rsidRDefault="006B41C8" w:rsidP="00213523">
      <w:pPr>
        <w:pStyle w:val="Bullet"/>
      </w:pPr>
      <w:r w:rsidRPr="00213523">
        <w:t>Uses descriptive and emotive language to clearly articulate emotions and thoughts, or express personal growth</w:t>
      </w:r>
    </w:p>
    <w:p w14:paraId="36A015E6" w14:textId="12D824E8" w:rsidR="00FB2724" w:rsidRPr="00213523" w:rsidRDefault="00FB2724" w:rsidP="00213523">
      <w:pPr>
        <w:pStyle w:val="Bullet"/>
      </w:pPr>
      <w:r w:rsidRPr="00213523">
        <w:t xml:space="preserve">Uses </w:t>
      </w:r>
      <w:r w:rsidR="006B41C8" w:rsidRPr="00213523">
        <w:t>the</w:t>
      </w:r>
      <w:r w:rsidRPr="00213523">
        <w:t xml:space="preserve"> first-person</w:t>
      </w:r>
      <w:r w:rsidR="006B41C8" w:rsidRPr="00213523">
        <w:t xml:space="preserve"> and subjective language, focusing on individual experiences or insights</w:t>
      </w:r>
    </w:p>
    <w:p w14:paraId="1E71D089" w14:textId="50BCAA95" w:rsidR="00E70FB2" w:rsidRPr="00213523" w:rsidRDefault="006B41C8" w:rsidP="00213523">
      <w:pPr>
        <w:pStyle w:val="Bullet"/>
      </w:pPr>
      <w:r w:rsidRPr="00213523">
        <w:t>May use</w:t>
      </w:r>
      <w:r w:rsidR="795059EE" w:rsidRPr="00213523">
        <w:t xml:space="preserve"> repetition to emphasise significan</w:t>
      </w:r>
      <w:r w:rsidR="00FB6A09" w:rsidRPr="00213523">
        <w:t>t</w:t>
      </w:r>
      <w:r w:rsidR="795059EE" w:rsidRPr="00213523">
        <w:t xml:space="preserve"> ideas or experiences</w:t>
      </w:r>
      <w:r w:rsidR="00542F84" w:rsidRPr="00213523">
        <w:t>.</w:t>
      </w:r>
    </w:p>
    <w:p w14:paraId="69B23DE7" w14:textId="48962467" w:rsidR="00E70FB2" w:rsidRPr="00524C9B" w:rsidRDefault="00714B25" w:rsidP="00213523">
      <w:pPr>
        <w:pStyle w:val="Heading3"/>
        <w:rPr>
          <w:lang w:eastAsia="zh-CN"/>
        </w:rPr>
      </w:pPr>
      <w:r>
        <w:rPr>
          <w:lang w:eastAsia="zh-CN"/>
        </w:rPr>
        <w:t>Possible t</w:t>
      </w:r>
      <w:r w:rsidR="00E70FB2">
        <w:rPr>
          <w:lang w:eastAsia="zh-CN"/>
        </w:rPr>
        <w:t xml:space="preserve">ext </w:t>
      </w:r>
      <w:r>
        <w:rPr>
          <w:lang w:eastAsia="zh-CN"/>
        </w:rPr>
        <w:t>t</w:t>
      </w:r>
      <w:r w:rsidR="00E70FB2">
        <w:rPr>
          <w:lang w:eastAsia="zh-CN"/>
        </w:rPr>
        <w:t>ype</w:t>
      </w:r>
      <w:r>
        <w:rPr>
          <w:lang w:eastAsia="zh-CN"/>
        </w:rPr>
        <w:t>s</w:t>
      </w:r>
    </w:p>
    <w:p w14:paraId="0452707E" w14:textId="48BD1928" w:rsidR="00E70FB2" w:rsidRPr="0045025A" w:rsidRDefault="00A610FC" w:rsidP="00213523">
      <w:pPr>
        <w:pStyle w:val="Bullet"/>
      </w:pPr>
      <w:r>
        <w:t>B</w:t>
      </w:r>
      <w:r w:rsidR="00E70FB2">
        <w:t>log post,</w:t>
      </w:r>
      <w:r>
        <w:t xml:space="preserve"> diary or journal entry,</w:t>
      </w:r>
      <w:r w:rsidR="00E70FB2">
        <w:t xml:space="preserve"> email, letter, review, script of a speech, </w:t>
      </w:r>
      <w:r>
        <w:t xml:space="preserve">story, </w:t>
      </w:r>
      <w:r w:rsidR="00E70FB2">
        <w:t>transcript of an interview</w:t>
      </w:r>
    </w:p>
    <w:sectPr w:rsidR="00E70FB2" w:rsidRPr="0045025A" w:rsidSect="00B230D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9D77B" w14:textId="77777777" w:rsidR="00D4771A" w:rsidRDefault="00D4771A" w:rsidP="00304EA1">
      <w:pPr>
        <w:spacing w:after="0" w:line="240" w:lineRule="auto"/>
      </w:pPr>
      <w:r>
        <w:separator/>
      </w:r>
    </w:p>
  </w:endnote>
  <w:endnote w:type="continuationSeparator" w:id="0">
    <w:p w14:paraId="1E8022D8" w14:textId="77777777" w:rsidR="00D4771A" w:rsidRDefault="00D4771A" w:rsidP="00304EA1">
      <w:pPr>
        <w:spacing w:after="0" w:line="240" w:lineRule="auto"/>
      </w:pPr>
      <w:r>
        <w:continuationSeparator/>
      </w:r>
    </w:p>
  </w:endnote>
  <w:endnote w:type="continuationNotice" w:id="1">
    <w:p w14:paraId="149A16CA" w14:textId="77777777" w:rsidR="00D4771A" w:rsidRDefault="00D477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213523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Style w:val="Footerwhite"/>
            </w:rPr>
          </w:pPr>
          <w:r w:rsidRPr="00213523">
            <w:rPr>
              <w:rStyle w:val="Footerwhite"/>
            </w:rPr>
            <w:t xml:space="preserve">© </w:t>
          </w:r>
          <w:hyperlink r:id="rId1" w:history="1">
            <w:r w:rsidRPr="00213523">
              <w:rPr>
                <w:rStyle w:val="Footerwhitehyperlink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681791300" name="Picture 16817913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213523" w:rsidRDefault="00FD29D3" w:rsidP="00D06414">
          <w:pPr>
            <w:tabs>
              <w:tab w:val="right" w:pos="9639"/>
            </w:tabs>
            <w:spacing w:before="120" w:line="240" w:lineRule="exact"/>
            <w:rPr>
              <w:rStyle w:val="Footerwhite"/>
            </w:rPr>
          </w:pPr>
          <w:r w:rsidRPr="00213523">
            <w:rPr>
              <w:rStyle w:val="Footerwhite"/>
            </w:rPr>
            <w:t xml:space="preserve">© </w:t>
          </w:r>
          <w:hyperlink r:id="rId1" w:history="1">
            <w:r w:rsidRPr="00213523">
              <w:rPr>
                <w:rStyle w:val="Footerwhitehyperlink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971898914" name="Picture 9718989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E433A" w14:textId="77777777" w:rsidR="00D4771A" w:rsidRDefault="00D4771A" w:rsidP="00304EA1">
      <w:pPr>
        <w:spacing w:after="0" w:line="240" w:lineRule="auto"/>
      </w:pPr>
      <w:r>
        <w:separator/>
      </w:r>
    </w:p>
  </w:footnote>
  <w:footnote w:type="continuationSeparator" w:id="0">
    <w:p w14:paraId="1C33FD21" w14:textId="77777777" w:rsidR="00D4771A" w:rsidRDefault="00D4771A" w:rsidP="00304EA1">
      <w:pPr>
        <w:spacing w:after="0" w:line="240" w:lineRule="auto"/>
      </w:pPr>
      <w:r>
        <w:continuationSeparator/>
      </w:r>
    </w:p>
  </w:footnote>
  <w:footnote w:type="continuationNotice" w:id="1">
    <w:p w14:paraId="59441588" w14:textId="77777777" w:rsidR="00D4771A" w:rsidRDefault="00D477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3F92CE8" w:rsidR="00FD29D3" w:rsidRPr="002B0664" w:rsidRDefault="003C15D8" w:rsidP="00213523">
    <w:pPr>
      <w:pStyle w:val="Header"/>
    </w:pPr>
    <w:sdt>
      <w:sdt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0AE4">
          <w:t>Main characteristics of writing styles – CCAFL</w:t>
        </w:r>
      </w:sdtContent>
    </w:sdt>
    <w:r w:rsidR="00FD29D3" w:rsidRPr="002B066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3BE45D39">
          <wp:simplePos x="0" y="0"/>
          <wp:positionH relativeFrom="column">
            <wp:posOffset>-709930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2044645919" name="Picture 2044645919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D1912"/>
    <w:multiLevelType w:val="hybridMultilevel"/>
    <w:tmpl w:val="12048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C2C12"/>
    <w:multiLevelType w:val="hybridMultilevel"/>
    <w:tmpl w:val="E9A05D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A96E55"/>
    <w:multiLevelType w:val="hybridMultilevel"/>
    <w:tmpl w:val="F7563362"/>
    <w:lvl w:ilvl="0" w:tplc="8D06876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F4028ED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3ED49EF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7A78B5E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8CB2EA3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1116CCC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FE04A02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2D1C034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65CA7C0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13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376EF"/>
    <w:multiLevelType w:val="hybridMultilevel"/>
    <w:tmpl w:val="E5ACBEA8"/>
    <w:lvl w:ilvl="0" w:tplc="D7683D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CBA1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6BE0F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F9CB5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0A06C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50262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94E2F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17428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662FB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1CD00274"/>
    <w:multiLevelType w:val="hybridMultilevel"/>
    <w:tmpl w:val="7B3AD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33E43"/>
    <w:multiLevelType w:val="hybridMultilevel"/>
    <w:tmpl w:val="B05070D4"/>
    <w:lvl w:ilvl="0" w:tplc="F4B6907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98A0BEE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D5BC11A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6E5084D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A01A818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9B429AF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BCE4F13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0004049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466E70F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17" w15:restartNumberingAfterBreak="0">
    <w:nsid w:val="207B4361"/>
    <w:multiLevelType w:val="hybridMultilevel"/>
    <w:tmpl w:val="5FF83642"/>
    <w:lvl w:ilvl="0" w:tplc="ED323792">
      <w:start w:val="1"/>
      <w:numFmt w:val="decimal"/>
      <w:lvlText w:val="%1."/>
      <w:lvlJc w:val="left"/>
      <w:pPr>
        <w:ind w:left="1020" w:hanging="360"/>
      </w:pPr>
    </w:lvl>
    <w:lvl w:ilvl="1" w:tplc="3CAAA526">
      <w:start w:val="1"/>
      <w:numFmt w:val="decimal"/>
      <w:lvlText w:val="%2."/>
      <w:lvlJc w:val="left"/>
      <w:pPr>
        <w:ind w:left="1020" w:hanging="360"/>
      </w:pPr>
    </w:lvl>
    <w:lvl w:ilvl="2" w:tplc="2CA4E9A6">
      <w:start w:val="1"/>
      <w:numFmt w:val="decimal"/>
      <w:lvlText w:val="%3."/>
      <w:lvlJc w:val="left"/>
      <w:pPr>
        <w:ind w:left="1020" w:hanging="360"/>
      </w:pPr>
    </w:lvl>
    <w:lvl w:ilvl="3" w:tplc="21E46D44">
      <w:start w:val="1"/>
      <w:numFmt w:val="decimal"/>
      <w:lvlText w:val="%4."/>
      <w:lvlJc w:val="left"/>
      <w:pPr>
        <w:ind w:left="1020" w:hanging="360"/>
      </w:pPr>
    </w:lvl>
    <w:lvl w:ilvl="4" w:tplc="58EA63E4">
      <w:start w:val="1"/>
      <w:numFmt w:val="decimal"/>
      <w:lvlText w:val="%5."/>
      <w:lvlJc w:val="left"/>
      <w:pPr>
        <w:ind w:left="1020" w:hanging="360"/>
      </w:pPr>
    </w:lvl>
    <w:lvl w:ilvl="5" w:tplc="8E3AD5CE">
      <w:start w:val="1"/>
      <w:numFmt w:val="decimal"/>
      <w:lvlText w:val="%6."/>
      <w:lvlJc w:val="left"/>
      <w:pPr>
        <w:ind w:left="1020" w:hanging="360"/>
      </w:pPr>
    </w:lvl>
    <w:lvl w:ilvl="6" w:tplc="DBB2DDB0">
      <w:start w:val="1"/>
      <w:numFmt w:val="decimal"/>
      <w:lvlText w:val="%7."/>
      <w:lvlJc w:val="left"/>
      <w:pPr>
        <w:ind w:left="1020" w:hanging="360"/>
      </w:pPr>
    </w:lvl>
    <w:lvl w:ilvl="7" w:tplc="3CC24308">
      <w:start w:val="1"/>
      <w:numFmt w:val="decimal"/>
      <w:lvlText w:val="%8."/>
      <w:lvlJc w:val="left"/>
      <w:pPr>
        <w:ind w:left="1020" w:hanging="360"/>
      </w:pPr>
    </w:lvl>
    <w:lvl w:ilvl="8" w:tplc="0EE6C906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25B00773"/>
    <w:multiLevelType w:val="hybridMultilevel"/>
    <w:tmpl w:val="D3D2B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30E72"/>
    <w:multiLevelType w:val="hybridMultilevel"/>
    <w:tmpl w:val="C4265AAE"/>
    <w:lvl w:ilvl="0" w:tplc="17602C4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D4AA1D1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7F206E0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908E0F9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D94232A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2F0C4E9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C58E7F0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58C4F32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4500665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20" w15:restartNumberingAfterBreak="0">
    <w:nsid w:val="3430557B"/>
    <w:multiLevelType w:val="hybridMultilevel"/>
    <w:tmpl w:val="39DAE7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CF45E8"/>
    <w:multiLevelType w:val="hybridMultilevel"/>
    <w:tmpl w:val="4A262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246A96"/>
    <w:multiLevelType w:val="hybridMultilevel"/>
    <w:tmpl w:val="71A657EC"/>
    <w:lvl w:ilvl="0" w:tplc="5B0C6FA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8CD074A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9D60F4E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07FC879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93A2338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D7AA4DF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61D0EBE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013A47B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53BA5EF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24" w15:restartNumberingAfterBreak="0">
    <w:nsid w:val="4A1B3BD1"/>
    <w:multiLevelType w:val="hybridMultilevel"/>
    <w:tmpl w:val="26E44C56"/>
    <w:lvl w:ilvl="0" w:tplc="F41433E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AE28D7A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E342DA8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FD983DF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F710DA0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33E2BC0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E8D6073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5CD60D6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A7D8AA4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25" w15:restartNumberingAfterBreak="0">
    <w:nsid w:val="5307064A"/>
    <w:multiLevelType w:val="hybridMultilevel"/>
    <w:tmpl w:val="F5149A10"/>
    <w:lvl w:ilvl="0" w:tplc="D0586E4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CAC808F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B434E4F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4EF2FE9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5DBECFD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36CEF78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FD3213A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E5E635B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3DAA2BF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26" w15:restartNumberingAfterBreak="0">
    <w:nsid w:val="53E71337"/>
    <w:multiLevelType w:val="hybridMultilevel"/>
    <w:tmpl w:val="9956EE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E7F7ED6"/>
    <w:multiLevelType w:val="hybridMultilevel"/>
    <w:tmpl w:val="7CFEB3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872B6C"/>
    <w:multiLevelType w:val="hybridMultilevel"/>
    <w:tmpl w:val="880A908A"/>
    <w:lvl w:ilvl="0" w:tplc="AA805C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1" w15:restartNumberingAfterBreak="0">
    <w:nsid w:val="62B517A6"/>
    <w:multiLevelType w:val="hybridMultilevel"/>
    <w:tmpl w:val="C09CBB24"/>
    <w:lvl w:ilvl="0" w:tplc="C352D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8855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1E0E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96E22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FC50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4FCA8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A90D7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0B69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D501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690A7A05"/>
    <w:multiLevelType w:val="hybridMultilevel"/>
    <w:tmpl w:val="E5C43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E0430"/>
    <w:multiLevelType w:val="hybridMultilevel"/>
    <w:tmpl w:val="8736A01E"/>
    <w:lvl w:ilvl="0" w:tplc="07D24A8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967A6FA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C4EC251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A98E623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2ADA74F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8DCC710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A3D8072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8E40970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4802DFA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num w:numId="1" w16cid:durableId="1208764004">
    <w:abstractNumId w:val="30"/>
  </w:num>
  <w:num w:numId="2" w16cid:durableId="1678000311">
    <w:abstractNumId w:val="27"/>
  </w:num>
  <w:num w:numId="3" w16cid:durableId="1018848057">
    <w:abstractNumId w:val="22"/>
  </w:num>
  <w:num w:numId="4" w16cid:durableId="1304190575">
    <w:abstractNumId w:val="13"/>
  </w:num>
  <w:num w:numId="5" w16cid:durableId="2057312338">
    <w:abstractNumId w:val="28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471441328">
    <w:abstractNumId w:val="26"/>
  </w:num>
  <w:num w:numId="17" w16cid:durableId="1247031794">
    <w:abstractNumId w:val="29"/>
  </w:num>
  <w:num w:numId="18" w16cid:durableId="1075905055">
    <w:abstractNumId w:val="11"/>
  </w:num>
  <w:num w:numId="19" w16cid:durableId="631986254">
    <w:abstractNumId w:val="10"/>
  </w:num>
  <w:num w:numId="20" w16cid:durableId="1469395364">
    <w:abstractNumId w:val="18"/>
  </w:num>
  <w:num w:numId="21" w16cid:durableId="1641108693">
    <w:abstractNumId w:val="20"/>
  </w:num>
  <w:num w:numId="22" w16cid:durableId="1587153441">
    <w:abstractNumId w:val="21"/>
  </w:num>
  <w:num w:numId="23" w16cid:durableId="782386934">
    <w:abstractNumId w:val="32"/>
  </w:num>
  <w:num w:numId="24" w16cid:durableId="703796744">
    <w:abstractNumId w:val="12"/>
  </w:num>
  <w:num w:numId="25" w16cid:durableId="1444570235">
    <w:abstractNumId w:val="25"/>
  </w:num>
  <w:num w:numId="26" w16cid:durableId="326835264">
    <w:abstractNumId w:val="16"/>
  </w:num>
  <w:num w:numId="27" w16cid:durableId="843783283">
    <w:abstractNumId w:val="17"/>
  </w:num>
  <w:num w:numId="28" w16cid:durableId="404425545">
    <w:abstractNumId w:val="23"/>
  </w:num>
  <w:num w:numId="29" w16cid:durableId="462117341">
    <w:abstractNumId w:val="24"/>
  </w:num>
  <w:num w:numId="30" w16cid:durableId="1872258187">
    <w:abstractNumId w:val="31"/>
  </w:num>
  <w:num w:numId="31" w16cid:durableId="1764909479">
    <w:abstractNumId w:val="33"/>
  </w:num>
  <w:num w:numId="32" w16cid:durableId="92748062">
    <w:abstractNumId w:val="19"/>
  </w:num>
  <w:num w:numId="33" w16cid:durableId="1224751272">
    <w:abstractNumId w:val="14"/>
  </w:num>
  <w:num w:numId="34" w16cid:durableId="5587884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3238E"/>
    <w:rsid w:val="00035D11"/>
    <w:rsid w:val="00037BA8"/>
    <w:rsid w:val="00053F1F"/>
    <w:rsid w:val="00054F70"/>
    <w:rsid w:val="000576BC"/>
    <w:rsid w:val="0005780E"/>
    <w:rsid w:val="00062253"/>
    <w:rsid w:val="00065CC6"/>
    <w:rsid w:val="00091CB7"/>
    <w:rsid w:val="000941EC"/>
    <w:rsid w:val="000A71F7"/>
    <w:rsid w:val="000B27CF"/>
    <w:rsid w:val="000C4ECD"/>
    <w:rsid w:val="000D4BE9"/>
    <w:rsid w:val="000D74D0"/>
    <w:rsid w:val="000F09E4"/>
    <w:rsid w:val="000F16FD"/>
    <w:rsid w:val="000F4578"/>
    <w:rsid w:val="000F5AAF"/>
    <w:rsid w:val="001004AB"/>
    <w:rsid w:val="00100D7A"/>
    <w:rsid w:val="00110BFE"/>
    <w:rsid w:val="001169D7"/>
    <w:rsid w:val="00125011"/>
    <w:rsid w:val="00143520"/>
    <w:rsid w:val="00153AD2"/>
    <w:rsid w:val="00154678"/>
    <w:rsid w:val="001546F8"/>
    <w:rsid w:val="00164570"/>
    <w:rsid w:val="001655B6"/>
    <w:rsid w:val="001779EA"/>
    <w:rsid w:val="00183222"/>
    <w:rsid w:val="001874D7"/>
    <w:rsid w:val="00191E18"/>
    <w:rsid w:val="001A1FE7"/>
    <w:rsid w:val="001A6863"/>
    <w:rsid w:val="001B4333"/>
    <w:rsid w:val="001C2CD1"/>
    <w:rsid w:val="001C2E72"/>
    <w:rsid w:val="001D0BBE"/>
    <w:rsid w:val="001D3246"/>
    <w:rsid w:val="002008CB"/>
    <w:rsid w:val="002017C1"/>
    <w:rsid w:val="00204F1F"/>
    <w:rsid w:val="00207153"/>
    <w:rsid w:val="002132B3"/>
    <w:rsid w:val="00213523"/>
    <w:rsid w:val="002279BA"/>
    <w:rsid w:val="00227EA9"/>
    <w:rsid w:val="002329F3"/>
    <w:rsid w:val="00243F0D"/>
    <w:rsid w:val="002562AC"/>
    <w:rsid w:val="00260767"/>
    <w:rsid w:val="002611EA"/>
    <w:rsid w:val="002647BB"/>
    <w:rsid w:val="00265CE3"/>
    <w:rsid w:val="0026648E"/>
    <w:rsid w:val="00273A39"/>
    <w:rsid w:val="002754C1"/>
    <w:rsid w:val="002841C8"/>
    <w:rsid w:val="0028516B"/>
    <w:rsid w:val="0029658F"/>
    <w:rsid w:val="002A2790"/>
    <w:rsid w:val="002A78FE"/>
    <w:rsid w:val="002B0664"/>
    <w:rsid w:val="002B742F"/>
    <w:rsid w:val="002C03F7"/>
    <w:rsid w:val="002C07C3"/>
    <w:rsid w:val="002C6F90"/>
    <w:rsid w:val="002E4FB5"/>
    <w:rsid w:val="002F31D3"/>
    <w:rsid w:val="002F46AE"/>
    <w:rsid w:val="00302FB8"/>
    <w:rsid w:val="00304EA1"/>
    <w:rsid w:val="00314D81"/>
    <w:rsid w:val="00317FB8"/>
    <w:rsid w:val="00321CE1"/>
    <w:rsid w:val="00322FC6"/>
    <w:rsid w:val="0032567E"/>
    <w:rsid w:val="0033138F"/>
    <w:rsid w:val="0033664C"/>
    <w:rsid w:val="00336A9E"/>
    <w:rsid w:val="003465E6"/>
    <w:rsid w:val="0035293F"/>
    <w:rsid w:val="0035725B"/>
    <w:rsid w:val="0036226D"/>
    <w:rsid w:val="00381C75"/>
    <w:rsid w:val="00391986"/>
    <w:rsid w:val="003A00B4"/>
    <w:rsid w:val="003A06B2"/>
    <w:rsid w:val="003A2B31"/>
    <w:rsid w:val="003B2AEB"/>
    <w:rsid w:val="003C098E"/>
    <w:rsid w:val="003C15D8"/>
    <w:rsid w:val="003C5E71"/>
    <w:rsid w:val="003C68A7"/>
    <w:rsid w:val="003C7BB0"/>
    <w:rsid w:val="003D1663"/>
    <w:rsid w:val="003D39C7"/>
    <w:rsid w:val="00410AE4"/>
    <w:rsid w:val="0041745B"/>
    <w:rsid w:val="00417AA3"/>
    <w:rsid w:val="00425DFE"/>
    <w:rsid w:val="004327A2"/>
    <w:rsid w:val="00434EDB"/>
    <w:rsid w:val="00440B32"/>
    <w:rsid w:val="0045025A"/>
    <w:rsid w:val="004551EA"/>
    <w:rsid w:val="0046078D"/>
    <w:rsid w:val="00471439"/>
    <w:rsid w:val="00472478"/>
    <w:rsid w:val="00483A85"/>
    <w:rsid w:val="00495C80"/>
    <w:rsid w:val="00496210"/>
    <w:rsid w:val="00496ADC"/>
    <w:rsid w:val="004A2ED8"/>
    <w:rsid w:val="004A3B98"/>
    <w:rsid w:val="004C1831"/>
    <w:rsid w:val="004E4494"/>
    <w:rsid w:val="004F000A"/>
    <w:rsid w:val="004F5BDA"/>
    <w:rsid w:val="00514CF3"/>
    <w:rsid w:val="0051631E"/>
    <w:rsid w:val="00524A37"/>
    <w:rsid w:val="00524C9B"/>
    <w:rsid w:val="00537A1F"/>
    <w:rsid w:val="00542F84"/>
    <w:rsid w:val="00550D6B"/>
    <w:rsid w:val="0056186E"/>
    <w:rsid w:val="00566029"/>
    <w:rsid w:val="00575716"/>
    <w:rsid w:val="005923CB"/>
    <w:rsid w:val="00596929"/>
    <w:rsid w:val="005A7009"/>
    <w:rsid w:val="005B2E70"/>
    <w:rsid w:val="005B2F8E"/>
    <w:rsid w:val="005B391B"/>
    <w:rsid w:val="005C62C4"/>
    <w:rsid w:val="005C7F4C"/>
    <w:rsid w:val="005D3D78"/>
    <w:rsid w:val="005E03A4"/>
    <w:rsid w:val="005E0B2A"/>
    <w:rsid w:val="005E2D1B"/>
    <w:rsid w:val="005E2EF0"/>
    <w:rsid w:val="005E7038"/>
    <w:rsid w:val="005F4092"/>
    <w:rsid w:val="00610A5C"/>
    <w:rsid w:val="006356EF"/>
    <w:rsid w:val="00643BF7"/>
    <w:rsid w:val="00647F9E"/>
    <w:rsid w:val="0067796A"/>
    <w:rsid w:val="0068471E"/>
    <w:rsid w:val="00684F98"/>
    <w:rsid w:val="00693FFD"/>
    <w:rsid w:val="006B41C8"/>
    <w:rsid w:val="006C1601"/>
    <w:rsid w:val="006D2159"/>
    <w:rsid w:val="006F787C"/>
    <w:rsid w:val="00702546"/>
    <w:rsid w:val="00702636"/>
    <w:rsid w:val="00713813"/>
    <w:rsid w:val="007147F3"/>
    <w:rsid w:val="00714B25"/>
    <w:rsid w:val="00724507"/>
    <w:rsid w:val="0072548A"/>
    <w:rsid w:val="00741D01"/>
    <w:rsid w:val="00746BBF"/>
    <w:rsid w:val="0075022F"/>
    <w:rsid w:val="00754964"/>
    <w:rsid w:val="0076711F"/>
    <w:rsid w:val="00773E6C"/>
    <w:rsid w:val="00781FB1"/>
    <w:rsid w:val="007A1054"/>
    <w:rsid w:val="007B1A16"/>
    <w:rsid w:val="007D1B6D"/>
    <w:rsid w:val="007E5788"/>
    <w:rsid w:val="007E6A26"/>
    <w:rsid w:val="007F078F"/>
    <w:rsid w:val="00801A68"/>
    <w:rsid w:val="00813C37"/>
    <w:rsid w:val="008154B5"/>
    <w:rsid w:val="00823962"/>
    <w:rsid w:val="008263B0"/>
    <w:rsid w:val="00850410"/>
    <w:rsid w:val="00852719"/>
    <w:rsid w:val="00860115"/>
    <w:rsid w:val="008652F0"/>
    <w:rsid w:val="00867B6C"/>
    <w:rsid w:val="00870A89"/>
    <w:rsid w:val="00875240"/>
    <w:rsid w:val="00880B6D"/>
    <w:rsid w:val="00881AA9"/>
    <w:rsid w:val="0088783C"/>
    <w:rsid w:val="008A6B2F"/>
    <w:rsid w:val="008C1A2C"/>
    <w:rsid w:val="009238E2"/>
    <w:rsid w:val="009325D2"/>
    <w:rsid w:val="00935500"/>
    <w:rsid w:val="009370BC"/>
    <w:rsid w:val="009376F2"/>
    <w:rsid w:val="00937BC8"/>
    <w:rsid w:val="00945860"/>
    <w:rsid w:val="00951A04"/>
    <w:rsid w:val="009631BF"/>
    <w:rsid w:val="00970580"/>
    <w:rsid w:val="00972DAD"/>
    <w:rsid w:val="00981148"/>
    <w:rsid w:val="0098739B"/>
    <w:rsid w:val="009B1D38"/>
    <w:rsid w:val="009B61E5"/>
    <w:rsid w:val="009D1E89"/>
    <w:rsid w:val="009D7764"/>
    <w:rsid w:val="009E5707"/>
    <w:rsid w:val="00A01341"/>
    <w:rsid w:val="00A17661"/>
    <w:rsid w:val="00A223DE"/>
    <w:rsid w:val="00A24B2D"/>
    <w:rsid w:val="00A25742"/>
    <w:rsid w:val="00A40966"/>
    <w:rsid w:val="00A46951"/>
    <w:rsid w:val="00A610FC"/>
    <w:rsid w:val="00A61359"/>
    <w:rsid w:val="00A70E38"/>
    <w:rsid w:val="00A83111"/>
    <w:rsid w:val="00A85456"/>
    <w:rsid w:val="00A921E0"/>
    <w:rsid w:val="00A922F4"/>
    <w:rsid w:val="00A95515"/>
    <w:rsid w:val="00AA6623"/>
    <w:rsid w:val="00AA6745"/>
    <w:rsid w:val="00AB24F0"/>
    <w:rsid w:val="00AE12DD"/>
    <w:rsid w:val="00AE5526"/>
    <w:rsid w:val="00AF051B"/>
    <w:rsid w:val="00AF7467"/>
    <w:rsid w:val="00B01578"/>
    <w:rsid w:val="00B01F8A"/>
    <w:rsid w:val="00B03D05"/>
    <w:rsid w:val="00B0738F"/>
    <w:rsid w:val="00B13D3B"/>
    <w:rsid w:val="00B17B02"/>
    <w:rsid w:val="00B230DB"/>
    <w:rsid w:val="00B26601"/>
    <w:rsid w:val="00B41951"/>
    <w:rsid w:val="00B41C47"/>
    <w:rsid w:val="00B421D6"/>
    <w:rsid w:val="00B53229"/>
    <w:rsid w:val="00B62480"/>
    <w:rsid w:val="00B81B70"/>
    <w:rsid w:val="00B83811"/>
    <w:rsid w:val="00B90833"/>
    <w:rsid w:val="00B9683C"/>
    <w:rsid w:val="00BA2D89"/>
    <w:rsid w:val="00BB3BAB"/>
    <w:rsid w:val="00BC7070"/>
    <w:rsid w:val="00BD0724"/>
    <w:rsid w:val="00BD2B91"/>
    <w:rsid w:val="00BE36A6"/>
    <w:rsid w:val="00BE5521"/>
    <w:rsid w:val="00BF6C23"/>
    <w:rsid w:val="00C220AE"/>
    <w:rsid w:val="00C256CA"/>
    <w:rsid w:val="00C257C1"/>
    <w:rsid w:val="00C53263"/>
    <w:rsid w:val="00C72454"/>
    <w:rsid w:val="00C75F1D"/>
    <w:rsid w:val="00C80864"/>
    <w:rsid w:val="00C87BD5"/>
    <w:rsid w:val="00C91194"/>
    <w:rsid w:val="00C95156"/>
    <w:rsid w:val="00CA0DC2"/>
    <w:rsid w:val="00CB22A8"/>
    <w:rsid w:val="00CB3B40"/>
    <w:rsid w:val="00CB43A3"/>
    <w:rsid w:val="00CB68E8"/>
    <w:rsid w:val="00CC537F"/>
    <w:rsid w:val="00CD46A4"/>
    <w:rsid w:val="00CD5928"/>
    <w:rsid w:val="00CE00FB"/>
    <w:rsid w:val="00CE3202"/>
    <w:rsid w:val="00CF0B4F"/>
    <w:rsid w:val="00D04F01"/>
    <w:rsid w:val="00D05F27"/>
    <w:rsid w:val="00D06414"/>
    <w:rsid w:val="00D160AB"/>
    <w:rsid w:val="00D234BC"/>
    <w:rsid w:val="00D24E5A"/>
    <w:rsid w:val="00D26D25"/>
    <w:rsid w:val="00D336F4"/>
    <w:rsid w:val="00D338E4"/>
    <w:rsid w:val="00D4771A"/>
    <w:rsid w:val="00D51947"/>
    <w:rsid w:val="00D532F0"/>
    <w:rsid w:val="00D53899"/>
    <w:rsid w:val="00D53E69"/>
    <w:rsid w:val="00D56E0F"/>
    <w:rsid w:val="00D74A51"/>
    <w:rsid w:val="00D76E10"/>
    <w:rsid w:val="00D77413"/>
    <w:rsid w:val="00D77FE3"/>
    <w:rsid w:val="00D82759"/>
    <w:rsid w:val="00D83328"/>
    <w:rsid w:val="00D86DE4"/>
    <w:rsid w:val="00D961E3"/>
    <w:rsid w:val="00DA089A"/>
    <w:rsid w:val="00DB6C02"/>
    <w:rsid w:val="00DD3F31"/>
    <w:rsid w:val="00DD6277"/>
    <w:rsid w:val="00DE1909"/>
    <w:rsid w:val="00DE51DB"/>
    <w:rsid w:val="00E03362"/>
    <w:rsid w:val="00E07CCC"/>
    <w:rsid w:val="00E17CE2"/>
    <w:rsid w:val="00E208DF"/>
    <w:rsid w:val="00E2307A"/>
    <w:rsid w:val="00E23752"/>
    <w:rsid w:val="00E23F1D"/>
    <w:rsid w:val="00E30E05"/>
    <w:rsid w:val="00E36361"/>
    <w:rsid w:val="00E557B4"/>
    <w:rsid w:val="00E55AE9"/>
    <w:rsid w:val="00E67E54"/>
    <w:rsid w:val="00E70DD1"/>
    <w:rsid w:val="00E70FB2"/>
    <w:rsid w:val="00E7229D"/>
    <w:rsid w:val="00E92934"/>
    <w:rsid w:val="00EB0C84"/>
    <w:rsid w:val="00EB2A3D"/>
    <w:rsid w:val="00EC5BE6"/>
    <w:rsid w:val="00EC60DF"/>
    <w:rsid w:val="00ED1CBD"/>
    <w:rsid w:val="00EE01FD"/>
    <w:rsid w:val="00EF09DE"/>
    <w:rsid w:val="00EF2D39"/>
    <w:rsid w:val="00EF3598"/>
    <w:rsid w:val="00EF3C57"/>
    <w:rsid w:val="00F13852"/>
    <w:rsid w:val="00F17FDE"/>
    <w:rsid w:val="00F23257"/>
    <w:rsid w:val="00F34DBE"/>
    <w:rsid w:val="00F35708"/>
    <w:rsid w:val="00F40D53"/>
    <w:rsid w:val="00F4525C"/>
    <w:rsid w:val="00F46923"/>
    <w:rsid w:val="00F50D86"/>
    <w:rsid w:val="00F51F98"/>
    <w:rsid w:val="00F63C96"/>
    <w:rsid w:val="00F67394"/>
    <w:rsid w:val="00F7212D"/>
    <w:rsid w:val="00F77686"/>
    <w:rsid w:val="00F94D81"/>
    <w:rsid w:val="00FA7854"/>
    <w:rsid w:val="00FB2724"/>
    <w:rsid w:val="00FB6751"/>
    <w:rsid w:val="00FB6A09"/>
    <w:rsid w:val="00FD29D3"/>
    <w:rsid w:val="00FD4778"/>
    <w:rsid w:val="00FE3F0B"/>
    <w:rsid w:val="00FE6BBE"/>
    <w:rsid w:val="00FF205E"/>
    <w:rsid w:val="00FF2CDD"/>
    <w:rsid w:val="00FF353F"/>
    <w:rsid w:val="0169D9BE"/>
    <w:rsid w:val="02C94DFC"/>
    <w:rsid w:val="0350B651"/>
    <w:rsid w:val="038FCDA8"/>
    <w:rsid w:val="067E03F4"/>
    <w:rsid w:val="0807BDDA"/>
    <w:rsid w:val="08C3DBF4"/>
    <w:rsid w:val="09AE67B1"/>
    <w:rsid w:val="0AD26458"/>
    <w:rsid w:val="0DE8F1C8"/>
    <w:rsid w:val="0DF90528"/>
    <w:rsid w:val="0F7A8B0A"/>
    <w:rsid w:val="0F81F381"/>
    <w:rsid w:val="1061FCAE"/>
    <w:rsid w:val="1398CCFE"/>
    <w:rsid w:val="1945CC21"/>
    <w:rsid w:val="1A1751A8"/>
    <w:rsid w:val="1B5F4412"/>
    <w:rsid w:val="1BFBB65E"/>
    <w:rsid w:val="1C2EA52F"/>
    <w:rsid w:val="1D6FEC8B"/>
    <w:rsid w:val="1DFA109B"/>
    <w:rsid w:val="1E876C6B"/>
    <w:rsid w:val="1EF807CC"/>
    <w:rsid w:val="21337CCD"/>
    <w:rsid w:val="227F859F"/>
    <w:rsid w:val="24CB88F8"/>
    <w:rsid w:val="25D2F28B"/>
    <w:rsid w:val="2978CECC"/>
    <w:rsid w:val="2BEA98A3"/>
    <w:rsid w:val="2DFD5E47"/>
    <w:rsid w:val="2E00163D"/>
    <w:rsid w:val="2E3918B2"/>
    <w:rsid w:val="2EC1AC99"/>
    <w:rsid w:val="2F587CF2"/>
    <w:rsid w:val="3079C8C0"/>
    <w:rsid w:val="3122D8B4"/>
    <w:rsid w:val="3153129F"/>
    <w:rsid w:val="31C21FF6"/>
    <w:rsid w:val="31F849EB"/>
    <w:rsid w:val="3250DFBD"/>
    <w:rsid w:val="33618BB5"/>
    <w:rsid w:val="3532178B"/>
    <w:rsid w:val="37FA86F8"/>
    <w:rsid w:val="3865EED8"/>
    <w:rsid w:val="3A14108B"/>
    <w:rsid w:val="3AB97A75"/>
    <w:rsid w:val="3D9BD44A"/>
    <w:rsid w:val="400D63F7"/>
    <w:rsid w:val="422FB3DF"/>
    <w:rsid w:val="42437F5F"/>
    <w:rsid w:val="429347A0"/>
    <w:rsid w:val="43EF6617"/>
    <w:rsid w:val="4422B963"/>
    <w:rsid w:val="4468FC85"/>
    <w:rsid w:val="45A5F30B"/>
    <w:rsid w:val="45E84C24"/>
    <w:rsid w:val="46894253"/>
    <w:rsid w:val="4A0D9231"/>
    <w:rsid w:val="4A8F881D"/>
    <w:rsid w:val="4BF8A04E"/>
    <w:rsid w:val="4D49ED22"/>
    <w:rsid w:val="4F230B1E"/>
    <w:rsid w:val="4F27299A"/>
    <w:rsid w:val="4F46754E"/>
    <w:rsid w:val="514775DE"/>
    <w:rsid w:val="5156E591"/>
    <w:rsid w:val="5183236D"/>
    <w:rsid w:val="565D3F84"/>
    <w:rsid w:val="56AE8203"/>
    <w:rsid w:val="5795398E"/>
    <w:rsid w:val="58C3A720"/>
    <w:rsid w:val="591EADC6"/>
    <w:rsid w:val="5C93B7DB"/>
    <w:rsid w:val="5F50E1F7"/>
    <w:rsid w:val="5FE43E49"/>
    <w:rsid w:val="5FF6A2B7"/>
    <w:rsid w:val="60624DAC"/>
    <w:rsid w:val="61A2D1BE"/>
    <w:rsid w:val="61A8DC86"/>
    <w:rsid w:val="61BD0735"/>
    <w:rsid w:val="61FB2692"/>
    <w:rsid w:val="62E1C257"/>
    <w:rsid w:val="64FBED2C"/>
    <w:rsid w:val="656C57A2"/>
    <w:rsid w:val="673F6D67"/>
    <w:rsid w:val="68233E52"/>
    <w:rsid w:val="6874A2BE"/>
    <w:rsid w:val="6904F03D"/>
    <w:rsid w:val="6A59F006"/>
    <w:rsid w:val="6B35286F"/>
    <w:rsid w:val="6B632C82"/>
    <w:rsid w:val="6C7FB492"/>
    <w:rsid w:val="6D26F67F"/>
    <w:rsid w:val="6FD33170"/>
    <w:rsid w:val="70F208C3"/>
    <w:rsid w:val="7175E164"/>
    <w:rsid w:val="71900025"/>
    <w:rsid w:val="75758500"/>
    <w:rsid w:val="7578576F"/>
    <w:rsid w:val="775B293E"/>
    <w:rsid w:val="778718CB"/>
    <w:rsid w:val="78672C80"/>
    <w:rsid w:val="795059EE"/>
    <w:rsid w:val="7ACCE43F"/>
    <w:rsid w:val="7D211E0B"/>
    <w:rsid w:val="7E35B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B2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213523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MS Mincho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75022F"/>
    <w:pPr>
      <w:spacing w:after="0" w:line="240" w:lineRule="auto"/>
    </w:pPr>
  </w:style>
  <w:style w:type="paragraph" w:customStyle="1" w:styleId="SOFinalBodyText">
    <w:name w:val="SO Final Body Text"/>
    <w:link w:val="SOFinalBodyTextCharChar"/>
    <w:rsid w:val="0075022F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character" w:customStyle="1" w:styleId="SOFinalBodyTextCharChar">
    <w:name w:val="SO Final Body Text Char Char"/>
    <w:link w:val="SOFinalBodyText"/>
    <w:rsid w:val="0075022F"/>
    <w:rPr>
      <w:rFonts w:ascii="Arial" w:eastAsia="Times New Roman" w:hAnsi="Arial" w:cs="Times New Roman"/>
      <w:color w:val="000000"/>
      <w:sz w:val="20"/>
      <w:szCs w:val="24"/>
    </w:rPr>
  </w:style>
  <w:style w:type="character" w:styleId="CommentReference">
    <w:name w:val="annotation reference"/>
    <w:uiPriority w:val="99"/>
    <w:semiHidden/>
    <w:unhideWhenUsed/>
    <w:rsid w:val="0075022F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29658F"/>
    <w:rPr>
      <w:color w:val="2B579A"/>
      <w:shd w:val="clear" w:color="auto" w:fill="E1DFDD"/>
    </w:rPr>
  </w:style>
  <w:style w:type="paragraph" w:customStyle="1" w:styleId="BodyTextBoldItalic">
    <w:name w:val="Body Text Bold+Italic"/>
    <w:basedOn w:val="BodyText"/>
    <w:qFormat/>
    <w:rsid w:val="00227EA9"/>
    <w:rPr>
      <w:b/>
      <w:i/>
    </w:rPr>
  </w:style>
  <w:style w:type="character" w:customStyle="1" w:styleId="Footerwhite">
    <w:name w:val="Footer white"/>
    <w:basedOn w:val="DefaultParagraphFont"/>
    <w:uiPriority w:val="1"/>
    <w:qFormat/>
    <w:rsid w:val="00213523"/>
    <w:rPr>
      <w:rFonts w:asciiTheme="majorHAnsi" w:hAnsiTheme="majorHAnsi" w:cs="Arial"/>
      <w:color w:val="FFFFFF" w:themeColor="background1"/>
      <w:sz w:val="18"/>
      <w:szCs w:val="18"/>
    </w:rPr>
  </w:style>
  <w:style w:type="character" w:customStyle="1" w:styleId="Footerwhitehyperlink">
    <w:name w:val="Footer white + hyperlink"/>
    <w:basedOn w:val="Footerwhite"/>
    <w:uiPriority w:val="1"/>
    <w:qFormat/>
    <w:rsid w:val="00213523"/>
    <w:rPr>
      <w:rFonts w:asciiTheme="majorHAnsi" w:hAnsiTheme="majorHAnsi" w:cs="Arial"/>
      <w:color w:val="FFFFFF" w:themeColor="background1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53F1F"/>
    <w:rsid w:val="00066545"/>
    <w:rsid w:val="000C4458"/>
    <w:rsid w:val="001A311C"/>
    <w:rsid w:val="001A696E"/>
    <w:rsid w:val="001D4DF3"/>
    <w:rsid w:val="003222EC"/>
    <w:rsid w:val="003D39C7"/>
    <w:rsid w:val="004073ED"/>
    <w:rsid w:val="00425F90"/>
    <w:rsid w:val="005E75C2"/>
    <w:rsid w:val="00676B82"/>
    <w:rsid w:val="0067796A"/>
    <w:rsid w:val="006E0328"/>
    <w:rsid w:val="00775A94"/>
    <w:rsid w:val="007F078F"/>
    <w:rsid w:val="00867B6C"/>
    <w:rsid w:val="008967E0"/>
    <w:rsid w:val="008A6B2F"/>
    <w:rsid w:val="009325D2"/>
    <w:rsid w:val="009B3FD8"/>
    <w:rsid w:val="00A223DE"/>
    <w:rsid w:val="00A85456"/>
    <w:rsid w:val="00AE12DD"/>
    <w:rsid w:val="00B41C47"/>
    <w:rsid w:val="00C70D89"/>
    <w:rsid w:val="00CC537F"/>
    <w:rsid w:val="00CE2336"/>
    <w:rsid w:val="00D53899"/>
    <w:rsid w:val="00D53E69"/>
    <w:rsid w:val="00DE34DE"/>
    <w:rsid w:val="00E14382"/>
    <w:rsid w:val="00E71545"/>
    <w:rsid w:val="00EB193D"/>
    <w:rsid w:val="00EC2905"/>
    <w:rsid w:val="00EF3598"/>
    <w:rsid w:val="00F83890"/>
    <w:rsid w:val="00FA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8BFE2-6566-47E6-B4B1-16D7DE14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A86951-113F-4A62-9E43-C7CE97F433A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characteristics of writing styles – CCAFL</vt:lpstr>
    </vt:vector>
  </TitlesOfParts>
  <Company>Victorian Curriculum and Assessment Authority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characteristics of writing styles – CCAFL</dc:title>
  <dc:creator>Derek Tolan</dc:creator>
  <cp:lastModifiedBy>Vanessa Flores</cp:lastModifiedBy>
  <cp:revision>2</cp:revision>
  <cp:lastPrinted>2015-05-15T02:36:00Z</cp:lastPrinted>
  <dcterms:created xsi:type="dcterms:W3CDTF">2025-12-09T03:16:00Z</dcterms:created>
  <dcterms:modified xsi:type="dcterms:W3CDTF">2025-12-09T03:16:00Z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0x01010027ECE205A2FCA74D94915D7B3FF8196E</vt:lpwstr>
  </property>
  <property fmtid="{D5CDD505-2E9C-101B-9397-08002B2CF9AE}" pid="3" name="MediaServiceImageTags">
    <vt:lpwstr/>
  </property>
</Properties>
</file>