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5082CDA3" w:rsidR="00F4525C" w:rsidRPr="000313E5" w:rsidRDefault="00E92804" w:rsidP="000313E5">
          <w:pPr>
            <w:pStyle w:val="Title"/>
          </w:pPr>
          <w:r w:rsidRPr="000313E5">
            <w:t xml:space="preserve">2025 VCE Dance </w:t>
          </w:r>
          <w:r>
            <w:t>w</w:t>
          </w:r>
          <w:r w:rsidRPr="000313E5">
            <w:t>ritten external assessment report</w:t>
          </w:r>
        </w:p>
      </w:sdtContent>
    </w:sdt>
    <w:p w14:paraId="010A927D" w14:textId="6FF8CA74" w:rsidR="00A27BE2" w:rsidRDefault="00A27BE2" w:rsidP="000313E5">
      <w:pPr>
        <w:pStyle w:val="BodyText"/>
      </w:pPr>
      <w:r w:rsidRPr="00A27BE2">
        <w:t xml:space="preserve">Note: Student responses reproduced in this report have not been corrected for grammar, </w:t>
      </w:r>
      <w:proofErr w:type="gramStart"/>
      <w:r w:rsidRPr="00A27BE2">
        <w:t>spelling</w:t>
      </w:r>
      <w:proofErr w:type="gramEnd"/>
      <w:r w:rsidRPr="00A27BE2">
        <w:t xml:space="preserve"> or factual information.</w:t>
      </w:r>
    </w:p>
    <w:p w14:paraId="59D26C60" w14:textId="2F7D9D5C" w:rsidR="00DF7107" w:rsidRPr="000313E5" w:rsidRDefault="00DF7107" w:rsidP="000313E5">
      <w:pPr>
        <w:pStyle w:val="BodyText"/>
      </w:pPr>
      <w:r w:rsidRPr="000313E5">
        <w:t xml:space="preserve">This report provides sample </w:t>
      </w:r>
      <w:proofErr w:type="gramStart"/>
      <w:r w:rsidRPr="000313E5">
        <w:t>answers</w:t>
      </w:r>
      <w:proofErr w:type="gramEnd"/>
      <w:r w:rsidRPr="000313E5">
        <w:t xml:space="preserve"> or an indication of what answers may have included. Unless otherwise stated, these are not intended to be exemplary or complete responses. </w:t>
      </w:r>
    </w:p>
    <w:p w14:paraId="78948898" w14:textId="77777777" w:rsidR="00DF7107" w:rsidRPr="000313E5" w:rsidRDefault="00DF7107" w:rsidP="000313E5">
      <w:pPr>
        <w:pStyle w:val="BodyText"/>
      </w:pPr>
      <w:r w:rsidRPr="000313E5">
        <w:t>The statistics in this report may be subject to rounding resulting in a total more or less than 100 per cent.</w:t>
      </w:r>
    </w:p>
    <w:p w14:paraId="1B77EBA3" w14:textId="77777777" w:rsidR="0061557C" w:rsidRPr="000313E5" w:rsidRDefault="0061557C" w:rsidP="00013ADB">
      <w:pPr>
        <w:pStyle w:val="Heading1"/>
      </w:pPr>
      <w:r w:rsidRPr="000313E5">
        <w:t>Question 1</w:t>
      </w:r>
    </w:p>
    <w:tbl>
      <w:tblPr>
        <w:tblStyle w:val="VCAATableClosed"/>
        <w:tblW w:w="0" w:type="auto"/>
        <w:tblLayout w:type="fixed"/>
        <w:tblLook w:val="04A0" w:firstRow="1" w:lastRow="0" w:firstColumn="1" w:lastColumn="0" w:noHBand="0" w:noVBand="1"/>
      </w:tblPr>
      <w:tblGrid>
        <w:gridCol w:w="599"/>
        <w:gridCol w:w="490"/>
        <w:gridCol w:w="399"/>
        <w:gridCol w:w="490"/>
        <w:gridCol w:w="490"/>
        <w:gridCol w:w="490"/>
        <w:gridCol w:w="864"/>
      </w:tblGrid>
      <w:tr w:rsidR="00513329" w:rsidRPr="00141A4D" w14:paraId="0870A63F" w14:textId="77777777" w:rsidTr="00B4468F">
        <w:trPr>
          <w:cnfStyle w:val="100000000000" w:firstRow="1" w:lastRow="0" w:firstColumn="0" w:lastColumn="0" w:oddVBand="0" w:evenVBand="0" w:oddHBand="0" w:evenHBand="0" w:firstRowFirstColumn="0" w:firstRowLastColumn="0" w:lastRowFirstColumn="0" w:lastRowLastColumn="0"/>
        </w:trPr>
        <w:tc>
          <w:tcPr>
            <w:tcW w:w="599" w:type="dxa"/>
          </w:tcPr>
          <w:p w14:paraId="2932B94C" w14:textId="77777777" w:rsidR="00513329" w:rsidRPr="00141A4D" w:rsidRDefault="00513329" w:rsidP="009D7666">
            <w:pPr>
              <w:pStyle w:val="Tablecondensedheading"/>
              <w:rPr>
                <w:lang w:val="en-AU"/>
              </w:rPr>
            </w:pPr>
            <w:r w:rsidRPr="00141A4D">
              <w:rPr>
                <w:lang w:val="en-AU"/>
              </w:rPr>
              <w:t>Mark</w:t>
            </w:r>
          </w:p>
        </w:tc>
        <w:tc>
          <w:tcPr>
            <w:tcW w:w="490" w:type="dxa"/>
          </w:tcPr>
          <w:p w14:paraId="19FB72C0" w14:textId="77777777" w:rsidR="00513329" w:rsidRPr="00141A4D" w:rsidRDefault="00513329" w:rsidP="009D7666">
            <w:pPr>
              <w:pStyle w:val="Tablecondensedheading"/>
              <w:rPr>
                <w:lang w:val="en-AU"/>
              </w:rPr>
            </w:pPr>
            <w:r w:rsidRPr="00141A4D">
              <w:rPr>
                <w:lang w:val="en-AU"/>
              </w:rPr>
              <w:t>0</w:t>
            </w:r>
          </w:p>
        </w:tc>
        <w:tc>
          <w:tcPr>
            <w:tcW w:w="399" w:type="dxa"/>
          </w:tcPr>
          <w:p w14:paraId="5E6DF6EE" w14:textId="77777777" w:rsidR="00513329" w:rsidRPr="00141A4D" w:rsidRDefault="00513329" w:rsidP="009D7666">
            <w:pPr>
              <w:pStyle w:val="Tablecondensedheading"/>
              <w:rPr>
                <w:lang w:val="en-AU"/>
              </w:rPr>
            </w:pPr>
            <w:r w:rsidRPr="00141A4D">
              <w:rPr>
                <w:lang w:val="en-AU"/>
              </w:rPr>
              <w:t>1</w:t>
            </w:r>
          </w:p>
        </w:tc>
        <w:tc>
          <w:tcPr>
            <w:tcW w:w="490" w:type="dxa"/>
          </w:tcPr>
          <w:p w14:paraId="3BA6F7BB" w14:textId="77777777" w:rsidR="00513329" w:rsidRPr="00141A4D" w:rsidRDefault="00513329" w:rsidP="009D7666">
            <w:pPr>
              <w:pStyle w:val="Tablecondensedheading"/>
              <w:rPr>
                <w:lang w:val="en-AU"/>
              </w:rPr>
            </w:pPr>
            <w:r w:rsidRPr="00141A4D">
              <w:rPr>
                <w:lang w:val="en-AU"/>
              </w:rPr>
              <w:t>2</w:t>
            </w:r>
          </w:p>
        </w:tc>
        <w:tc>
          <w:tcPr>
            <w:tcW w:w="490" w:type="dxa"/>
          </w:tcPr>
          <w:p w14:paraId="0F7A90A9" w14:textId="77777777" w:rsidR="00513329" w:rsidRPr="00141A4D" w:rsidRDefault="00513329" w:rsidP="009D7666">
            <w:pPr>
              <w:pStyle w:val="Tablecondensedheading"/>
              <w:rPr>
                <w:lang w:val="en-AU"/>
              </w:rPr>
            </w:pPr>
            <w:r w:rsidRPr="00141A4D">
              <w:rPr>
                <w:lang w:val="en-AU"/>
              </w:rPr>
              <w:t>3</w:t>
            </w:r>
          </w:p>
        </w:tc>
        <w:tc>
          <w:tcPr>
            <w:tcW w:w="490" w:type="dxa"/>
          </w:tcPr>
          <w:p w14:paraId="6C0C610F" w14:textId="77777777" w:rsidR="00513329" w:rsidRPr="00141A4D" w:rsidRDefault="00513329" w:rsidP="009D7666">
            <w:pPr>
              <w:pStyle w:val="Tablecondensedheading"/>
              <w:rPr>
                <w:lang w:val="en-AU"/>
              </w:rPr>
            </w:pPr>
            <w:r w:rsidRPr="00141A4D">
              <w:rPr>
                <w:lang w:val="en-AU"/>
              </w:rPr>
              <w:t>4</w:t>
            </w:r>
          </w:p>
        </w:tc>
        <w:tc>
          <w:tcPr>
            <w:tcW w:w="864" w:type="dxa"/>
          </w:tcPr>
          <w:p w14:paraId="31F46919" w14:textId="77777777" w:rsidR="00513329" w:rsidRPr="00141A4D" w:rsidRDefault="00513329" w:rsidP="009D7666">
            <w:pPr>
              <w:pStyle w:val="Tablecondensedheading"/>
              <w:rPr>
                <w:lang w:val="en-AU"/>
              </w:rPr>
            </w:pPr>
            <w:r w:rsidRPr="00141A4D">
              <w:rPr>
                <w:lang w:val="en-AU"/>
              </w:rPr>
              <w:t>Average</w:t>
            </w:r>
          </w:p>
        </w:tc>
      </w:tr>
      <w:tr w:rsidR="00513329" w:rsidRPr="00494345" w14:paraId="6591ADBB" w14:textId="77777777" w:rsidTr="00B4468F">
        <w:tc>
          <w:tcPr>
            <w:tcW w:w="599" w:type="dxa"/>
          </w:tcPr>
          <w:p w14:paraId="64A68145" w14:textId="77777777" w:rsidR="00513329" w:rsidRPr="00141A4D" w:rsidRDefault="00513329" w:rsidP="009D7666">
            <w:pPr>
              <w:pStyle w:val="Tablecondensed"/>
              <w:rPr>
                <w:lang w:val="en-AU"/>
              </w:rPr>
            </w:pPr>
            <w:r w:rsidRPr="00141A4D">
              <w:rPr>
                <w:lang w:val="en-AU"/>
              </w:rPr>
              <w:t>%</w:t>
            </w:r>
          </w:p>
        </w:tc>
        <w:tc>
          <w:tcPr>
            <w:tcW w:w="490" w:type="dxa"/>
            <w:vAlign w:val="center"/>
          </w:tcPr>
          <w:p w14:paraId="62BA31B8" w14:textId="21C5328B" w:rsidR="00513329" w:rsidRPr="00141A4D" w:rsidRDefault="00BB47CD" w:rsidP="009D7666">
            <w:pPr>
              <w:pStyle w:val="Tablecondensed"/>
              <w:rPr>
                <w:lang w:val="en-AU"/>
              </w:rPr>
            </w:pPr>
            <w:r>
              <w:rPr>
                <w:lang w:val="en-AU"/>
              </w:rPr>
              <w:t>17</w:t>
            </w:r>
          </w:p>
        </w:tc>
        <w:tc>
          <w:tcPr>
            <w:tcW w:w="399" w:type="dxa"/>
            <w:vAlign w:val="center"/>
          </w:tcPr>
          <w:p w14:paraId="1C125123" w14:textId="2530C934" w:rsidR="00513329" w:rsidRPr="00141A4D" w:rsidRDefault="00BB47CD" w:rsidP="009D7666">
            <w:pPr>
              <w:pStyle w:val="Tablecondensed"/>
              <w:rPr>
                <w:lang w:val="en-AU"/>
              </w:rPr>
            </w:pPr>
            <w:r>
              <w:rPr>
                <w:lang w:val="en-AU"/>
              </w:rPr>
              <w:t>4</w:t>
            </w:r>
          </w:p>
        </w:tc>
        <w:tc>
          <w:tcPr>
            <w:tcW w:w="490" w:type="dxa"/>
            <w:vAlign w:val="center"/>
          </w:tcPr>
          <w:p w14:paraId="05BF77C5" w14:textId="2B80587C" w:rsidR="00513329" w:rsidRPr="00141A4D" w:rsidRDefault="00BB47CD" w:rsidP="009D7666">
            <w:pPr>
              <w:pStyle w:val="Tablecondensed"/>
              <w:rPr>
                <w:lang w:val="en-AU"/>
              </w:rPr>
            </w:pPr>
            <w:r>
              <w:rPr>
                <w:lang w:val="en-AU"/>
              </w:rPr>
              <w:t>21</w:t>
            </w:r>
          </w:p>
        </w:tc>
        <w:tc>
          <w:tcPr>
            <w:tcW w:w="490" w:type="dxa"/>
            <w:vAlign w:val="center"/>
          </w:tcPr>
          <w:p w14:paraId="1D62820E" w14:textId="2F15965F" w:rsidR="00513329" w:rsidRPr="00141A4D" w:rsidRDefault="00BB47CD" w:rsidP="009D7666">
            <w:pPr>
              <w:pStyle w:val="Tablecondensed"/>
              <w:rPr>
                <w:lang w:val="en-AU"/>
              </w:rPr>
            </w:pPr>
            <w:r>
              <w:rPr>
                <w:lang w:val="en-AU"/>
              </w:rPr>
              <w:t>12</w:t>
            </w:r>
          </w:p>
        </w:tc>
        <w:tc>
          <w:tcPr>
            <w:tcW w:w="490" w:type="dxa"/>
            <w:vAlign w:val="center"/>
          </w:tcPr>
          <w:p w14:paraId="6724237B" w14:textId="4BAF4950" w:rsidR="00513329" w:rsidRPr="00141A4D" w:rsidRDefault="00BB47CD" w:rsidP="009D7666">
            <w:pPr>
              <w:pStyle w:val="Tablecondensed"/>
              <w:rPr>
                <w:lang w:val="en-AU"/>
              </w:rPr>
            </w:pPr>
            <w:r>
              <w:rPr>
                <w:lang w:val="en-AU"/>
              </w:rPr>
              <w:t>45</w:t>
            </w:r>
          </w:p>
        </w:tc>
        <w:tc>
          <w:tcPr>
            <w:tcW w:w="864" w:type="dxa"/>
          </w:tcPr>
          <w:p w14:paraId="70722210" w14:textId="4401A5DB" w:rsidR="00513329" w:rsidRPr="00494345" w:rsidRDefault="0003243E" w:rsidP="009D7666">
            <w:pPr>
              <w:pStyle w:val="Tablecondensed"/>
              <w:rPr>
                <w:lang w:val="en-AU"/>
              </w:rPr>
            </w:pPr>
            <w:r>
              <w:rPr>
                <w:lang w:val="en-AU"/>
              </w:rPr>
              <w:t>2.7</w:t>
            </w:r>
          </w:p>
        </w:tc>
      </w:tr>
    </w:tbl>
    <w:p w14:paraId="78D0677D" w14:textId="55CAE651" w:rsidR="00493DBE" w:rsidRDefault="0061557C" w:rsidP="000313E5">
      <w:pPr>
        <w:pStyle w:val="BodyText"/>
      </w:pPr>
      <w:r>
        <w:t>Students were required to show an understanding of</w:t>
      </w:r>
      <w:r w:rsidRPr="00493DBE">
        <w:rPr>
          <w:b/>
          <w:bCs/>
        </w:rPr>
        <w:t xml:space="preserve"> two</w:t>
      </w:r>
      <w:r>
        <w:t xml:space="preserve"> approaches undertaken to ‘document’ the creation of personal movement vocabulary for the</w:t>
      </w:r>
      <w:r w:rsidR="00DB6CA3">
        <w:t>ir</w:t>
      </w:r>
      <w:r>
        <w:t xml:space="preserve"> skills-based solo. </w:t>
      </w:r>
      <w:r w:rsidR="00F51773">
        <w:t>T</w:t>
      </w:r>
      <w:r w:rsidR="002565C4">
        <w:t>hese could include:</w:t>
      </w:r>
    </w:p>
    <w:p w14:paraId="27E88B20" w14:textId="63F28C03" w:rsidR="002565C4" w:rsidRPr="008B29BD" w:rsidRDefault="002565C4" w:rsidP="008B29BD">
      <w:pPr>
        <w:pStyle w:val="Bullet"/>
      </w:pPr>
      <w:r w:rsidRPr="008B29BD">
        <w:t xml:space="preserve">recording </w:t>
      </w:r>
      <w:r w:rsidR="001D18FA">
        <w:t>their</w:t>
      </w:r>
      <w:r w:rsidR="001D18FA" w:rsidRPr="008B29BD">
        <w:t xml:space="preserve"> </w:t>
      </w:r>
      <w:r w:rsidR="00F5790C" w:rsidRPr="008B29BD">
        <w:t xml:space="preserve">own </w:t>
      </w:r>
      <w:r w:rsidRPr="008B29BD">
        <w:t xml:space="preserve">movement </w:t>
      </w:r>
      <w:r w:rsidR="00F5790C" w:rsidRPr="008B29BD">
        <w:t xml:space="preserve">vocabulary </w:t>
      </w:r>
      <w:r w:rsidRPr="008B29BD">
        <w:t>on video</w:t>
      </w:r>
    </w:p>
    <w:p w14:paraId="1F2E1A47" w14:textId="77777777" w:rsidR="002565C4" w:rsidRDefault="002565C4" w:rsidP="008B29BD">
      <w:pPr>
        <w:pStyle w:val="Bullet"/>
      </w:pPr>
      <w:r>
        <w:t>making notes in a journal of personal movement vocabulary</w:t>
      </w:r>
    </w:p>
    <w:p w14:paraId="46B2CC7E" w14:textId="3182C2C9" w:rsidR="002565C4" w:rsidRDefault="002565C4" w:rsidP="008B29BD">
      <w:pPr>
        <w:pStyle w:val="Bullet"/>
      </w:pPr>
      <w:r>
        <w:t>making charts or mind maps of</w:t>
      </w:r>
      <w:r w:rsidR="001D18FA">
        <w:t xml:space="preserve"> their</w:t>
      </w:r>
      <w:r>
        <w:t xml:space="preserve"> </w:t>
      </w:r>
      <w:r w:rsidR="00F5790C">
        <w:t xml:space="preserve">own </w:t>
      </w:r>
      <w:r>
        <w:t>movement ideas</w:t>
      </w:r>
      <w:r w:rsidR="00DB6CA3">
        <w:t>.</w:t>
      </w:r>
    </w:p>
    <w:p w14:paraId="6D09430E" w14:textId="336D16DD" w:rsidR="0061557C" w:rsidRDefault="0061557C" w:rsidP="000313E5">
      <w:pPr>
        <w:pStyle w:val="BodyText"/>
      </w:pPr>
      <w:r>
        <w:t>This question assessed students’ understanding of the content of Unit 3 Outcome 2. Specifically</w:t>
      </w:r>
      <w:r w:rsidR="00DB6CA3">
        <w:t>,</w:t>
      </w:r>
      <w:r>
        <w:t xml:space="preserve"> it related to the following dot points:</w:t>
      </w:r>
    </w:p>
    <w:p w14:paraId="57557519" w14:textId="6A913C2B" w:rsidR="00493DBE" w:rsidRDefault="0061557C" w:rsidP="00DB6CA3">
      <w:pPr>
        <w:pStyle w:val="Bullet"/>
      </w:pPr>
      <w:r w:rsidRPr="00DB6CA3">
        <w:t xml:space="preserve">Key </w:t>
      </w:r>
      <w:r w:rsidR="00DB6CA3">
        <w:t>k</w:t>
      </w:r>
      <w:r w:rsidRPr="00DB6CA3">
        <w:t>nowledge</w:t>
      </w:r>
      <w:r w:rsidR="00DB6CA3" w:rsidRPr="00DB6CA3">
        <w:t>:</w:t>
      </w:r>
      <w:r w:rsidR="00DB6CA3">
        <w:rPr>
          <w:rStyle w:val="EmphasisBold"/>
        </w:rPr>
        <w:t xml:space="preserve"> </w:t>
      </w:r>
      <w:r w:rsidRPr="00366E1D">
        <w:t>Analysis</w:t>
      </w:r>
      <w:r w:rsidR="00493DBE">
        <w:t xml:space="preserve"> of a skills</w:t>
      </w:r>
      <w:r w:rsidR="00DB6CA3">
        <w:t>-</w:t>
      </w:r>
      <w:r w:rsidR="00493DBE">
        <w:t>based solo</w:t>
      </w:r>
      <w:r w:rsidR="00DB6CA3">
        <w:t xml:space="preserve"> dance</w:t>
      </w:r>
      <w:r w:rsidR="00493DBE">
        <w:t xml:space="preserve"> work</w:t>
      </w:r>
    </w:p>
    <w:p w14:paraId="50B16C17" w14:textId="60BE3607" w:rsidR="0061557C" w:rsidRPr="00884FC9" w:rsidRDefault="0061557C" w:rsidP="00DB6CA3">
      <w:pPr>
        <w:pStyle w:val="Bulletlevel2"/>
      </w:pPr>
      <w:r w:rsidRPr="00884FC9">
        <w:t>approaches to documenting and analysing a skills</w:t>
      </w:r>
      <w:r w:rsidR="00DB6CA3">
        <w:t>-</w:t>
      </w:r>
      <w:r w:rsidRPr="00884FC9">
        <w:t xml:space="preserve">based solo </w:t>
      </w:r>
      <w:r w:rsidR="0036086B">
        <w:t xml:space="preserve">dance </w:t>
      </w:r>
      <w:r w:rsidRPr="00884FC9">
        <w:t>work</w:t>
      </w:r>
    </w:p>
    <w:p w14:paraId="4694005F" w14:textId="31A9D9EA" w:rsidR="0061557C" w:rsidRPr="00DB6CA3" w:rsidRDefault="0061557C" w:rsidP="00DB6CA3">
      <w:pPr>
        <w:pStyle w:val="Bullet"/>
      </w:pPr>
      <w:r w:rsidRPr="00DB6CA3">
        <w:t xml:space="preserve">Key </w:t>
      </w:r>
      <w:r w:rsidR="00DB6CA3">
        <w:t>s</w:t>
      </w:r>
      <w:r w:rsidRPr="00DB6CA3">
        <w:t>kill</w:t>
      </w:r>
      <w:r w:rsidR="00A537F3">
        <w:t>s</w:t>
      </w:r>
      <w:r w:rsidR="00DB6CA3" w:rsidRPr="00DB6CA3">
        <w:t xml:space="preserve">: </w:t>
      </w:r>
      <w:r w:rsidRPr="00DB6CA3">
        <w:t>Analysis of</w:t>
      </w:r>
      <w:r w:rsidR="00493DBE" w:rsidRPr="00DB6CA3">
        <w:t xml:space="preserve"> a skills</w:t>
      </w:r>
      <w:r w:rsidR="00A537F3">
        <w:t>-</w:t>
      </w:r>
      <w:r w:rsidR="00493DBE" w:rsidRPr="00DB6CA3">
        <w:t xml:space="preserve">based solo </w:t>
      </w:r>
      <w:r w:rsidR="00A537F3">
        <w:t xml:space="preserve">dance </w:t>
      </w:r>
      <w:r w:rsidR="00493DBE" w:rsidRPr="00DB6CA3">
        <w:t>work</w:t>
      </w:r>
    </w:p>
    <w:p w14:paraId="1FC5F039" w14:textId="5C19B3B5" w:rsidR="00493DBE" w:rsidRDefault="0061557C" w:rsidP="00DB6CA3">
      <w:pPr>
        <w:pStyle w:val="Bulletlevel2"/>
      </w:pPr>
      <w:r>
        <w:t xml:space="preserve">document and analyse the </w:t>
      </w:r>
      <w:r w:rsidR="00493DBE">
        <w:t>processes for realising a skills</w:t>
      </w:r>
      <w:r w:rsidR="00A537F3">
        <w:t>-</w:t>
      </w:r>
      <w:r w:rsidR="00493DBE">
        <w:t xml:space="preserve">based solo </w:t>
      </w:r>
      <w:r w:rsidR="00A537F3">
        <w:t xml:space="preserve">dance </w:t>
      </w:r>
      <w:r w:rsidR="00493DBE">
        <w:t>work</w:t>
      </w:r>
    </w:p>
    <w:p w14:paraId="4BA3FC0C" w14:textId="37DD9622" w:rsidR="0061557C" w:rsidRPr="003C2E13" w:rsidRDefault="00493DBE" w:rsidP="000313E5">
      <w:pPr>
        <w:pStyle w:val="BodyText"/>
      </w:pPr>
      <w:r>
        <w:t>High</w:t>
      </w:r>
      <w:r w:rsidR="00A537F3">
        <w:t>-</w:t>
      </w:r>
      <w:r>
        <w:t>scoring responses correctly identified two plausible approaches to documenting personal movement vocabulary</w:t>
      </w:r>
      <w:r w:rsidR="00473C08">
        <w:t>,</w:t>
      </w:r>
      <w:r w:rsidR="002565C4">
        <w:t xml:space="preserve"> and clearly </w:t>
      </w:r>
      <w:r w:rsidR="4C6A9F99">
        <w:t>outlined</w:t>
      </w:r>
      <w:r w:rsidR="002565C4">
        <w:t xml:space="preserve"> how </w:t>
      </w:r>
      <w:r w:rsidR="00473C08">
        <w:t xml:space="preserve">each approach </w:t>
      </w:r>
      <w:r w:rsidR="002565C4">
        <w:t xml:space="preserve">was used </w:t>
      </w:r>
      <w:r w:rsidR="00F43F08">
        <w:t xml:space="preserve">as part of the </w:t>
      </w:r>
      <w:r w:rsidR="00D276CD">
        <w:t>development of movement</w:t>
      </w:r>
      <w:r w:rsidR="00F43F08">
        <w:t xml:space="preserve"> </w:t>
      </w:r>
      <w:r w:rsidR="00E8337E">
        <w:t xml:space="preserve">vocabulary </w:t>
      </w:r>
      <w:r w:rsidR="00F43F08">
        <w:t xml:space="preserve">for the </w:t>
      </w:r>
      <w:r w:rsidR="00473C08">
        <w:t>student’</w:t>
      </w:r>
      <w:r w:rsidR="005972E3">
        <w:t>s</w:t>
      </w:r>
      <w:r w:rsidR="00473C08">
        <w:t xml:space="preserve"> </w:t>
      </w:r>
      <w:r w:rsidR="00F43F08">
        <w:t xml:space="preserve">skills solo. </w:t>
      </w:r>
    </w:p>
    <w:p w14:paraId="68E08D74" w14:textId="4AD55B49" w:rsidR="00493DBE" w:rsidRPr="00493DBE" w:rsidRDefault="002023D2" w:rsidP="000313E5">
      <w:pPr>
        <w:pStyle w:val="BodyText"/>
        <w:rPr>
          <w:szCs w:val="20"/>
        </w:rPr>
      </w:pPr>
      <w:r>
        <w:rPr>
          <w:szCs w:val="20"/>
        </w:rPr>
        <w:t>Lower-</w:t>
      </w:r>
      <w:r w:rsidR="00493DBE" w:rsidRPr="00493DBE">
        <w:rPr>
          <w:szCs w:val="20"/>
        </w:rPr>
        <w:t>scoring responses:</w:t>
      </w:r>
    </w:p>
    <w:p w14:paraId="099F9B46" w14:textId="2FA984F1" w:rsidR="00493DBE" w:rsidRDefault="00493DBE" w:rsidP="005770D6">
      <w:pPr>
        <w:pStyle w:val="Bullet"/>
      </w:pPr>
      <w:r>
        <w:t xml:space="preserve">identified an </w:t>
      </w:r>
      <w:r w:rsidR="009F38C4">
        <w:t xml:space="preserve">implausible </w:t>
      </w:r>
      <w:r>
        <w:t>approach to documenting movement</w:t>
      </w:r>
    </w:p>
    <w:p w14:paraId="225424FF" w14:textId="4D718F08" w:rsidR="00493DBE" w:rsidRDefault="00493DBE" w:rsidP="005770D6">
      <w:pPr>
        <w:pStyle w:val="Bullet"/>
        <w:rPr>
          <w:szCs w:val="20"/>
        </w:rPr>
      </w:pPr>
      <w:r>
        <w:rPr>
          <w:szCs w:val="20"/>
        </w:rPr>
        <w:t xml:space="preserve">discussed </w:t>
      </w:r>
      <w:r w:rsidR="00D60E3B">
        <w:rPr>
          <w:szCs w:val="20"/>
        </w:rPr>
        <w:t>documentation</w:t>
      </w:r>
      <w:r>
        <w:rPr>
          <w:szCs w:val="20"/>
        </w:rPr>
        <w:t xml:space="preserve"> of other choreographers</w:t>
      </w:r>
      <w:r w:rsidR="00D60E3B">
        <w:rPr>
          <w:szCs w:val="20"/>
        </w:rPr>
        <w:t>’</w:t>
      </w:r>
      <w:r>
        <w:rPr>
          <w:szCs w:val="20"/>
        </w:rPr>
        <w:t xml:space="preserve"> movement</w:t>
      </w:r>
      <w:r w:rsidR="002023D2">
        <w:rPr>
          <w:szCs w:val="20"/>
        </w:rPr>
        <w:t xml:space="preserve"> instead of their own</w:t>
      </w:r>
    </w:p>
    <w:p w14:paraId="20FE30C8" w14:textId="57057C70" w:rsidR="002565C4" w:rsidRPr="00493DBE" w:rsidRDefault="002565C4" w:rsidP="005770D6">
      <w:pPr>
        <w:pStyle w:val="Bullet"/>
        <w:rPr>
          <w:szCs w:val="20"/>
        </w:rPr>
      </w:pPr>
      <w:r>
        <w:rPr>
          <w:szCs w:val="20"/>
        </w:rPr>
        <w:t xml:space="preserve">discussed improvising and </w:t>
      </w:r>
      <w:r w:rsidR="00F43F08">
        <w:rPr>
          <w:szCs w:val="20"/>
        </w:rPr>
        <w:t>selecting</w:t>
      </w:r>
      <w:r>
        <w:rPr>
          <w:szCs w:val="20"/>
        </w:rPr>
        <w:t xml:space="preserve"> movement </w:t>
      </w:r>
    </w:p>
    <w:p w14:paraId="4B1470C5" w14:textId="761BDD8D" w:rsidR="00493DBE" w:rsidRDefault="00493DBE" w:rsidP="005770D6">
      <w:pPr>
        <w:pStyle w:val="Bullet"/>
        <w:rPr>
          <w:szCs w:val="20"/>
        </w:rPr>
      </w:pPr>
      <w:r w:rsidRPr="00493DBE">
        <w:rPr>
          <w:szCs w:val="20"/>
        </w:rPr>
        <w:t>referred to</w:t>
      </w:r>
      <w:r>
        <w:rPr>
          <w:szCs w:val="20"/>
        </w:rPr>
        <w:t xml:space="preserve"> rehearsal</w:t>
      </w:r>
      <w:r w:rsidR="0096049B">
        <w:rPr>
          <w:szCs w:val="20"/>
        </w:rPr>
        <w:t>, pre</w:t>
      </w:r>
      <w:r w:rsidR="002023D2">
        <w:rPr>
          <w:szCs w:val="20"/>
        </w:rPr>
        <w:t>-</w:t>
      </w:r>
      <w:r w:rsidR="0096049B">
        <w:rPr>
          <w:szCs w:val="20"/>
        </w:rPr>
        <w:t>performance</w:t>
      </w:r>
      <w:r w:rsidRPr="00493DBE">
        <w:rPr>
          <w:szCs w:val="20"/>
        </w:rPr>
        <w:t xml:space="preserve"> or performance processes instead of </w:t>
      </w:r>
      <w:r>
        <w:rPr>
          <w:szCs w:val="20"/>
        </w:rPr>
        <w:t xml:space="preserve">a documenting </w:t>
      </w:r>
      <w:r w:rsidRPr="00493DBE">
        <w:rPr>
          <w:szCs w:val="20"/>
        </w:rPr>
        <w:t>process</w:t>
      </w:r>
      <w:r w:rsidR="00B96F23">
        <w:rPr>
          <w:szCs w:val="20"/>
        </w:rPr>
        <w:t>.</w:t>
      </w:r>
    </w:p>
    <w:p w14:paraId="473F92FF" w14:textId="77777777" w:rsidR="002F7063" w:rsidRDefault="002F7063">
      <w:pPr>
        <w:spacing w:line="276" w:lineRule="auto"/>
        <w:rPr>
          <w:rFonts w:ascii="Arial" w:hAnsi="Arial" w:cs="Arial"/>
          <w:color w:val="000000" w:themeColor="text1"/>
          <w:sz w:val="20"/>
          <w:lang w:val="en-AU" w:eastAsia="en-AU"/>
        </w:rPr>
      </w:pPr>
      <w:r>
        <w:br w:type="page"/>
      </w:r>
    </w:p>
    <w:p w14:paraId="2B39F108" w14:textId="2F9A230E" w:rsidR="00493DBE" w:rsidRDefault="00493DBE" w:rsidP="000313E5">
      <w:pPr>
        <w:pStyle w:val="BodyText"/>
      </w:pPr>
      <w:r w:rsidRPr="00493DBE">
        <w:lastRenderedPageBreak/>
        <w:t>The following is an example of a high</w:t>
      </w:r>
      <w:r w:rsidR="00E27BEE">
        <w:t>-</w:t>
      </w:r>
      <w:r w:rsidRPr="00493DBE">
        <w:t>scoring response:</w:t>
      </w:r>
    </w:p>
    <w:p w14:paraId="58651B5F" w14:textId="47D44ED6" w:rsidR="007B6458" w:rsidRPr="001E2DD0" w:rsidRDefault="007B6458" w:rsidP="006035E6">
      <w:pPr>
        <w:pStyle w:val="Studentsample"/>
      </w:pPr>
      <w:r w:rsidRPr="001E2DD0">
        <w:t>Approach 1</w:t>
      </w:r>
      <w:r w:rsidR="00C94B3D" w:rsidRPr="001E2DD0">
        <w:t xml:space="preserve">: </w:t>
      </w:r>
      <w:r w:rsidRPr="001E2DD0">
        <w:t>One approach I undertook in documenting my solo was video recording my improvisation. This allowed me to watch back o</w:t>
      </w:r>
      <w:r w:rsidR="00F5790C" w:rsidRPr="001E2DD0">
        <w:t>ver</w:t>
      </w:r>
      <w:r w:rsidRPr="001E2DD0">
        <w:t xml:space="preserve"> my movement vocabulary and select movements that highlighted my skills, for example, in the manipulations of level </w:t>
      </w:r>
      <w:r w:rsidR="00E8337E" w:rsidRPr="001E2DD0">
        <w:t>[I demonstrate</w:t>
      </w:r>
      <w:r w:rsidR="001E2DD0" w:rsidRPr="001E2DD0">
        <w:t>d</w:t>
      </w:r>
      <w:r w:rsidR="00E8337E" w:rsidRPr="001E2DD0">
        <w:t>]</w:t>
      </w:r>
      <w:r w:rsidRPr="001E2DD0">
        <w:t xml:space="preserve"> flexibility and strength in my elevations, thus helping me to document the creation of movement vocabulary. </w:t>
      </w:r>
    </w:p>
    <w:p w14:paraId="4B2104E7" w14:textId="2EE1D377" w:rsidR="007B6458" w:rsidRPr="001E2DD0" w:rsidRDefault="00C94B3D" w:rsidP="006035E6">
      <w:pPr>
        <w:pStyle w:val="Studentsample"/>
      </w:pPr>
      <w:r w:rsidRPr="001E2DD0">
        <w:t xml:space="preserve">Approach 2: </w:t>
      </w:r>
      <w:r w:rsidR="007B6458" w:rsidRPr="001E2DD0">
        <w:t>Another approach I undertook was drawing out my shapes and pathways that I was exploring in my skill solo, which allowed me to clearly visualise my movement vocabulary, thus allowing me to document the creation of my movement vocabulary in my skills-based solo</w:t>
      </w:r>
      <w:r w:rsidR="001E2DD0">
        <w:t>.</w:t>
      </w:r>
    </w:p>
    <w:p w14:paraId="425EA6FE" w14:textId="621F02B9" w:rsidR="00493DBE" w:rsidRDefault="00493DBE" w:rsidP="00013ADB">
      <w:pPr>
        <w:pStyle w:val="Heading1"/>
      </w:pPr>
      <w:r>
        <w:t>Question 2</w:t>
      </w:r>
    </w:p>
    <w:p w14:paraId="03A69F44" w14:textId="28EE2B12" w:rsidR="00F519E9" w:rsidRPr="005770D6" w:rsidRDefault="00F519E9" w:rsidP="005770D6">
      <w:pPr>
        <w:pStyle w:val="BodyText"/>
      </w:pPr>
      <w:r>
        <w:t xml:space="preserve">This question was in two </w:t>
      </w:r>
      <w:proofErr w:type="gramStart"/>
      <w:r>
        <w:t>parts</w:t>
      </w:r>
      <w:r w:rsidR="00DB7EDB" w:rsidRPr="00DB7EDB">
        <w:t>,</w:t>
      </w:r>
      <w:r>
        <w:t xml:space="preserve"> and</w:t>
      </w:r>
      <w:proofErr w:type="gramEnd"/>
      <w:r>
        <w:t xml:space="preserve"> related to the </w:t>
      </w:r>
      <w:r w:rsidR="00DB7EDB">
        <w:t>c</w:t>
      </w:r>
      <w:r>
        <w:t xml:space="preserve">ohesive </w:t>
      </w:r>
      <w:r w:rsidR="00DB7EDB">
        <w:t>c</w:t>
      </w:r>
      <w:r>
        <w:t xml:space="preserve">omposition solo. </w:t>
      </w:r>
      <w:r w:rsidR="00DB7EDB">
        <w:t xml:space="preserve">It </w:t>
      </w:r>
      <w:r w:rsidRPr="005770D6">
        <w:t>assessed students’ knowledge and understanding of the content of Unit 4 Outcome 2. Specifically</w:t>
      </w:r>
      <w:r w:rsidR="00DB7EDB">
        <w:t>,</w:t>
      </w:r>
      <w:r w:rsidRPr="005770D6">
        <w:t xml:space="preserve"> it related to the following dot points:</w:t>
      </w:r>
    </w:p>
    <w:p w14:paraId="5103EA58" w14:textId="53F70982" w:rsidR="00F519E9" w:rsidRPr="00DB7EDB" w:rsidRDefault="00F519E9" w:rsidP="00DB7EDB">
      <w:pPr>
        <w:pStyle w:val="Bullet"/>
      </w:pPr>
      <w:r w:rsidRPr="00DB7EDB">
        <w:t xml:space="preserve">Key </w:t>
      </w:r>
      <w:r w:rsidR="00DB7EDB">
        <w:t>k</w:t>
      </w:r>
      <w:r w:rsidRPr="00DB7EDB">
        <w:t>nowledge</w:t>
      </w:r>
      <w:r w:rsidR="00DB7EDB" w:rsidRPr="00DB7EDB">
        <w:t xml:space="preserve">: </w:t>
      </w:r>
      <w:r w:rsidRPr="00DB7EDB">
        <w:t>Choreography, rehearsal and performance of a solo dance work</w:t>
      </w:r>
    </w:p>
    <w:p w14:paraId="505ED225" w14:textId="4734B45E" w:rsidR="00E8337E" w:rsidRDefault="00E8337E" w:rsidP="00DB7EDB">
      <w:pPr>
        <w:pStyle w:val="Bulletlevel2"/>
      </w:pPr>
      <w:r>
        <w:t>approaches to selecting and developing an intention</w:t>
      </w:r>
    </w:p>
    <w:p w14:paraId="7B24A39E" w14:textId="78C59E82" w:rsidR="00493DBE" w:rsidRPr="00D402AC" w:rsidRDefault="00F519E9" w:rsidP="00DB7EDB">
      <w:pPr>
        <w:pStyle w:val="Bulletlevel2"/>
      </w:pPr>
      <w:r w:rsidRPr="00D402AC">
        <w:t>approaches to structuring a cohesive solo dance work</w:t>
      </w:r>
    </w:p>
    <w:p w14:paraId="5C6E3D21" w14:textId="77777777" w:rsidR="00F519E9" w:rsidRPr="00D402AC" w:rsidRDefault="00F519E9" w:rsidP="00DB7EDB">
      <w:pPr>
        <w:pStyle w:val="Bulletlevel2"/>
      </w:pPr>
      <w:r w:rsidRPr="00D402AC">
        <w:t>approaches to selecting production elements including music and/or sound, as appropriate, to enhance communication of the intention and movement vocabulary</w:t>
      </w:r>
    </w:p>
    <w:p w14:paraId="1E6EAFD4" w14:textId="4BF84274" w:rsidR="0061557C" w:rsidRPr="00DB7EDB" w:rsidRDefault="00F519E9" w:rsidP="00DB7EDB">
      <w:pPr>
        <w:pStyle w:val="Bullet"/>
      </w:pPr>
      <w:r w:rsidRPr="00DB7EDB">
        <w:t xml:space="preserve">Key </w:t>
      </w:r>
      <w:r w:rsidR="00DB7EDB">
        <w:t>s</w:t>
      </w:r>
      <w:r w:rsidRPr="00DB7EDB">
        <w:t>kills</w:t>
      </w:r>
      <w:r w:rsidR="00DB7EDB" w:rsidRPr="00DB7EDB">
        <w:t xml:space="preserve">: </w:t>
      </w:r>
      <w:r w:rsidRPr="00DB7EDB">
        <w:t>Choreography, rehearsal and performance of a solo dance work</w:t>
      </w:r>
    </w:p>
    <w:p w14:paraId="02C21338" w14:textId="0E1A40D9" w:rsidR="00F519E9" w:rsidRPr="00D402AC" w:rsidRDefault="00F519E9" w:rsidP="00DB7EDB">
      <w:pPr>
        <w:pStyle w:val="Bulletlevel2"/>
      </w:pPr>
      <w:r w:rsidRPr="00D402AC">
        <w:t xml:space="preserve">choreograph a cohesive </w:t>
      </w:r>
      <w:r w:rsidR="00DB7EDB">
        <w:t>composition</w:t>
      </w:r>
      <w:r w:rsidRPr="00D402AC">
        <w:t xml:space="preserve"> which communicates a selected intention by</w:t>
      </w:r>
      <w:r w:rsidR="00DB7EDB">
        <w:t>:</w:t>
      </w:r>
    </w:p>
    <w:p w14:paraId="4C3A5315" w14:textId="2A49BCA8" w:rsidR="00F519E9" w:rsidRPr="005770D6" w:rsidRDefault="00F519E9" w:rsidP="009A3B47">
      <w:pPr>
        <w:pStyle w:val="Bulletlevel3"/>
      </w:pPr>
      <w:r w:rsidRPr="005770D6">
        <w:t>selecting and developing an appropriate formal structure</w:t>
      </w:r>
    </w:p>
    <w:p w14:paraId="2058298C" w14:textId="7982C515" w:rsidR="00F519E9" w:rsidRPr="00D402AC" w:rsidRDefault="00F519E9" w:rsidP="009A3B47">
      <w:pPr>
        <w:pStyle w:val="Bulletlevel3"/>
      </w:pPr>
      <w:r w:rsidRPr="00D402AC">
        <w:t>making choices about the use of production elements</w:t>
      </w:r>
      <w:r w:rsidR="00B96F23">
        <w:t>.</w:t>
      </w:r>
    </w:p>
    <w:p w14:paraId="0AC08EDC" w14:textId="5AB80044" w:rsidR="00884FC9" w:rsidRDefault="00884FC9" w:rsidP="00013ADB">
      <w:pPr>
        <w:pStyle w:val="Heading2"/>
      </w:pPr>
      <w:r>
        <w:t>Question 2a.</w:t>
      </w:r>
    </w:p>
    <w:tbl>
      <w:tblPr>
        <w:tblStyle w:val="VCAATableClosed"/>
        <w:tblW w:w="0" w:type="auto"/>
        <w:tblLayout w:type="fixed"/>
        <w:tblLook w:val="04A0" w:firstRow="1" w:lastRow="0" w:firstColumn="1" w:lastColumn="0" w:noHBand="0" w:noVBand="1"/>
      </w:tblPr>
      <w:tblGrid>
        <w:gridCol w:w="599"/>
        <w:gridCol w:w="536"/>
        <w:gridCol w:w="399"/>
        <w:gridCol w:w="490"/>
        <w:gridCol w:w="490"/>
        <w:gridCol w:w="864"/>
      </w:tblGrid>
      <w:tr w:rsidR="00934A20" w:rsidRPr="00141A4D" w14:paraId="7610B7CC" w14:textId="77777777" w:rsidTr="00B4468F">
        <w:trPr>
          <w:cnfStyle w:val="100000000000" w:firstRow="1" w:lastRow="0" w:firstColumn="0" w:lastColumn="0" w:oddVBand="0" w:evenVBand="0" w:oddHBand="0" w:evenHBand="0" w:firstRowFirstColumn="0" w:firstRowLastColumn="0" w:lastRowFirstColumn="0" w:lastRowLastColumn="0"/>
        </w:trPr>
        <w:tc>
          <w:tcPr>
            <w:tcW w:w="599" w:type="dxa"/>
          </w:tcPr>
          <w:p w14:paraId="505B5464" w14:textId="77777777" w:rsidR="00934A20" w:rsidRPr="00141A4D" w:rsidRDefault="00934A20" w:rsidP="009D7666">
            <w:pPr>
              <w:pStyle w:val="Tablecondensedheading"/>
              <w:rPr>
                <w:lang w:val="en-AU"/>
              </w:rPr>
            </w:pPr>
            <w:r w:rsidRPr="00141A4D">
              <w:rPr>
                <w:lang w:val="en-AU"/>
              </w:rPr>
              <w:t>Mark</w:t>
            </w:r>
          </w:p>
        </w:tc>
        <w:tc>
          <w:tcPr>
            <w:tcW w:w="536" w:type="dxa"/>
          </w:tcPr>
          <w:p w14:paraId="5AC173B8" w14:textId="77777777" w:rsidR="00934A20" w:rsidRPr="00141A4D" w:rsidRDefault="00934A20" w:rsidP="009D7666">
            <w:pPr>
              <w:pStyle w:val="Tablecondensedheading"/>
              <w:rPr>
                <w:lang w:val="en-AU"/>
              </w:rPr>
            </w:pPr>
            <w:r w:rsidRPr="00141A4D">
              <w:rPr>
                <w:lang w:val="en-AU"/>
              </w:rPr>
              <w:t>0</w:t>
            </w:r>
          </w:p>
        </w:tc>
        <w:tc>
          <w:tcPr>
            <w:tcW w:w="399" w:type="dxa"/>
          </w:tcPr>
          <w:p w14:paraId="4A8134A8" w14:textId="77777777" w:rsidR="00934A20" w:rsidRPr="00141A4D" w:rsidRDefault="00934A20" w:rsidP="009D7666">
            <w:pPr>
              <w:pStyle w:val="Tablecondensedheading"/>
              <w:rPr>
                <w:lang w:val="en-AU"/>
              </w:rPr>
            </w:pPr>
            <w:r w:rsidRPr="00141A4D">
              <w:rPr>
                <w:lang w:val="en-AU"/>
              </w:rPr>
              <w:t>1</w:t>
            </w:r>
          </w:p>
        </w:tc>
        <w:tc>
          <w:tcPr>
            <w:tcW w:w="490" w:type="dxa"/>
          </w:tcPr>
          <w:p w14:paraId="59CDF090" w14:textId="77777777" w:rsidR="00934A20" w:rsidRPr="00141A4D" w:rsidRDefault="00934A20" w:rsidP="009D7666">
            <w:pPr>
              <w:pStyle w:val="Tablecondensedheading"/>
              <w:rPr>
                <w:lang w:val="en-AU"/>
              </w:rPr>
            </w:pPr>
            <w:r w:rsidRPr="00141A4D">
              <w:rPr>
                <w:lang w:val="en-AU"/>
              </w:rPr>
              <w:t>2</w:t>
            </w:r>
          </w:p>
        </w:tc>
        <w:tc>
          <w:tcPr>
            <w:tcW w:w="490" w:type="dxa"/>
          </w:tcPr>
          <w:p w14:paraId="4C92B4DB" w14:textId="77777777" w:rsidR="00934A20" w:rsidRPr="00141A4D" w:rsidRDefault="00934A20" w:rsidP="009D7666">
            <w:pPr>
              <w:pStyle w:val="Tablecondensedheading"/>
              <w:rPr>
                <w:lang w:val="en-AU"/>
              </w:rPr>
            </w:pPr>
            <w:r w:rsidRPr="00141A4D">
              <w:rPr>
                <w:lang w:val="en-AU"/>
              </w:rPr>
              <w:t>3</w:t>
            </w:r>
          </w:p>
        </w:tc>
        <w:tc>
          <w:tcPr>
            <w:tcW w:w="864" w:type="dxa"/>
          </w:tcPr>
          <w:p w14:paraId="7B25D95D" w14:textId="77777777" w:rsidR="00934A20" w:rsidRPr="00141A4D" w:rsidRDefault="00934A20" w:rsidP="009D7666">
            <w:pPr>
              <w:pStyle w:val="Tablecondensedheading"/>
              <w:rPr>
                <w:lang w:val="en-AU"/>
              </w:rPr>
            </w:pPr>
            <w:r w:rsidRPr="00141A4D">
              <w:rPr>
                <w:lang w:val="en-AU"/>
              </w:rPr>
              <w:t>Average</w:t>
            </w:r>
          </w:p>
        </w:tc>
      </w:tr>
      <w:tr w:rsidR="00934A20" w:rsidRPr="00494345" w14:paraId="30B43CFF" w14:textId="77777777" w:rsidTr="00B4468F">
        <w:tc>
          <w:tcPr>
            <w:tcW w:w="599" w:type="dxa"/>
          </w:tcPr>
          <w:p w14:paraId="7A68066A" w14:textId="77777777" w:rsidR="00934A20" w:rsidRPr="00141A4D" w:rsidRDefault="00934A20" w:rsidP="009D7666">
            <w:pPr>
              <w:pStyle w:val="Tablecondensed"/>
              <w:rPr>
                <w:lang w:val="en-AU"/>
              </w:rPr>
            </w:pPr>
            <w:r w:rsidRPr="00141A4D">
              <w:rPr>
                <w:lang w:val="en-AU"/>
              </w:rPr>
              <w:t>%</w:t>
            </w:r>
          </w:p>
        </w:tc>
        <w:tc>
          <w:tcPr>
            <w:tcW w:w="536" w:type="dxa"/>
            <w:vAlign w:val="center"/>
          </w:tcPr>
          <w:p w14:paraId="03CB13B6" w14:textId="46C46366" w:rsidR="00934A20" w:rsidRPr="00141A4D" w:rsidRDefault="0055440E" w:rsidP="009D7666">
            <w:pPr>
              <w:pStyle w:val="Tablecondensed"/>
              <w:rPr>
                <w:lang w:val="en-AU"/>
              </w:rPr>
            </w:pPr>
            <w:r>
              <w:rPr>
                <w:lang w:val="en-AU"/>
              </w:rPr>
              <w:t>0.5</w:t>
            </w:r>
          </w:p>
        </w:tc>
        <w:tc>
          <w:tcPr>
            <w:tcW w:w="399" w:type="dxa"/>
            <w:vAlign w:val="center"/>
          </w:tcPr>
          <w:p w14:paraId="20BFE2B1" w14:textId="772627FA" w:rsidR="00934A20" w:rsidRPr="00141A4D" w:rsidRDefault="0055440E" w:rsidP="009D7666">
            <w:pPr>
              <w:pStyle w:val="Tablecondensed"/>
              <w:rPr>
                <w:lang w:val="en-AU"/>
              </w:rPr>
            </w:pPr>
            <w:r>
              <w:rPr>
                <w:lang w:val="en-AU"/>
              </w:rPr>
              <w:t>2</w:t>
            </w:r>
          </w:p>
        </w:tc>
        <w:tc>
          <w:tcPr>
            <w:tcW w:w="490" w:type="dxa"/>
            <w:vAlign w:val="center"/>
          </w:tcPr>
          <w:p w14:paraId="7C687544" w14:textId="4A6DB645" w:rsidR="00934A20" w:rsidRPr="00141A4D" w:rsidRDefault="0055440E" w:rsidP="009D7666">
            <w:pPr>
              <w:pStyle w:val="Tablecondensed"/>
              <w:rPr>
                <w:lang w:val="en-AU"/>
              </w:rPr>
            </w:pPr>
            <w:r>
              <w:rPr>
                <w:lang w:val="en-AU"/>
              </w:rPr>
              <w:t>20</w:t>
            </w:r>
          </w:p>
        </w:tc>
        <w:tc>
          <w:tcPr>
            <w:tcW w:w="490" w:type="dxa"/>
            <w:vAlign w:val="center"/>
          </w:tcPr>
          <w:p w14:paraId="4E67B128" w14:textId="1CA592CF" w:rsidR="00934A20" w:rsidRPr="00141A4D" w:rsidRDefault="0055440E" w:rsidP="009D7666">
            <w:pPr>
              <w:pStyle w:val="Tablecondensed"/>
              <w:rPr>
                <w:lang w:val="en-AU"/>
              </w:rPr>
            </w:pPr>
            <w:r>
              <w:rPr>
                <w:lang w:val="en-AU"/>
              </w:rPr>
              <w:t>77</w:t>
            </w:r>
          </w:p>
        </w:tc>
        <w:tc>
          <w:tcPr>
            <w:tcW w:w="864" w:type="dxa"/>
          </w:tcPr>
          <w:p w14:paraId="68F240FE" w14:textId="3D5B077C" w:rsidR="00934A20" w:rsidRPr="00494345" w:rsidRDefault="0003243E" w:rsidP="009D7666">
            <w:pPr>
              <w:pStyle w:val="Tablecondensed"/>
              <w:rPr>
                <w:lang w:val="en-AU"/>
              </w:rPr>
            </w:pPr>
            <w:r>
              <w:rPr>
                <w:lang w:val="en-AU"/>
              </w:rPr>
              <w:t>2.8</w:t>
            </w:r>
          </w:p>
        </w:tc>
      </w:tr>
    </w:tbl>
    <w:p w14:paraId="3C5F1232" w14:textId="74973303" w:rsidR="00F519E9" w:rsidRDefault="004816AC" w:rsidP="005770D6">
      <w:pPr>
        <w:pStyle w:val="BodyText"/>
      </w:pPr>
      <w:r>
        <w:t xml:space="preserve">Question </w:t>
      </w:r>
      <w:r w:rsidR="00AC1E56">
        <w:t>2a</w:t>
      </w:r>
      <w:r w:rsidR="00F519E9" w:rsidRPr="00F519E9">
        <w:rPr>
          <w:b/>
          <w:bCs/>
        </w:rPr>
        <w:t xml:space="preserve"> </w:t>
      </w:r>
      <w:r w:rsidR="00F519E9">
        <w:t>required students to identify the form and the intention of their composition solo. The form could include overarching forms such as</w:t>
      </w:r>
      <w:r w:rsidR="00AC1E56">
        <w:t xml:space="preserve"> b</w:t>
      </w:r>
      <w:r w:rsidR="00F519E9">
        <w:t xml:space="preserve">inary AB, </w:t>
      </w:r>
      <w:r w:rsidR="00AC1E56">
        <w:t>t</w:t>
      </w:r>
      <w:r w:rsidR="00F519E9">
        <w:t xml:space="preserve">ernary ABA, </w:t>
      </w:r>
      <w:r w:rsidR="00AC1E56">
        <w:t>r</w:t>
      </w:r>
      <w:r w:rsidR="00F519E9">
        <w:t xml:space="preserve">ondo ABACA, </w:t>
      </w:r>
      <w:r w:rsidR="00AC1E56">
        <w:t>f</w:t>
      </w:r>
      <w:r w:rsidR="00F519E9">
        <w:t xml:space="preserve">reeform </w:t>
      </w:r>
      <w:r w:rsidR="00AC1E56">
        <w:t>(e.g.</w:t>
      </w:r>
      <w:r w:rsidR="00762C04">
        <w:t xml:space="preserve"> </w:t>
      </w:r>
      <w:r w:rsidR="00F519E9">
        <w:t>A</w:t>
      </w:r>
      <w:r w:rsidR="00762C04">
        <w:t>1</w:t>
      </w:r>
      <w:r w:rsidR="00F519E9">
        <w:t>BC</w:t>
      </w:r>
      <w:r w:rsidR="00762C04">
        <w:t>A2</w:t>
      </w:r>
      <w:r w:rsidR="00AC1E56">
        <w:t>),</w:t>
      </w:r>
      <w:r w:rsidR="00F519E9">
        <w:t xml:space="preserve"> </w:t>
      </w:r>
      <w:r w:rsidR="00AC1E56">
        <w:t>t</w:t>
      </w:r>
      <w:r w:rsidR="002565C4">
        <w:t xml:space="preserve">heme and </w:t>
      </w:r>
      <w:r w:rsidR="00AC1E56">
        <w:t>v</w:t>
      </w:r>
      <w:r w:rsidR="002565C4">
        <w:t>ariation A1,</w:t>
      </w:r>
      <w:r w:rsidR="00AC1E56">
        <w:t xml:space="preserve"> </w:t>
      </w:r>
      <w:r w:rsidR="002565C4">
        <w:t>A2,</w:t>
      </w:r>
      <w:r w:rsidR="00AC1E56">
        <w:t xml:space="preserve"> </w:t>
      </w:r>
      <w:r w:rsidR="002565C4">
        <w:t>A3</w:t>
      </w:r>
      <w:r w:rsidR="00AC1E56">
        <w:t>, or</w:t>
      </w:r>
      <w:r w:rsidR="002565C4">
        <w:t xml:space="preserve"> </w:t>
      </w:r>
      <w:r w:rsidR="00AC1E56">
        <w:t>n</w:t>
      </w:r>
      <w:r w:rsidR="002565C4">
        <w:t>arrative</w:t>
      </w:r>
      <w:r w:rsidR="00F43F08">
        <w:t xml:space="preserve"> (any numeric combination)</w:t>
      </w:r>
      <w:r w:rsidR="002565C4">
        <w:t>.</w:t>
      </w:r>
    </w:p>
    <w:p w14:paraId="260B0629" w14:textId="6DC29A74" w:rsidR="00F519E9" w:rsidRDefault="003C2E13" w:rsidP="005770D6">
      <w:pPr>
        <w:pStyle w:val="BodyText"/>
      </w:pPr>
      <w:r>
        <w:t xml:space="preserve">This question </w:t>
      </w:r>
      <w:r w:rsidR="00D276CD">
        <w:t xml:space="preserve">was generally answered well. </w:t>
      </w:r>
      <w:r w:rsidR="00D402AC">
        <w:t>High-scoring responses</w:t>
      </w:r>
      <w:r w:rsidR="00D276CD">
        <w:t xml:space="preserve"> named</w:t>
      </w:r>
      <w:r w:rsidR="00D402AC">
        <w:t xml:space="preserve"> a plausible form</w:t>
      </w:r>
      <w:r>
        <w:t>al structure</w:t>
      </w:r>
      <w:r w:rsidR="00D402AC">
        <w:t xml:space="preserve"> and </w:t>
      </w:r>
      <w:r w:rsidR="00762C04">
        <w:t xml:space="preserve">outlined the sections numerically or alphabetically. These responses </w:t>
      </w:r>
      <w:r>
        <w:t xml:space="preserve">clearly </w:t>
      </w:r>
      <w:r w:rsidR="00762C04">
        <w:t>identified the stages of the intention</w:t>
      </w:r>
      <w:r w:rsidR="00977431">
        <w:t xml:space="preserve"> communicated</w:t>
      </w:r>
      <w:r w:rsidR="00762C04">
        <w:t xml:space="preserve"> through each </w:t>
      </w:r>
      <w:r>
        <w:t xml:space="preserve">identified </w:t>
      </w:r>
      <w:r w:rsidR="00762C04">
        <w:t>section of the solo dance.</w:t>
      </w:r>
    </w:p>
    <w:p w14:paraId="3506FBDF" w14:textId="062406A2" w:rsidR="00762C04" w:rsidRDefault="00314BBB" w:rsidP="005770D6">
      <w:pPr>
        <w:pStyle w:val="BodyText"/>
      </w:pPr>
      <w:r>
        <w:t>Lower-</w:t>
      </w:r>
      <w:r w:rsidR="00762C04">
        <w:t xml:space="preserve">scoring responses </w:t>
      </w:r>
      <w:r>
        <w:t xml:space="preserve">often </w:t>
      </w:r>
      <w:r w:rsidR="00762C04">
        <w:t xml:space="preserve">outlined the form numerically or </w:t>
      </w:r>
      <w:proofErr w:type="gramStart"/>
      <w:r w:rsidR="00762C04">
        <w:t>alphabetically</w:t>
      </w:r>
      <w:r w:rsidR="00D276CD">
        <w:t>,</w:t>
      </w:r>
      <w:r w:rsidR="00762C04">
        <w:t xml:space="preserve"> but</w:t>
      </w:r>
      <w:proofErr w:type="gramEnd"/>
      <w:r w:rsidR="00762C04">
        <w:t xml:space="preserve"> did not name the</w:t>
      </w:r>
      <w:r w:rsidR="00E8337E">
        <w:t xml:space="preserve"> formal structure</w:t>
      </w:r>
      <w:r w:rsidR="00D276CD">
        <w:t xml:space="preserve">. </w:t>
      </w:r>
      <w:r>
        <w:t>Some</w:t>
      </w:r>
      <w:r w:rsidR="00D276CD">
        <w:t xml:space="preserve"> identified the form but gave only a brief overview of the intention,</w:t>
      </w:r>
      <w:r w:rsidR="00762C04">
        <w:t xml:space="preserve"> or only discussed</w:t>
      </w:r>
      <w:r w:rsidR="00F43F08">
        <w:t xml:space="preserve"> the </w:t>
      </w:r>
      <w:r w:rsidR="00762C04">
        <w:t xml:space="preserve">intention </w:t>
      </w:r>
      <w:r w:rsidR="00F43F08">
        <w:t xml:space="preserve">of the solo </w:t>
      </w:r>
      <w:r w:rsidR="00762C04">
        <w:t xml:space="preserve">and did not </w:t>
      </w:r>
      <w:r w:rsidR="00D276CD">
        <w:t>explain</w:t>
      </w:r>
      <w:r w:rsidR="00762C04">
        <w:t xml:space="preserve"> the form. </w:t>
      </w:r>
    </w:p>
    <w:p w14:paraId="184E8AE3" w14:textId="2F1F17D8" w:rsidR="00C94B3D" w:rsidRPr="00493DBE" w:rsidRDefault="00C94B3D" w:rsidP="005770D6">
      <w:pPr>
        <w:pStyle w:val="BodyText"/>
        <w:rPr>
          <w:szCs w:val="20"/>
        </w:rPr>
      </w:pPr>
      <w:r w:rsidRPr="00493DBE">
        <w:rPr>
          <w:szCs w:val="20"/>
        </w:rPr>
        <w:t xml:space="preserve">The following is an example of a </w:t>
      </w:r>
      <w:r w:rsidR="00314BBB">
        <w:rPr>
          <w:szCs w:val="20"/>
        </w:rPr>
        <w:t>high-</w:t>
      </w:r>
      <w:r w:rsidRPr="00493DBE">
        <w:rPr>
          <w:szCs w:val="20"/>
        </w:rPr>
        <w:t>scoring response:</w:t>
      </w:r>
    </w:p>
    <w:p w14:paraId="7654F0E1" w14:textId="77777777" w:rsidR="00C94B3D" w:rsidRPr="0023673A" w:rsidRDefault="00C94B3D" w:rsidP="006035E6">
      <w:pPr>
        <w:pStyle w:val="Studentsample"/>
        <w:rPr>
          <w:rFonts w:ascii="MS Gothic" w:eastAsia="MS Gothic" w:hAnsi="MS Gothic" w:cs="MS Gothic"/>
        </w:rPr>
      </w:pPr>
      <w:r>
        <w:t xml:space="preserve">Part a) </w:t>
      </w:r>
      <w:r w:rsidRPr="0023673A">
        <w:t xml:space="preserve">My cohesive composition solo explores the daily life of a rattlesnake through a narrative formal structure consisting of three sections, A, B and C. Section A displays the slow, calm awakening of the rattlesnake before section B shifts into the aggression and paranoia of the possible threat amongst the rattlesnake's </w:t>
      </w:r>
      <w:proofErr w:type="gramStart"/>
      <w:r w:rsidRPr="0023673A">
        <w:t>environment</w:t>
      </w:r>
      <w:proofErr w:type="gramEnd"/>
      <w:r w:rsidRPr="0023673A">
        <w:t>. Finally, section C shows the rattlesnake entering its predatorial nature as it hunts and scares a creature away.</w:t>
      </w:r>
      <w:r w:rsidRPr="0023673A">
        <w:rPr>
          <w:rFonts w:ascii="MS Gothic" w:eastAsia="MS Gothic" w:hAnsi="MS Gothic" w:cs="MS Gothic" w:hint="eastAsia"/>
        </w:rPr>
        <w:t> </w:t>
      </w:r>
    </w:p>
    <w:p w14:paraId="20544318" w14:textId="5E76DF97" w:rsidR="00884FC9" w:rsidRDefault="00884FC9" w:rsidP="00013ADB">
      <w:pPr>
        <w:pStyle w:val="Heading2"/>
      </w:pPr>
      <w:r>
        <w:lastRenderedPageBreak/>
        <w:t>Question 2b.</w:t>
      </w:r>
    </w:p>
    <w:tbl>
      <w:tblPr>
        <w:tblStyle w:val="VCAATableClosed"/>
        <w:tblW w:w="0" w:type="auto"/>
        <w:tblLayout w:type="fixed"/>
        <w:tblLook w:val="04A0" w:firstRow="1" w:lastRow="0" w:firstColumn="1" w:lastColumn="0" w:noHBand="0" w:noVBand="1"/>
      </w:tblPr>
      <w:tblGrid>
        <w:gridCol w:w="599"/>
        <w:gridCol w:w="399"/>
        <w:gridCol w:w="399"/>
        <w:gridCol w:w="490"/>
        <w:gridCol w:w="490"/>
        <w:gridCol w:w="490"/>
        <w:gridCol w:w="955"/>
      </w:tblGrid>
      <w:tr w:rsidR="00276352" w:rsidRPr="00141A4D" w14:paraId="5504E284" w14:textId="77777777" w:rsidTr="00B4468F">
        <w:trPr>
          <w:cnfStyle w:val="100000000000" w:firstRow="1" w:lastRow="0" w:firstColumn="0" w:lastColumn="0" w:oddVBand="0" w:evenVBand="0" w:oddHBand="0" w:evenHBand="0" w:firstRowFirstColumn="0" w:firstRowLastColumn="0" w:lastRowFirstColumn="0" w:lastRowLastColumn="0"/>
        </w:trPr>
        <w:tc>
          <w:tcPr>
            <w:tcW w:w="599" w:type="dxa"/>
          </w:tcPr>
          <w:p w14:paraId="0967F910" w14:textId="77777777" w:rsidR="00276352" w:rsidRPr="00141A4D" w:rsidRDefault="00276352" w:rsidP="009D7666">
            <w:pPr>
              <w:pStyle w:val="Tablecondensedheading"/>
              <w:rPr>
                <w:lang w:val="en-AU"/>
              </w:rPr>
            </w:pPr>
            <w:r w:rsidRPr="00141A4D">
              <w:rPr>
                <w:lang w:val="en-AU"/>
              </w:rPr>
              <w:t>Mark</w:t>
            </w:r>
          </w:p>
        </w:tc>
        <w:tc>
          <w:tcPr>
            <w:tcW w:w="399" w:type="dxa"/>
          </w:tcPr>
          <w:p w14:paraId="74CAA0DE" w14:textId="77777777" w:rsidR="00276352" w:rsidRPr="00141A4D" w:rsidRDefault="00276352" w:rsidP="009D7666">
            <w:pPr>
              <w:pStyle w:val="Tablecondensedheading"/>
              <w:rPr>
                <w:lang w:val="en-AU"/>
              </w:rPr>
            </w:pPr>
            <w:r w:rsidRPr="00141A4D">
              <w:rPr>
                <w:lang w:val="en-AU"/>
              </w:rPr>
              <w:t>0</w:t>
            </w:r>
          </w:p>
        </w:tc>
        <w:tc>
          <w:tcPr>
            <w:tcW w:w="399" w:type="dxa"/>
          </w:tcPr>
          <w:p w14:paraId="1C8A5E7C" w14:textId="77777777" w:rsidR="00276352" w:rsidRPr="00141A4D" w:rsidRDefault="00276352" w:rsidP="009D7666">
            <w:pPr>
              <w:pStyle w:val="Tablecondensedheading"/>
              <w:rPr>
                <w:lang w:val="en-AU"/>
              </w:rPr>
            </w:pPr>
            <w:r w:rsidRPr="00141A4D">
              <w:rPr>
                <w:lang w:val="en-AU"/>
              </w:rPr>
              <w:t>1</w:t>
            </w:r>
          </w:p>
        </w:tc>
        <w:tc>
          <w:tcPr>
            <w:tcW w:w="490" w:type="dxa"/>
          </w:tcPr>
          <w:p w14:paraId="03577C04" w14:textId="77777777" w:rsidR="00276352" w:rsidRPr="00141A4D" w:rsidRDefault="00276352" w:rsidP="009D7666">
            <w:pPr>
              <w:pStyle w:val="Tablecondensedheading"/>
              <w:rPr>
                <w:lang w:val="en-AU"/>
              </w:rPr>
            </w:pPr>
            <w:r w:rsidRPr="00141A4D">
              <w:rPr>
                <w:lang w:val="en-AU"/>
              </w:rPr>
              <w:t>2</w:t>
            </w:r>
          </w:p>
        </w:tc>
        <w:tc>
          <w:tcPr>
            <w:tcW w:w="490" w:type="dxa"/>
          </w:tcPr>
          <w:p w14:paraId="4E3D4513" w14:textId="77777777" w:rsidR="00276352" w:rsidRPr="00141A4D" w:rsidRDefault="00276352" w:rsidP="009D7666">
            <w:pPr>
              <w:pStyle w:val="Tablecondensedheading"/>
              <w:rPr>
                <w:lang w:val="en-AU"/>
              </w:rPr>
            </w:pPr>
            <w:r w:rsidRPr="00141A4D">
              <w:rPr>
                <w:lang w:val="en-AU"/>
              </w:rPr>
              <w:t>3</w:t>
            </w:r>
          </w:p>
        </w:tc>
        <w:tc>
          <w:tcPr>
            <w:tcW w:w="490" w:type="dxa"/>
          </w:tcPr>
          <w:p w14:paraId="1F8FB668" w14:textId="77777777" w:rsidR="00276352" w:rsidRPr="00141A4D" w:rsidRDefault="00276352" w:rsidP="009D7666">
            <w:pPr>
              <w:pStyle w:val="Tablecondensedheading"/>
              <w:rPr>
                <w:lang w:val="en-AU"/>
              </w:rPr>
            </w:pPr>
            <w:r w:rsidRPr="00141A4D">
              <w:rPr>
                <w:lang w:val="en-AU"/>
              </w:rPr>
              <w:t>4</w:t>
            </w:r>
          </w:p>
        </w:tc>
        <w:tc>
          <w:tcPr>
            <w:tcW w:w="955" w:type="dxa"/>
          </w:tcPr>
          <w:p w14:paraId="675578B7" w14:textId="77777777" w:rsidR="00276352" w:rsidRPr="00141A4D" w:rsidRDefault="00276352" w:rsidP="009D7666">
            <w:pPr>
              <w:pStyle w:val="Tablecondensedheading"/>
              <w:rPr>
                <w:lang w:val="en-AU"/>
              </w:rPr>
            </w:pPr>
            <w:r w:rsidRPr="00141A4D">
              <w:rPr>
                <w:lang w:val="en-AU"/>
              </w:rPr>
              <w:t>Average</w:t>
            </w:r>
          </w:p>
        </w:tc>
      </w:tr>
      <w:tr w:rsidR="00276352" w:rsidRPr="00494345" w14:paraId="0E840AAD" w14:textId="77777777" w:rsidTr="00B4468F">
        <w:tc>
          <w:tcPr>
            <w:tcW w:w="599" w:type="dxa"/>
          </w:tcPr>
          <w:p w14:paraId="3772BA38" w14:textId="77777777" w:rsidR="00276352" w:rsidRPr="00141A4D" w:rsidRDefault="00276352" w:rsidP="009D7666">
            <w:pPr>
              <w:pStyle w:val="Tablecondensed"/>
              <w:rPr>
                <w:lang w:val="en-AU"/>
              </w:rPr>
            </w:pPr>
            <w:r w:rsidRPr="00141A4D">
              <w:rPr>
                <w:lang w:val="en-AU"/>
              </w:rPr>
              <w:t>%</w:t>
            </w:r>
          </w:p>
        </w:tc>
        <w:tc>
          <w:tcPr>
            <w:tcW w:w="399" w:type="dxa"/>
            <w:vAlign w:val="center"/>
          </w:tcPr>
          <w:p w14:paraId="475ECF22" w14:textId="16FDDCE7" w:rsidR="00276352" w:rsidRPr="00141A4D" w:rsidRDefault="0055440E" w:rsidP="009D7666">
            <w:pPr>
              <w:pStyle w:val="Tablecondensed"/>
              <w:rPr>
                <w:lang w:val="en-AU"/>
              </w:rPr>
            </w:pPr>
            <w:r>
              <w:rPr>
                <w:lang w:val="en-AU"/>
              </w:rPr>
              <w:t>6</w:t>
            </w:r>
          </w:p>
        </w:tc>
        <w:tc>
          <w:tcPr>
            <w:tcW w:w="399" w:type="dxa"/>
            <w:vAlign w:val="center"/>
          </w:tcPr>
          <w:p w14:paraId="1B3D2E8F" w14:textId="24104B42" w:rsidR="00276352" w:rsidRPr="00141A4D" w:rsidRDefault="0055440E" w:rsidP="009D7666">
            <w:pPr>
              <w:pStyle w:val="Tablecondensed"/>
              <w:rPr>
                <w:lang w:val="en-AU"/>
              </w:rPr>
            </w:pPr>
            <w:r>
              <w:rPr>
                <w:lang w:val="en-AU"/>
              </w:rPr>
              <w:t>4</w:t>
            </w:r>
          </w:p>
        </w:tc>
        <w:tc>
          <w:tcPr>
            <w:tcW w:w="490" w:type="dxa"/>
            <w:vAlign w:val="center"/>
          </w:tcPr>
          <w:p w14:paraId="152FEA4F" w14:textId="1C25D7F3" w:rsidR="00276352" w:rsidRPr="00141A4D" w:rsidRDefault="0055440E" w:rsidP="009D7666">
            <w:pPr>
              <w:pStyle w:val="Tablecondensed"/>
              <w:rPr>
                <w:lang w:val="en-AU"/>
              </w:rPr>
            </w:pPr>
            <w:r>
              <w:rPr>
                <w:lang w:val="en-AU"/>
              </w:rPr>
              <w:t>18</w:t>
            </w:r>
          </w:p>
        </w:tc>
        <w:tc>
          <w:tcPr>
            <w:tcW w:w="490" w:type="dxa"/>
            <w:vAlign w:val="center"/>
          </w:tcPr>
          <w:p w14:paraId="6A3CA1AD" w14:textId="3BA5B46B" w:rsidR="00276352" w:rsidRPr="00141A4D" w:rsidRDefault="0055440E" w:rsidP="009D7666">
            <w:pPr>
              <w:pStyle w:val="Tablecondensed"/>
              <w:rPr>
                <w:lang w:val="en-AU"/>
              </w:rPr>
            </w:pPr>
            <w:r>
              <w:rPr>
                <w:lang w:val="en-AU"/>
              </w:rPr>
              <w:t>31</w:t>
            </w:r>
          </w:p>
        </w:tc>
        <w:tc>
          <w:tcPr>
            <w:tcW w:w="490" w:type="dxa"/>
            <w:vAlign w:val="center"/>
          </w:tcPr>
          <w:p w14:paraId="331366E7" w14:textId="36C2F3AF" w:rsidR="00276352" w:rsidRPr="00141A4D" w:rsidRDefault="0055440E" w:rsidP="009D7666">
            <w:pPr>
              <w:pStyle w:val="Tablecondensed"/>
              <w:rPr>
                <w:lang w:val="en-AU"/>
              </w:rPr>
            </w:pPr>
            <w:r>
              <w:rPr>
                <w:lang w:val="en-AU"/>
              </w:rPr>
              <w:t>40</w:t>
            </w:r>
          </w:p>
        </w:tc>
        <w:tc>
          <w:tcPr>
            <w:tcW w:w="955" w:type="dxa"/>
          </w:tcPr>
          <w:p w14:paraId="0A5F8BD4" w14:textId="6AAF606A" w:rsidR="00276352" w:rsidRPr="00494345" w:rsidRDefault="0003243E" w:rsidP="009D7666">
            <w:pPr>
              <w:pStyle w:val="Tablecondensed"/>
              <w:rPr>
                <w:lang w:val="en-AU"/>
              </w:rPr>
            </w:pPr>
            <w:r>
              <w:rPr>
                <w:lang w:val="en-AU"/>
              </w:rPr>
              <w:t>3.0</w:t>
            </w:r>
          </w:p>
        </w:tc>
      </w:tr>
    </w:tbl>
    <w:p w14:paraId="11E607E1" w14:textId="678CE443" w:rsidR="00D60E3B" w:rsidRDefault="004816AC" w:rsidP="005770D6">
      <w:pPr>
        <w:pStyle w:val="BodyText"/>
      </w:pPr>
      <w:r>
        <w:t xml:space="preserve">Question </w:t>
      </w:r>
      <w:r w:rsidR="001C005F">
        <w:t>2b</w:t>
      </w:r>
      <w:r w:rsidR="00F519E9" w:rsidRPr="00D60E3B">
        <w:rPr>
          <w:b/>
          <w:bCs/>
        </w:rPr>
        <w:t xml:space="preserve"> </w:t>
      </w:r>
      <w:r w:rsidR="00F519E9">
        <w:t xml:space="preserve">required students to discuss how one production </w:t>
      </w:r>
      <w:r w:rsidR="00F43F08">
        <w:t>element</w:t>
      </w:r>
      <w:r w:rsidR="00F519E9">
        <w:t xml:space="preserve"> was used to contribute to the communication of </w:t>
      </w:r>
      <w:r w:rsidR="007B71FB">
        <w:t xml:space="preserve">the </w:t>
      </w:r>
      <w:r w:rsidR="00F519E9">
        <w:t>intention of the</w:t>
      </w:r>
      <w:r w:rsidR="007B71FB">
        <w:t>ir</w:t>
      </w:r>
      <w:r w:rsidR="00F519E9">
        <w:t xml:space="preserve"> </w:t>
      </w:r>
      <w:r w:rsidR="007B71FB">
        <w:t>c</w:t>
      </w:r>
      <w:r w:rsidR="00F519E9">
        <w:t xml:space="preserve">ohesive </w:t>
      </w:r>
      <w:r w:rsidR="007B71FB">
        <w:t>c</w:t>
      </w:r>
      <w:r w:rsidR="00F519E9">
        <w:t xml:space="preserve">omposition solo. </w:t>
      </w:r>
      <w:r w:rsidR="00D60E3B">
        <w:t>Production elements could include</w:t>
      </w:r>
      <w:r w:rsidR="007B71FB">
        <w:t xml:space="preserve"> c</w:t>
      </w:r>
      <w:r w:rsidR="00D60E3B">
        <w:t>ostume, music, lighting</w:t>
      </w:r>
      <w:r w:rsidR="00540276">
        <w:t xml:space="preserve">, </w:t>
      </w:r>
      <w:r w:rsidR="00D276CD">
        <w:t>make</w:t>
      </w:r>
      <w:r w:rsidR="00A17F99">
        <w:t>-</w:t>
      </w:r>
      <w:r w:rsidR="00D276CD">
        <w:t xml:space="preserve">up, </w:t>
      </w:r>
      <w:r w:rsidR="00540276">
        <w:t>set</w:t>
      </w:r>
      <w:r w:rsidR="00D60E3B">
        <w:t xml:space="preserve"> or props</w:t>
      </w:r>
      <w:r w:rsidR="007B71FB">
        <w:t>.</w:t>
      </w:r>
    </w:p>
    <w:p w14:paraId="7DB0826E" w14:textId="14A00479" w:rsidR="00D402AC" w:rsidRDefault="00D402AC" w:rsidP="005770D6">
      <w:pPr>
        <w:pStyle w:val="BodyText"/>
      </w:pPr>
      <w:r>
        <w:t xml:space="preserve">High-scoring responses provided detailed information about the production element </w:t>
      </w:r>
      <w:r w:rsidR="00D276CD">
        <w:t>and clear</w:t>
      </w:r>
      <w:r w:rsidR="003C2E13">
        <w:t>ly</w:t>
      </w:r>
      <w:r w:rsidR="00D276CD">
        <w:t xml:space="preserve"> discuss</w:t>
      </w:r>
      <w:r w:rsidR="003C2E13">
        <w:t>ed</w:t>
      </w:r>
      <w:r w:rsidR="00D276CD">
        <w:t xml:space="preserve"> how this element </w:t>
      </w:r>
      <w:r>
        <w:t xml:space="preserve">enhanced the communication of their intention. These responses </w:t>
      </w:r>
      <w:r w:rsidR="004816AC">
        <w:t>explained in depth</w:t>
      </w:r>
      <w:r>
        <w:t xml:space="preserve"> how aspects of the production element</w:t>
      </w:r>
      <w:r w:rsidR="00D276CD">
        <w:t xml:space="preserve"> (</w:t>
      </w:r>
      <w:r w:rsidR="007B71FB">
        <w:t>e.g.</w:t>
      </w:r>
      <w:r w:rsidR="00D276CD">
        <w:t xml:space="preserve"> the instrumentation, </w:t>
      </w:r>
      <w:r w:rsidR="00114AE8">
        <w:t>sound effects</w:t>
      </w:r>
      <w:r w:rsidR="00D276CD">
        <w:t xml:space="preserve"> or accents in a sound score) </w:t>
      </w:r>
      <w:r>
        <w:t>helped to convey the intention or aspects of the intention.</w:t>
      </w:r>
    </w:p>
    <w:p w14:paraId="7788ACF2" w14:textId="5CD8B2EF" w:rsidR="00D402AC" w:rsidRPr="00E8346B" w:rsidRDefault="00D402AC" w:rsidP="005770D6">
      <w:pPr>
        <w:pStyle w:val="BodyText"/>
      </w:pPr>
      <w:r>
        <w:t>Low</w:t>
      </w:r>
      <w:r w:rsidR="007B71FB">
        <w:t>er</w:t>
      </w:r>
      <w:r>
        <w:t xml:space="preserve">-scoring responses </w:t>
      </w:r>
      <w:r w:rsidR="007B71FB">
        <w:t xml:space="preserve">identified or </w:t>
      </w:r>
      <w:r>
        <w:t>d</w:t>
      </w:r>
      <w:r w:rsidR="003C2E13">
        <w:t>escribed</w:t>
      </w:r>
      <w:r>
        <w:t xml:space="preserve"> aspects of the production </w:t>
      </w:r>
      <w:proofErr w:type="gramStart"/>
      <w:r>
        <w:t>element</w:t>
      </w:r>
      <w:r w:rsidR="007B71FB">
        <w:t>,</w:t>
      </w:r>
      <w:r>
        <w:t xml:space="preserve"> </w:t>
      </w:r>
      <w:r w:rsidR="00114AE8">
        <w:t>but</w:t>
      </w:r>
      <w:proofErr w:type="gramEnd"/>
      <w:r w:rsidR="00114AE8">
        <w:t xml:space="preserve"> provided limited detail about th</w:t>
      </w:r>
      <w:r w:rsidR="003C2E13">
        <w:t>eir use of this</w:t>
      </w:r>
      <w:r w:rsidR="00114AE8">
        <w:t xml:space="preserve"> element and how it helped to convey the intention</w:t>
      </w:r>
      <w:r>
        <w:t xml:space="preserve">. </w:t>
      </w:r>
    </w:p>
    <w:p w14:paraId="09A1B426" w14:textId="710410A5" w:rsidR="00D60E3B" w:rsidRDefault="007B71FB" w:rsidP="005770D6">
      <w:pPr>
        <w:pStyle w:val="BodyText"/>
      </w:pPr>
      <w:r>
        <w:t>No marks could be</w:t>
      </w:r>
      <w:r w:rsidR="00D60E3B">
        <w:t xml:space="preserve"> </w:t>
      </w:r>
      <w:r w:rsidR="004816AC">
        <w:t>awarded</w:t>
      </w:r>
      <w:r w:rsidR="00D60E3B">
        <w:t xml:space="preserve"> </w:t>
      </w:r>
      <w:r>
        <w:t>for responses that</w:t>
      </w:r>
      <w:r w:rsidR="00D60E3B">
        <w:t xml:space="preserve"> discussed </w:t>
      </w:r>
      <w:r>
        <w:t xml:space="preserve">the student’s </w:t>
      </w:r>
      <w:r w:rsidR="00D60E3B">
        <w:t>use of artistry or performance processes</w:t>
      </w:r>
      <w:r w:rsidR="00114AE8">
        <w:t xml:space="preserve"> instead of production elements, or only discussed the intention </w:t>
      </w:r>
      <w:r w:rsidR="003C2E13">
        <w:t xml:space="preserve">of the solo </w:t>
      </w:r>
      <w:r w:rsidR="00114AE8">
        <w:t>without mention of a production element.</w:t>
      </w:r>
    </w:p>
    <w:p w14:paraId="0D419003" w14:textId="6E44E10A" w:rsidR="00293FAF" w:rsidRDefault="005E368F" w:rsidP="005770D6">
      <w:pPr>
        <w:pStyle w:val="BodyText"/>
      </w:pPr>
      <w:r>
        <w:t xml:space="preserve">The following </w:t>
      </w:r>
      <w:r w:rsidR="00293FAF">
        <w:t>is an example of a high</w:t>
      </w:r>
      <w:r>
        <w:t>-</w:t>
      </w:r>
      <w:r w:rsidR="00293FAF">
        <w:t>scoring response</w:t>
      </w:r>
      <w:r>
        <w:t>:</w:t>
      </w:r>
    </w:p>
    <w:p w14:paraId="07E4EC11" w14:textId="1E34716C" w:rsidR="00293FAF" w:rsidRPr="00293FAF" w:rsidRDefault="009F38C4" w:rsidP="006035E6">
      <w:pPr>
        <w:pStyle w:val="Studentsample"/>
      </w:pPr>
      <w:r w:rsidRPr="009F38C4">
        <w:t>Part b) My music [title removed] was an instrumental track with 3 distinct stages that grew in intensity over the length of the song. The whole music piece had a humming noise, this sounded peaceful and soft for Section A, then for Section B, some more background instruments joined, and then for Section C it picked up its intensity with more instruments, showing the vividness of the dream and increased activity, which matched my movement vocabulary. It helped communicate the feeling of sleeping to the audience.</w:t>
      </w:r>
    </w:p>
    <w:p w14:paraId="01F6A3D8" w14:textId="6DF833AA" w:rsidR="00762C04" w:rsidRDefault="00762C04" w:rsidP="00013ADB">
      <w:pPr>
        <w:pStyle w:val="Heading1"/>
      </w:pPr>
      <w:r>
        <w:t>Question 3</w:t>
      </w:r>
    </w:p>
    <w:tbl>
      <w:tblPr>
        <w:tblStyle w:val="VCAATableClosed"/>
        <w:tblW w:w="0" w:type="auto"/>
        <w:tblLayout w:type="fixed"/>
        <w:tblLook w:val="04A0" w:firstRow="1" w:lastRow="0" w:firstColumn="1" w:lastColumn="0" w:noHBand="0" w:noVBand="1"/>
      </w:tblPr>
      <w:tblGrid>
        <w:gridCol w:w="599"/>
        <w:gridCol w:w="399"/>
        <w:gridCol w:w="399"/>
        <w:gridCol w:w="399"/>
        <w:gridCol w:w="490"/>
        <w:gridCol w:w="490"/>
        <w:gridCol w:w="490"/>
        <w:gridCol w:w="490"/>
        <w:gridCol w:w="490"/>
        <w:gridCol w:w="490"/>
        <w:gridCol w:w="490"/>
        <w:gridCol w:w="955"/>
      </w:tblGrid>
      <w:tr w:rsidR="00934A20" w:rsidRPr="00141A4D" w14:paraId="46E50E66" w14:textId="77777777" w:rsidTr="00B4468F">
        <w:trPr>
          <w:cnfStyle w:val="100000000000" w:firstRow="1" w:lastRow="0" w:firstColumn="0" w:lastColumn="0" w:oddVBand="0" w:evenVBand="0" w:oddHBand="0" w:evenHBand="0" w:firstRowFirstColumn="0" w:firstRowLastColumn="0" w:lastRowFirstColumn="0" w:lastRowLastColumn="0"/>
        </w:trPr>
        <w:tc>
          <w:tcPr>
            <w:tcW w:w="599" w:type="dxa"/>
          </w:tcPr>
          <w:p w14:paraId="7C462F56" w14:textId="77777777" w:rsidR="00934A20" w:rsidRPr="00141A4D" w:rsidRDefault="00934A20" w:rsidP="009D7666">
            <w:pPr>
              <w:pStyle w:val="Tablecondensedheading"/>
              <w:rPr>
                <w:lang w:val="en-AU"/>
              </w:rPr>
            </w:pPr>
            <w:r w:rsidRPr="00141A4D">
              <w:rPr>
                <w:lang w:val="en-AU"/>
              </w:rPr>
              <w:t>Mark</w:t>
            </w:r>
          </w:p>
        </w:tc>
        <w:tc>
          <w:tcPr>
            <w:tcW w:w="399" w:type="dxa"/>
          </w:tcPr>
          <w:p w14:paraId="2B92DF7B" w14:textId="77777777" w:rsidR="00934A20" w:rsidRPr="00141A4D" w:rsidRDefault="00934A20" w:rsidP="009D7666">
            <w:pPr>
              <w:pStyle w:val="Tablecondensedheading"/>
              <w:rPr>
                <w:lang w:val="en-AU"/>
              </w:rPr>
            </w:pPr>
            <w:r w:rsidRPr="00141A4D">
              <w:rPr>
                <w:lang w:val="en-AU"/>
              </w:rPr>
              <w:t>0</w:t>
            </w:r>
          </w:p>
        </w:tc>
        <w:tc>
          <w:tcPr>
            <w:tcW w:w="399" w:type="dxa"/>
          </w:tcPr>
          <w:p w14:paraId="3C943CD6" w14:textId="77777777" w:rsidR="00934A20" w:rsidRPr="00141A4D" w:rsidRDefault="00934A20" w:rsidP="009D7666">
            <w:pPr>
              <w:pStyle w:val="Tablecondensedheading"/>
              <w:rPr>
                <w:lang w:val="en-AU"/>
              </w:rPr>
            </w:pPr>
            <w:r w:rsidRPr="00141A4D">
              <w:rPr>
                <w:lang w:val="en-AU"/>
              </w:rPr>
              <w:t>1</w:t>
            </w:r>
          </w:p>
        </w:tc>
        <w:tc>
          <w:tcPr>
            <w:tcW w:w="399" w:type="dxa"/>
          </w:tcPr>
          <w:p w14:paraId="1DEEBEB4" w14:textId="77777777" w:rsidR="00934A20" w:rsidRPr="00141A4D" w:rsidRDefault="00934A20" w:rsidP="009D7666">
            <w:pPr>
              <w:pStyle w:val="Tablecondensedheading"/>
              <w:rPr>
                <w:lang w:val="en-AU"/>
              </w:rPr>
            </w:pPr>
            <w:r w:rsidRPr="00141A4D">
              <w:rPr>
                <w:lang w:val="en-AU"/>
              </w:rPr>
              <w:t>2</w:t>
            </w:r>
          </w:p>
        </w:tc>
        <w:tc>
          <w:tcPr>
            <w:tcW w:w="490" w:type="dxa"/>
          </w:tcPr>
          <w:p w14:paraId="6B16B483" w14:textId="77777777" w:rsidR="00934A20" w:rsidRPr="00141A4D" w:rsidRDefault="00934A20" w:rsidP="009D7666">
            <w:pPr>
              <w:pStyle w:val="Tablecondensedheading"/>
              <w:rPr>
                <w:lang w:val="en-AU"/>
              </w:rPr>
            </w:pPr>
            <w:r w:rsidRPr="00141A4D">
              <w:rPr>
                <w:lang w:val="en-AU"/>
              </w:rPr>
              <w:t>3</w:t>
            </w:r>
          </w:p>
        </w:tc>
        <w:tc>
          <w:tcPr>
            <w:tcW w:w="490" w:type="dxa"/>
          </w:tcPr>
          <w:p w14:paraId="6117FD79" w14:textId="77777777" w:rsidR="00934A20" w:rsidRPr="00141A4D" w:rsidRDefault="00934A20" w:rsidP="009D7666">
            <w:pPr>
              <w:pStyle w:val="Tablecondensedheading"/>
              <w:rPr>
                <w:lang w:val="en-AU"/>
              </w:rPr>
            </w:pPr>
            <w:r w:rsidRPr="00141A4D">
              <w:rPr>
                <w:lang w:val="en-AU"/>
              </w:rPr>
              <w:t>4</w:t>
            </w:r>
          </w:p>
        </w:tc>
        <w:tc>
          <w:tcPr>
            <w:tcW w:w="490" w:type="dxa"/>
          </w:tcPr>
          <w:p w14:paraId="324FF06D" w14:textId="1C1EE1FC" w:rsidR="00934A20" w:rsidRPr="00141A4D" w:rsidRDefault="00934A20" w:rsidP="009D7666">
            <w:pPr>
              <w:pStyle w:val="Tablecondensedheading"/>
              <w:rPr>
                <w:lang w:val="en-AU"/>
              </w:rPr>
            </w:pPr>
            <w:r>
              <w:rPr>
                <w:lang w:val="en-AU"/>
              </w:rPr>
              <w:t>5</w:t>
            </w:r>
          </w:p>
        </w:tc>
        <w:tc>
          <w:tcPr>
            <w:tcW w:w="490" w:type="dxa"/>
          </w:tcPr>
          <w:p w14:paraId="3FC747C2" w14:textId="67D04E05" w:rsidR="00934A20" w:rsidRPr="00141A4D" w:rsidRDefault="00934A20" w:rsidP="009D7666">
            <w:pPr>
              <w:pStyle w:val="Tablecondensedheading"/>
              <w:rPr>
                <w:lang w:val="en-AU"/>
              </w:rPr>
            </w:pPr>
            <w:r>
              <w:rPr>
                <w:lang w:val="en-AU"/>
              </w:rPr>
              <w:t>6</w:t>
            </w:r>
          </w:p>
        </w:tc>
        <w:tc>
          <w:tcPr>
            <w:tcW w:w="490" w:type="dxa"/>
          </w:tcPr>
          <w:p w14:paraId="5B18C63A" w14:textId="3D4E0EFA" w:rsidR="00934A20" w:rsidRPr="00141A4D" w:rsidRDefault="00934A20" w:rsidP="009D7666">
            <w:pPr>
              <w:pStyle w:val="Tablecondensedheading"/>
              <w:rPr>
                <w:lang w:val="en-AU"/>
              </w:rPr>
            </w:pPr>
            <w:r>
              <w:rPr>
                <w:lang w:val="en-AU"/>
              </w:rPr>
              <w:t>7</w:t>
            </w:r>
          </w:p>
        </w:tc>
        <w:tc>
          <w:tcPr>
            <w:tcW w:w="490" w:type="dxa"/>
          </w:tcPr>
          <w:p w14:paraId="6079765C" w14:textId="76A15BA4" w:rsidR="00934A20" w:rsidRPr="00141A4D" w:rsidRDefault="00934A20" w:rsidP="009D7666">
            <w:pPr>
              <w:pStyle w:val="Tablecondensedheading"/>
              <w:rPr>
                <w:lang w:val="en-AU"/>
              </w:rPr>
            </w:pPr>
            <w:r>
              <w:rPr>
                <w:lang w:val="en-AU"/>
              </w:rPr>
              <w:t>8</w:t>
            </w:r>
          </w:p>
        </w:tc>
        <w:tc>
          <w:tcPr>
            <w:tcW w:w="490" w:type="dxa"/>
          </w:tcPr>
          <w:p w14:paraId="2EBE98B7" w14:textId="2745A614" w:rsidR="00934A20" w:rsidRPr="00141A4D" w:rsidRDefault="00934A20" w:rsidP="009D7666">
            <w:pPr>
              <w:pStyle w:val="Tablecondensedheading"/>
              <w:rPr>
                <w:lang w:val="en-AU"/>
              </w:rPr>
            </w:pPr>
            <w:r>
              <w:rPr>
                <w:lang w:val="en-AU"/>
              </w:rPr>
              <w:t>9</w:t>
            </w:r>
          </w:p>
        </w:tc>
        <w:tc>
          <w:tcPr>
            <w:tcW w:w="955" w:type="dxa"/>
          </w:tcPr>
          <w:p w14:paraId="7063FCC5" w14:textId="3AA04A52" w:rsidR="00934A20" w:rsidRPr="00141A4D" w:rsidRDefault="00934A20" w:rsidP="009D7666">
            <w:pPr>
              <w:pStyle w:val="Tablecondensedheading"/>
              <w:rPr>
                <w:lang w:val="en-AU"/>
              </w:rPr>
            </w:pPr>
            <w:r w:rsidRPr="00141A4D">
              <w:rPr>
                <w:lang w:val="en-AU"/>
              </w:rPr>
              <w:t>Average</w:t>
            </w:r>
          </w:p>
        </w:tc>
      </w:tr>
      <w:tr w:rsidR="00934A20" w:rsidRPr="00494345" w14:paraId="21611E44" w14:textId="77777777" w:rsidTr="00B4468F">
        <w:tc>
          <w:tcPr>
            <w:tcW w:w="599" w:type="dxa"/>
          </w:tcPr>
          <w:p w14:paraId="5C662A35" w14:textId="77777777" w:rsidR="00934A20" w:rsidRPr="00141A4D" w:rsidRDefault="00934A20" w:rsidP="009D7666">
            <w:pPr>
              <w:pStyle w:val="Tablecondensed"/>
              <w:rPr>
                <w:lang w:val="en-AU"/>
              </w:rPr>
            </w:pPr>
            <w:r w:rsidRPr="00141A4D">
              <w:rPr>
                <w:lang w:val="en-AU"/>
              </w:rPr>
              <w:t>%</w:t>
            </w:r>
          </w:p>
        </w:tc>
        <w:tc>
          <w:tcPr>
            <w:tcW w:w="399" w:type="dxa"/>
            <w:vAlign w:val="center"/>
          </w:tcPr>
          <w:p w14:paraId="566E1436" w14:textId="21D72BAE" w:rsidR="00934A20" w:rsidRPr="00141A4D" w:rsidRDefault="00397B54" w:rsidP="009D7666">
            <w:pPr>
              <w:pStyle w:val="Tablecondensed"/>
              <w:rPr>
                <w:lang w:val="en-AU"/>
              </w:rPr>
            </w:pPr>
            <w:r>
              <w:rPr>
                <w:lang w:val="en-AU"/>
              </w:rPr>
              <w:t>2</w:t>
            </w:r>
          </w:p>
        </w:tc>
        <w:tc>
          <w:tcPr>
            <w:tcW w:w="399" w:type="dxa"/>
            <w:vAlign w:val="center"/>
          </w:tcPr>
          <w:p w14:paraId="580A371A" w14:textId="56B36FE0" w:rsidR="00934A20" w:rsidRPr="00141A4D" w:rsidRDefault="00397B54" w:rsidP="009D7666">
            <w:pPr>
              <w:pStyle w:val="Tablecondensed"/>
              <w:rPr>
                <w:lang w:val="en-AU"/>
              </w:rPr>
            </w:pPr>
            <w:r>
              <w:rPr>
                <w:lang w:val="en-AU"/>
              </w:rPr>
              <w:t>2</w:t>
            </w:r>
          </w:p>
        </w:tc>
        <w:tc>
          <w:tcPr>
            <w:tcW w:w="399" w:type="dxa"/>
            <w:vAlign w:val="center"/>
          </w:tcPr>
          <w:p w14:paraId="1AF0D855" w14:textId="3CD7D106" w:rsidR="00934A20" w:rsidRPr="00141A4D" w:rsidRDefault="00397B54" w:rsidP="009D7666">
            <w:pPr>
              <w:pStyle w:val="Tablecondensed"/>
              <w:rPr>
                <w:lang w:val="en-AU"/>
              </w:rPr>
            </w:pPr>
            <w:r>
              <w:rPr>
                <w:lang w:val="en-AU"/>
              </w:rPr>
              <w:t>5</w:t>
            </w:r>
          </w:p>
        </w:tc>
        <w:tc>
          <w:tcPr>
            <w:tcW w:w="490" w:type="dxa"/>
            <w:vAlign w:val="center"/>
          </w:tcPr>
          <w:p w14:paraId="24A80055" w14:textId="7FBA539C" w:rsidR="00934A20" w:rsidRPr="00141A4D" w:rsidRDefault="00397B54" w:rsidP="009D7666">
            <w:pPr>
              <w:pStyle w:val="Tablecondensed"/>
              <w:rPr>
                <w:lang w:val="en-AU"/>
              </w:rPr>
            </w:pPr>
            <w:r>
              <w:rPr>
                <w:lang w:val="en-AU"/>
              </w:rPr>
              <w:t>11</w:t>
            </w:r>
          </w:p>
        </w:tc>
        <w:tc>
          <w:tcPr>
            <w:tcW w:w="490" w:type="dxa"/>
            <w:vAlign w:val="center"/>
          </w:tcPr>
          <w:p w14:paraId="5C219358" w14:textId="2411E44C" w:rsidR="00934A20" w:rsidRPr="00141A4D" w:rsidRDefault="00397B54" w:rsidP="009D7666">
            <w:pPr>
              <w:pStyle w:val="Tablecondensed"/>
              <w:rPr>
                <w:lang w:val="en-AU"/>
              </w:rPr>
            </w:pPr>
            <w:r>
              <w:rPr>
                <w:lang w:val="en-AU"/>
              </w:rPr>
              <w:t>13</w:t>
            </w:r>
          </w:p>
        </w:tc>
        <w:tc>
          <w:tcPr>
            <w:tcW w:w="490" w:type="dxa"/>
          </w:tcPr>
          <w:p w14:paraId="42EAF942" w14:textId="29A31C47" w:rsidR="00934A20" w:rsidRPr="00494345" w:rsidRDefault="00397B54" w:rsidP="009D7666">
            <w:pPr>
              <w:pStyle w:val="Tablecondensed"/>
              <w:rPr>
                <w:lang w:val="en-AU"/>
              </w:rPr>
            </w:pPr>
            <w:r>
              <w:rPr>
                <w:lang w:val="en-AU"/>
              </w:rPr>
              <w:t>14</w:t>
            </w:r>
          </w:p>
        </w:tc>
        <w:tc>
          <w:tcPr>
            <w:tcW w:w="490" w:type="dxa"/>
          </w:tcPr>
          <w:p w14:paraId="4B692960" w14:textId="6E0CF3A3" w:rsidR="00934A20" w:rsidRPr="00494345" w:rsidRDefault="00397B54" w:rsidP="009D7666">
            <w:pPr>
              <w:pStyle w:val="Tablecondensed"/>
              <w:rPr>
                <w:lang w:val="en-AU"/>
              </w:rPr>
            </w:pPr>
            <w:r>
              <w:rPr>
                <w:lang w:val="en-AU"/>
              </w:rPr>
              <w:t>14</w:t>
            </w:r>
          </w:p>
        </w:tc>
        <w:tc>
          <w:tcPr>
            <w:tcW w:w="490" w:type="dxa"/>
          </w:tcPr>
          <w:p w14:paraId="1C651DE5" w14:textId="46C66909" w:rsidR="00934A20" w:rsidRPr="00494345" w:rsidRDefault="00397B54" w:rsidP="009D7666">
            <w:pPr>
              <w:pStyle w:val="Tablecondensed"/>
              <w:rPr>
                <w:lang w:val="en-AU"/>
              </w:rPr>
            </w:pPr>
            <w:r>
              <w:rPr>
                <w:lang w:val="en-AU"/>
              </w:rPr>
              <w:t>14</w:t>
            </w:r>
          </w:p>
        </w:tc>
        <w:tc>
          <w:tcPr>
            <w:tcW w:w="490" w:type="dxa"/>
          </w:tcPr>
          <w:p w14:paraId="6E38A1BF" w14:textId="716C1813" w:rsidR="00934A20" w:rsidRPr="00494345" w:rsidRDefault="00397B54" w:rsidP="009D7666">
            <w:pPr>
              <w:pStyle w:val="Tablecondensed"/>
              <w:rPr>
                <w:lang w:val="en-AU"/>
              </w:rPr>
            </w:pPr>
            <w:r>
              <w:rPr>
                <w:lang w:val="en-AU"/>
              </w:rPr>
              <w:t>14</w:t>
            </w:r>
          </w:p>
        </w:tc>
        <w:tc>
          <w:tcPr>
            <w:tcW w:w="490" w:type="dxa"/>
          </w:tcPr>
          <w:p w14:paraId="0DA20823" w14:textId="0AD6AAA2" w:rsidR="00934A20" w:rsidRPr="00494345" w:rsidRDefault="00397B54" w:rsidP="009D7666">
            <w:pPr>
              <w:pStyle w:val="Tablecondensed"/>
              <w:rPr>
                <w:lang w:val="en-AU"/>
              </w:rPr>
            </w:pPr>
            <w:r>
              <w:rPr>
                <w:lang w:val="en-AU"/>
              </w:rPr>
              <w:t>12</w:t>
            </w:r>
          </w:p>
        </w:tc>
        <w:tc>
          <w:tcPr>
            <w:tcW w:w="955" w:type="dxa"/>
          </w:tcPr>
          <w:p w14:paraId="0F1E8857" w14:textId="41F6DD48" w:rsidR="00934A20" w:rsidRPr="00494345" w:rsidRDefault="0003243E" w:rsidP="009D7666">
            <w:pPr>
              <w:pStyle w:val="Tablecondensed"/>
              <w:rPr>
                <w:lang w:val="en-AU"/>
              </w:rPr>
            </w:pPr>
            <w:r>
              <w:rPr>
                <w:lang w:val="en-AU"/>
              </w:rPr>
              <w:t>5.7</w:t>
            </w:r>
          </w:p>
        </w:tc>
      </w:tr>
    </w:tbl>
    <w:p w14:paraId="1C2D2F67" w14:textId="0204CDD3" w:rsidR="00471722" w:rsidRPr="005770D6" w:rsidRDefault="00762C04" w:rsidP="005770D6">
      <w:pPr>
        <w:pStyle w:val="BodyText"/>
      </w:pPr>
      <w:r w:rsidRPr="005770D6">
        <w:t xml:space="preserve">Question 3 required students to discuss three safe dance practices that could assist </w:t>
      </w:r>
      <w:r w:rsidR="00082769">
        <w:t>a</w:t>
      </w:r>
      <w:r w:rsidR="003A62BD" w:rsidRPr="005770D6">
        <w:t xml:space="preserve"> </w:t>
      </w:r>
      <w:r w:rsidRPr="005770D6">
        <w:t xml:space="preserve">group learning choreography in a workshop scenario. </w:t>
      </w:r>
      <w:r w:rsidR="00471722" w:rsidRPr="005770D6">
        <w:t>These could include</w:t>
      </w:r>
      <w:r w:rsidR="003A62BD">
        <w:t>,</w:t>
      </w:r>
      <w:r w:rsidR="00471722" w:rsidRPr="005770D6">
        <w:t xml:space="preserve"> but are not limited to:</w:t>
      </w:r>
    </w:p>
    <w:p w14:paraId="0C8036DF" w14:textId="77777777" w:rsidR="00471722" w:rsidRDefault="00471722" w:rsidP="005770D6">
      <w:pPr>
        <w:pStyle w:val="Bullet"/>
      </w:pPr>
      <w:r>
        <w:t>warming up prior to learning</w:t>
      </w:r>
    </w:p>
    <w:p w14:paraId="2DC5C22F" w14:textId="708D5668" w:rsidR="00471722" w:rsidRDefault="00471722" w:rsidP="005770D6">
      <w:pPr>
        <w:pStyle w:val="Bullet"/>
      </w:pPr>
      <w:r>
        <w:t xml:space="preserve">using spatial awareness and peripheral vision </w:t>
      </w:r>
      <w:r w:rsidR="003A62BD">
        <w:t xml:space="preserve">while </w:t>
      </w:r>
      <w:r>
        <w:t>learning</w:t>
      </w:r>
    </w:p>
    <w:p w14:paraId="16B74F42" w14:textId="7938D8A0" w:rsidR="00471722" w:rsidRDefault="00471722" w:rsidP="005770D6">
      <w:pPr>
        <w:pStyle w:val="Bullet"/>
      </w:pPr>
      <w:r>
        <w:t xml:space="preserve">seeking feedback on the accurate use of physical skills </w:t>
      </w:r>
      <w:r w:rsidR="003A62BD">
        <w:t xml:space="preserve">while </w:t>
      </w:r>
      <w:r>
        <w:t>learning</w:t>
      </w:r>
    </w:p>
    <w:p w14:paraId="116843B6" w14:textId="3CDB2F63" w:rsidR="00471722" w:rsidRDefault="00B94083" w:rsidP="005770D6">
      <w:pPr>
        <w:pStyle w:val="Bullet"/>
      </w:pPr>
      <w:r w:rsidRPr="00F6103E">
        <w:rPr>
          <w:color w:val="000000"/>
          <w:szCs w:val="20"/>
        </w:rPr>
        <w:t>using marking to learn the choreography slowly or in stages</w:t>
      </w:r>
    </w:p>
    <w:p w14:paraId="67FA6173" w14:textId="42088EE6" w:rsidR="00471722" w:rsidRDefault="00471722" w:rsidP="005770D6">
      <w:pPr>
        <w:pStyle w:val="Bullet"/>
      </w:pPr>
      <w:r>
        <w:t xml:space="preserve">using a mirror to check orientation, pathways and distance from other dancers </w:t>
      </w:r>
      <w:r w:rsidR="003A62BD">
        <w:t xml:space="preserve">while </w:t>
      </w:r>
      <w:r>
        <w:t>learning</w:t>
      </w:r>
      <w:r w:rsidR="00B96F23">
        <w:t>.</w:t>
      </w:r>
      <w:r>
        <w:t xml:space="preserve"> </w:t>
      </w:r>
    </w:p>
    <w:p w14:paraId="78BA962E" w14:textId="769EA112" w:rsidR="009A3B47" w:rsidRDefault="001F7863" w:rsidP="005770D6">
      <w:pPr>
        <w:pStyle w:val="BodyText"/>
      </w:pPr>
      <w:bookmarkStart w:id="0" w:name="_Hlk217311996"/>
      <w:r w:rsidRPr="005770D6">
        <w:t>This question assessed students’ knowledge of Unit 3 Outcome 3</w:t>
      </w:r>
      <w:r w:rsidR="00B44D12" w:rsidRPr="005770D6">
        <w:t xml:space="preserve">, the </w:t>
      </w:r>
      <w:r w:rsidR="009A3B47">
        <w:t>l</w:t>
      </w:r>
      <w:r w:rsidR="00B44D12" w:rsidRPr="005770D6">
        <w:t>earn</w:t>
      </w:r>
      <w:r w:rsidR="003C2E13" w:rsidRPr="005770D6">
        <w:t>t</w:t>
      </w:r>
      <w:r w:rsidR="00B44D12" w:rsidRPr="005770D6">
        <w:t xml:space="preserve"> </w:t>
      </w:r>
      <w:r w:rsidR="009A3B47">
        <w:t>g</w:t>
      </w:r>
      <w:r w:rsidR="00B44D12" w:rsidRPr="005770D6">
        <w:t xml:space="preserve">roup </w:t>
      </w:r>
      <w:r w:rsidR="009A3B47">
        <w:t>d</w:t>
      </w:r>
      <w:r w:rsidR="00B44D12" w:rsidRPr="005770D6">
        <w:t>ance</w:t>
      </w:r>
      <w:r w:rsidR="00B96F23">
        <w:t xml:space="preserve"> work</w:t>
      </w:r>
      <w:r w:rsidR="00B44D12" w:rsidRPr="005770D6">
        <w:t>. Specifically</w:t>
      </w:r>
      <w:r w:rsidR="009A3B47">
        <w:t>,</w:t>
      </w:r>
      <w:r w:rsidR="00B44D12" w:rsidRPr="005770D6">
        <w:t xml:space="preserve"> it related to the following dot points:</w:t>
      </w:r>
    </w:p>
    <w:bookmarkEnd w:id="0"/>
    <w:p w14:paraId="49540E09" w14:textId="460D35E0" w:rsidR="00B44D12" w:rsidRPr="005770D6" w:rsidRDefault="001F7863" w:rsidP="009A3B47">
      <w:pPr>
        <w:pStyle w:val="Bullet"/>
      </w:pPr>
      <w:r w:rsidRPr="005770D6">
        <w:t xml:space="preserve">Key </w:t>
      </w:r>
      <w:r w:rsidR="009A3B47">
        <w:t>k</w:t>
      </w:r>
      <w:r w:rsidRPr="005770D6">
        <w:t>nowledge</w:t>
      </w:r>
      <w:r w:rsidR="009A3B47">
        <w:t>:</w:t>
      </w:r>
      <w:r w:rsidR="00540276" w:rsidRPr="005770D6">
        <w:t xml:space="preserve"> </w:t>
      </w:r>
      <w:r w:rsidR="00B44D12" w:rsidRPr="005770D6">
        <w:t xml:space="preserve">Dance </w:t>
      </w:r>
      <w:r w:rsidR="009A3B47">
        <w:t>t</w:t>
      </w:r>
      <w:r w:rsidR="00B44D12" w:rsidRPr="005770D6">
        <w:t>echnique</w:t>
      </w:r>
    </w:p>
    <w:p w14:paraId="6AC0A0D1" w14:textId="4FCB6EDF" w:rsidR="001F7863" w:rsidRDefault="001F7863" w:rsidP="009A3B47">
      <w:pPr>
        <w:pStyle w:val="Bulletlevel2"/>
      </w:pPr>
      <w:r>
        <w:t>safe dance practices required to:</w:t>
      </w:r>
    </w:p>
    <w:p w14:paraId="21B8C881" w14:textId="03D89E22" w:rsidR="00B44D12" w:rsidRPr="00B44D12" w:rsidRDefault="00B44D12" w:rsidP="009A3B47">
      <w:pPr>
        <w:pStyle w:val="Bulletlevel3"/>
      </w:pPr>
      <w:r w:rsidRPr="00B44D12">
        <w:t>develop and execute a wide range of physical skills including concepts and practices relating to alignment (in movement and when holding still)</w:t>
      </w:r>
    </w:p>
    <w:p w14:paraId="4E4E9325" w14:textId="27070B65" w:rsidR="00B44D12" w:rsidRPr="00B44D12" w:rsidRDefault="00B44D12" w:rsidP="009A3B47">
      <w:pPr>
        <w:pStyle w:val="Bulletlevel3"/>
      </w:pPr>
      <w:r w:rsidRPr="00B44D12">
        <w:t xml:space="preserve">execute the movement vocabulary and complex phrases and sections of the learnt group dance work </w:t>
      </w:r>
    </w:p>
    <w:p w14:paraId="376FDB6B" w14:textId="26ECA803" w:rsidR="00B44D12" w:rsidRPr="00B44D12" w:rsidRDefault="00B44D12" w:rsidP="009A3B47">
      <w:pPr>
        <w:pStyle w:val="Bulletlevel3"/>
      </w:pPr>
      <w:r w:rsidRPr="00B44D12">
        <w:t>accurately execute required variations of the elements of movement</w:t>
      </w:r>
    </w:p>
    <w:p w14:paraId="4121185F" w14:textId="666B9B9C" w:rsidR="00631E6D" w:rsidRPr="005770D6" w:rsidRDefault="00B44D12" w:rsidP="005770D6">
      <w:pPr>
        <w:pStyle w:val="Bullet"/>
      </w:pPr>
      <w:r w:rsidRPr="005770D6">
        <w:lastRenderedPageBreak/>
        <w:t xml:space="preserve">Key </w:t>
      </w:r>
      <w:r w:rsidR="00B96F23">
        <w:t>s</w:t>
      </w:r>
      <w:r w:rsidRPr="005770D6">
        <w:t>kills</w:t>
      </w:r>
      <w:r w:rsidR="00B96F23">
        <w:t>:</w:t>
      </w:r>
      <w:r w:rsidR="00540276" w:rsidRPr="005770D6">
        <w:t xml:space="preserve"> </w:t>
      </w:r>
      <w:r w:rsidR="00631E6D" w:rsidRPr="005770D6">
        <w:t xml:space="preserve">Dance </w:t>
      </w:r>
      <w:r w:rsidR="00B96F23">
        <w:t>t</w:t>
      </w:r>
      <w:r w:rsidR="00631E6D" w:rsidRPr="005770D6">
        <w:t>echnique</w:t>
      </w:r>
    </w:p>
    <w:p w14:paraId="185DC82D" w14:textId="5E475943" w:rsidR="00B44D12" w:rsidRDefault="00B44D12" w:rsidP="00B96F23">
      <w:pPr>
        <w:pStyle w:val="Bulletlevel2"/>
      </w:pPr>
      <w:r>
        <w:t>demonstrate safe dance practice including</w:t>
      </w:r>
      <w:r w:rsidR="00B96F23">
        <w:t>:</w:t>
      </w:r>
    </w:p>
    <w:p w14:paraId="434D0AED" w14:textId="38B7E1CC" w:rsidR="00762C04" w:rsidRDefault="00B44D12" w:rsidP="00B96F23">
      <w:pPr>
        <w:pStyle w:val="Bulletlevel3"/>
      </w:pPr>
      <w:r>
        <w:t>refinement of physical skills</w:t>
      </w:r>
      <w:r w:rsidR="00631E6D">
        <w:t xml:space="preserve"> through appropriate exercises repeated and developed over time</w:t>
      </w:r>
    </w:p>
    <w:p w14:paraId="137B5C2B" w14:textId="0F8DDE1F" w:rsidR="00631E6D" w:rsidRDefault="00631E6D" w:rsidP="00B96F23">
      <w:pPr>
        <w:pStyle w:val="Bulletlevel3"/>
      </w:pPr>
      <w:r>
        <w:t>align body parts in movement and when holding still</w:t>
      </w:r>
    </w:p>
    <w:p w14:paraId="1ADD72AB" w14:textId="451B9F1D" w:rsidR="00631E6D" w:rsidRDefault="00631E6D" w:rsidP="00B96F23">
      <w:pPr>
        <w:pStyle w:val="Bulletlevel3"/>
      </w:pPr>
      <w:r>
        <w:t>execute a range of movement from all categories and variations of the elements of movement through the accurate and safe use of physical skills</w:t>
      </w:r>
      <w:r w:rsidR="00B96F23">
        <w:t>.</w:t>
      </w:r>
    </w:p>
    <w:p w14:paraId="46A59273" w14:textId="319B6452" w:rsidR="00114AE8" w:rsidRPr="005770D6" w:rsidRDefault="00631E6D" w:rsidP="005770D6">
      <w:pPr>
        <w:pStyle w:val="BodyText"/>
      </w:pPr>
      <w:r w:rsidRPr="005770D6">
        <w:t>High</w:t>
      </w:r>
      <w:r w:rsidR="00B00719">
        <w:t>-</w:t>
      </w:r>
      <w:r w:rsidRPr="005770D6">
        <w:t xml:space="preserve">scoring responses </w:t>
      </w:r>
      <w:r w:rsidR="00523274">
        <w:t xml:space="preserve">identified and </w:t>
      </w:r>
      <w:r w:rsidR="6FF84AB8" w:rsidRPr="005770D6">
        <w:t>described</w:t>
      </w:r>
      <w:r w:rsidR="007F22F6" w:rsidRPr="005770D6">
        <w:t xml:space="preserve"> in detail </w:t>
      </w:r>
      <w:r w:rsidRPr="005770D6">
        <w:t xml:space="preserve">three plausible safe dance practices that </w:t>
      </w:r>
      <w:r w:rsidR="00B00719">
        <w:t>could assist</w:t>
      </w:r>
      <w:r w:rsidR="00B00719" w:rsidRPr="005770D6">
        <w:t xml:space="preserve"> </w:t>
      </w:r>
      <w:r w:rsidR="007F22F6" w:rsidRPr="005770D6">
        <w:t xml:space="preserve">the group </w:t>
      </w:r>
      <w:r w:rsidR="00B00719">
        <w:t>while</w:t>
      </w:r>
      <w:r w:rsidR="00B00719" w:rsidRPr="005770D6">
        <w:t xml:space="preserve"> </w:t>
      </w:r>
      <w:r w:rsidRPr="005770D6">
        <w:t xml:space="preserve">learning. </w:t>
      </w:r>
      <w:r w:rsidR="00B00719">
        <w:t>They included</w:t>
      </w:r>
      <w:r w:rsidR="00471722" w:rsidRPr="005770D6">
        <w:t xml:space="preserve"> a detailed </w:t>
      </w:r>
      <w:r w:rsidR="764AC16E" w:rsidRPr="005770D6">
        <w:t>description</w:t>
      </w:r>
      <w:r w:rsidR="00471722" w:rsidRPr="005770D6">
        <w:t xml:space="preserve"> of both the safe dance practice and how it supported the dancers to learn choreography in a workshop scenario. </w:t>
      </w:r>
    </w:p>
    <w:p w14:paraId="25B89535" w14:textId="0D26B2FF" w:rsidR="007F22F6" w:rsidRPr="005770D6" w:rsidRDefault="007F22F6" w:rsidP="005770D6">
      <w:pPr>
        <w:pStyle w:val="BodyText"/>
      </w:pPr>
      <w:r w:rsidRPr="005770D6">
        <w:t>Low</w:t>
      </w:r>
      <w:r w:rsidR="005A0E3A">
        <w:t>er-</w:t>
      </w:r>
      <w:r w:rsidRPr="005770D6">
        <w:t xml:space="preserve">scoring responses did not link the safe dance practice to </w:t>
      </w:r>
      <w:r w:rsidR="004816AC" w:rsidRPr="005770D6">
        <w:t xml:space="preserve">the </w:t>
      </w:r>
      <w:r w:rsidRPr="005770D6">
        <w:t xml:space="preserve">learning </w:t>
      </w:r>
      <w:r w:rsidR="00540276" w:rsidRPr="005770D6">
        <w:t xml:space="preserve">of the group </w:t>
      </w:r>
      <w:proofErr w:type="gramStart"/>
      <w:r w:rsidR="00540276" w:rsidRPr="005770D6">
        <w:t>dance</w:t>
      </w:r>
      <w:r w:rsidR="005A0E3A">
        <w:t>,</w:t>
      </w:r>
      <w:r w:rsidR="00540276" w:rsidRPr="005770D6">
        <w:t xml:space="preserve"> </w:t>
      </w:r>
      <w:r w:rsidRPr="005770D6">
        <w:t>or</w:t>
      </w:r>
      <w:proofErr w:type="gramEnd"/>
      <w:r w:rsidRPr="005770D6">
        <w:t xml:space="preserve"> </w:t>
      </w:r>
      <w:r w:rsidR="005A0E3A">
        <w:t>described</w:t>
      </w:r>
      <w:r w:rsidR="005A0E3A" w:rsidRPr="005770D6">
        <w:t xml:space="preserve"> </w:t>
      </w:r>
      <w:r w:rsidRPr="005770D6">
        <w:t>three separate aspects of warming up (</w:t>
      </w:r>
      <w:r w:rsidR="005A0E3A">
        <w:t xml:space="preserve">e.g. </w:t>
      </w:r>
      <w:r w:rsidRPr="005770D6">
        <w:t>cardiovascular activity, dynamic and static stretching)</w:t>
      </w:r>
      <w:r w:rsidR="005A0E3A">
        <w:t xml:space="preserve"> instead of </w:t>
      </w:r>
      <w:r w:rsidR="00335F62">
        <w:t>three</w:t>
      </w:r>
      <w:r w:rsidR="005A0E3A">
        <w:t xml:space="preserve"> different practices</w:t>
      </w:r>
      <w:r w:rsidR="00540276" w:rsidRPr="005770D6">
        <w:t xml:space="preserve">. </w:t>
      </w:r>
      <w:r w:rsidR="005A0E3A">
        <w:t>Some responses</w:t>
      </w:r>
      <w:r w:rsidR="00471722" w:rsidRPr="005770D6">
        <w:t xml:space="preserve"> listed three practices but did not </w:t>
      </w:r>
      <w:r w:rsidR="3E76511D" w:rsidRPr="005770D6">
        <w:t>describe</w:t>
      </w:r>
      <w:r w:rsidR="00471722" w:rsidRPr="005770D6">
        <w:t xml:space="preserve"> </w:t>
      </w:r>
      <w:r w:rsidR="005A0E3A">
        <w:t>them</w:t>
      </w:r>
      <w:r w:rsidR="005A0E3A" w:rsidRPr="005770D6">
        <w:t xml:space="preserve"> </w:t>
      </w:r>
      <w:r w:rsidR="00471722" w:rsidRPr="005770D6">
        <w:t xml:space="preserve">in detail. </w:t>
      </w:r>
      <w:r w:rsidR="00540276" w:rsidRPr="005770D6">
        <w:t xml:space="preserve">Some responses </w:t>
      </w:r>
      <w:r w:rsidR="1D685908" w:rsidRPr="005770D6">
        <w:t>included</w:t>
      </w:r>
      <w:r w:rsidR="00540276" w:rsidRPr="005770D6">
        <w:t xml:space="preserve"> safety aspects that did not relate to the learning processes within the workshop, such as fire drills</w:t>
      </w:r>
      <w:r w:rsidR="00471722" w:rsidRPr="005770D6">
        <w:t>, ventilation</w:t>
      </w:r>
      <w:r w:rsidR="00540276" w:rsidRPr="005770D6">
        <w:t xml:space="preserve"> and </w:t>
      </w:r>
      <w:r w:rsidR="004816AC" w:rsidRPr="005770D6">
        <w:t xml:space="preserve">issues relating to </w:t>
      </w:r>
      <w:r w:rsidR="00540276" w:rsidRPr="005770D6">
        <w:t>building safety.</w:t>
      </w:r>
    </w:p>
    <w:p w14:paraId="79F1C3AE" w14:textId="3C85A318" w:rsidR="007F22F6" w:rsidRPr="005770D6" w:rsidRDefault="00540276" w:rsidP="005770D6">
      <w:pPr>
        <w:pStyle w:val="BodyText"/>
      </w:pPr>
      <w:r w:rsidRPr="005770D6">
        <w:t>The following is an example of a high</w:t>
      </w:r>
      <w:r w:rsidR="005A0E3A">
        <w:t>-</w:t>
      </w:r>
      <w:r w:rsidRPr="005770D6">
        <w:t>scoring response:</w:t>
      </w:r>
    </w:p>
    <w:p w14:paraId="3831BC84" w14:textId="4BEA047B" w:rsidR="00293FAF" w:rsidRPr="00CF1414" w:rsidRDefault="00293FAF" w:rsidP="006035E6">
      <w:pPr>
        <w:pStyle w:val="Studentsample"/>
      </w:pPr>
      <w:r w:rsidRPr="00CF1414">
        <w:t xml:space="preserve">Safe dance practice 1: When a group is learning choreography, they can maintain correct group formations to ensure they are maintaining safe dance practice. For example, if </w:t>
      </w:r>
      <w:proofErr w:type="gramStart"/>
      <w:r w:rsidRPr="00CF1414">
        <w:t>each individual</w:t>
      </w:r>
      <w:proofErr w:type="gramEnd"/>
      <w:r w:rsidRPr="00CF1414">
        <w:t xml:space="preserve"> ensures they are maintaining their correct windows within their formations, their spatial relationships will naturally be at a safe distance from one another</w:t>
      </w:r>
      <w:r w:rsidR="004816AC" w:rsidRPr="00CF1414">
        <w:t>, a</w:t>
      </w:r>
      <w:r w:rsidRPr="00CF1414">
        <w:t xml:space="preserve">ppropriate for the choreography they are learning. This allows individuals within a group to avoid collision, within each formation, enhancing safe dance practice. </w:t>
      </w:r>
    </w:p>
    <w:p w14:paraId="2BDD72A3" w14:textId="76242F3F" w:rsidR="00293FAF" w:rsidRPr="00CF1414" w:rsidRDefault="00293FAF" w:rsidP="006035E6">
      <w:pPr>
        <w:pStyle w:val="Studentsample"/>
      </w:pPr>
      <w:r w:rsidRPr="00CF1414">
        <w:t xml:space="preserve">Safe dance practice 2: A group can ensure they are learning each movement with the correct technique to emphasise their safe dance practice. For instance, whilst learning a contemporary routine, a group can ensure they are developing each movement with the correct contemporary technique that their choreographer has identified, allowing each dancer to seamlessly perform in time with one another. This enables a group to accurately execute each movement, reducing the risk of injury from muscle strains and tears if they were to develop the incorrect technique. </w:t>
      </w:r>
    </w:p>
    <w:p w14:paraId="0088CDC4" w14:textId="39EBCD6C" w:rsidR="00540276" w:rsidRPr="00CF1414" w:rsidRDefault="00293FAF" w:rsidP="006035E6">
      <w:pPr>
        <w:pStyle w:val="Studentsample"/>
      </w:pPr>
      <w:r w:rsidRPr="00CF1414">
        <w:t>Safe dance practice 3: A group of dancers can walk through each pathway to reduce injury when learning a dance work, for example, travelling to new group formations allows a group to correctly identify their pathways at a safe distance from one another, emphasising their correct spatial relationships. This can allow a group to avoid collisions when travelling through formations, reducing the potential risk of injuries.</w:t>
      </w:r>
    </w:p>
    <w:p w14:paraId="7815FC5D" w14:textId="3BF60228" w:rsidR="00540276" w:rsidRPr="001B021D" w:rsidRDefault="00540276" w:rsidP="00013ADB">
      <w:pPr>
        <w:pStyle w:val="Heading1"/>
      </w:pPr>
      <w:r w:rsidRPr="001B021D">
        <w:t>Question 4</w:t>
      </w:r>
    </w:p>
    <w:tbl>
      <w:tblPr>
        <w:tblStyle w:val="VCAATableClosed"/>
        <w:tblW w:w="6151" w:type="dxa"/>
        <w:tblLayout w:type="fixed"/>
        <w:tblLook w:val="04A0" w:firstRow="1" w:lastRow="0" w:firstColumn="1" w:lastColumn="0" w:noHBand="0" w:noVBand="1"/>
      </w:tblPr>
      <w:tblGrid>
        <w:gridCol w:w="691"/>
        <w:gridCol w:w="399"/>
        <w:gridCol w:w="399"/>
        <w:gridCol w:w="399"/>
        <w:gridCol w:w="399"/>
        <w:gridCol w:w="399"/>
        <w:gridCol w:w="399"/>
        <w:gridCol w:w="399"/>
        <w:gridCol w:w="399"/>
        <w:gridCol w:w="399"/>
        <w:gridCol w:w="399"/>
        <w:gridCol w:w="490"/>
        <w:gridCol w:w="490"/>
        <w:gridCol w:w="490"/>
      </w:tblGrid>
      <w:tr w:rsidR="00552DC5" w:rsidRPr="00141A4D" w14:paraId="29B41F08" w14:textId="77777777" w:rsidTr="00F95C24">
        <w:trPr>
          <w:cnfStyle w:val="100000000000" w:firstRow="1" w:lastRow="0" w:firstColumn="0" w:lastColumn="0" w:oddVBand="0" w:evenVBand="0" w:oddHBand="0" w:evenHBand="0" w:firstRowFirstColumn="0" w:firstRowLastColumn="0" w:lastRowFirstColumn="0" w:lastRowLastColumn="0"/>
        </w:trPr>
        <w:tc>
          <w:tcPr>
            <w:tcW w:w="691" w:type="dxa"/>
          </w:tcPr>
          <w:p w14:paraId="25D2D412" w14:textId="77777777" w:rsidR="00D31E8F" w:rsidRPr="00141A4D" w:rsidRDefault="00D31E8F" w:rsidP="009D7666">
            <w:pPr>
              <w:pStyle w:val="Tablecondensedheading"/>
              <w:rPr>
                <w:lang w:val="en-AU"/>
              </w:rPr>
            </w:pPr>
            <w:r w:rsidRPr="00141A4D">
              <w:rPr>
                <w:lang w:val="en-AU"/>
              </w:rPr>
              <w:t>Mark</w:t>
            </w:r>
          </w:p>
        </w:tc>
        <w:tc>
          <w:tcPr>
            <w:tcW w:w="399" w:type="dxa"/>
          </w:tcPr>
          <w:p w14:paraId="241E8750" w14:textId="77777777" w:rsidR="00D31E8F" w:rsidRPr="00141A4D" w:rsidRDefault="00D31E8F" w:rsidP="009D7666">
            <w:pPr>
              <w:pStyle w:val="Tablecondensedheading"/>
              <w:rPr>
                <w:lang w:val="en-AU"/>
              </w:rPr>
            </w:pPr>
            <w:r w:rsidRPr="00141A4D">
              <w:rPr>
                <w:lang w:val="en-AU"/>
              </w:rPr>
              <w:t>0</w:t>
            </w:r>
          </w:p>
        </w:tc>
        <w:tc>
          <w:tcPr>
            <w:tcW w:w="399" w:type="dxa"/>
          </w:tcPr>
          <w:p w14:paraId="4239DA8F" w14:textId="77777777" w:rsidR="00D31E8F" w:rsidRPr="00141A4D" w:rsidRDefault="00D31E8F" w:rsidP="009D7666">
            <w:pPr>
              <w:pStyle w:val="Tablecondensedheading"/>
              <w:rPr>
                <w:lang w:val="en-AU"/>
              </w:rPr>
            </w:pPr>
            <w:r w:rsidRPr="00141A4D">
              <w:rPr>
                <w:lang w:val="en-AU"/>
              </w:rPr>
              <w:t>1</w:t>
            </w:r>
          </w:p>
        </w:tc>
        <w:tc>
          <w:tcPr>
            <w:tcW w:w="399" w:type="dxa"/>
          </w:tcPr>
          <w:p w14:paraId="40827944" w14:textId="77777777" w:rsidR="00D31E8F" w:rsidRPr="00141A4D" w:rsidRDefault="00D31E8F" w:rsidP="009D7666">
            <w:pPr>
              <w:pStyle w:val="Tablecondensedheading"/>
              <w:rPr>
                <w:lang w:val="en-AU"/>
              </w:rPr>
            </w:pPr>
            <w:r w:rsidRPr="00141A4D">
              <w:rPr>
                <w:lang w:val="en-AU"/>
              </w:rPr>
              <w:t>2</w:t>
            </w:r>
          </w:p>
        </w:tc>
        <w:tc>
          <w:tcPr>
            <w:tcW w:w="399" w:type="dxa"/>
          </w:tcPr>
          <w:p w14:paraId="6872ECF5" w14:textId="77777777" w:rsidR="00D31E8F" w:rsidRPr="00141A4D" w:rsidRDefault="00D31E8F" w:rsidP="009D7666">
            <w:pPr>
              <w:pStyle w:val="Tablecondensedheading"/>
              <w:rPr>
                <w:lang w:val="en-AU"/>
              </w:rPr>
            </w:pPr>
            <w:r w:rsidRPr="00141A4D">
              <w:rPr>
                <w:lang w:val="en-AU"/>
              </w:rPr>
              <w:t>3</w:t>
            </w:r>
          </w:p>
        </w:tc>
        <w:tc>
          <w:tcPr>
            <w:tcW w:w="399" w:type="dxa"/>
          </w:tcPr>
          <w:p w14:paraId="1BF9693E" w14:textId="77777777" w:rsidR="00D31E8F" w:rsidRPr="00141A4D" w:rsidRDefault="00D31E8F" w:rsidP="009D7666">
            <w:pPr>
              <w:pStyle w:val="Tablecondensedheading"/>
              <w:rPr>
                <w:lang w:val="en-AU"/>
              </w:rPr>
            </w:pPr>
            <w:r w:rsidRPr="00141A4D">
              <w:rPr>
                <w:lang w:val="en-AU"/>
              </w:rPr>
              <w:t>4</w:t>
            </w:r>
          </w:p>
        </w:tc>
        <w:tc>
          <w:tcPr>
            <w:tcW w:w="399" w:type="dxa"/>
          </w:tcPr>
          <w:p w14:paraId="473AA606" w14:textId="24733E2C" w:rsidR="00D31E8F" w:rsidRPr="00141A4D" w:rsidRDefault="00D31E8F" w:rsidP="009D7666">
            <w:pPr>
              <w:pStyle w:val="Tablecondensedheading"/>
              <w:rPr>
                <w:lang w:val="en-AU"/>
              </w:rPr>
            </w:pPr>
            <w:r>
              <w:rPr>
                <w:lang w:val="en-AU"/>
              </w:rPr>
              <w:t>5</w:t>
            </w:r>
          </w:p>
        </w:tc>
        <w:tc>
          <w:tcPr>
            <w:tcW w:w="399" w:type="dxa"/>
          </w:tcPr>
          <w:p w14:paraId="3000107E" w14:textId="7424F3C6" w:rsidR="00D31E8F" w:rsidRPr="00141A4D" w:rsidRDefault="00D31E8F" w:rsidP="009D7666">
            <w:pPr>
              <w:pStyle w:val="Tablecondensedheading"/>
              <w:rPr>
                <w:lang w:val="en-AU"/>
              </w:rPr>
            </w:pPr>
            <w:r>
              <w:rPr>
                <w:lang w:val="en-AU"/>
              </w:rPr>
              <w:t>6</w:t>
            </w:r>
          </w:p>
        </w:tc>
        <w:tc>
          <w:tcPr>
            <w:tcW w:w="399" w:type="dxa"/>
          </w:tcPr>
          <w:p w14:paraId="0D858339" w14:textId="48A8F24F" w:rsidR="00D31E8F" w:rsidRPr="00141A4D" w:rsidRDefault="00D31E8F" w:rsidP="009D7666">
            <w:pPr>
              <w:pStyle w:val="Tablecondensedheading"/>
              <w:rPr>
                <w:lang w:val="en-AU"/>
              </w:rPr>
            </w:pPr>
            <w:r>
              <w:rPr>
                <w:lang w:val="en-AU"/>
              </w:rPr>
              <w:t>7</w:t>
            </w:r>
          </w:p>
        </w:tc>
        <w:tc>
          <w:tcPr>
            <w:tcW w:w="399" w:type="dxa"/>
          </w:tcPr>
          <w:p w14:paraId="5607E631" w14:textId="14649273" w:rsidR="00D31E8F" w:rsidRPr="00141A4D" w:rsidRDefault="00D31E8F" w:rsidP="009D7666">
            <w:pPr>
              <w:pStyle w:val="Tablecondensedheading"/>
              <w:rPr>
                <w:lang w:val="en-AU"/>
              </w:rPr>
            </w:pPr>
            <w:r>
              <w:rPr>
                <w:lang w:val="en-AU"/>
              </w:rPr>
              <w:t>8</w:t>
            </w:r>
          </w:p>
        </w:tc>
        <w:tc>
          <w:tcPr>
            <w:tcW w:w="399" w:type="dxa"/>
          </w:tcPr>
          <w:p w14:paraId="0816C065" w14:textId="7152FFC5" w:rsidR="00D31E8F" w:rsidRPr="00141A4D" w:rsidRDefault="00D31E8F" w:rsidP="009D7666">
            <w:pPr>
              <w:pStyle w:val="Tablecondensedheading"/>
              <w:rPr>
                <w:lang w:val="en-AU"/>
              </w:rPr>
            </w:pPr>
            <w:r>
              <w:rPr>
                <w:lang w:val="en-AU"/>
              </w:rPr>
              <w:t>9</w:t>
            </w:r>
          </w:p>
        </w:tc>
        <w:tc>
          <w:tcPr>
            <w:tcW w:w="490" w:type="dxa"/>
          </w:tcPr>
          <w:p w14:paraId="7CD7B11B" w14:textId="486C3A79" w:rsidR="00D31E8F" w:rsidRPr="00141A4D" w:rsidRDefault="00D31E8F" w:rsidP="009D7666">
            <w:pPr>
              <w:pStyle w:val="Tablecondensedheading"/>
              <w:rPr>
                <w:lang w:val="en-AU"/>
              </w:rPr>
            </w:pPr>
            <w:r>
              <w:rPr>
                <w:lang w:val="en-AU"/>
              </w:rPr>
              <w:t>10</w:t>
            </w:r>
          </w:p>
        </w:tc>
        <w:tc>
          <w:tcPr>
            <w:tcW w:w="490" w:type="dxa"/>
          </w:tcPr>
          <w:p w14:paraId="5239E3F7" w14:textId="049286EC" w:rsidR="00D31E8F" w:rsidRPr="00141A4D" w:rsidRDefault="00D31E8F" w:rsidP="009D7666">
            <w:pPr>
              <w:pStyle w:val="Tablecondensedheading"/>
              <w:rPr>
                <w:lang w:val="en-AU"/>
              </w:rPr>
            </w:pPr>
            <w:r>
              <w:rPr>
                <w:lang w:val="en-AU"/>
              </w:rPr>
              <w:t>11</w:t>
            </w:r>
          </w:p>
        </w:tc>
        <w:tc>
          <w:tcPr>
            <w:tcW w:w="490" w:type="dxa"/>
          </w:tcPr>
          <w:p w14:paraId="11EB5ED6" w14:textId="5C18ABA4" w:rsidR="00D31E8F" w:rsidRPr="00141A4D" w:rsidRDefault="00D31E8F" w:rsidP="009D7666">
            <w:pPr>
              <w:pStyle w:val="Tablecondensedheading"/>
              <w:rPr>
                <w:lang w:val="en-AU"/>
              </w:rPr>
            </w:pPr>
            <w:r>
              <w:rPr>
                <w:lang w:val="en-AU"/>
              </w:rPr>
              <w:t>12</w:t>
            </w:r>
          </w:p>
        </w:tc>
      </w:tr>
      <w:tr w:rsidR="00552DC5" w:rsidRPr="00494345" w14:paraId="1BE62293" w14:textId="77777777" w:rsidTr="00F95C24">
        <w:tc>
          <w:tcPr>
            <w:tcW w:w="691" w:type="dxa"/>
          </w:tcPr>
          <w:p w14:paraId="7E1738AA" w14:textId="77777777" w:rsidR="00D31E8F" w:rsidRPr="00141A4D" w:rsidRDefault="00D31E8F" w:rsidP="009D7666">
            <w:pPr>
              <w:pStyle w:val="Tablecondensed"/>
              <w:rPr>
                <w:lang w:val="en-AU"/>
              </w:rPr>
            </w:pPr>
            <w:r w:rsidRPr="00141A4D">
              <w:rPr>
                <w:lang w:val="en-AU"/>
              </w:rPr>
              <w:t>%</w:t>
            </w:r>
          </w:p>
        </w:tc>
        <w:tc>
          <w:tcPr>
            <w:tcW w:w="399" w:type="dxa"/>
            <w:vAlign w:val="center"/>
          </w:tcPr>
          <w:p w14:paraId="5BE5CBE4" w14:textId="1E72D0DC" w:rsidR="00D31E8F" w:rsidRPr="00141A4D" w:rsidRDefault="00552DC5" w:rsidP="009D7666">
            <w:pPr>
              <w:pStyle w:val="Tablecondensed"/>
              <w:rPr>
                <w:lang w:val="en-AU"/>
              </w:rPr>
            </w:pPr>
            <w:r>
              <w:rPr>
                <w:lang w:val="en-AU"/>
              </w:rPr>
              <w:t>3</w:t>
            </w:r>
          </w:p>
        </w:tc>
        <w:tc>
          <w:tcPr>
            <w:tcW w:w="399" w:type="dxa"/>
            <w:vAlign w:val="center"/>
          </w:tcPr>
          <w:p w14:paraId="19CBC6AB" w14:textId="35C35A92" w:rsidR="00D31E8F" w:rsidRPr="00141A4D" w:rsidRDefault="00552DC5" w:rsidP="009D7666">
            <w:pPr>
              <w:pStyle w:val="Tablecondensed"/>
              <w:rPr>
                <w:lang w:val="en-AU"/>
              </w:rPr>
            </w:pPr>
            <w:r>
              <w:rPr>
                <w:lang w:val="en-AU"/>
              </w:rPr>
              <w:t>1</w:t>
            </w:r>
          </w:p>
        </w:tc>
        <w:tc>
          <w:tcPr>
            <w:tcW w:w="399" w:type="dxa"/>
            <w:vAlign w:val="center"/>
          </w:tcPr>
          <w:p w14:paraId="3991439F" w14:textId="227653EE" w:rsidR="00D31E8F" w:rsidRPr="00141A4D" w:rsidRDefault="00552DC5" w:rsidP="009D7666">
            <w:pPr>
              <w:pStyle w:val="Tablecondensed"/>
              <w:rPr>
                <w:lang w:val="en-AU"/>
              </w:rPr>
            </w:pPr>
            <w:r>
              <w:rPr>
                <w:lang w:val="en-AU"/>
              </w:rPr>
              <w:t>5</w:t>
            </w:r>
          </w:p>
        </w:tc>
        <w:tc>
          <w:tcPr>
            <w:tcW w:w="399" w:type="dxa"/>
            <w:vAlign w:val="center"/>
          </w:tcPr>
          <w:p w14:paraId="14DBF8C4" w14:textId="307E907A" w:rsidR="00D31E8F" w:rsidRPr="00141A4D" w:rsidRDefault="00552DC5" w:rsidP="009D7666">
            <w:pPr>
              <w:pStyle w:val="Tablecondensed"/>
              <w:rPr>
                <w:lang w:val="en-AU"/>
              </w:rPr>
            </w:pPr>
            <w:r>
              <w:rPr>
                <w:lang w:val="en-AU"/>
              </w:rPr>
              <w:t>3</w:t>
            </w:r>
          </w:p>
        </w:tc>
        <w:tc>
          <w:tcPr>
            <w:tcW w:w="399" w:type="dxa"/>
            <w:vAlign w:val="center"/>
          </w:tcPr>
          <w:p w14:paraId="55E32E0D" w14:textId="027968F2" w:rsidR="00D31E8F" w:rsidRPr="00141A4D" w:rsidRDefault="00552DC5" w:rsidP="009D7666">
            <w:pPr>
              <w:pStyle w:val="Tablecondensed"/>
              <w:rPr>
                <w:lang w:val="en-AU"/>
              </w:rPr>
            </w:pPr>
            <w:r>
              <w:rPr>
                <w:lang w:val="en-AU"/>
              </w:rPr>
              <w:t>6</w:t>
            </w:r>
          </w:p>
        </w:tc>
        <w:tc>
          <w:tcPr>
            <w:tcW w:w="399" w:type="dxa"/>
          </w:tcPr>
          <w:p w14:paraId="79493B8B" w14:textId="06BBD07A" w:rsidR="00D31E8F" w:rsidRPr="00494345" w:rsidRDefault="00552DC5" w:rsidP="009D7666">
            <w:pPr>
              <w:pStyle w:val="Tablecondensed"/>
              <w:rPr>
                <w:lang w:val="en-AU"/>
              </w:rPr>
            </w:pPr>
            <w:r>
              <w:rPr>
                <w:lang w:val="en-AU"/>
              </w:rPr>
              <w:t>4</w:t>
            </w:r>
          </w:p>
        </w:tc>
        <w:tc>
          <w:tcPr>
            <w:tcW w:w="399" w:type="dxa"/>
          </w:tcPr>
          <w:p w14:paraId="097E3BE9" w14:textId="6E399383" w:rsidR="00D31E8F" w:rsidRPr="00494345" w:rsidRDefault="00552DC5" w:rsidP="009D7666">
            <w:pPr>
              <w:pStyle w:val="Tablecondensed"/>
              <w:rPr>
                <w:lang w:val="en-AU"/>
              </w:rPr>
            </w:pPr>
            <w:r>
              <w:rPr>
                <w:lang w:val="en-AU"/>
              </w:rPr>
              <w:t>5</w:t>
            </w:r>
          </w:p>
        </w:tc>
        <w:tc>
          <w:tcPr>
            <w:tcW w:w="399" w:type="dxa"/>
          </w:tcPr>
          <w:p w14:paraId="4ACD0939" w14:textId="31DD0C75" w:rsidR="00D31E8F" w:rsidRPr="00494345" w:rsidRDefault="00552DC5" w:rsidP="009D7666">
            <w:pPr>
              <w:pStyle w:val="Tablecondensed"/>
              <w:rPr>
                <w:lang w:val="en-AU"/>
              </w:rPr>
            </w:pPr>
            <w:r>
              <w:rPr>
                <w:lang w:val="en-AU"/>
              </w:rPr>
              <w:t>3</w:t>
            </w:r>
          </w:p>
        </w:tc>
        <w:tc>
          <w:tcPr>
            <w:tcW w:w="399" w:type="dxa"/>
          </w:tcPr>
          <w:p w14:paraId="36E7B6A9" w14:textId="0833A339" w:rsidR="00D31E8F" w:rsidRPr="00494345" w:rsidRDefault="00552DC5" w:rsidP="009D7666">
            <w:pPr>
              <w:pStyle w:val="Tablecondensed"/>
              <w:rPr>
                <w:lang w:val="en-AU"/>
              </w:rPr>
            </w:pPr>
            <w:r>
              <w:rPr>
                <w:lang w:val="en-AU"/>
              </w:rPr>
              <w:t>7</w:t>
            </w:r>
          </w:p>
        </w:tc>
        <w:tc>
          <w:tcPr>
            <w:tcW w:w="399" w:type="dxa"/>
          </w:tcPr>
          <w:p w14:paraId="72573AE5" w14:textId="40097675" w:rsidR="00D31E8F" w:rsidRPr="00494345" w:rsidRDefault="00552DC5" w:rsidP="009D7666">
            <w:pPr>
              <w:pStyle w:val="Tablecondensed"/>
              <w:rPr>
                <w:lang w:val="en-AU"/>
              </w:rPr>
            </w:pPr>
            <w:r>
              <w:rPr>
                <w:lang w:val="en-AU"/>
              </w:rPr>
              <w:t>4</w:t>
            </w:r>
          </w:p>
        </w:tc>
        <w:tc>
          <w:tcPr>
            <w:tcW w:w="490" w:type="dxa"/>
          </w:tcPr>
          <w:p w14:paraId="46D49EE1" w14:textId="46123B8C" w:rsidR="00D31E8F" w:rsidRPr="00494345" w:rsidRDefault="00552DC5" w:rsidP="009D7666">
            <w:pPr>
              <w:pStyle w:val="Tablecondensed"/>
              <w:rPr>
                <w:lang w:val="en-AU"/>
              </w:rPr>
            </w:pPr>
            <w:r>
              <w:rPr>
                <w:lang w:val="en-AU"/>
              </w:rPr>
              <w:t>4</w:t>
            </w:r>
          </w:p>
        </w:tc>
        <w:tc>
          <w:tcPr>
            <w:tcW w:w="490" w:type="dxa"/>
          </w:tcPr>
          <w:p w14:paraId="124A465B" w14:textId="448349EB" w:rsidR="00D31E8F" w:rsidRPr="00494345" w:rsidRDefault="00552DC5" w:rsidP="009D7666">
            <w:pPr>
              <w:pStyle w:val="Tablecondensed"/>
              <w:rPr>
                <w:lang w:val="en-AU"/>
              </w:rPr>
            </w:pPr>
            <w:r>
              <w:rPr>
                <w:lang w:val="en-AU"/>
              </w:rPr>
              <w:t>4</w:t>
            </w:r>
          </w:p>
        </w:tc>
        <w:tc>
          <w:tcPr>
            <w:tcW w:w="490" w:type="dxa"/>
          </w:tcPr>
          <w:p w14:paraId="4679BFAA" w14:textId="7BB790F6" w:rsidR="00D31E8F" w:rsidRPr="00494345" w:rsidRDefault="00552DC5" w:rsidP="009D7666">
            <w:pPr>
              <w:pStyle w:val="Tablecondensed"/>
              <w:rPr>
                <w:lang w:val="en-AU"/>
              </w:rPr>
            </w:pPr>
            <w:r>
              <w:rPr>
                <w:lang w:val="en-AU"/>
              </w:rPr>
              <w:t>5</w:t>
            </w:r>
          </w:p>
        </w:tc>
      </w:tr>
    </w:tbl>
    <w:p w14:paraId="198FC220" w14:textId="77777777" w:rsidR="00D31E8F" w:rsidRDefault="00D31E8F" w:rsidP="005770D6">
      <w:pPr>
        <w:pStyle w:val="BodyText"/>
      </w:pPr>
    </w:p>
    <w:tbl>
      <w:tblPr>
        <w:tblStyle w:val="VCAATableClosed"/>
        <w:tblW w:w="4875" w:type="dxa"/>
        <w:tblLayout w:type="fixed"/>
        <w:tblLook w:val="04A0" w:firstRow="1" w:lastRow="0" w:firstColumn="1" w:lastColumn="0" w:noHBand="0" w:noVBand="1"/>
      </w:tblPr>
      <w:tblGrid>
        <w:gridCol w:w="490"/>
        <w:gridCol w:w="490"/>
        <w:gridCol w:w="490"/>
        <w:gridCol w:w="490"/>
        <w:gridCol w:w="490"/>
        <w:gridCol w:w="490"/>
        <w:gridCol w:w="490"/>
        <w:gridCol w:w="490"/>
        <w:gridCol w:w="955"/>
      </w:tblGrid>
      <w:tr w:rsidR="00D31E8F" w:rsidRPr="00141A4D" w14:paraId="4728010D" w14:textId="77777777" w:rsidTr="00F95C24">
        <w:trPr>
          <w:cnfStyle w:val="100000000000" w:firstRow="1" w:lastRow="0" w:firstColumn="0" w:lastColumn="0" w:oddVBand="0" w:evenVBand="0" w:oddHBand="0" w:evenHBand="0" w:firstRowFirstColumn="0" w:firstRowLastColumn="0" w:lastRowFirstColumn="0" w:lastRowLastColumn="0"/>
        </w:trPr>
        <w:tc>
          <w:tcPr>
            <w:tcW w:w="490" w:type="dxa"/>
          </w:tcPr>
          <w:p w14:paraId="03491888" w14:textId="77777777" w:rsidR="00D31E8F" w:rsidRPr="00141A4D" w:rsidRDefault="00D31E8F" w:rsidP="009D7666">
            <w:pPr>
              <w:pStyle w:val="Tablecondensedheading"/>
              <w:rPr>
                <w:lang w:val="en-AU"/>
              </w:rPr>
            </w:pPr>
            <w:r>
              <w:rPr>
                <w:lang w:val="en-AU"/>
              </w:rPr>
              <w:t>13</w:t>
            </w:r>
          </w:p>
        </w:tc>
        <w:tc>
          <w:tcPr>
            <w:tcW w:w="490" w:type="dxa"/>
          </w:tcPr>
          <w:p w14:paraId="263ED606" w14:textId="77777777" w:rsidR="00D31E8F" w:rsidRPr="00141A4D" w:rsidRDefault="00D31E8F" w:rsidP="009D7666">
            <w:pPr>
              <w:pStyle w:val="Tablecondensedheading"/>
              <w:rPr>
                <w:lang w:val="en-AU"/>
              </w:rPr>
            </w:pPr>
            <w:r>
              <w:rPr>
                <w:lang w:val="en-AU"/>
              </w:rPr>
              <w:t>14</w:t>
            </w:r>
          </w:p>
        </w:tc>
        <w:tc>
          <w:tcPr>
            <w:tcW w:w="490" w:type="dxa"/>
          </w:tcPr>
          <w:p w14:paraId="53A57BFF" w14:textId="77777777" w:rsidR="00D31E8F" w:rsidRPr="00141A4D" w:rsidRDefault="00D31E8F" w:rsidP="009D7666">
            <w:pPr>
              <w:pStyle w:val="Tablecondensedheading"/>
              <w:rPr>
                <w:lang w:val="en-AU"/>
              </w:rPr>
            </w:pPr>
            <w:r>
              <w:rPr>
                <w:lang w:val="en-AU"/>
              </w:rPr>
              <w:t>15</w:t>
            </w:r>
          </w:p>
        </w:tc>
        <w:tc>
          <w:tcPr>
            <w:tcW w:w="490" w:type="dxa"/>
          </w:tcPr>
          <w:p w14:paraId="0E92D1FD" w14:textId="77777777" w:rsidR="00D31E8F" w:rsidRPr="00141A4D" w:rsidRDefault="00D31E8F" w:rsidP="009D7666">
            <w:pPr>
              <w:pStyle w:val="Tablecondensedheading"/>
              <w:rPr>
                <w:lang w:val="en-AU"/>
              </w:rPr>
            </w:pPr>
            <w:r>
              <w:rPr>
                <w:lang w:val="en-AU"/>
              </w:rPr>
              <w:t>16</w:t>
            </w:r>
          </w:p>
        </w:tc>
        <w:tc>
          <w:tcPr>
            <w:tcW w:w="490" w:type="dxa"/>
          </w:tcPr>
          <w:p w14:paraId="318E7D0D" w14:textId="77777777" w:rsidR="00D31E8F" w:rsidRPr="00141A4D" w:rsidRDefault="00D31E8F" w:rsidP="009D7666">
            <w:pPr>
              <w:pStyle w:val="Tablecondensedheading"/>
              <w:rPr>
                <w:lang w:val="en-AU"/>
              </w:rPr>
            </w:pPr>
            <w:r>
              <w:rPr>
                <w:lang w:val="en-AU"/>
              </w:rPr>
              <w:t>17</w:t>
            </w:r>
          </w:p>
        </w:tc>
        <w:tc>
          <w:tcPr>
            <w:tcW w:w="490" w:type="dxa"/>
          </w:tcPr>
          <w:p w14:paraId="426020A8" w14:textId="77777777" w:rsidR="00D31E8F" w:rsidRPr="00141A4D" w:rsidRDefault="00D31E8F" w:rsidP="009D7666">
            <w:pPr>
              <w:pStyle w:val="Tablecondensedheading"/>
              <w:rPr>
                <w:lang w:val="en-AU"/>
              </w:rPr>
            </w:pPr>
            <w:r>
              <w:rPr>
                <w:lang w:val="en-AU"/>
              </w:rPr>
              <w:t>18</w:t>
            </w:r>
          </w:p>
        </w:tc>
        <w:tc>
          <w:tcPr>
            <w:tcW w:w="490" w:type="dxa"/>
          </w:tcPr>
          <w:p w14:paraId="7CD1AB10" w14:textId="77777777" w:rsidR="00D31E8F" w:rsidRPr="00141A4D" w:rsidRDefault="00D31E8F" w:rsidP="009D7666">
            <w:pPr>
              <w:pStyle w:val="Tablecondensedheading"/>
              <w:rPr>
                <w:lang w:val="en-AU"/>
              </w:rPr>
            </w:pPr>
            <w:r>
              <w:rPr>
                <w:lang w:val="en-AU"/>
              </w:rPr>
              <w:t>19</w:t>
            </w:r>
          </w:p>
        </w:tc>
        <w:tc>
          <w:tcPr>
            <w:tcW w:w="490" w:type="dxa"/>
          </w:tcPr>
          <w:p w14:paraId="129C8372" w14:textId="77777777" w:rsidR="00D31E8F" w:rsidRPr="00141A4D" w:rsidRDefault="00D31E8F" w:rsidP="009D7666">
            <w:pPr>
              <w:pStyle w:val="Tablecondensedheading"/>
              <w:rPr>
                <w:lang w:val="en-AU"/>
              </w:rPr>
            </w:pPr>
            <w:r>
              <w:rPr>
                <w:lang w:val="en-AU"/>
              </w:rPr>
              <w:t>20</w:t>
            </w:r>
          </w:p>
        </w:tc>
        <w:tc>
          <w:tcPr>
            <w:tcW w:w="955" w:type="dxa"/>
          </w:tcPr>
          <w:p w14:paraId="196B5EFE" w14:textId="77777777" w:rsidR="00D31E8F" w:rsidRPr="00141A4D" w:rsidRDefault="00D31E8F" w:rsidP="009D7666">
            <w:pPr>
              <w:pStyle w:val="Tablecondensedheading"/>
              <w:rPr>
                <w:lang w:val="en-AU"/>
              </w:rPr>
            </w:pPr>
            <w:r w:rsidRPr="00141A4D">
              <w:rPr>
                <w:lang w:val="en-AU"/>
              </w:rPr>
              <w:t>Average</w:t>
            </w:r>
          </w:p>
        </w:tc>
      </w:tr>
      <w:tr w:rsidR="00D31E8F" w:rsidRPr="00494345" w14:paraId="1EE562DE" w14:textId="77777777" w:rsidTr="00F95C24">
        <w:tc>
          <w:tcPr>
            <w:tcW w:w="490" w:type="dxa"/>
          </w:tcPr>
          <w:p w14:paraId="64BD3433" w14:textId="40838004" w:rsidR="00D31E8F" w:rsidRPr="00494345" w:rsidRDefault="00552DC5" w:rsidP="009D7666">
            <w:pPr>
              <w:pStyle w:val="Tablecondensed"/>
              <w:rPr>
                <w:lang w:val="en-AU"/>
              </w:rPr>
            </w:pPr>
            <w:r>
              <w:rPr>
                <w:lang w:val="en-AU"/>
              </w:rPr>
              <w:t>4</w:t>
            </w:r>
          </w:p>
        </w:tc>
        <w:tc>
          <w:tcPr>
            <w:tcW w:w="490" w:type="dxa"/>
          </w:tcPr>
          <w:p w14:paraId="4988789F" w14:textId="0FD3037B" w:rsidR="00D31E8F" w:rsidRPr="00494345" w:rsidRDefault="00552DC5" w:rsidP="009D7666">
            <w:pPr>
              <w:pStyle w:val="Tablecondensed"/>
              <w:rPr>
                <w:lang w:val="en-AU"/>
              </w:rPr>
            </w:pPr>
            <w:r>
              <w:rPr>
                <w:lang w:val="en-AU"/>
              </w:rPr>
              <w:t>7</w:t>
            </w:r>
          </w:p>
        </w:tc>
        <w:tc>
          <w:tcPr>
            <w:tcW w:w="490" w:type="dxa"/>
          </w:tcPr>
          <w:p w14:paraId="13883B6A" w14:textId="2D3939FC" w:rsidR="00D31E8F" w:rsidRPr="00494345" w:rsidRDefault="00552DC5" w:rsidP="009D7666">
            <w:pPr>
              <w:pStyle w:val="Tablecondensed"/>
              <w:rPr>
                <w:lang w:val="en-AU"/>
              </w:rPr>
            </w:pPr>
            <w:r>
              <w:rPr>
                <w:lang w:val="en-AU"/>
              </w:rPr>
              <w:t>6</w:t>
            </w:r>
          </w:p>
        </w:tc>
        <w:tc>
          <w:tcPr>
            <w:tcW w:w="490" w:type="dxa"/>
          </w:tcPr>
          <w:p w14:paraId="6C5C0834" w14:textId="46933FDD" w:rsidR="00D31E8F" w:rsidRPr="00494345" w:rsidRDefault="00552DC5" w:rsidP="009D7666">
            <w:pPr>
              <w:pStyle w:val="Tablecondensed"/>
              <w:rPr>
                <w:lang w:val="en-AU"/>
              </w:rPr>
            </w:pPr>
            <w:r>
              <w:rPr>
                <w:lang w:val="en-AU"/>
              </w:rPr>
              <w:t>14</w:t>
            </w:r>
          </w:p>
        </w:tc>
        <w:tc>
          <w:tcPr>
            <w:tcW w:w="490" w:type="dxa"/>
          </w:tcPr>
          <w:p w14:paraId="21B3A3A9" w14:textId="1A05D3A2" w:rsidR="00D31E8F" w:rsidRPr="00494345" w:rsidRDefault="00552DC5" w:rsidP="009D7666">
            <w:pPr>
              <w:pStyle w:val="Tablecondensed"/>
              <w:rPr>
                <w:lang w:val="en-AU"/>
              </w:rPr>
            </w:pPr>
            <w:r>
              <w:rPr>
                <w:lang w:val="en-AU"/>
              </w:rPr>
              <w:t>4</w:t>
            </w:r>
          </w:p>
        </w:tc>
        <w:tc>
          <w:tcPr>
            <w:tcW w:w="490" w:type="dxa"/>
          </w:tcPr>
          <w:p w14:paraId="039A4C1C" w14:textId="6C94B93A" w:rsidR="00D31E8F" w:rsidRPr="00494345" w:rsidRDefault="00552DC5" w:rsidP="009D7666">
            <w:pPr>
              <w:pStyle w:val="Tablecondensed"/>
              <w:rPr>
                <w:lang w:val="en-AU"/>
              </w:rPr>
            </w:pPr>
            <w:r>
              <w:rPr>
                <w:lang w:val="en-AU"/>
              </w:rPr>
              <w:t>4</w:t>
            </w:r>
          </w:p>
        </w:tc>
        <w:tc>
          <w:tcPr>
            <w:tcW w:w="490" w:type="dxa"/>
          </w:tcPr>
          <w:p w14:paraId="51668D1C" w14:textId="2092DBEF" w:rsidR="00D31E8F" w:rsidRPr="00494345" w:rsidRDefault="00552DC5" w:rsidP="009D7666">
            <w:pPr>
              <w:pStyle w:val="Tablecondensed"/>
              <w:rPr>
                <w:lang w:val="en-AU"/>
              </w:rPr>
            </w:pPr>
            <w:r>
              <w:rPr>
                <w:lang w:val="en-AU"/>
              </w:rPr>
              <w:t>3</w:t>
            </w:r>
          </w:p>
        </w:tc>
        <w:tc>
          <w:tcPr>
            <w:tcW w:w="490" w:type="dxa"/>
          </w:tcPr>
          <w:p w14:paraId="66405B30" w14:textId="3D0C2F06" w:rsidR="00D31E8F" w:rsidRPr="00494345" w:rsidRDefault="00552DC5" w:rsidP="009D7666">
            <w:pPr>
              <w:pStyle w:val="Tablecondensed"/>
              <w:rPr>
                <w:lang w:val="en-AU"/>
              </w:rPr>
            </w:pPr>
            <w:r>
              <w:rPr>
                <w:lang w:val="en-AU"/>
              </w:rPr>
              <w:t>5</w:t>
            </w:r>
          </w:p>
        </w:tc>
        <w:tc>
          <w:tcPr>
            <w:tcW w:w="955" w:type="dxa"/>
          </w:tcPr>
          <w:p w14:paraId="4DF72F7B" w14:textId="1B9EA8A9" w:rsidR="00D31E8F" w:rsidRPr="00494345" w:rsidRDefault="0003243E" w:rsidP="009D7666">
            <w:pPr>
              <w:pStyle w:val="Tablecondensed"/>
              <w:rPr>
                <w:lang w:val="en-AU"/>
              </w:rPr>
            </w:pPr>
            <w:r>
              <w:rPr>
                <w:lang w:val="en-AU"/>
              </w:rPr>
              <w:t>11.1</w:t>
            </w:r>
          </w:p>
        </w:tc>
      </w:tr>
    </w:tbl>
    <w:p w14:paraId="068F645C" w14:textId="0202E146" w:rsidR="00775289" w:rsidRPr="00775289" w:rsidRDefault="00540276" w:rsidP="00775289">
      <w:pPr>
        <w:pStyle w:val="BodyText"/>
      </w:pPr>
      <w:r w:rsidRPr="005770D6">
        <w:t xml:space="preserve">Question 4 required students to discuss how the element of movement, space, was used in one phrase from each of the </w:t>
      </w:r>
      <w:r w:rsidR="00082769">
        <w:t>two</w:t>
      </w:r>
      <w:r w:rsidR="00221D50">
        <w:t xml:space="preserve"> </w:t>
      </w:r>
      <w:r w:rsidRPr="005770D6">
        <w:t>prescribed solo dance works selected</w:t>
      </w:r>
      <w:r w:rsidR="001157CD">
        <w:t>, and</w:t>
      </w:r>
      <w:r w:rsidRPr="005770D6">
        <w:t xml:space="preserve"> how the</w:t>
      </w:r>
      <w:r w:rsidR="004816AC" w:rsidRPr="005770D6">
        <w:t>se</w:t>
      </w:r>
      <w:r w:rsidRPr="005770D6">
        <w:t xml:space="preserve"> phrase</w:t>
      </w:r>
      <w:r w:rsidR="004816AC" w:rsidRPr="005770D6">
        <w:t>s</w:t>
      </w:r>
      <w:r w:rsidRPr="005770D6">
        <w:t xml:space="preserve"> </w:t>
      </w:r>
      <w:r w:rsidR="00114AE8" w:rsidRPr="005770D6">
        <w:t>communicated</w:t>
      </w:r>
      <w:r w:rsidRPr="005770D6">
        <w:t xml:space="preserve"> the</w:t>
      </w:r>
      <w:r w:rsidR="2B7A02A8" w:rsidRPr="005770D6">
        <w:t xml:space="preserve"> </w:t>
      </w:r>
      <w:r w:rsidRPr="005770D6">
        <w:t xml:space="preserve">intention of each solo dance work. </w:t>
      </w:r>
      <w:r w:rsidR="00775289">
        <w:br w:type="page"/>
      </w:r>
    </w:p>
    <w:p w14:paraId="38FF68E1" w14:textId="1C7318E9" w:rsidR="007F22F6" w:rsidRPr="005770D6" w:rsidRDefault="346A90A8" w:rsidP="005770D6">
      <w:pPr>
        <w:pStyle w:val="BodyText"/>
      </w:pPr>
      <w:r w:rsidRPr="005770D6">
        <w:lastRenderedPageBreak/>
        <w:t>Aspects</w:t>
      </w:r>
      <w:r w:rsidR="00837831" w:rsidRPr="005770D6">
        <w:t xml:space="preserve"> of space include:</w:t>
      </w:r>
    </w:p>
    <w:p w14:paraId="654EC525" w14:textId="3570E25A" w:rsidR="12531764" w:rsidRDefault="001157CD" w:rsidP="001157CD">
      <w:pPr>
        <w:pStyle w:val="Bullet"/>
      </w:pPr>
      <w:r>
        <w:t>d</w:t>
      </w:r>
      <w:r w:rsidR="00837831" w:rsidRPr="005770D6">
        <w:t>irection (axial and travelling)</w:t>
      </w:r>
    </w:p>
    <w:p w14:paraId="73EDBF9A" w14:textId="46A86452" w:rsidR="00837831" w:rsidRPr="005770D6" w:rsidRDefault="001157CD" w:rsidP="001157CD">
      <w:pPr>
        <w:pStyle w:val="Bullet"/>
      </w:pPr>
      <w:r>
        <w:t>d</w:t>
      </w:r>
      <w:r w:rsidR="00837831" w:rsidRPr="005770D6">
        <w:t>imension</w:t>
      </w:r>
    </w:p>
    <w:p w14:paraId="4BFD0080" w14:textId="451D7E86" w:rsidR="00837831" w:rsidRPr="005770D6" w:rsidRDefault="001157CD" w:rsidP="001157CD">
      <w:pPr>
        <w:pStyle w:val="Bullet"/>
      </w:pPr>
      <w:r>
        <w:t>l</w:t>
      </w:r>
      <w:r w:rsidR="00837831" w:rsidRPr="005770D6">
        <w:t>evel</w:t>
      </w:r>
    </w:p>
    <w:p w14:paraId="793733AD" w14:textId="0A562C67" w:rsidR="00837831" w:rsidRPr="005770D6" w:rsidRDefault="00966142" w:rsidP="001157CD">
      <w:pPr>
        <w:pStyle w:val="Bullet"/>
      </w:pPr>
      <w:r>
        <w:t>e</w:t>
      </w:r>
      <w:r w:rsidR="00837831" w:rsidRPr="005770D6">
        <w:t>ye/</w:t>
      </w:r>
      <w:r>
        <w:t>b</w:t>
      </w:r>
      <w:r w:rsidR="00837831" w:rsidRPr="005770D6">
        <w:t xml:space="preserve">ody </w:t>
      </w:r>
      <w:r>
        <w:t>f</w:t>
      </w:r>
      <w:r w:rsidR="00837831" w:rsidRPr="005770D6">
        <w:t xml:space="preserve">ocus </w:t>
      </w:r>
    </w:p>
    <w:p w14:paraId="4E9DCEA8" w14:textId="26F22617" w:rsidR="00837831" w:rsidRPr="005770D6" w:rsidRDefault="001157CD" w:rsidP="001157CD">
      <w:pPr>
        <w:pStyle w:val="Bullet"/>
      </w:pPr>
      <w:r>
        <w:t>s</w:t>
      </w:r>
      <w:r w:rsidR="00837831" w:rsidRPr="005770D6">
        <w:t>hape</w:t>
      </w:r>
      <w:r>
        <w:t>.</w:t>
      </w:r>
    </w:p>
    <w:p w14:paraId="38AC9731" w14:textId="63532B6F" w:rsidR="00540276" w:rsidRPr="005770D6" w:rsidRDefault="00540276" w:rsidP="005770D6">
      <w:pPr>
        <w:pStyle w:val="BodyText"/>
      </w:pPr>
      <w:r w:rsidRPr="005770D6">
        <w:t xml:space="preserve">This question </w:t>
      </w:r>
      <w:r w:rsidR="001157CD">
        <w:t>assessed students’ knowledge of</w:t>
      </w:r>
      <w:r w:rsidRPr="005770D6">
        <w:t xml:space="preserve"> Unit 3 Outcome 1. </w:t>
      </w:r>
      <w:r w:rsidR="001157CD">
        <w:t>Specifically, it related to the following dot points:</w:t>
      </w:r>
    </w:p>
    <w:p w14:paraId="4EBEDCB9" w14:textId="51D49709" w:rsidR="00837831" w:rsidRDefault="00540276" w:rsidP="005770D6">
      <w:pPr>
        <w:pStyle w:val="Bullet"/>
      </w:pPr>
      <w:r w:rsidRPr="005770D6">
        <w:t xml:space="preserve">Key </w:t>
      </w:r>
      <w:r w:rsidR="001157CD">
        <w:t>k</w:t>
      </w:r>
      <w:r w:rsidR="00837831" w:rsidRPr="005770D6">
        <w:t>nowledge</w:t>
      </w:r>
      <w:r w:rsidR="001157CD">
        <w:t xml:space="preserve">: </w:t>
      </w:r>
      <w:r w:rsidR="00837831">
        <w:t>ways that the elements of movement are manipulated to communicate the intention in the selected dance works</w:t>
      </w:r>
    </w:p>
    <w:p w14:paraId="33274DC0" w14:textId="75D2D79E" w:rsidR="00837831" w:rsidRDefault="00837831" w:rsidP="005770D6">
      <w:pPr>
        <w:pStyle w:val="Bullet"/>
      </w:pPr>
      <w:r w:rsidRPr="005770D6">
        <w:t xml:space="preserve">Key </w:t>
      </w:r>
      <w:r w:rsidR="00BE0C30">
        <w:t>s</w:t>
      </w:r>
      <w:r w:rsidRPr="005770D6">
        <w:t>kills</w:t>
      </w:r>
      <w:r w:rsidR="00BE0C30">
        <w:t>: d</w:t>
      </w:r>
      <w:r>
        <w:t>iscuss the choreographic manipulation</w:t>
      </w:r>
      <w:r w:rsidR="00BE0C30">
        <w:t>s</w:t>
      </w:r>
      <w:r>
        <w:t xml:space="preserve"> of the elements of movement used to </w:t>
      </w:r>
      <w:r w:rsidR="00BE0C30">
        <w:t xml:space="preserve">communicate </w:t>
      </w:r>
      <w:r>
        <w:t>the intention in the selected dance works</w:t>
      </w:r>
      <w:r w:rsidR="00BE0C30">
        <w:t>.</w:t>
      </w:r>
    </w:p>
    <w:p w14:paraId="69454C12" w14:textId="4A128702" w:rsidR="00837831" w:rsidRPr="005770D6" w:rsidRDefault="00837831" w:rsidP="005770D6">
      <w:pPr>
        <w:pStyle w:val="BodyText"/>
      </w:pPr>
      <w:r w:rsidRPr="005770D6">
        <w:t>High</w:t>
      </w:r>
      <w:r w:rsidR="00BE0C30">
        <w:t>-</w:t>
      </w:r>
      <w:r w:rsidRPr="005770D6">
        <w:t xml:space="preserve">scoring responses </w:t>
      </w:r>
      <w:r w:rsidR="000A69EE" w:rsidRPr="005770D6">
        <w:t>identified a phrase</w:t>
      </w:r>
      <w:r w:rsidR="00D47495">
        <w:t>,</w:t>
      </w:r>
      <w:r w:rsidR="000A69EE" w:rsidRPr="005770D6">
        <w:t xml:space="preserve"> </w:t>
      </w:r>
      <w:r w:rsidRPr="005770D6">
        <w:t xml:space="preserve">discussed all aspects of space (direction, dimension, level, focus and shape) and provided detailed examples of movement vocabulary from </w:t>
      </w:r>
      <w:r w:rsidR="000A69EE" w:rsidRPr="005770D6">
        <w:t>this</w:t>
      </w:r>
      <w:r w:rsidRPr="005770D6">
        <w:t xml:space="preserve"> phrase of movement</w:t>
      </w:r>
      <w:r w:rsidR="00D47495">
        <w:t>,</w:t>
      </w:r>
      <w:r w:rsidR="00936538" w:rsidRPr="005770D6">
        <w:t xml:space="preserve"> using correct terminology</w:t>
      </w:r>
      <w:r w:rsidRPr="005770D6">
        <w:t>.</w:t>
      </w:r>
      <w:r w:rsidR="00114AE8" w:rsidRPr="005770D6">
        <w:t xml:space="preserve"> </w:t>
      </w:r>
      <w:r w:rsidRPr="005770D6">
        <w:t xml:space="preserve">These responses clearly linked </w:t>
      </w:r>
      <w:r w:rsidR="00D47495">
        <w:t>the</w:t>
      </w:r>
      <w:r w:rsidR="00D47495" w:rsidRPr="005770D6">
        <w:t xml:space="preserve"> </w:t>
      </w:r>
      <w:r w:rsidRPr="005770D6">
        <w:t xml:space="preserve">phrase to the intention of the solo work. </w:t>
      </w:r>
    </w:p>
    <w:p w14:paraId="5EC7BBC6" w14:textId="0AE6FF08" w:rsidR="000A69EE" w:rsidRPr="005770D6" w:rsidRDefault="005552F9" w:rsidP="005770D6">
      <w:pPr>
        <w:pStyle w:val="BodyText"/>
      </w:pPr>
      <w:r w:rsidRPr="005770D6">
        <w:t xml:space="preserve">While many students were able to identify and discuss </w:t>
      </w:r>
      <w:r w:rsidR="004816AC" w:rsidRPr="005770D6">
        <w:t xml:space="preserve">various </w:t>
      </w:r>
      <w:r w:rsidRPr="005770D6">
        <w:t>aspects of space, the element of shape was often missed. At times students used the term ‘direction’</w:t>
      </w:r>
      <w:r w:rsidR="00F52A6F">
        <w:t>,</w:t>
      </w:r>
      <w:r w:rsidRPr="005770D6">
        <w:t xml:space="preserve"> but instead discussed the facing or ‘focus’ of the dancer’s torso. </w:t>
      </w:r>
      <w:r w:rsidR="0027677E">
        <w:t>It is important for students to be</w:t>
      </w:r>
      <w:r w:rsidRPr="005770D6">
        <w:t xml:space="preserve"> familiar with the terminology </w:t>
      </w:r>
      <w:r w:rsidR="003916F8" w:rsidRPr="005770D6">
        <w:t xml:space="preserve">for space </w:t>
      </w:r>
      <w:r w:rsidRPr="005770D6">
        <w:t xml:space="preserve">used in the study design. </w:t>
      </w:r>
    </w:p>
    <w:p w14:paraId="2EEAD35A" w14:textId="2737D148" w:rsidR="000A69EE" w:rsidRPr="005770D6" w:rsidRDefault="0027677E" w:rsidP="005770D6">
      <w:pPr>
        <w:pStyle w:val="BodyText"/>
      </w:pPr>
      <w:r>
        <w:t>Lower-</w:t>
      </w:r>
      <w:r w:rsidR="000A69EE" w:rsidRPr="005770D6">
        <w:t xml:space="preserve">scoring responses discussed only one or two aspects of space </w:t>
      </w:r>
      <w:r w:rsidR="007C01B2">
        <w:t>in limited detail</w:t>
      </w:r>
      <w:r w:rsidR="000A69EE" w:rsidRPr="005770D6">
        <w:t xml:space="preserve">, </w:t>
      </w:r>
      <w:r w:rsidR="007C01B2">
        <w:t xml:space="preserve">and </w:t>
      </w:r>
      <w:r w:rsidR="000A69EE" w:rsidRPr="005770D6">
        <w:t>with a weak</w:t>
      </w:r>
      <w:r w:rsidR="007C01B2">
        <w:t>er</w:t>
      </w:r>
      <w:r w:rsidR="000A69EE" w:rsidRPr="005770D6">
        <w:t xml:space="preserve"> link to the intention. Some responses discussed </w:t>
      </w:r>
      <w:r w:rsidR="003916F8" w:rsidRPr="005770D6">
        <w:t>a singular</w:t>
      </w:r>
      <w:r w:rsidR="000A69EE" w:rsidRPr="005770D6">
        <w:t xml:space="preserve"> movement rather than a phrase</w:t>
      </w:r>
      <w:r w:rsidR="007C01B2">
        <w:t xml:space="preserve"> (a</w:t>
      </w:r>
      <w:r w:rsidR="007C01B2" w:rsidRPr="005770D6">
        <w:t xml:space="preserve"> phrase of movement is one that involves </w:t>
      </w:r>
      <w:r w:rsidR="00082769">
        <w:t>two</w:t>
      </w:r>
      <w:r w:rsidR="007C01B2" w:rsidRPr="005770D6">
        <w:t xml:space="preserve"> or more sequential actions</w:t>
      </w:r>
      <w:proofErr w:type="gramStart"/>
      <w:r w:rsidR="007C01B2">
        <w:t>)</w:t>
      </w:r>
      <w:r w:rsidR="000A69EE" w:rsidRPr="005770D6">
        <w:t>, or</w:t>
      </w:r>
      <w:proofErr w:type="gramEnd"/>
      <w:r w:rsidR="000A69EE" w:rsidRPr="005770D6">
        <w:t xml:space="preserve"> discussed a phrase in depth but with no space terminology. Some students described the ‘performance space’ and use of the ‘whole stage’, rather than using the correct terminology</w:t>
      </w:r>
      <w:r w:rsidR="008C0A88" w:rsidRPr="005770D6">
        <w:t xml:space="preserve"> for space</w:t>
      </w:r>
      <w:r w:rsidR="000A69EE" w:rsidRPr="005770D6">
        <w:t xml:space="preserve">. </w:t>
      </w:r>
    </w:p>
    <w:p w14:paraId="10E85D01" w14:textId="392D6D70" w:rsidR="000A69EE" w:rsidRPr="005770D6" w:rsidRDefault="005E7BDD" w:rsidP="005770D6">
      <w:pPr>
        <w:pStyle w:val="BodyText"/>
      </w:pPr>
      <w:r>
        <w:t>The following</w:t>
      </w:r>
      <w:r w:rsidRPr="005770D6">
        <w:t xml:space="preserve"> </w:t>
      </w:r>
      <w:r w:rsidR="000A69EE" w:rsidRPr="005770D6">
        <w:t>is an example of a high</w:t>
      </w:r>
      <w:r>
        <w:t>-</w:t>
      </w:r>
      <w:r w:rsidR="000A69EE" w:rsidRPr="005770D6">
        <w:t>scoring response</w:t>
      </w:r>
      <w:r>
        <w:t>:</w:t>
      </w:r>
    </w:p>
    <w:p w14:paraId="14D32747" w14:textId="292A1ABB" w:rsidR="00616754" w:rsidRPr="005770D6" w:rsidRDefault="00616754" w:rsidP="006035E6">
      <w:pPr>
        <w:pStyle w:val="Studentsample"/>
      </w:pPr>
      <w:r w:rsidRPr="005770D6">
        <w:t>Phrase 1</w:t>
      </w:r>
      <w:r w:rsidR="008E764B">
        <w:t xml:space="preserve"> – </w:t>
      </w:r>
      <w:r w:rsidRPr="005770D6">
        <w:t>Reflect from Terrian</w:t>
      </w:r>
    </w:p>
    <w:p w14:paraId="1F48A8E8" w14:textId="4F5047E2" w:rsidR="00616754" w:rsidRPr="005770D6" w:rsidRDefault="00616754" w:rsidP="006035E6">
      <w:pPr>
        <w:pStyle w:val="Studentsample"/>
      </w:pPr>
      <w:r w:rsidRPr="005770D6">
        <w:t xml:space="preserve">Within the solo </w:t>
      </w:r>
      <w:r w:rsidR="008C0A88" w:rsidRPr="005770D6">
        <w:t>R</w:t>
      </w:r>
      <w:r w:rsidRPr="005770D6">
        <w:t>eflect</w:t>
      </w:r>
      <w:r w:rsidR="00B94189" w:rsidRPr="005770D6">
        <w:t>,</w:t>
      </w:r>
      <w:r w:rsidRPr="005770D6">
        <w:t xml:space="preserve"> choreographed by Francis Rings, the element of space can be seen in section a where the dancer begins in the top stage right corner in a left leg lunge. This lunge is performed at a medium level as the dancer faces the back with her eye and body focus inwards to herself. She slowly shifts from a left leg lunge into a right leg lunge and maintains a medium level as she crosses her left leg in front of her right leg. The dancer then begins to move her shoulders in a circular direction as she continues to move at medium level in a right leg lunge. The dancer creates curved shapes with her torso as her left leg crosses in front of her right leg and once more moves into a right leg lunge. This right leg lunge creates a medium dimension as the dancer takes up medium amounts of space </w:t>
      </w:r>
      <w:r w:rsidR="008C0A88" w:rsidRPr="005770D6">
        <w:t>o</w:t>
      </w:r>
      <w:r w:rsidRPr="005770D6">
        <w:t xml:space="preserve">n the stage and her eye focus remains to the back of the stage. The dancer continues this phrase as she moves in a diagonal pathway and direction to the backstage left corner of the room and maintains </w:t>
      </w:r>
      <w:r w:rsidR="008C0A88" w:rsidRPr="005770D6">
        <w:t>the</w:t>
      </w:r>
      <w:r w:rsidRPr="005770D6">
        <w:t xml:space="preserve"> medium level as </w:t>
      </w:r>
      <w:r w:rsidR="008C0A88" w:rsidRPr="005770D6">
        <w:t>her</w:t>
      </w:r>
      <w:r w:rsidRPr="005770D6">
        <w:t xml:space="preserve"> body continues to make curve</w:t>
      </w:r>
      <w:r w:rsidR="00B94189" w:rsidRPr="005770D6">
        <w:t>d</w:t>
      </w:r>
      <w:r w:rsidRPr="005770D6">
        <w:t xml:space="preserve"> shapes when rolling in a circular pathway. The medium level and diagonal pathway can relate to the intention of this section of Reflect</w:t>
      </w:r>
      <w:r w:rsidR="00B94189" w:rsidRPr="005770D6">
        <w:t>,</w:t>
      </w:r>
      <w:r w:rsidRPr="005770D6">
        <w:t xml:space="preserve"> where the dancer is traversing the horizon of Lake Eyre and the audience is unable to tell the difference between where the Earth and sky meet. The circular shoulder pathway can symbolise the seasons of Lake Eyre as a </w:t>
      </w:r>
      <w:proofErr w:type="gramStart"/>
      <w:r w:rsidRPr="005770D6">
        <w:t>never ending</w:t>
      </w:r>
      <w:proofErr w:type="gramEnd"/>
      <w:r w:rsidRPr="005770D6">
        <w:t xml:space="preserve"> circle of being full and then being empty, and the medium dimension can symbolise a deep connection to the land</w:t>
      </w:r>
      <w:r w:rsidR="0021678F" w:rsidRPr="005770D6">
        <w:t xml:space="preserve"> and culture and the interconnectedness between Indigenous culture and resources from Lake Eyre</w:t>
      </w:r>
      <w:r w:rsidRPr="005770D6">
        <w:t>.</w:t>
      </w:r>
    </w:p>
    <w:p w14:paraId="3D89D4A4" w14:textId="6CAF55C4" w:rsidR="00936538" w:rsidRPr="005770D6" w:rsidRDefault="00616754" w:rsidP="006035E6">
      <w:pPr>
        <w:pStyle w:val="Studentsample"/>
      </w:pPr>
      <w:r w:rsidRPr="005770D6">
        <w:t>Phrase 2</w:t>
      </w:r>
      <w:r w:rsidR="00DF4ACF">
        <w:t xml:space="preserve"> –</w:t>
      </w:r>
      <w:r w:rsidR="00DF4ACF" w:rsidRPr="005770D6">
        <w:t xml:space="preserve"> </w:t>
      </w:r>
      <w:r w:rsidR="008E5D9A" w:rsidRPr="005770D6">
        <w:t>Alice’s solo</w:t>
      </w:r>
      <w:r w:rsidR="008C0A88" w:rsidRPr="005770D6">
        <w:t xml:space="preserve"> from Alice’s Adventures in Wonderland</w:t>
      </w:r>
    </w:p>
    <w:p w14:paraId="6AFE4672" w14:textId="4DD8C177" w:rsidR="00936538" w:rsidRPr="005770D6" w:rsidRDefault="008E5D9A" w:rsidP="006035E6">
      <w:pPr>
        <w:pStyle w:val="Studentsample"/>
      </w:pPr>
      <w:r w:rsidRPr="005770D6">
        <w:t xml:space="preserve">In section B of </w:t>
      </w:r>
      <w:r w:rsidR="00393E71" w:rsidRPr="005770D6">
        <w:t>Alice</w:t>
      </w:r>
      <w:r w:rsidR="00393E71">
        <w:t>’</w:t>
      </w:r>
      <w:r w:rsidR="00393E71" w:rsidRPr="005770D6">
        <w:t xml:space="preserve">s </w:t>
      </w:r>
      <w:r w:rsidRPr="005770D6">
        <w:t xml:space="preserve">solo, the element of space can be seen when Alice has eaten the magic cupcake and is standing on a high level facing the front of the stage. She reaches with her right hand out to the right side of the body, creating a large dimension of space on the stage. She then recovers her right arm and gestures by reaching out to the left side of the stage with her left hand, with her eye and body focus </w:t>
      </w:r>
      <w:r w:rsidRPr="005770D6">
        <w:lastRenderedPageBreak/>
        <w:t>following the sideways pathway of her hand. Ali</w:t>
      </w:r>
      <w:r w:rsidR="008C0A88" w:rsidRPr="005770D6">
        <w:t>ce</w:t>
      </w:r>
      <w:r w:rsidRPr="005770D6">
        <w:t xml:space="preserve"> wraps her right arm around her left elbow and takes two steps in a </w:t>
      </w:r>
      <w:proofErr w:type="gramStart"/>
      <w:r w:rsidRPr="005770D6">
        <w:t>forwards</w:t>
      </w:r>
      <w:proofErr w:type="gramEnd"/>
      <w:r w:rsidRPr="005770D6">
        <w:t xml:space="preserve"> direction, lifting her right leg up in front of her body, creating a large dimension and high level as she is on demi pointe, on her left foot</w:t>
      </w:r>
      <w:r w:rsidR="008C0A88" w:rsidRPr="005770D6">
        <w:t>.</w:t>
      </w:r>
      <w:r w:rsidRPr="005770D6">
        <w:t xml:space="preserve"> </w:t>
      </w:r>
      <w:r w:rsidR="00393E71" w:rsidRPr="005770D6">
        <w:t>Alice</w:t>
      </w:r>
      <w:r w:rsidR="00393E71">
        <w:t>’</w:t>
      </w:r>
      <w:r w:rsidR="00393E71" w:rsidRPr="005770D6">
        <w:t xml:space="preserve">s </w:t>
      </w:r>
      <w:r w:rsidRPr="005770D6">
        <w:t xml:space="preserve">body creates angular shapes through the sharp right angle of her right leg in the air. She then replaces her right foot and pivots to face the back of the stage with her eye and body focus indirect. The use of high levels in section B of </w:t>
      </w:r>
      <w:r w:rsidR="00393E71" w:rsidRPr="005770D6">
        <w:t>Alice</w:t>
      </w:r>
      <w:r w:rsidR="00393E71">
        <w:t>’</w:t>
      </w:r>
      <w:r w:rsidR="00393E71" w:rsidRPr="005770D6">
        <w:t xml:space="preserve">s </w:t>
      </w:r>
      <w:r w:rsidRPr="005770D6">
        <w:t xml:space="preserve">solo can portray the intention of </w:t>
      </w:r>
      <w:r w:rsidR="00393E71" w:rsidRPr="005770D6">
        <w:t>Alice</w:t>
      </w:r>
      <w:r w:rsidR="00393E71">
        <w:t>’</w:t>
      </w:r>
      <w:r w:rsidR="00393E71" w:rsidRPr="005770D6">
        <w:t xml:space="preserve">s </w:t>
      </w:r>
      <w:r w:rsidRPr="005770D6">
        <w:t xml:space="preserve">body getting larger as the magic potion from the cupcake enters her body and bloodstream. The large dimension reaching arms can symbolise the room </w:t>
      </w:r>
      <w:r w:rsidR="00393E71" w:rsidRPr="005770D6">
        <w:t>Alice</w:t>
      </w:r>
      <w:r w:rsidR="00393E71">
        <w:t>’</w:t>
      </w:r>
      <w:r w:rsidR="00393E71" w:rsidRPr="005770D6">
        <w:t xml:space="preserve">s </w:t>
      </w:r>
      <w:r w:rsidRPr="005770D6">
        <w:t xml:space="preserve">body will take up now as she increases in size and as the room around her decreases in size. This portrays intention of the challenges that Alice </w:t>
      </w:r>
      <w:proofErr w:type="gramStart"/>
      <w:r w:rsidRPr="005770D6">
        <w:t>has to</w:t>
      </w:r>
      <w:proofErr w:type="gramEnd"/>
      <w:r w:rsidRPr="005770D6">
        <w:t xml:space="preserve"> face now that she is in Wonderland and the forwards and backwards direction of her body can symbolise that she will keep running into challenges just as she continues to increase in size in section B.</w:t>
      </w:r>
    </w:p>
    <w:p w14:paraId="55969AC3" w14:textId="782EDFA0" w:rsidR="000A69EE" w:rsidRDefault="000A69EE" w:rsidP="00013ADB">
      <w:pPr>
        <w:pStyle w:val="Heading1"/>
      </w:pPr>
      <w:r>
        <w:t>Question 5</w:t>
      </w:r>
    </w:p>
    <w:tbl>
      <w:tblPr>
        <w:tblStyle w:val="VCAATableClosed"/>
        <w:tblW w:w="0" w:type="auto"/>
        <w:tblLayout w:type="fixed"/>
        <w:tblLook w:val="04A0" w:firstRow="1" w:lastRow="0" w:firstColumn="1" w:lastColumn="0" w:noHBand="0" w:noVBand="1"/>
      </w:tblPr>
      <w:tblGrid>
        <w:gridCol w:w="691"/>
        <w:gridCol w:w="399"/>
        <w:gridCol w:w="399"/>
        <w:gridCol w:w="399"/>
        <w:gridCol w:w="399"/>
        <w:gridCol w:w="399"/>
        <w:gridCol w:w="399"/>
        <w:gridCol w:w="399"/>
        <w:gridCol w:w="399"/>
        <w:gridCol w:w="399"/>
        <w:gridCol w:w="399"/>
        <w:gridCol w:w="490"/>
        <w:gridCol w:w="490"/>
        <w:gridCol w:w="490"/>
      </w:tblGrid>
      <w:tr w:rsidR="00A20545" w:rsidRPr="00141A4D" w14:paraId="447BFDD3" w14:textId="01DAC35F" w:rsidTr="00665773">
        <w:trPr>
          <w:cnfStyle w:val="100000000000" w:firstRow="1" w:lastRow="0" w:firstColumn="0" w:lastColumn="0" w:oddVBand="0" w:evenVBand="0" w:oddHBand="0" w:evenHBand="0" w:firstRowFirstColumn="0" w:firstRowLastColumn="0" w:lastRowFirstColumn="0" w:lastRowLastColumn="0"/>
        </w:trPr>
        <w:tc>
          <w:tcPr>
            <w:tcW w:w="691" w:type="dxa"/>
          </w:tcPr>
          <w:p w14:paraId="61561B6A" w14:textId="77777777" w:rsidR="00A20545" w:rsidRPr="00141A4D" w:rsidRDefault="00A20545" w:rsidP="005E0900">
            <w:pPr>
              <w:pStyle w:val="Tablecondensedheading"/>
              <w:rPr>
                <w:lang w:val="en-AU"/>
              </w:rPr>
            </w:pPr>
            <w:r w:rsidRPr="00141A4D">
              <w:rPr>
                <w:lang w:val="en-AU"/>
              </w:rPr>
              <w:t>Mark</w:t>
            </w:r>
          </w:p>
        </w:tc>
        <w:tc>
          <w:tcPr>
            <w:tcW w:w="399" w:type="dxa"/>
          </w:tcPr>
          <w:p w14:paraId="3F669025" w14:textId="77777777" w:rsidR="00A20545" w:rsidRPr="00141A4D" w:rsidRDefault="00A20545" w:rsidP="005E0900">
            <w:pPr>
              <w:pStyle w:val="Tablecondensedheading"/>
              <w:rPr>
                <w:lang w:val="en-AU"/>
              </w:rPr>
            </w:pPr>
            <w:r w:rsidRPr="00141A4D">
              <w:rPr>
                <w:lang w:val="en-AU"/>
              </w:rPr>
              <w:t>0</w:t>
            </w:r>
          </w:p>
        </w:tc>
        <w:tc>
          <w:tcPr>
            <w:tcW w:w="399" w:type="dxa"/>
          </w:tcPr>
          <w:p w14:paraId="5CB49EBA" w14:textId="77777777" w:rsidR="00A20545" w:rsidRPr="00141A4D" w:rsidRDefault="00A20545" w:rsidP="005E0900">
            <w:pPr>
              <w:pStyle w:val="Tablecondensedheading"/>
              <w:rPr>
                <w:lang w:val="en-AU"/>
              </w:rPr>
            </w:pPr>
            <w:r w:rsidRPr="00141A4D">
              <w:rPr>
                <w:lang w:val="en-AU"/>
              </w:rPr>
              <w:t>1</w:t>
            </w:r>
          </w:p>
        </w:tc>
        <w:tc>
          <w:tcPr>
            <w:tcW w:w="399" w:type="dxa"/>
          </w:tcPr>
          <w:p w14:paraId="183A23C2" w14:textId="77777777" w:rsidR="00A20545" w:rsidRPr="00141A4D" w:rsidRDefault="00A20545" w:rsidP="005E0900">
            <w:pPr>
              <w:pStyle w:val="Tablecondensedheading"/>
              <w:rPr>
                <w:lang w:val="en-AU"/>
              </w:rPr>
            </w:pPr>
            <w:r w:rsidRPr="00141A4D">
              <w:rPr>
                <w:lang w:val="en-AU"/>
              </w:rPr>
              <w:t>2</w:t>
            </w:r>
          </w:p>
        </w:tc>
        <w:tc>
          <w:tcPr>
            <w:tcW w:w="399" w:type="dxa"/>
          </w:tcPr>
          <w:p w14:paraId="097A8952" w14:textId="77777777" w:rsidR="00A20545" w:rsidRPr="00141A4D" w:rsidRDefault="00A20545" w:rsidP="005E0900">
            <w:pPr>
              <w:pStyle w:val="Tablecondensedheading"/>
              <w:rPr>
                <w:lang w:val="en-AU"/>
              </w:rPr>
            </w:pPr>
            <w:r w:rsidRPr="00141A4D">
              <w:rPr>
                <w:lang w:val="en-AU"/>
              </w:rPr>
              <w:t>3</w:t>
            </w:r>
          </w:p>
        </w:tc>
        <w:tc>
          <w:tcPr>
            <w:tcW w:w="399" w:type="dxa"/>
          </w:tcPr>
          <w:p w14:paraId="3CF2B8F9" w14:textId="77777777" w:rsidR="00A20545" w:rsidRPr="00141A4D" w:rsidRDefault="00A20545" w:rsidP="005E0900">
            <w:pPr>
              <w:pStyle w:val="Tablecondensedheading"/>
              <w:rPr>
                <w:lang w:val="en-AU"/>
              </w:rPr>
            </w:pPr>
            <w:r w:rsidRPr="00141A4D">
              <w:rPr>
                <w:lang w:val="en-AU"/>
              </w:rPr>
              <w:t>4</w:t>
            </w:r>
          </w:p>
        </w:tc>
        <w:tc>
          <w:tcPr>
            <w:tcW w:w="399" w:type="dxa"/>
          </w:tcPr>
          <w:p w14:paraId="2142F80A" w14:textId="29048759" w:rsidR="00A20545" w:rsidRPr="00141A4D" w:rsidRDefault="00A20545" w:rsidP="005E0900">
            <w:pPr>
              <w:pStyle w:val="Tablecondensedheading"/>
              <w:rPr>
                <w:lang w:val="en-AU"/>
              </w:rPr>
            </w:pPr>
            <w:r>
              <w:rPr>
                <w:lang w:val="en-AU"/>
              </w:rPr>
              <w:t>5</w:t>
            </w:r>
          </w:p>
        </w:tc>
        <w:tc>
          <w:tcPr>
            <w:tcW w:w="399" w:type="dxa"/>
          </w:tcPr>
          <w:p w14:paraId="21326C9B" w14:textId="2DC93BEC" w:rsidR="00A20545" w:rsidRPr="00141A4D" w:rsidRDefault="00A20545" w:rsidP="005E0900">
            <w:pPr>
              <w:pStyle w:val="Tablecondensedheading"/>
              <w:rPr>
                <w:lang w:val="en-AU"/>
              </w:rPr>
            </w:pPr>
            <w:r>
              <w:rPr>
                <w:lang w:val="en-AU"/>
              </w:rPr>
              <w:t>6</w:t>
            </w:r>
          </w:p>
        </w:tc>
        <w:tc>
          <w:tcPr>
            <w:tcW w:w="399" w:type="dxa"/>
          </w:tcPr>
          <w:p w14:paraId="267D2909" w14:textId="1C0C975E" w:rsidR="00A20545" w:rsidRPr="00141A4D" w:rsidRDefault="00A20545" w:rsidP="005E0900">
            <w:pPr>
              <w:pStyle w:val="Tablecondensedheading"/>
              <w:rPr>
                <w:lang w:val="en-AU"/>
              </w:rPr>
            </w:pPr>
            <w:r>
              <w:rPr>
                <w:lang w:val="en-AU"/>
              </w:rPr>
              <w:t>7</w:t>
            </w:r>
          </w:p>
        </w:tc>
        <w:tc>
          <w:tcPr>
            <w:tcW w:w="399" w:type="dxa"/>
          </w:tcPr>
          <w:p w14:paraId="2A9C16FC" w14:textId="2A17A154" w:rsidR="00A20545" w:rsidRPr="00141A4D" w:rsidRDefault="00A20545" w:rsidP="005E0900">
            <w:pPr>
              <w:pStyle w:val="Tablecondensedheading"/>
              <w:rPr>
                <w:lang w:val="en-AU"/>
              </w:rPr>
            </w:pPr>
            <w:r>
              <w:rPr>
                <w:lang w:val="en-AU"/>
              </w:rPr>
              <w:t>8</w:t>
            </w:r>
          </w:p>
        </w:tc>
        <w:tc>
          <w:tcPr>
            <w:tcW w:w="399" w:type="dxa"/>
          </w:tcPr>
          <w:p w14:paraId="412A9DC9" w14:textId="6794E57C" w:rsidR="00A20545" w:rsidRPr="00141A4D" w:rsidRDefault="00A20545" w:rsidP="005E0900">
            <w:pPr>
              <w:pStyle w:val="Tablecondensedheading"/>
              <w:rPr>
                <w:lang w:val="en-AU"/>
              </w:rPr>
            </w:pPr>
            <w:r>
              <w:rPr>
                <w:lang w:val="en-AU"/>
              </w:rPr>
              <w:t>9</w:t>
            </w:r>
          </w:p>
        </w:tc>
        <w:tc>
          <w:tcPr>
            <w:tcW w:w="490" w:type="dxa"/>
          </w:tcPr>
          <w:p w14:paraId="1CFE8485" w14:textId="0DE48398" w:rsidR="00A20545" w:rsidRPr="00141A4D" w:rsidRDefault="00A20545" w:rsidP="005E0900">
            <w:pPr>
              <w:pStyle w:val="Tablecondensedheading"/>
              <w:rPr>
                <w:lang w:val="en-AU"/>
              </w:rPr>
            </w:pPr>
            <w:r>
              <w:rPr>
                <w:lang w:val="en-AU"/>
              </w:rPr>
              <w:t>10</w:t>
            </w:r>
          </w:p>
        </w:tc>
        <w:tc>
          <w:tcPr>
            <w:tcW w:w="490" w:type="dxa"/>
          </w:tcPr>
          <w:p w14:paraId="6B2E9830" w14:textId="181D0AC0" w:rsidR="00A20545" w:rsidRPr="00141A4D" w:rsidRDefault="00A20545" w:rsidP="005E0900">
            <w:pPr>
              <w:pStyle w:val="Tablecondensedheading"/>
              <w:rPr>
                <w:lang w:val="en-AU"/>
              </w:rPr>
            </w:pPr>
            <w:r>
              <w:rPr>
                <w:lang w:val="en-AU"/>
              </w:rPr>
              <w:t>11</w:t>
            </w:r>
          </w:p>
        </w:tc>
        <w:tc>
          <w:tcPr>
            <w:tcW w:w="490" w:type="dxa"/>
          </w:tcPr>
          <w:p w14:paraId="75915A47" w14:textId="75D2972C" w:rsidR="00A20545" w:rsidRPr="00141A4D" w:rsidRDefault="00A20545" w:rsidP="005E0900">
            <w:pPr>
              <w:pStyle w:val="Tablecondensedheading"/>
              <w:rPr>
                <w:lang w:val="en-AU"/>
              </w:rPr>
            </w:pPr>
            <w:r>
              <w:rPr>
                <w:lang w:val="en-AU"/>
              </w:rPr>
              <w:t>12</w:t>
            </w:r>
          </w:p>
        </w:tc>
      </w:tr>
      <w:tr w:rsidR="00A20545" w:rsidRPr="00494345" w14:paraId="421F47D6" w14:textId="6494C796" w:rsidTr="00665773">
        <w:tc>
          <w:tcPr>
            <w:tcW w:w="691" w:type="dxa"/>
          </w:tcPr>
          <w:p w14:paraId="63C54DC9" w14:textId="77777777" w:rsidR="00A20545" w:rsidRPr="00141A4D" w:rsidRDefault="00A20545" w:rsidP="005E0900">
            <w:pPr>
              <w:pStyle w:val="Tablecondensed"/>
              <w:rPr>
                <w:lang w:val="en-AU"/>
              </w:rPr>
            </w:pPr>
            <w:r w:rsidRPr="00141A4D">
              <w:rPr>
                <w:lang w:val="en-AU"/>
              </w:rPr>
              <w:t>%</w:t>
            </w:r>
          </w:p>
        </w:tc>
        <w:tc>
          <w:tcPr>
            <w:tcW w:w="399" w:type="dxa"/>
            <w:vAlign w:val="center"/>
          </w:tcPr>
          <w:p w14:paraId="2345F276" w14:textId="69DA2566" w:rsidR="00A20545" w:rsidRPr="00141A4D" w:rsidRDefault="00A20545" w:rsidP="005E0900">
            <w:pPr>
              <w:pStyle w:val="Tablecondensed"/>
              <w:rPr>
                <w:lang w:val="en-AU"/>
              </w:rPr>
            </w:pPr>
            <w:r>
              <w:rPr>
                <w:lang w:val="en-AU"/>
              </w:rPr>
              <w:t>4</w:t>
            </w:r>
          </w:p>
        </w:tc>
        <w:tc>
          <w:tcPr>
            <w:tcW w:w="399" w:type="dxa"/>
            <w:vAlign w:val="center"/>
          </w:tcPr>
          <w:p w14:paraId="4D73558F" w14:textId="70D9A114" w:rsidR="00A20545" w:rsidRPr="00141A4D" w:rsidRDefault="00A20545" w:rsidP="005E0900">
            <w:pPr>
              <w:pStyle w:val="Tablecondensed"/>
              <w:rPr>
                <w:lang w:val="en-AU"/>
              </w:rPr>
            </w:pPr>
            <w:r>
              <w:rPr>
                <w:lang w:val="en-AU"/>
              </w:rPr>
              <w:t>1</w:t>
            </w:r>
          </w:p>
        </w:tc>
        <w:tc>
          <w:tcPr>
            <w:tcW w:w="399" w:type="dxa"/>
            <w:vAlign w:val="center"/>
          </w:tcPr>
          <w:p w14:paraId="5CA62DBB" w14:textId="6805731A" w:rsidR="00A20545" w:rsidRPr="00141A4D" w:rsidRDefault="00A20545" w:rsidP="005E0900">
            <w:pPr>
              <w:pStyle w:val="Tablecondensed"/>
              <w:rPr>
                <w:lang w:val="en-AU"/>
              </w:rPr>
            </w:pPr>
            <w:r>
              <w:rPr>
                <w:lang w:val="en-AU"/>
              </w:rPr>
              <w:t>2</w:t>
            </w:r>
          </w:p>
        </w:tc>
        <w:tc>
          <w:tcPr>
            <w:tcW w:w="399" w:type="dxa"/>
            <w:vAlign w:val="center"/>
          </w:tcPr>
          <w:p w14:paraId="6E355684" w14:textId="341D8995" w:rsidR="00A20545" w:rsidRPr="00141A4D" w:rsidRDefault="00A20545" w:rsidP="005E0900">
            <w:pPr>
              <w:pStyle w:val="Tablecondensed"/>
              <w:rPr>
                <w:lang w:val="en-AU"/>
              </w:rPr>
            </w:pPr>
            <w:r>
              <w:rPr>
                <w:lang w:val="en-AU"/>
              </w:rPr>
              <w:t>2</w:t>
            </w:r>
          </w:p>
        </w:tc>
        <w:tc>
          <w:tcPr>
            <w:tcW w:w="399" w:type="dxa"/>
            <w:vAlign w:val="center"/>
          </w:tcPr>
          <w:p w14:paraId="0F450243" w14:textId="16F2AC07" w:rsidR="00A20545" w:rsidRPr="00141A4D" w:rsidRDefault="00A20545" w:rsidP="005E0900">
            <w:pPr>
              <w:pStyle w:val="Tablecondensed"/>
              <w:rPr>
                <w:lang w:val="en-AU"/>
              </w:rPr>
            </w:pPr>
            <w:r>
              <w:rPr>
                <w:lang w:val="en-AU"/>
              </w:rPr>
              <w:t>4</w:t>
            </w:r>
          </w:p>
        </w:tc>
        <w:tc>
          <w:tcPr>
            <w:tcW w:w="399" w:type="dxa"/>
          </w:tcPr>
          <w:p w14:paraId="1BAAE11C" w14:textId="76BE3366" w:rsidR="00A20545" w:rsidRPr="00494345" w:rsidRDefault="00A20545" w:rsidP="005E0900">
            <w:pPr>
              <w:pStyle w:val="Tablecondensed"/>
              <w:rPr>
                <w:lang w:val="en-AU"/>
              </w:rPr>
            </w:pPr>
            <w:r>
              <w:rPr>
                <w:lang w:val="en-AU"/>
              </w:rPr>
              <w:t>4</w:t>
            </w:r>
          </w:p>
        </w:tc>
        <w:tc>
          <w:tcPr>
            <w:tcW w:w="399" w:type="dxa"/>
          </w:tcPr>
          <w:p w14:paraId="058AA307" w14:textId="79C6CC5C" w:rsidR="00A20545" w:rsidRPr="00494345" w:rsidRDefault="00A20545" w:rsidP="005E0900">
            <w:pPr>
              <w:pStyle w:val="Tablecondensed"/>
              <w:rPr>
                <w:lang w:val="en-AU"/>
              </w:rPr>
            </w:pPr>
            <w:r>
              <w:rPr>
                <w:lang w:val="en-AU"/>
              </w:rPr>
              <w:t>3</w:t>
            </w:r>
          </w:p>
        </w:tc>
        <w:tc>
          <w:tcPr>
            <w:tcW w:w="399" w:type="dxa"/>
          </w:tcPr>
          <w:p w14:paraId="329CEB55" w14:textId="5A9ACC72" w:rsidR="00A20545" w:rsidRPr="00494345" w:rsidRDefault="00A20545" w:rsidP="005E0900">
            <w:pPr>
              <w:pStyle w:val="Tablecondensed"/>
              <w:rPr>
                <w:lang w:val="en-AU"/>
              </w:rPr>
            </w:pPr>
            <w:r>
              <w:rPr>
                <w:lang w:val="en-AU"/>
              </w:rPr>
              <w:t>3</w:t>
            </w:r>
          </w:p>
        </w:tc>
        <w:tc>
          <w:tcPr>
            <w:tcW w:w="399" w:type="dxa"/>
          </w:tcPr>
          <w:p w14:paraId="48FCE0AA" w14:textId="7FA22852" w:rsidR="00A20545" w:rsidRPr="00494345" w:rsidRDefault="00A20545" w:rsidP="005E0900">
            <w:pPr>
              <w:pStyle w:val="Tablecondensed"/>
              <w:rPr>
                <w:lang w:val="en-AU"/>
              </w:rPr>
            </w:pPr>
            <w:r>
              <w:rPr>
                <w:lang w:val="en-AU"/>
              </w:rPr>
              <w:t>7</w:t>
            </w:r>
          </w:p>
        </w:tc>
        <w:tc>
          <w:tcPr>
            <w:tcW w:w="399" w:type="dxa"/>
          </w:tcPr>
          <w:p w14:paraId="2843A9DC" w14:textId="0AF1DC1C" w:rsidR="00A20545" w:rsidRPr="00494345" w:rsidRDefault="00A20545" w:rsidP="005E0900">
            <w:pPr>
              <w:pStyle w:val="Tablecondensed"/>
              <w:rPr>
                <w:lang w:val="en-AU"/>
              </w:rPr>
            </w:pPr>
            <w:r>
              <w:rPr>
                <w:lang w:val="en-AU"/>
              </w:rPr>
              <w:t>7</w:t>
            </w:r>
          </w:p>
        </w:tc>
        <w:tc>
          <w:tcPr>
            <w:tcW w:w="490" w:type="dxa"/>
          </w:tcPr>
          <w:p w14:paraId="2A1F1D3E" w14:textId="7B95DDA2" w:rsidR="00A20545" w:rsidRPr="00494345" w:rsidRDefault="00A20545" w:rsidP="005E0900">
            <w:pPr>
              <w:pStyle w:val="Tablecondensed"/>
              <w:rPr>
                <w:lang w:val="en-AU"/>
              </w:rPr>
            </w:pPr>
            <w:r>
              <w:rPr>
                <w:lang w:val="en-AU"/>
              </w:rPr>
              <w:t>8</w:t>
            </w:r>
          </w:p>
        </w:tc>
        <w:tc>
          <w:tcPr>
            <w:tcW w:w="490" w:type="dxa"/>
          </w:tcPr>
          <w:p w14:paraId="06B19CF5" w14:textId="3F648A49" w:rsidR="00A20545" w:rsidRPr="00494345" w:rsidRDefault="00A20545" w:rsidP="005E0900">
            <w:pPr>
              <w:pStyle w:val="Tablecondensed"/>
              <w:rPr>
                <w:lang w:val="en-AU"/>
              </w:rPr>
            </w:pPr>
            <w:r>
              <w:rPr>
                <w:lang w:val="en-AU"/>
              </w:rPr>
              <w:t>6</w:t>
            </w:r>
          </w:p>
        </w:tc>
        <w:tc>
          <w:tcPr>
            <w:tcW w:w="490" w:type="dxa"/>
          </w:tcPr>
          <w:p w14:paraId="66DF16C7" w14:textId="6F6DE406" w:rsidR="00A20545" w:rsidRPr="00494345" w:rsidRDefault="00A20545" w:rsidP="005E0900">
            <w:pPr>
              <w:pStyle w:val="Tablecondensed"/>
              <w:rPr>
                <w:lang w:val="en-AU"/>
              </w:rPr>
            </w:pPr>
            <w:r>
              <w:rPr>
                <w:lang w:val="en-AU"/>
              </w:rPr>
              <w:t>11</w:t>
            </w:r>
          </w:p>
        </w:tc>
      </w:tr>
    </w:tbl>
    <w:p w14:paraId="27B596ED" w14:textId="77777777" w:rsidR="00D31E8F" w:rsidRDefault="00D31E8F" w:rsidP="005770D6">
      <w:pPr>
        <w:pStyle w:val="BodyText"/>
      </w:pPr>
    </w:p>
    <w:tbl>
      <w:tblPr>
        <w:tblStyle w:val="VCAATableClosed"/>
        <w:tblW w:w="3256" w:type="dxa"/>
        <w:tblLayout w:type="fixed"/>
        <w:tblLook w:val="04A0" w:firstRow="1" w:lastRow="0" w:firstColumn="1" w:lastColumn="0" w:noHBand="0" w:noVBand="1"/>
      </w:tblPr>
      <w:tblGrid>
        <w:gridCol w:w="583"/>
        <w:gridCol w:w="583"/>
        <w:gridCol w:w="583"/>
        <w:gridCol w:w="583"/>
        <w:gridCol w:w="924"/>
      </w:tblGrid>
      <w:tr w:rsidR="00080CAC" w:rsidRPr="00141A4D" w14:paraId="6AD82AB2" w14:textId="77777777" w:rsidTr="00727F93">
        <w:trPr>
          <w:cnfStyle w:val="100000000000" w:firstRow="1" w:lastRow="0" w:firstColumn="0" w:lastColumn="0" w:oddVBand="0" w:evenVBand="0" w:oddHBand="0" w:evenHBand="0" w:firstRowFirstColumn="0" w:firstRowLastColumn="0" w:lastRowFirstColumn="0" w:lastRowLastColumn="0"/>
        </w:trPr>
        <w:tc>
          <w:tcPr>
            <w:tcW w:w="583" w:type="dxa"/>
          </w:tcPr>
          <w:p w14:paraId="6B29E93E" w14:textId="77777777" w:rsidR="00080CAC" w:rsidRPr="00141A4D" w:rsidRDefault="00080CAC" w:rsidP="00E81E90">
            <w:pPr>
              <w:pStyle w:val="Tablecondensedheading"/>
              <w:rPr>
                <w:lang w:val="en-AU"/>
              </w:rPr>
            </w:pPr>
            <w:r>
              <w:rPr>
                <w:lang w:val="en-AU"/>
              </w:rPr>
              <w:t>13</w:t>
            </w:r>
          </w:p>
        </w:tc>
        <w:tc>
          <w:tcPr>
            <w:tcW w:w="583" w:type="dxa"/>
          </w:tcPr>
          <w:p w14:paraId="41E5DBF2" w14:textId="77777777" w:rsidR="00080CAC" w:rsidRPr="00141A4D" w:rsidRDefault="00080CAC" w:rsidP="00E81E90">
            <w:pPr>
              <w:pStyle w:val="Tablecondensedheading"/>
              <w:rPr>
                <w:lang w:val="en-AU"/>
              </w:rPr>
            </w:pPr>
            <w:r>
              <w:rPr>
                <w:lang w:val="en-AU"/>
              </w:rPr>
              <w:t>14</w:t>
            </w:r>
          </w:p>
        </w:tc>
        <w:tc>
          <w:tcPr>
            <w:tcW w:w="583" w:type="dxa"/>
          </w:tcPr>
          <w:p w14:paraId="2A33A676" w14:textId="77777777" w:rsidR="00080CAC" w:rsidRPr="00141A4D" w:rsidRDefault="00080CAC" w:rsidP="00E81E90">
            <w:pPr>
              <w:pStyle w:val="Tablecondensedheading"/>
              <w:rPr>
                <w:lang w:val="en-AU"/>
              </w:rPr>
            </w:pPr>
            <w:r>
              <w:rPr>
                <w:lang w:val="en-AU"/>
              </w:rPr>
              <w:t>15</w:t>
            </w:r>
          </w:p>
        </w:tc>
        <w:tc>
          <w:tcPr>
            <w:tcW w:w="583" w:type="dxa"/>
          </w:tcPr>
          <w:p w14:paraId="1A85C4A7" w14:textId="77777777" w:rsidR="00080CAC" w:rsidRPr="00141A4D" w:rsidRDefault="00080CAC" w:rsidP="00E81E90">
            <w:pPr>
              <w:pStyle w:val="Tablecondensedheading"/>
              <w:rPr>
                <w:lang w:val="en-AU"/>
              </w:rPr>
            </w:pPr>
            <w:r>
              <w:rPr>
                <w:lang w:val="en-AU"/>
              </w:rPr>
              <w:t>16</w:t>
            </w:r>
          </w:p>
        </w:tc>
        <w:tc>
          <w:tcPr>
            <w:tcW w:w="924" w:type="dxa"/>
          </w:tcPr>
          <w:p w14:paraId="70B1AA1E" w14:textId="77777777" w:rsidR="00080CAC" w:rsidRPr="00141A4D" w:rsidRDefault="00080CAC" w:rsidP="00E81E90">
            <w:pPr>
              <w:pStyle w:val="Tablecondensedheading"/>
              <w:rPr>
                <w:lang w:val="en-AU"/>
              </w:rPr>
            </w:pPr>
            <w:r w:rsidRPr="00141A4D">
              <w:rPr>
                <w:lang w:val="en-AU"/>
              </w:rPr>
              <w:t>Average</w:t>
            </w:r>
          </w:p>
        </w:tc>
      </w:tr>
      <w:tr w:rsidR="00080CAC" w:rsidRPr="00494345" w14:paraId="1BD80CE2" w14:textId="77777777" w:rsidTr="00727F93">
        <w:tc>
          <w:tcPr>
            <w:tcW w:w="583" w:type="dxa"/>
          </w:tcPr>
          <w:p w14:paraId="01EADACA" w14:textId="7EC24C0E" w:rsidR="00080CAC" w:rsidRPr="00494345" w:rsidRDefault="00080CAC" w:rsidP="00E81E90">
            <w:pPr>
              <w:pStyle w:val="Tablecondensed"/>
              <w:rPr>
                <w:lang w:val="en-AU"/>
              </w:rPr>
            </w:pPr>
            <w:r>
              <w:rPr>
                <w:lang w:val="en-AU"/>
              </w:rPr>
              <w:t>7</w:t>
            </w:r>
          </w:p>
        </w:tc>
        <w:tc>
          <w:tcPr>
            <w:tcW w:w="583" w:type="dxa"/>
          </w:tcPr>
          <w:p w14:paraId="29D82F0E" w14:textId="363DA6E9" w:rsidR="00080CAC" w:rsidRPr="00494345" w:rsidRDefault="00080CAC" w:rsidP="00E81E90">
            <w:pPr>
              <w:pStyle w:val="Tablecondensed"/>
              <w:rPr>
                <w:lang w:val="en-AU"/>
              </w:rPr>
            </w:pPr>
            <w:r>
              <w:rPr>
                <w:lang w:val="en-AU"/>
              </w:rPr>
              <w:t>8</w:t>
            </w:r>
          </w:p>
        </w:tc>
        <w:tc>
          <w:tcPr>
            <w:tcW w:w="583" w:type="dxa"/>
          </w:tcPr>
          <w:p w14:paraId="6592045A" w14:textId="77777777" w:rsidR="00080CAC" w:rsidRPr="00494345" w:rsidRDefault="00080CAC" w:rsidP="00E81E90">
            <w:pPr>
              <w:pStyle w:val="Tablecondensed"/>
              <w:rPr>
                <w:lang w:val="en-AU"/>
              </w:rPr>
            </w:pPr>
            <w:r>
              <w:rPr>
                <w:lang w:val="en-AU"/>
              </w:rPr>
              <w:t>6</w:t>
            </w:r>
          </w:p>
        </w:tc>
        <w:tc>
          <w:tcPr>
            <w:tcW w:w="583" w:type="dxa"/>
          </w:tcPr>
          <w:p w14:paraId="2DBDE07D" w14:textId="18788FA3" w:rsidR="00080CAC" w:rsidRPr="00494345" w:rsidRDefault="00080CAC" w:rsidP="00E81E90">
            <w:pPr>
              <w:pStyle w:val="Tablecondensed"/>
              <w:rPr>
                <w:lang w:val="en-AU"/>
              </w:rPr>
            </w:pPr>
            <w:r>
              <w:rPr>
                <w:lang w:val="en-AU"/>
              </w:rPr>
              <w:t>1</w:t>
            </w:r>
            <w:r w:rsidR="00A20545">
              <w:rPr>
                <w:lang w:val="en-AU"/>
              </w:rPr>
              <w:t>6</w:t>
            </w:r>
          </w:p>
        </w:tc>
        <w:tc>
          <w:tcPr>
            <w:tcW w:w="924" w:type="dxa"/>
          </w:tcPr>
          <w:p w14:paraId="65F5A56C" w14:textId="1904D553" w:rsidR="00080CAC" w:rsidRPr="00494345" w:rsidRDefault="00080CAC" w:rsidP="00E81E90">
            <w:pPr>
              <w:pStyle w:val="Tablecondensed"/>
              <w:rPr>
                <w:lang w:val="en-AU"/>
              </w:rPr>
            </w:pPr>
            <w:r>
              <w:rPr>
                <w:lang w:val="en-AU"/>
              </w:rPr>
              <w:t>1</w:t>
            </w:r>
            <w:r w:rsidR="00A20545">
              <w:rPr>
                <w:lang w:val="en-AU"/>
              </w:rPr>
              <w:t>0.4</w:t>
            </w:r>
          </w:p>
        </w:tc>
      </w:tr>
    </w:tbl>
    <w:p w14:paraId="5D3BC95F" w14:textId="13467C04" w:rsidR="000A69EE" w:rsidRPr="005770D6" w:rsidRDefault="000A69EE" w:rsidP="005770D6">
      <w:pPr>
        <w:pStyle w:val="BodyText"/>
      </w:pPr>
      <w:r w:rsidRPr="005770D6">
        <w:t xml:space="preserve">Question 5 required students to </w:t>
      </w:r>
      <w:r w:rsidR="20605853" w:rsidRPr="005770D6">
        <w:t>describe the use of</w:t>
      </w:r>
      <w:r w:rsidRPr="005770D6">
        <w:t xml:space="preserve"> six or more physical skills </w:t>
      </w:r>
      <w:r w:rsidR="705DA328" w:rsidRPr="005770D6">
        <w:t>required</w:t>
      </w:r>
      <w:r w:rsidRPr="005770D6">
        <w:t xml:space="preserve"> to perform a phrase of movement from each </w:t>
      </w:r>
      <w:r w:rsidR="00266691">
        <w:t xml:space="preserve">of the </w:t>
      </w:r>
      <w:r w:rsidR="009C457E">
        <w:t>two</w:t>
      </w:r>
      <w:r w:rsidR="00266691">
        <w:t xml:space="preserve"> </w:t>
      </w:r>
      <w:r w:rsidRPr="005770D6">
        <w:t>prescribed solo work</w:t>
      </w:r>
      <w:r w:rsidR="00266691">
        <w:t>s</w:t>
      </w:r>
      <w:r w:rsidRPr="005770D6">
        <w:t xml:space="preserve"> selected. Physical skills </w:t>
      </w:r>
      <w:r w:rsidR="00266691">
        <w:t xml:space="preserve">are defined </w:t>
      </w:r>
      <w:r w:rsidRPr="005770D6">
        <w:t>in the study design as</w:t>
      </w:r>
      <w:r w:rsidR="00266691">
        <w:t xml:space="preserve"> f</w:t>
      </w:r>
      <w:r w:rsidRPr="005770D6">
        <w:t xml:space="preserve">lexibility, </w:t>
      </w:r>
      <w:r w:rsidR="00266691">
        <w:t>a</w:t>
      </w:r>
      <w:r w:rsidRPr="005770D6">
        <w:t xml:space="preserve">lignment, </w:t>
      </w:r>
      <w:r w:rsidR="00266691">
        <w:t>c</w:t>
      </w:r>
      <w:r w:rsidRPr="005770D6">
        <w:t xml:space="preserve">ontrol, </w:t>
      </w:r>
      <w:r w:rsidR="00266691">
        <w:t>t</w:t>
      </w:r>
      <w:r w:rsidRPr="005770D6">
        <w:t>ransfer</w:t>
      </w:r>
      <w:r w:rsidR="17CEF9A0" w:rsidRPr="005770D6">
        <w:t>ence</w:t>
      </w:r>
      <w:r w:rsidRPr="005770D6">
        <w:t xml:space="preserve"> of </w:t>
      </w:r>
      <w:r w:rsidR="00266691">
        <w:t>w</w:t>
      </w:r>
      <w:r w:rsidRPr="005770D6">
        <w:t xml:space="preserve">eight, </w:t>
      </w:r>
      <w:r w:rsidR="00266691">
        <w:t>c</w:t>
      </w:r>
      <w:r w:rsidRPr="005770D6">
        <w:t xml:space="preserve">oordination, </w:t>
      </w:r>
      <w:r w:rsidR="00266691">
        <w:t>b</w:t>
      </w:r>
      <w:r w:rsidRPr="005770D6">
        <w:t xml:space="preserve">alance, </w:t>
      </w:r>
      <w:r w:rsidR="00266691">
        <w:t>s</w:t>
      </w:r>
      <w:r w:rsidRPr="005770D6">
        <w:t xml:space="preserve">trength and </w:t>
      </w:r>
      <w:r w:rsidR="00266691">
        <w:t>s</w:t>
      </w:r>
      <w:r w:rsidRPr="005770D6">
        <w:t>tamina</w:t>
      </w:r>
      <w:r w:rsidR="00266691">
        <w:t>.</w:t>
      </w:r>
    </w:p>
    <w:p w14:paraId="49117959" w14:textId="4AF1BAF6" w:rsidR="00AB1167" w:rsidRPr="005770D6" w:rsidRDefault="00AB1167" w:rsidP="005770D6">
      <w:pPr>
        <w:pStyle w:val="BodyText"/>
      </w:pPr>
      <w:r w:rsidRPr="005770D6">
        <w:t>For this question</w:t>
      </w:r>
      <w:r w:rsidR="00266691">
        <w:t>, students were required to refer to</w:t>
      </w:r>
      <w:r w:rsidRPr="005770D6">
        <w:t xml:space="preserve"> different phrase</w:t>
      </w:r>
      <w:r w:rsidR="008C0A88" w:rsidRPr="005770D6">
        <w:t>s</w:t>
      </w:r>
      <w:r w:rsidRPr="005770D6">
        <w:t xml:space="preserve"> from the</w:t>
      </w:r>
      <w:r w:rsidR="00266691">
        <w:t xml:space="preserve"> </w:t>
      </w:r>
      <w:r w:rsidR="00590218">
        <w:t>two</w:t>
      </w:r>
      <w:r w:rsidRPr="005770D6">
        <w:t xml:space="preserve"> </w:t>
      </w:r>
      <w:r w:rsidR="008C0A88" w:rsidRPr="005770D6">
        <w:t xml:space="preserve">prescribed </w:t>
      </w:r>
      <w:r w:rsidRPr="005770D6">
        <w:t xml:space="preserve">solo works </w:t>
      </w:r>
      <w:r w:rsidR="00266691">
        <w:t>from</w:t>
      </w:r>
      <w:r w:rsidRPr="005770D6">
        <w:t xml:space="preserve"> th</w:t>
      </w:r>
      <w:r w:rsidR="008C0A88" w:rsidRPr="005770D6">
        <w:t>ose</w:t>
      </w:r>
      <w:r w:rsidR="00266691">
        <w:t xml:space="preserve"> they</w:t>
      </w:r>
      <w:r w:rsidRPr="005770D6">
        <w:t xml:space="preserve"> discussed in Question 4.</w:t>
      </w:r>
    </w:p>
    <w:p w14:paraId="7972362F" w14:textId="369E54D2" w:rsidR="00936538" w:rsidRPr="005770D6" w:rsidRDefault="00936538" w:rsidP="005770D6">
      <w:pPr>
        <w:pStyle w:val="BodyText"/>
      </w:pPr>
      <w:r w:rsidRPr="005770D6">
        <w:t xml:space="preserve">This question </w:t>
      </w:r>
      <w:r w:rsidR="00266691">
        <w:t xml:space="preserve">assessed students’ knowledge of </w:t>
      </w:r>
      <w:r w:rsidRPr="005770D6">
        <w:t xml:space="preserve">Unit 3 Outcome 1. </w:t>
      </w:r>
      <w:r w:rsidR="00266691">
        <w:t>Specifically, it related to the following dot points:</w:t>
      </w:r>
    </w:p>
    <w:p w14:paraId="79839EC9" w14:textId="7328D3E1" w:rsidR="00936538" w:rsidRDefault="00936538" w:rsidP="005770D6">
      <w:pPr>
        <w:pStyle w:val="Bullet"/>
      </w:pPr>
      <w:r w:rsidRPr="005770D6">
        <w:t>Key knowledge</w:t>
      </w:r>
      <w:r w:rsidR="00266691">
        <w:t>: m</w:t>
      </w:r>
      <w:r>
        <w:t>ovement vocabulary from each movement category and physical skills required to perform the selected dance works</w:t>
      </w:r>
    </w:p>
    <w:p w14:paraId="7C5B99A6" w14:textId="6259A110" w:rsidR="00936538" w:rsidRDefault="00936538" w:rsidP="005770D6">
      <w:pPr>
        <w:pStyle w:val="Bullet"/>
      </w:pPr>
      <w:r w:rsidRPr="005770D6">
        <w:t xml:space="preserve">Key </w:t>
      </w:r>
      <w:r w:rsidR="00266691">
        <w:t>s</w:t>
      </w:r>
      <w:r w:rsidRPr="005770D6">
        <w:t>kills</w:t>
      </w:r>
      <w:r w:rsidR="00266691">
        <w:t>: d</w:t>
      </w:r>
      <w:r>
        <w:t>escribe the physical skills required to perform the movement vocabulary in the selected dance works</w:t>
      </w:r>
      <w:r w:rsidR="00266691">
        <w:t>.</w:t>
      </w:r>
    </w:p>
    <w:p w14:paraId="2DF1016B" w14:textId="5D9CE03D" w:rsidR="00936538" w:rsidRPr="005770D6" w:rsidRDefault="00936538" w:rsidP="005770D6">
      <w:pPr>
        <w:pStyle w:val="BodyText"/>
      </w:pPr>
      <w:r w:rsidRPr="005770D6">
        <w:t>High</w:t>
      </w:r>
      <w:r w:rsidR="004C2219">
        <w:t>-</w:t>
      </w:r>
      <w:r w:rsidRPr="005770D6">
        <w:t xml:space="preserve">scoring responses </w:t>
      </w:r>
      <w:r w:rsidR="00AB1167" w:rsidRPr="005770D6">
        <w:t>identified a phrase and d</w:t>
      </w:r>
      <w:r w:rsidR="003916F8" w:rsidRPr="005770D6">
        <w:t>escribed</w:t>
      </w:r>
      <w:r w:rsidR="00AB1167" w:rsidRPr="005770D6">
        <w:t xml:space="preserve"> how six or more physical skills were used to perform the </w:t>
      </w:r>
      <w:r w:rsidR="005552F9" w:rsidRPr="005770D6">
        <w:t xml:space="preserve">phrase of </w:t>
      </w:r>
      <w:r w:rsidR="00AB1167" w:rsidRPr="005770D6">
        <w:t xml:space="preserve">movement vocabulary. The </w:t>
      </w:r>
      <w:r w:rsidR="43D59871" w:rsidRPr="005770D6">
        <w:t>description</w:t>
      </w:r>
      <w:r w:rsidR="00AB1167" w:rsidRPr="005770D6">
        <w:t xml:space="preserve"> of how </w:t>
      </w:r>
      <w:r w:rsidR="003916F8" w:rsidRPr="005770D6">
        <w:t xml:space="preserve">each of </w:t>
      </w:r>
      <w:r w:rsidR="00AB1167" w:rsidRPr="005770D6">
        <w:t xml:space="preserve">the skills </w:t>
      </w:r>
      <w:r w:rsidR="00327687">
        <w:t>was</w:t>
      </w:r>
      <w:r w:rsidR="00327687" w:rsidRPr="005770D6">
        <w:t xml:space="preserve"> </w:t>
      </w:r>
      <w:r w:rsidR="00AB1167" w:rsidRPr="005770D6">
        <w:t>used to perform moveme</w:t>
      </w:r>
      <w:r w:rsidR="005552F9" w:rsidRPr="005770D6">
        <w:t>nt</w:t>
      </w:r>
      <w:r w:rsidR="00B94189" w:rsidRPr="005770D6">
        <w:t>(s)</w:t>
      </w:r>
      <w:r w:rsidR="005552F9" w:rsidRPr="005770D6">
        <w:t xml:space="preserve"> from the phrase</w:t>
      </w:r>
      <w:r w:rsidR="00AB1167" w:rsidRPr="005770D6">
        <w:t xml:space="preserve"> was highly detailed</w:t>
      </w:r>
      <w:r w:rsidR="00B94189" w:rsidRPr="005770D6">
        <w:t xml:space="preserve"> </w:t>
      </w:r>
      <w:r w:rsidR="00AB1167" w:rsidRPr="005770D6">
        <w:t xml:space="preserve">and </w:t>
      </w:r>
      <w:r w:rsidR="008C0A88" w:rsidRPr="005770D6">
        <w:t xml:space="preserve">utilised </w:t>
      </w:r>
      <w:r w:rsidR="00AB1167" w:rsidRPr="005770D6">
        <w:t xml:space="preserve">correct </w:t>
      </w:r>
      <w:r w:rsidR="00B94189" w:rsidRPr="005770D6">
        <w:t>VCE</w:t>
      </w:r>
      <w:r w:rsidR="5ADD7076" w:rsidRPr="005770D6">
        <w:t xml:space="preserve"> Dance</w:t>
      </w:r>
      <w:r w:rsidR="00B94189" w:rsidRPr="005770D6">
        <w:t xml:space="preserve"> </w:t>
      </w:r>
      <w:r w:rsidR="00AB1167" w:rsidRPr="005770D6">
        <w:t xml:space="preserve">terminology throughout. </w:t>
      </w:r>
      <w:r w:rsidR="00D27EE2" w:rsidRPr="005770D6">
        <w:t xml:space="preserve">When </w:t>
      </w:r>
      <w:r w:rsidR="189BD8A1" w:rsidRPr="005770D6">
        <w:t>describing</w:t>
      </w:r>
      <w:r w:rsidR="00D27EE2" w:rsidRPr="005770D6">
        <w:t xml:space="preserve"> the use of physical skills, </w:t>
      </w:r>
      <w:r w:rsidR="00327687">
        <w:t>high-scoring</w:t>
      </w:r>
      <w:r w:rsidR="00327687" w:rsidRPr="005770D6">
        <w:t xml:space="preserve"> </w:t>
      </w:r>
      <w:r w:rsidR="00B94189" w:rsidRPr="005770D6">
        <w:t xml:space="preserve">responses often referred to </w:t>
      </w:r>
      <w:r w:rsidR="00D27EE2" w:rsidRPr="005770D6">
        <w:t>the dancer’s</w:t>
      </w:r>
      <w:r w:rsidR="00B94189" w:rsidRPr="005770D6">
        <w:t xml:space="preserve"> use of the</w:t>
      </w:r>
      <w:r w:rsidR="00D27EE2" w:rsidRPr="005770D6">
        <w:t>ir</w:t>
      </w:r>
      <w:r w:rsidR="00B94189" w:rsidRPr="005770D6">
        <w:t xml:space="preserve"> base of support</w:t>
      </w:r>
      <w:r w:rsidR="00D27EE2" w:rsidRPr="005770D6">
        <w:t>,</w:t>
      </w:r>
      <w:r w:rsidR="00B94189" w:rsidRPr="005770D6">
        <w:t xml:space="preserve"> centre of gravit</w:t>
      </w:r>
      <w:r w:rsidR="00D27EE2" w:rsidRPr="005770D6">
        <w:t>y,</w:t>
      </w:r>
      <w:r w:rsidR="00B94189" w:rsidRPr="005770D6">
        <w:t xml:space="preserve"> </w:t>
      </w:r>
      <w:r w:rsidR="00D27EE2" w:rsidRPr="005770D6">
        <w:t xml:space="preserve">alignment principles and use of </w:t>
      </w:r>
      <w:proofErr w:type="gramStart"/>
      <w:r w:rsidR="00D27EE2" w:rsidRPr="005770D6">
        <w:t>particular muscle</w:t>
      </w:r>
      <w:proofErr w:type="gramEnd"/>
      <w:r w:rsidR="00D27EE2" w:rsidRPr="005770D6">
        <w:t xml:space="preserve"> groups</w:t>
      </w:r>
      <w:r w:rsidR="00327687">
        <w:t>,</w:t>
      </w:r>
      <w:r w:rsidR="00D27EE2" w:rsidRPr="005770D6">
        <w:t xml:space="preserve"> with correct anatomical terminology. </w:t>
      </w:r>
    </w:p>
    <w:p w14:paraId="774B7B1D" w14:textId="27B716C5" w:rsidR="003916F8" w:rsidRPr="005770D6" w:rsidRDefault="006B00BA" w:rsidP="005770D6">
      <w:pPr>
        <w:pStyle w:val="BodyText"/>
      </w:pPr>
      <w:r>
        <w:t>Lower-</w:t>
      </w:r>
      <w:r w:rsidR="00AB1167" w:rsidRPr="005770D6">
        <w:t xml:space="preserve">scoring responses </w:t>
      </w:r>
      <w:r>
        <w:t>sometimes</w:t>
      </w:r>
      <w:r w:rsidR="00AB1167" w:rsidRPr="005770D6">
        <w:t xml:space="preserve"> listed the </w:t>
      </w:r>
      <w:r w:rsidR="00D27EE2" w:rsidRPr="005770D6">
        <w:t xml:space="preserve">physical </w:t>
      </w:r>
      <w:r w:rsidR="00AB1167" w:rsidRPr="005770D6">
        <w:t xml:space="preserve">skills but did not </w:t>
      </w:r>
      <w:r w:rsidR="4FF0E495" w:rsidRPr="005770D6">
        <w:t>describe</w:t>
      </w:r>
      <w:r w:rsidR="00AB1167" w:rsidRPr="005770D6">
        <w:t xml:space="preserve"> how the</w:t>
      </w:r>
      <w:r w:rsidR="003916F8" w:rsidRPr="005770D6">
        <w:t>se skills</w:t>
      </w:r>
      <w:r w:rsidR="00AB1167" w:rsidRPr="005770D6">
        <w:t xml:space="preserve"> were </w:t>
      </w:r>
      <w:proofErr w:type="gramStart"/>
      <w:r w:rsidR="00AB1167" w:rsidRPr="005770D6">
        <w:t>used</w:t>
      </w:r>
      <w:r w:rsidR="008C0A88" w:rsidRPr="005770D6">
        <w:t>,</w:t>
      </w:r>
      <w:r w:rsidR="003916F8" w:rsidRPr="005770D6">
        <w:t xml:space="preserve"> or</w:t>
      </w:r>
      <w:proofErr w:type="gramEnd"/>
      <w:r w:rsidR="003916F8" w:rsidRPr="005770D6">
        <w:t xml:space="preserve"> </w:t>
      </w:r>
      <w:r w:rsidR="45F5CEAA" w:rsidRPr="005770D6">
        <w:t>described</w:t>
      </w:r>
      <w:r w:rsidR="003916F8" w:rsidRPr="005770D6">
        <w:t xml:space="preserve"> only a few skills in detail</w:t>
      </w:r>
      <w:r w:rsidR="00AB1167" w:rsidRPr="005770D6">
        <w:t xml:space="preserve">. Some </w:t>
      </w:r>
      <w:r>
        <w:t>responses</w:t>
      </w:r>
      <w:r w:rsidRPr="005770D6">
        <w:t xml:space="preserve"> </w:t>
      </w:r>
      <w:r w:rsidR="026F4EB9" w:rsidRPr="005770D6">
        <w:t>described</w:t>
      </w:r>
      <w:r w:rsidR="00AB1167" w:rsidRPr="005770D6">
        <w:t xml:space="preserve"> </w:t>
      </w:r>
      <w:r w:rsidR="003916F8" w:rsidRPr="005770D6">
        <w:t xml:space="preserve">physical </w:t>
      </w:r>
      <w:r w:rsidR="00AB1167" w:rsidRPr="005770D6">
        <w:t xml:space="preserve">skills used in a single action rather than a </w:t>
      </w:r>
      <w:r w:rsidR="003916F8" w:rsidRPr="005770D6">
        <w:t>‘</w:t>
      </w:r>
      <w:r w:rsidR="00AB1167" w:rsidRPr="005770D6">
        <w:t>phrase</w:t>
      </w:r>
      <w:r w:rsidR="003916F8" w:rsidRPr="005770D6">
        <w:t>’</w:t>
      </w:r>
      <w:r w:rsidR="00AB1167" w:rsidRPr="005770D6">
        <w:t xml:space="preserve"> of movement. A few </w:t>
      </w:r>
      <w:r w:rsidR="003916F8" w:rsidRPr="005770D6">
        <w:t>responses</w:t>
      </w:r>
      <w:r w:rsidR="00AB1167" w:rsidRPr="005770D6">
        <w:t xml:space="preserve"> </w:t>
      </w:r>
      <w:r w:rsidR="35256EEE" w:rsidRPr="005770D6">
        <w:t>described</w:t>
      </w:r>
      <w:r w:rsidR="00AB1167" w:rsidRPr="005770D6">
        <w:t xml:space="preserve"> a different phrase for each physical skill</w:t>
      </w:r>
      <w:r w:rsidR="00D27EE2" w:rsidRPr="005770D6">
        <w:t>,</w:t>
      </w:r>
      <w:r w:rsidR="003916F8" w:rsidRPr="005770D6">
        <w:t xml:space="preserve"> rather than one phrase</w:t>
      </w:r>
      <w:r w:rsidR="008C0A88" w:rsidRPr="005770D6">
        <w:t xml:space="preserve"> that incorporated all the skills</w:t>
      </w:r>
      <w:r w:rsidR="003916F8" w:rsidRPr="005770D6">
        <w:t>.</w:t>
      </w:r>
    </w:p>
    <w:p w14:paraId="01EA49D8" w14:textId="7D331314" w:rsidR="00AB1167" w:rsidRPr="005770D6" w:rsidRDefault="00E12047" w:rsidP="005770D6">
      <w:pPr>
        <w:pStyle w:val="BodyText"/>
      </w:pPr>
      <w:r>
        <w:t>It is important</w:t>
      </w:r>
      <w:r w:rsidR="00AB1167" w:rsidRPr="005770D6">
        <w:t xml:space="preserve"> that students practi</w:t>
      </w:r>
      <w:r>
        <w:t>s</w:t>
      </w:r>
      <w:r w:rsidR="00AB1167" w:rsidRPr="005770D6">
        <w:t xml:space="preserve">e </w:t>
      </w:r>
      <w:r w:rsidR="6E19E11F" w:rsidRPr="005770D6">
        <w:t>describing</w:t>
      </w:r>
      <w:r w:rsidR="00AB1167" w:rsidRPr="005770D6">
        <w:t xml:space="preserve"> how </w:t>
      </w:r>
      <w:r w:rsidR="0000570E" w:rsidRPr="005770D6">
        <w:t xml:space="preserve">physical </w:t>
      </w:r>
      <w:r w:rsidR="00AB1167" w:rsidRPr="005770D6">
        <w:t xml:space="preserve">skills are used to perform the movement vocabulary, rather than </w:t>
      </w:r>
      <w:r>
        <w:t>only</w:t>
      </w:r>
      <w:r w:rsidRPr="005770D6">
        <w:t xml:space="preserve"> </w:t>
      </w:r>
      <w:r w:rsidR="003916F8" w:rsidRPr="005770D6">
        <w:t>identifying</w:t>
      </w:r>
      <w:r w:rsidR="00AB1167" w:rsidRPr="005770D6">
        <w:t xml:space="preserve"> th</w:t>
      </w:r>
      <w:r w:rsidR="003916F8" w:rsidRPr="005770D6">
        <w:t>at</w:t>
      </w:r>
      <w:r w:rsidR="00AB1167" w:rsidRPr="005770D6">
        <w:t xml:space="preserve"> various skills are utilised. </w:t>
      </w:r>
    </w:p>
    <w:p w14:paraId="43E4CC0B" w14:textId="2FC6CF68" w:rsidR="00AF6A46" w:rsidRDefault="00E12047" w:rsidP="00176385">
      <w:pPr>
        <w:pStyle w:val="BodyText"/>
      </w:pPr>
      <w:r>
        <w:t>No marks could be</w:t>
      </w:r>
      <w:r w:rsidR="00E25ED0" w:rsidRPr="005770D6">
        <w:t xml:space="preserve"> awarded </w:t>
      </w:r>
      <w:r>
        <w:t>for responses that</w:t>
      </w:r>
      <w:r w:rsidR="00E25ED0" w:rsidRPr="005770D6">
        <w:t xml:space="preserve"> </w:t>
      </w:r>
      <w:r w:rsidR="3B7AF165" w:rsidRPr="005770D6">
        <w:t>described</w:t>
      </w:r>
      <w:r w:rsidR="00E25ED0" w:rsidRPr="005770D6">
        <w:t xml:space="preserve"> movement categories</w:t>
      </w:r>
      <w:r w:rsidR="008C0A88" w:rsidRPr="005770D6">
        <w:t xml:space="preserve"> or elements of movement</w:t>
      </w:r>
      <w:r w:rsidR="00E25ED0" w:rsidRPr="005770D6">
        <w:t xml:space="preserve"> instead of</w:t>
      </w:r>
      <w:r w:rsidR="005552F9" w:rsidRPr="005770D6">
        <w:t xml:space="preserve"> physical skills</w:t>
      </w:r>
      <w:r w:rsidR="00E25ED0" w:rsidRPr="005770D6">
        <w:t>.</w:t>
      </w:r>
      <w:r w:rsidR="00AF6A46">
        <w:br w:type="page"/>
      </w:r>
    </w:p>
    <w:p w14:paraId="30C1B683" w14:textId="49AB18D7" w:rsidR="000B72D4" w:rsidRPr="005770D6" w:rsidRDefault="00E12047" w:rsidP="005770D6">
      <w:pPr>
        <w:pStyle w:val="BodyText"/>
      </w:pPr>
      <w:r>
        <w:lastRenderedPageBreak/>
        <w:t>The following</w:t>
      </w:r>
      <w:r w:rsidRPr="005770D6">
        <w:t xml:space="preserve"> </w:t>
      </w:r>
      <w:r w:rsidR="00AB1167" w:rsidRPr="005770D6">
        <w:t>is an example of a high</w:t>
      </w:r>
      <w:r>
        <w:t>-</w:t>
      </w:r>
      <w:r w:rsidR="00AB1167" w:rsidRPr="005770D6">
        <w:t>scoring response</w:t>
      </w:r>
      <w:r w:rsidR="00870175">
        <w:t>:</w:t>
      </w:r>
      <w:r w:rsidR="00781D71" w:rsidRPr="005770D6">
        <w:t xml:space="preserve"> </w:t>
      </w:r>
    </w:p>
    <w:p w14:paraId="548A94E5" w14:textId="2F990492" w:rsidR="00781D71" w:rsidRPr="005770D6" w:rsidRDefault="00781D71" w:rsidP="006035E6">
      <w:pPr>
        <w:pStyle w:val="Studentsample"/>
      </w:pPr>
      <w:r w:rsidRPr="005770D6">
        <w:t>Phrase 1</w:t>
      </w:r>
      <w:r w:rsidR="00CE247B">
        <w:t xml:space="preserve"> –</w:t>
      </w:r>
      <w:r w:rsidR="00CE247B" w:rsidRPr="005770D6">
        <w:t xml:space="preserve"> </w:t>
      </w:r>
      <w:r w:rsidR="00475D33" w:rsidRPr="005770D6">
        <w:t>Reflect from Terrain</w:t>
      </w:r>
    </w:p>
    <w:p w14:paraId="55FAF084" w14:textId="50B73AEA" w:rsidR="00AB1167" w:rsidRPr="005770D6" w:rsidRDefault="00475D33" w:rsidP="006035E6">
      <w:pPr>
        <w:pStyle w:val="Studentsample"/>
      </w:pPr>
      <w:r w:rsidRPr="005770D6">
        <w:t xml:space="preserve">A movement phrase in section B begins with the dancer elevating their pelvis whilst using their back flexibility to arch backwards with awareness of alignment and base of support, distributing their weight evenly between both feet and one hand. The dancer </w:t>
      </w:r>
      <w:proofErr w:type="gramStart"/>
      <w:r w:rsidRPr="005770D6">
        <w:t>is able to</w:t>
      </w:r>
      <w:proofErr w:type="gramEnd"/>
      <w:r w:rsidRPr="005770D6">
        <w:t xml:space="preserve"> fully elevate her pelvis and execute this movement. Balance is also required ensuring the dancer can stay in this position for a long time</w:t>
      </w:r>
      <w:r w:rsidR="00781D71" w:rsidRPr="005770D6">
        <w:t xml:space="preserve"> b</w:t>
      </w:r>
      <w:r w:rsidRPr="005770D6">
        <w:t>y even weight distribution</w:t>
      </w:r>
      <w:r w:rsidR="008C0A88" w:rsidRPr="005770D6">
        <w:t>.</w:t>
      </w:r>
      <w:r w:rsidRPr="005770D6">
        <w:t xml:space="preserve"> </w:t>
      </w:r>
      <w:r w:rsidR="008C0A88" w:rsidRPr="005770D6">
        <w:t>T</w:t>
      </w:r>
      <w:r w:rsidRPr="005770D6">
        <w:t xml:space="preserve">o continue the phrase the dancer uses </w:t>
      </w:r>
      <w:r w:rsidR="00FB4459">
        <w:t>her</w:t>
      </w:r>
      <w:r w:rsidR="00FB4459" w:rsidRPr="005770D6">
        <w:t xml:space="preserve"> </w:t>
      </w:r>
      <w:r w:rsidRPr="005770D6">
        <w:t xml:space="preserve">awareness of control to prevent injury whilst lowering down the side of her legs to a low level when executing a roll. Next the dancer avoids joints when transferring her weight through </w:t>
      </w:r>
      <w:r w:rsidR="00FB4459">
        <w:t>her</w:t>
      </w:r>
      <w:r w:rsidR="00FB4459" w:rsidRPr="005770D6">
        <w:t xml:space="preserve"> </w:t>
      </w:r>
      <w:r w:rsidRPr="005770D6">
        <w:t>legs before executing a rubbing gesture in front of them, and once again, elevating from the pelvis</w:t>
      </w:r>
      <w:r w:rsidR="00781D71" w:rsidRPr="005770D6">
        <w:t>. U</w:t>
      </w:r>
      <w:r w:rsidRPr="005770D6">
        <w:t>sing both muscular stamina and strength the dance</w:t>
      </w:r>
      <w:r w:rsidR="008C0A88" w:rsidRPr="005770D6">
        <w:t>r</w:t>
      </w:r>
      <w:r w:rsidRPr="005770D6">
        <w:t xml:space="preserve"> engages </w:t>
      </w:r>
      <w:r w:rsidR="00FB4459">
        <w:t>her</w:t>
      </w:r>
      <w:r w:rsidR="00FB4459" w:rsidRPr="005770D6">
        <w:t xml:space="preserve"> </w:t>
      </w:r>
      <w:r w:rsidRPr="005770D6">
        <w:t>core and muscles allowing her to lift to a downward dog position where she stays for a long duration. She holds this position, using coordination to simultaneously perform a rubbing gesture, which drags up her arm and around her neck, demonstrating flexibility in her shoulder joint</w:t>
      </w:r>
      <w:r w:rsidR="00781D71" w:rsidRPr="005770D6">
        <w:t>. T</w:t>
      </w:r>
      <w:r w:rsidRPr="005770D6">
        <w:t>ransferring her weight to her right foot and arms the d</w:t>
      </w:r>
      <w:r w:rsidR="00781D71" w:rsidRPr="005770D6">
        <w:t>ancer</w:t>
      </w:r>
      <w:r w:rsidRPr="005770D6">
        <w:t xml:space="preserve"> balances whilst executing a kicking leg gesture. Following this, the dancer transfers her weight to the left foot, executing the same strong kick with her right leg.</w:t>
      </w:r>
      <w:r w:rsidRPr="005770D6">
        <w:rPr>
          <w:rFonts w:ascii="MS Gothic" w:eastAsia="MS Gothic" w:hAnsi="MS Gothic" w:cs="MS Gothic" w:hint="eastAsia"/>
        </w:rPr>
        <w:t> </w:t>
      </w:r>
    </w:p>
    <w:p w14:paraId="6181444F" w14:textId="205C10EE" w:rsidR="0000570E" w:rsidRPr="005770D6" w:rsidRDefault="00781D71" w:rsidP="006035E6">
      <w:pPr>
        <w:pStyle w:val="Studentsample"/>
      </w:pPr>
      <w:r w:rsidRPr="005770D6">
        <w:t>Phrase 2</w:t>
      </w:r>
      <w:r w:rsidR="00CE247B">
        <w:t xml:space="preserve"> –</w:t>
      </w:r>
      <w:r w:rsidR="00CE247B" w:rsidRPr="005770D6">
        <w:t xml:space="preserve"> </w:t>
      </w:r>
      <w:r w:rsidRPr="005770D6">
        <w:t>Cinco</w:t>
      </w:r>
    </w:p>
    <w:p w14:paraId="3F51B03A" w14:textId="72B2EE9C" w:rsidR="00781D71" w:rsidRPr="005770D6" w:rsidRDefault="00781D71" w:rsidP="006035E6">
      <w:pPr>
        <w:pStyle w:val="Studentsample"/>
      </w:pPr>
      <w:r w:rsidRPr="005770D6">
        <w:t>The movement phrase begins in section two as soloist Charmene Yap transfers her weight, evenly distributing her base of support between both soles of her feet with awareness of alignment principles. She uses her shoulder flexibility to execute a series of fast arm gestures with a percussive quality using her coordination to simultaneously elevate to relevé</w:t>
      </w:r>
      <w:r w:rsidR="008C0A88" w:rsidRPr="005770D6">
        <w:t>.</w:t>
      </w:r>
      <w:r w:rsidRPr="005770D6">
        <w:t xml:space="preserve"> </w:t>
      </w:r>
      <w:r w:rsidR="008C0A88" w:rsidRPr="005770D6">
        <w:t>W</w:t>
      </w:r>
      <w:r w:rsidRPr="005770D6">
        <w:t xml:space="preserve">ith awareness of alignment and her plumb line, she </w:t>
      </w:r>
      <w:proofErr w:type="gramStart"/>
      <w:r w:rsidRPr="005770D6">
        <w:t>is able to</w:t>
      </w:r>
      <w:proofErr w:type="gramEnd"/>
      <w:r w:rsidRPr="005770D6">
        <w:t xml:space="preserve"> balance in this position, holding for a moment of stillness before elevating both arms towards the ceiling. Using elbow flexibility to fully extend her arms Yap balances in this position. The dancer then transfers her weight, running forwards, bringing her hands to her head before transferring her weight between</w:t>
      </w:r>
      <w:r w:rsidR="00D27EE2" w:rsidRPr="005770D6">
        <w:t xml:space="preserve"> the</w:t>
      </w:r>
      <w:r w:rsidRPr="005770D6">
        <w:t xml:space="preserve"> feet, walking backwards. To complete the movement </w:t>
      </w:r>
      <w:proofErr w:type="gramStart"/>
      <w:r w:rsidRPr="005770D6">
        <w:t>phrase</w:t>
      </w:r>
      <w:proofErr w:type="gramEnd"/>
      <w:r w:rsidRPr="005770D6">
        <w:t xml:space="preserve"> she uses strength in her quadriceps to bend through a </w:t>
      </w:r>
      <w:r w:rsidR="00B94083" w:rsidRPr="005770D6">
        <w:t>pl</w:t>
      </w:r>
      <w:r w:rsidR="00B94083">
        <w:t>í</w:t>
      </w:r>
      <w:r w:rsidR="00B94083" w:rsidRPr="005770D6">
        <w:t>e</w:t>
      </w:r>
      <w:r w:rsidRPr="005770D6">
        <w:t xml:space="preserve"> position. Muscular strength and stamina is used to enable her to hold this for </w:t>
      </w:r>
      <w:r w:rsidR="00140F5D">
        <w:t xml:space="preserve">a </w:t>
      </w:r>
      <w:r w:rsidRPr="005770D6">
        <w:t xml:space="preserve">long duration before transferring her weight onto one leg and extending her elevated leg in a </w:t>
      </w:r>
      <w:r w:rsidR="00B94083" w:rsidRPr="005770D6">
        <w:t>d</w:t>
      </w:r>
      <w:r w:rsidR="00B94083">
        <w:t>é</w:t>
      </w:r>
      <w:r w:rsidR="00B94083" w:rsidRPr="005770D6">
        <w:t>veloppé</w:t>
      </w:r>
      <w:r w:rsidRPr="005770D6">
        <w:t xml:space="preserve">. This leg action demonstrates flexibility in her hamstrings as she </w:t>
      </w:r>
      <w:proofErr w:type="gramStart"/>
      <w:r w:rsidRPr="005770D6">
        <w:t>is able to</w:t>
      </w:r>
      <w:proofErr w:type="gramEnd"/>
      <w:r w:rsidRPr="005770D6">
        <w:t xml:space="preserve"> lift her leg high</w:t>
      </w:r>
      <w:r w:rsidR="008C0A88" w:rsidRPr="005770D6">
        <w:t>,</w:t>
      </w:r>
      <w:r w:rsidRPr="005770D6">
        <w:t xml:space="preserve"> as well as core strength, balance, and alignment of her centre of gravity to prevent her from falling.</w:t>
      </w:r>
    </w:p>
    <w:p w14:paraId="0C846588" w14:textId="5889EB90" w:rsidR="0000570E" w:rsidRDefault="0000570E" w:rsidP="00013ADB">
      <w:pPr>
        <w:pStyle w:val="Heading1"/>
      </w:pPr>
      <w:r>
        <w:t>Question 6</w:t>
      </w:r>
    </w:p>
    <w:p w14:paraId="016939A3" w14:textId="2E36970D" w:rsidR="00122878" w:rsidRDefault="0000570E" w:rsidP="005770D6">
      <w:pPr>
        <w:pStyle w:val="BodyText"/>
      </w:pPr>
      <w:r>
        <w:t>Question 6 was in three</w:t>
      </w:r>
      <w:r w:rsidR="00B347FD">
        <w:t xml:space="preserve"> parts.</w:t>
      </w:r>
      <w:r>
        <w:t xml:space="preserve"> </w:t>
      </w:r>
    </w:p>
    <w:p w14:paraId="1E0AC7B8" w14:textId="70EEDA5B" w:rsidR="00BC75AC" w:rsidRPr="00F60F67" w:rsidRDefault="00BC75AC" w:rsidP="00BC75AC">
      <w:pPr>
        <w:pStyle w:val="BodyText"/>
      </w:pPr>
      <w:r>
        <w:t>Questions 6a and 6b</w:t>
      </w:r>
      <w:r w:rsidRPr="72CECA2D">
        <w:t xml:space="preserve"> assessed students’ knowledge and understanding of Unit 4 Outcome 1. Specifically, </w:t>
      </w:r>
      <w:r>
        <w:t>they</w:t>
      </w:r>
      <w:r w:rsidRPr="72CECA2D">
        <w:t xml:space="preserve"> related to the following dot points:</w:t>
      </w:r>
    </w:p>
    <w:p w14:paraId="1E9CA733" w14:textId="6951BBF8" w:rsidR="00BC75AC" w:rsidRPr="00B347FD" w:rsidRDefault="00BC75AC" w:rsidP="00BC75AC">
      <w:pPr>
        <w:pStyle w:val="Bullet"/>
      </w:pPr>
      <w:r w:rsidRPr="00B347FD">
        <w:rPr>
          <w:rStyle w:val="EmphasisBold"/>
          <w:b w:val="0"/>
        </w:rPr>
        <w:t xml:space="preserve">Key knowledge: </w:t>
      </w:r>
      <w:r w:rsidRPr="00B347FD">
        <w:t>influences on choices made by</w:t>
      </w:r>
      <w:r>
        <w:t xml:space="preserve"> the</w:t>
      </w:r>
      <w:r w:rsidRPr="00B347FD">
        <w:t xml:space="preserve"> choreographer </w:t>
      </w:r>
      <w:r>
        <w:t>relating</w:t>
      </w:r>
      <w:r w:rsidRPr="00B347FD">
        <w:t xml:space="preserve"> to the movement vocabulary and the intention </w:t>
      </w:r>
    </w:p>
    <w:p w14:paraId="7AC722B2" w14:textId="7FA4FB2C" w:rsidR="00BC75AC" w:rsidRPr="00B347FD" w:rsidRDefault="00BC75AC" w:rsidP="00BC75AC">
      <w:pPr>
        <w:pStyle w:val="Bullet"/>
      </w:pPr>
      <w:r w:rsidRPr="00B347FD">
        <w:rPr>
          <w:rStyle w:val="EmphasisBold"/>
          <w:b w:val="0"/>
        </w:rPr>
        <w:t xml:space="preserve">Key skills: </w:t>
      </w:r>
      <w:r w:rsidRPr="00B347FD">
        <w:t xml:space="preserve">discuss influences on choices made by </w:t>
      </w:r>
      <w:r>
        <w:t xml:space="preserve">the </w:t>
      </w:r>
      <w:r w:rsidRPr="00B347FD">
        <w:t>choreographer in relation to the intention and movement vocabulary of the selected</w:t>
      </w:r>
      <w:r>
        <w:t xml:space="preserve"> group</w:t>
      </w:r>
      <w:r w:rsidRPr="00B347FD">
        <w:t xml:space="preserve"> dance work.</w:t>
      </w:r>
    </w:p>
    <w:p w14:paraId="5E893824" w14:textId="163BD411" w:rsidR="00BC75AC" w:rsidRPr="005770D6" w:rsidRDefault="00BC75AC" w:rsidP="00BC75AC">
      <w:pPr>
        <w:pStyle w:val="BodyText"/>
      </w:pPr>
      <w:r>
        <w:t>Q</w:t>
      </w:r>
      <w:r w:rsidRPr="005770D6">
        <w:t>uestion</w:t>
      </w:r>
      <w:r>
        <w:t xml:space="preserve"> 6c</w:t>
      </w:r>
      <w:r w:rsidRPr="005770D6">
        <w:t xml:space="preserve"> </w:t>
      </w:r>
      <w:r>
        <w:t>assessed students’ knowledge and understanding of</w:t>
      </w:r>
      <w:r w:rsidRPr="005770D6">
        <w:t xml:space="preserve"> Unit 4 Outcome 1. Specifically, it </w:t>
      </w:r>
      <w:r>
        <w:t>related</w:t>
      </w:r>
      <w:r w:rsidRPr="005770D6">
        <w:t xml:space="preserve"> to the</w:t>
      </w:r>
      <w:r>
        <w:t xml:space="preserve"> following</w:t>
      </w:r>
      <w:r w:rsidRPr="005770D6">
        <w:t xml:space="preserve"> dot points:</w:t>
      </w:r>
    </w:p>
    <w:p w14:paraId="513BA587" w14:textId="08294C68" w:rsidR="00BC75AC" w:rsidRDefault="00BC75AC" w:rsidP="00BC75AC">
      <w:pPr>
        <w:pStyle w:val="Bullet"/>
      </w:pPr>
      <w:r w:rsidRPr="005770D6">
        <w:t xml:space="preserve">Key </w:t>
      </w:r>
      <w:r>
        <w:t>k</w:t>
      </w:r>
      <w:r w:rsidRPr="005770D6">
        <w:t>nowledge</w:t>
      </w:r>
      <w:r>
        <w:t xml:space="preserve">: ways that group structures are manipulated to communicate the intention </w:t>
      </w:r>
    </w:p>
    <w:p w14:paraId="21D95B6B" w14:textId="790F9295" w:rsidR="0004336D" w:rsidRDefault="00BC75AC" w:rsidP="00176385">
      <w:pPr>
        <w:pStyle w:val="Bullet"/>
      </w:pPr>
      <w:r w:rsidRPr="005770D6">
        <w:t xml:space="preserve">Key </w:t>
      </w:r>
      <w:r>
        <w:t>s</w:t>
      </w:r>
      <w:r w:rsidRPr="005770D6">
        <w:t>kills</w:t>
      </w:r>
      <w:r>
        <w:t>: analyse the ways that group structures, spatial arrangements and the elements of spatial organisation are manipulated to communicate the intention.</w:t>
      </w:r>
      <w:r w:rsidR="0004336D">
        <w:br w:type="page"/>
      </w:r>
    </w:p>
    <w:p w14:paraId="4D8615E6" w14:textId="711731AB" w:rsidR="00276352" w:rsidRDefault="00276352" w:rsidP="00013ADB">
      <w:pPr>
        <w:pStyle w:val="Heading2"/>
      </w:pPr>
      <w:r>
        <w:lastRenderedPageBreak/>
        <w:t>Question 6a.</w:t>
      </w:r>
    </w:p>
    <w:tbl>
      <w:tblPr>
        <w:tblStyle w:val="VCAATableClosed"/>
        <w:tblW w:w="0" w:type="auto"/>
        <w:tblLayout w:type="fixed"/>
        <w:tblLook w:val="04A0" w:firstRow="1" w:lastRow="0" w:firstColumn="1" w:lastColumn="0" w:noHBand="0" w:noVBand="1"/>
      </w:tblPr>
      <w:tblGrid>
        <w:gridCol w:w="691"/>
        <w:gridCol w:w="399"/>
        <w:gridCol w:w="399"/>
        <w:gridCol w:w="399"/>
        <w:gridCol w:w="399"/>
        <w:gridCol w:w="490"/>
        <w:gridCol w:w="490"/>
        <w:gridCol w:w="490"/>
        <w:gridCol w:w="490"/>
        <w:gridCol w:w="490"/>
        <w:gridCol w:w="955"/>
      </w:tblGrid>
      <w:tr w:rsidR="00D31E8F" w:rsidRPr="00141A4D" w14:paraId="005DE2B3" w14:textId="77777777" w:rsidTr="00DC1B05">
        <w:trPr>
          <w:cnfStyle w:val="100000000000" w:firstRow="1" w:lastRow="0" w:firstColumn="0" w:lastColumn="0" w:oddVBand="0" w:evenVBand="0" w:oddHBand="0" w:evenHBand="0" w:firstRowFirstColumn="0" w:firstRowLastColumn="0" w:lastRowFirstColumn="0" w:lastRowLastColumn="0"/>
        </w:trPr>
        <w:tc>
          <w:tcPr>
            <w:tcW w:w="691" w:type="dxa"/>
          </w:tcPr>
          <w:p w14:paraId="74F1004A" w14:textId="77777777" w:rsidR="00D31E8F" w:rsidRPr="00141A4D" w:rsidRDefault="00D31E8F" w:rsidP="009D7666">
            <w:pPr>
              <w:pStyle w:val="Tablecondensedheading"/>
              <w:rPr>
                <w:lang w:val="en-AU"/>
              </w:rPr>
            </w:pPr>
            <w:r w:rsidRPr="00141A4D">
              <w:rPr>
                <w:lang w:val="en-AU"/>
              </w:rPr>
              <w:t>Mark</w:t>
            </w:r>
          </w:p>
        </w:tc>
        <w:tc>
          <w:tcPr>
            <w:tcW w:w="399" w:type="dxa"/>
          </w:tcPr>
          <w:p w14:paraId="5CA51104" w14:textId="77777777" w:rsidR="00D31E8F" w:rsidRPr="00141A4D" w:rsidRDefault="00D31E8F" w:rsidP="009D7666">
            <w:pPr>
              <w:pStyle w:val="Tablecondensedheading"/>
              <w:rPr>
                <w:lang w:val="en-AU"/>
              </w:rPr>
            </w:pPr>
            <w:r w:rsidRPr="00141A4D">
              <w:rPr>
                <w:lang w:val="en-AU"/>
              </w:rPr>
              <w:t>0</w:t>
            </w:r>
          </w:p>
        </w:tc>
        <w:tc>
          <w:tcPr>
            <w:tcW w:w="399" w:type="dxa"/>
          </w:tcPr>
          <w:p w14:paraId="438AA34A" w14:textId="77777777" w:rsidR="00D31E8F" w:rsidRPr="00141A4D" w:rsidRDefault="00D31E8F" w:rsidP="009D7666">
            <w:pPr>
              <w:pStyle w:val="Tablecondensedheading"/>
              <w:rPr>
                <w:lang w:val="en-AU"/>
              </w:rPr>
            </w:pPr>
            <w:r w:rsidRPr="00141A4D">
              <w:rPr>
                <w:lang w:val="en-AU"/>
              </w:rPr>
              <w:t>1</w:t>
            </w:r>
          </w:p>
        </w:tc>
        <w:tc>
          <w:tcPr>
            <w:tcW w:w="399" w:type="dxa"/>
          </w:tcPr>
          <w:p w14:paraId="38A729BF" w14:textId="77777777" w:rsidR="00D31E8F" w:rsidRPr="00141A4D" w:rsidRDefault="00D31E8F" w:rsidP="009D7666">
            <w:pPr>
              <w:pStyle w:val="Tablecondensedheading"/>
              <w:rPr>
                <w:lang w:val="en-AU"/>
              </w:rPr>
            </w:pPr>
            <w:r w:rsidRPr="00141A4D">
              <w:rPr>
                <w:lang w:val="en-AU"/>
              </w:rPr>
              <w:t>2</w:t>
            </w:r>
          </w:p>
        </w:tc>
        <w:tc>
          <w:tcPr>
            <w:tcW w:w="399" w:type="dxa"/>
          </w:tcPr>
          <w:p w14:paraId="7FF95262" w14:textId="77777777" w:rsidR="00D31E8F" w:rsidRPr="00141A4D" w:rsidRDefault="00D31E8F" w:rsidP="009D7666">
            <w:pPr>
              <w:pStyle w:val="Tablecondensedheading"/>
              <w:rPr>
                <w:lang w:val="en-AU"/>
              </w:rPr>
            </w:pPr>
            <w:r w:rsidRPr="00141A4D">
              <w:rPr>
                <w:lang w:val="en-AU"/>
              </w:rPr>
              <w:t>3</w:t>
            </w:r>
          </w:p>
        </w:tc>
        <w:tc>
          <w:tcPr>
            <w:tcW w:w="490" w:type="dxa"/>
          </w:tcPr>
          <w:p w14:paraId="1ADA7D2E" w14:textId="77777777" w:rsidR="00D31E8F" w:rsidRPr="00141A4D" w:rsidRDefault="00D31E8F" w:rsidP="009D7666">
            <w:pPr>
              <w:pStyle w:val="Tablecondensedheading"/>
              <w:rPr>
                <w:lang w:val="en-AU"/>
              </w:rPr>
            </w:pPr>
            <w:r w:rsidRPr="00141A4D">
              <w:rPr>
                <w:lang w:val="en-AU"/>
              </w:rPr>
              <w:t>4</w:t>
            </w:r>
          </w:p>
        </w:tc>
        <w:tc>
          <w:tcPr>
            <w:tcW w:w="490" w:type="dxa"/>
          </w:tcPr>
          <w:p w14:paraId="1A24DD88" w14:textId="5F216E5A" w:rsidR="00D31E8F" w:rsidRPr="00141A4D" w:rsidRDefault="00D31E8F" w:rsidP="009D7666">
            <w:pPr>
              <w:pStyle w:val="Tablecondensedheading"/>
              <w:rPr>
                <w:lang w:val="en-AU"/>
              </w:rPr>
            </w:pPr>
            <w:r>
              <w:rPr>
                <w:lang w:val="en-AU"/>
              </w:rPr>
              <w:t>5</w:t>
            </w:r>
          </w:p>
        </w:tc>
        <w:tc>
          <w:tcPr>
            <w:tcW w:w="490" w:type="dxa"/>
          </w:tcPr>
          <w:p w14:paraId="13537B68" w14:textId="209365CA" w:rsidR="00D31E8F" w:rsidRPr="00141A4D" w:rsidRDefault="00D31E8F" w:rsidP="009D7666">
            <w:pPr>
              <w:pStyle w:val="Tablecondensedheading"/>
              <w:rPr>
                <w:lang w:val="en-AU"/>
              </w:rPr>
            </w:pPr>
            <w:r>
              <w:rPr>
                <w:lang w:val="en-AU"/>
              </w:rPr>
              <w:t>6</w:t>
            </w:r>
          </w:p>
        </w:tc>
        <w:tc>
          <w:tcPr>
            <w:tcW w:w="490" w:type="dxa"/>
          </w:tcPr>
          <w:p w14:paraId="04B205D3" w14:textId="51B4A9DC" w:rsidR="00D31E8F" w:rsidRPr="00141A4D" w:rsidRDefault="00D31E8F" w:rsidP="009D7666">
            <w:pPr>
              <w:pStyle w:val="Tablecondensedheading"/>
              <w:rPr>
                <w:lang w:val="en-AU"/>
              </w:rPr>
            </w:pPr>
            <w:r>
              <w:rPr>
                <w:lang w:val="en-AU"/>
              </w:rPr>
              <w:t>7</w:t>
            </w:r>
          </w:p>
        </w:tc>
        <w:tc>
          <w:tcPr>
            <w:tcW w:w="490" w:type="dxa"/>
          </w:tcPr>
          <w:p w14:paraId="3C96163E" w14:textId="1AE52E99" w:rsidR="00D31E8F" w:rsidRPr="00141A4D" w:rsidRDefault="00D31E8F" w:rsidP="009D7666">
            <w:pPr>
              <w:pStyle w:val="Tablecondensedheading"/>
              <w:rPr>
                <w:lang w:val="en-AU"/>
              </w:rPr>
            </w:pPr>
            <w:r>
              <w:rPr>
                <w:lang w:val="en-AU"/>
              </w:rPr>
              <w:t>8</w:t>
            </w:r>
          </w:p>
        </w:tc>
        <w:tc>
          <w:tcPr>
            <w:tcW w:w="955" w:type="dxa"/>
          </w:tcPr>
          <w:p w14:paraId="4B00FFB0" w14:textId="4242DCFE" w:rsidR="00D31E8F" w:rsidRPr="00141A4D" w:rsidRDefault="00D31E8F" w:rsidP="009D7666">
            <w:pPr>
              <w:pStyle w:val="Tablecondensedheading"/>
              <w:rPr>
                <w:lang w:val="en-AU"/>
              </w:rPr>
            </w:pPr>
            <w:r w:rsidRPr="00141A4D">
              <w:rPr>
                <w:lang w:val="en-AU"/>
              </w:rPr>
              <w:t>Average</w:t>
            </w:r>
          </w:p>
        </w:tc>
      </w:tr>
      <w:tr w:rsidR="00D31E8F" w:rsidRPr="00494345" w14:paraId="0D7F3E0D" w14:textId="77777777" w:rsidTr="00DC1B05">
        <w:tc>
          <w:tcPr>
            <w:tcW w:w="691" w:type="dxa"/>
          </w:tcPr>
          <w:p w14:paraId="2CCEA5C0" w14:textId="77777777" w:rsidR="00D31E8F" w:rsidRPr="00141A4D" w:rsidRDefault="00D31E8F" w:rsidP="009D7666">
            <w:pPr>
              <w:pStyle w:val="Tablecondensed"/>
              <w:rPr>
                <w:lang w:val="en-AU"/>
              </w:rPr>
            </w:pPr>
            <w:r w:rsidRPr="00141A4D">
              <w:rPr>
                <w:lang w:val="en-AU"/>
              </w:rPr>
              <w:t>%</w:t>
            </w:r>
          </w:p>
        </w:tc>
        <w:tc>
          <w:tcPr>
            <w:tcW w:w="399" w:type="dxa"/>
            <w:vAlign w:val="center"/>
          </w:tcPr>
          <w:p w14:paraId="0EB97D7D" w14:textId="030B6FEB" w:rsidR="00D31E8F" w:rsidRPr="00141A4D" w:rsidRDefault="0080673C" w:rsidP="009D7666">
            <w:pPr>
              <w:pStyle w:val="Tablecondensed"/>
              <w:rPr>
                <w:lang w:val="en-AU"/>
              </w:rPr>
            </w:pPr>
            <w:r>
              <w:rPr>
                <w:lang w:val="en-AU"/>
              </w:rPr>
              <w:t>3</w:t>
            </w:r>
          </w:p>
        </w:tc>
        <w:tc>
          <w:tcPr>
            <w:tcW w:w="399" w:type="dxa"/>
            <w:vAlign w:val="center"/>
          </w:tcPr>
          <w:p w14:paraId="7D0FD1E3" w14:textId="68D1487C" w:rsidR="00D31E8F" w:rsidRPr="00141A4D" w:rsidRDefault="0080673C" w:rsidP="009D7666">
            <w:pPr>
              <w:pStyle w:val="Tablecondensed"/>
              <w:rPr>
                <w:lang w:val="en-AU"/>
              </w:rPr>
            </w:pPr>
            <w:r>
              <w:rPr>
                <w:lang w:val="en-AU"/>
              </w:rPr>
              <w:t>5</w:t>
            </w:r>
          </w:p>
        </w:tc>
        <w:tc>
          <w:tcPr>
            <w:tcW w:w="399" w:type="dxa"/>
            <w:vAlign w:val="center"/>
          </w:tcPr>
          <w:p w14:paraId="62F3FB7B" w14:textId="3FD6AD24" w:rsidR="00D31E8F" w:rsidRPr="00141A4D" w:rsidRDefault="0080673C" w:rsidP="009D7666">
            <w:pPr>
              <w:pStyle w:val="Tablecondensed"/>
              <w:rPr>
                <w:lang w:val="en-AU"/>
              </w:rPr>
            </w:pPr>
            <w:r>
              <w:rPr>
                <w:lang w:val="en-AU"/>
              </w:rPr>
              <w:t>9</w:t>
            </w:r>
          </w:p>
        </w:tc>
        <w:tc>
          <w:tcPr>
            <w:tcW w:w="399" w:type="dxa"/>
            <w:vAlign w:val="center"/>
          </w:tcPr>
          <w:p w14:paraId="45038E00" w14:textId="29BD24BB" w:rsidR="00D31E8F" w:rsidRPr="00141A4D" w:rsidRDefault="0080673C" w:rsidP="009D7666">
            <w:pPr>
              <w:pStyle w:val="Tablecondensed"/>
              <w:rPr>
                <w:lang w:val="en-AU"/>
              </w:rPr>
            </w:pPr>
            <w:r>
              <w:rPr>
                <w:lang w:val="en-AU"/>
              </w:rPr>
              <w:t>9</w:t>
            </w:r>
          </w:p>
        </w:tc>
        <w:tc>
          <w:tcPr>
            <w:tcW w:w="490" w:type="dxa"/>
            <w:vAlign w:val="center"/>
          </w:tcPr>
          <w:p w14:paraId="346B7A8E" w14:textId="4E528EB0" w:rsidR="00D31E8F" w:rsidRPr="00141A4D" w:rsidRDefault="0080673C" w:rsidP="009D7666">
            <w:pPr>
              <w:pStyle w:val="Tablecondensed"/>
              <w:rPr>
                <w:lang w:val="en-AU"/>
              </w:rPr>
            </w:pPr>
            <w:r>
              <w:rPr>
                <w:lang w:val="en-AU"/>
              </w:rPr>
              <w:t>16</w:t>
            </w:r>
          </w:p>
        </w:tc>
        <w:tc>
          <w:tcPr>
            <w:tcW w:w="490" w:type="dxa"/>
          </w:tcPr>
          <w:p w14:paraId="02F55998" w14:textId="0BBF5849" w:rsidR="00D31E8F" w:rsidRPr="00494345" w:rsidRDefault="00E07932" w:rsidP="009D7666">
            <w:pPr>
              <w:pStyle w:val="Tablecondensed"/>
              <w:rPr>
                <w:lang w:val="en-AU"/>
              </w:rPr>
            </w:pPr>
            <w:r>
              <w:rPr>
                <w:lang w:val="en-AU"/>
              </w:rPr>
              <w:t>12</w:t>
            </w:r>
          </w:p>
        </w:tc>
        <w:tc>
          <w:tcPr>
            <w:tcW w:w="490" w:type="dxa"/>
          </w:tcPr>
          <w:p w14:paraId="197AD05F" w14:textId="4AACA89B" w:rsidR="00D31E8F" w:rsidRPr="00494345" w:rsidRDefault="0080673C" w:rsidP="009D7666">
            <w:pPr>
              <w:pStyle w:val="Tablecondensed"/>
              <w:rPr>
                <w:lang w:val="en-AU"/>
              </w:rPr>
            </w:pPr>
            <w:r>
              <w:rPr>
                <w:lang w:val="en-AU"/>
              </w:rPr>
              <w:t>14</w:t>
            </w:r>
          </w:p>
        </w:tc>
        <w:tc>
          <w:tcPr>
            <w:tcW w:w="490" w:type="dxa"/>
          </w:tcPr>
          <w:p w14:paraId="1798902D" w14:textId="45E596A5" w:rsidR="00D31E8F" w:rsidRPr="00494345" w:rsidRDefault="0080673C" w:rsidP="009D7666">
            <w:pPr>
              <w:pStyle w:val="Tablecondensed"/>
              <w:rPr>
                <w:lang w:val="en-AU"/>
              </w:rPr>
            </w:pPr>
            <w:r>
              <w:rPr>
                <w:lang w:val="en-AU"/>
              </w:rPr>
              <w:t>13</w:t>
            </w:r>
          </w:p>
        </w:tc>
        <w:tc>
          <w:tcPr>
            <w:tcW w:w="490" w:type="dxa"/>
          </w:tcPr>
          <w:p w14:paraId="52DFD9A6" w14:textId="58BA9F46" w:rsidR="00D31E8F" w:rsidRPr="00494345" w:rsidRDefault="0080673C" w:rsidP="009D7666">
            <w:pPr>
              <w:pStyle w:val="Tablecondensed"/>
              <w:rPr>
                <w:lang w:val="en-AU"/>
              </w:rPr>
            </w:pPr>
            <w:r>
              <w:rPr>
                <w:lang w:val="en-AU"/>
              </w:rPr>
              <w:t>20</w:t>
            </w:r>
          </w:p>
        </w:tc>
        <w:tc>
          <w:tcPr>
            <w:tcW w:w="955" w:type="dxa"/>
          </w:tcPr>
          <w:p w14:paraId="1A496A49" w14:textId="5B0FA278" w:rsidR="00D31E8F" w:rsidRPr="00494345" w:rsidRDefault="0003243E" w:rsidP="009D7666">
            <w:pPr>
              <w:pStyle w:val="Tablecondensed"/>
              <w:rPr>
                <w:lang w:val="en-AU"/>
              </w:rPr>
            </w:pPr>
            <w:r>
              <w:rPr>
                <w:lang w:val="en-AU"/>
              </w:rPr>
              <w:t>5.1</w:t>
            </w:r>
          </w:p>
        </w:tc>
      </w:tr>
    </w:tbl>
    <w:p w14:paraId="39D0EEA6" w14:textId="10433F29" w:rsidR="003916F8" w:rsidRDefault="00B347FD" w:rsidP="005770D6">
      <w:pPr>
        <w:pStyle w:val="BodyText"/>
      </w:pPr>
      <w:r>
        <w:t>Question 6a</w:t>
      </w:r>
      <w:r w:rsidR="0000570E">
        <w:t xml:space="preserve"> required students to describe two influences on the movement vocabulary of the prescribed group dance</w:t>
      </w:r>
      <w:r>
        <w:t xml:space="preserve"> work selected</w:t>
      </w:r>
      <w:r w:rsidR="0000570E">
        <w:t xml:space="preserve">. </w:t>
      </w:r>
    </w:p>
    <w:p w14:paraId="5EDBB2FF" w14:textId="6F94B5DE" w:rsidR="0000570E" w:rsidRPr="005770D6" w:rsidRDefault="0003469A" w:rsidP="005770D6">
      <w:pPr>
        <w:pStyle w:val="BodyText"/>
      </w:pPr>
      <w:r w:rsidRPr="005770D6">
        <w:t>High</w:t>
      </w:r>
      <w:r w:rsidR="008B455D">
        <w:t>-</w:t>
      </w:r>
      <w:r w:rsidRPr="005770D6">
        <w:t>scoring responses provided a description of two plausible influences on the choreographer</w:t>
      </w:r>
      <w:r w:rsidR="00122878" w:rsidRPr="005770D6">
        <w:t>’</w:t>
      </w:r>
      <w:r w:rsidRPr="005770D6">
        <w:t xml:space="preserve">s choice of movement vocabulary </w:t>
      </w:r>
      <w:r w:rsidR="006F5A10" w:rsidRPr="005770D6">
        <w:t>for</w:t>
      </w:r>
      <w:r w:rsidRPr="005770D6">
        <w:t xml:space="preserve"> the </w:t>
      </w:r>
      <w:r w:rsidR="006F5A10" w:rsidRPr="005770D6">
        <w:t>prescribed</w:t>
      </w:r>
      <w:r w:rsidRPr="005770D6">
        <w:t xml:space="preserve"> group dance</w:t>
      </w:r>
      <w:r w:rsidR="00CF0B3F">
        <w:t xml:space="preserve"> work, with</w:t>
      </w:r>
      <w:r w:rsidRPr="005770D6">
        <w:t xml:space="preserve"> detailed information about </w:t>
      </w:r>
      <w:r w:rsidR="00D27EE2" w:rsidRPr="005770D6">
        <w:t>each of the</w:t>
      </w:r>
      <w:r w:rsidR="006F5A10" w:rsidRPr="005770D6">
        <w:t xml:space="preserve"> influence</w:t>
      </w:r>
      <w:r w:rsidR="00D27EE2" w:rsidRPr="005770D6">
        <w:t>s</w:t>
      </w:r>
      <w:r w:rsidRPr="005770D6">
        <w:t xml:space="preserve">. </w:t>
      </w:r>
      <w:r w:rsidR="00CF0B3F">
        <w:t>These responses included</w:t>
      </w:r>
      <w:r w:rsidR="006F5A10" w:rsidRPr="005770D6">
        <w:t xml:space="preserve"> a clear correlation between </w:t>
      </w:r>
      <w:r w:rsidR="00CF0B3F">
        <w:t>each</w:t>
      </w:r>
      <w:r w:rsidR="00CF0B3F" w:rsidRPr="005770D6">
        <w:t xml:space="preserve"> </w:t>
      </w:r>
      <w:r w:rsidR="006F5A10" w:rsidRPr="005770D6">
        <w:t>influence and the movement vocabulary of the prescribed group dance</w:t>
      </w:r>
      <w:r w:rsidR="00CF0B3F">
        <w:t xml:space="preserve"> work</w:t>
      </w:r>
      <w:r w:rsidR="006F5A10" w:rsidRPr="005770D6">
        <w:t xml:space="preserve">. </w:t>
      </w:r>
    </w:p>
    <w:p w14:paraId="2DE100DA" w14:textId="65E855D2" w:rsidR="0003469A" w:rsidRPr="005770D6" w:rsidRDefault="00AC5ADB" w:rsidP="005770D6">
      <w:pPr>
        <w:pStyle w:val="BodyText"/>
      </w:pPr>
      <w:r>
        <w:t>Lower-</w:t>
      </w:r>
      <w:r w:rsidR="0003469A" w:rsidRPr="005770D6">
        <w:t xml:space="preserve">scoring responses </w:t>
      </w:r>
      <w:r w:rsidR="6B29BCFD" w:rsidRPr="005770D6">
        <w:t>described</w:t>
      </w:r>
      <w:r w:rsidR="00122878" w:rsidRPr="005770D6">
        <w:t xml:space="preserve"> influences that were not </w:t>
      </w:r>
      <w:proofErr w:type="gramStart"/>
      <w:r w:rsidR="00122878" w:rsidRPr="005770D6">
        <w:t>plausible</w:t>
      </w:r>
      <w:r w:rsidR="00870175">
        <w:t>,</w:t>
      </w:r>
      <w:r w:rsidR="00122878" w:rsidRPr="005770D6">
        <w:t xml:space="preserve"> or</w:t>
      </w:r>
      <w:proofErr w:type="gramEnd"/>
      <w:r w:rsidR="00122878" w:rsidRPr="005770D6">
        <w:t xml:space="preserve"> provided very limited information about the influence. Some students</w:t>
      </w:r>
      <w:r w:rsidR="003916F8" w:rsidRPr="005770D6">
        <w:t xml:space="preserve"> </w:t>
      </w:r>
      <w:r w:rsidR="006F5A10" w:rsidRPr="005770D6">
        <w:t>named</w:t>
      </w:r>
      <w:r w:rsidR="003916F8" w:rsidRPr="005770D6">
        <w:t xml:space="preserve"> an influence and </w:t>
      </w:r>
      <w:r w:rsidR="006F5A10" w:rsidRPr="005770D6">
        <w:t xml:space="preserve">then </w:t>
      </w:r>
      <w:r w:rsidR="00122878" w:rsidRPr="005770D6">
        <w:t xml:space="preserve">began describing movement vocabulary </w:t>
      </w:r>
      <w:r w:rsidR="006F5A10" w:rsidRPr="005770D6">
        <w:t xml:space="preserve">from the group dance </w:t>
      </w:r>
      <w:r w:rsidR="00870175">
        <w:t xml:space="preserve">work, </w:t>
      </w:r>
      <w:r w:rsidR="00122878" w:rsidRPr="005770D6">
        <w:t xml:space="preserve">rather than </w:t>
      </w:r>
      <w:r w:rsidR="5A1FED0D" w:rsidRPr="005770D6">
        <w:t>describing</w:t>
      </w:r>
      <w:r w:rsidR="00122878" w:rsidRPr="005770D6">
        <w:t xml:space="preserve"> the influence itself. </w:t>
      </w:r>
      <w:r w:rsidR="006F5A10" w:rsidRPr="005770D6">
        <w:t xml:space="preserve">Some students discussed only one influence rather than the </w:t>
      </w:r>
      <w:r w:rsidR="00564968" w:rsidRPr="005770D6">
        <w:t xml:space="preserve">two </w:t>
      </w:r>
      <w:proofErr w:type="gramStart"/>
      <w:r w:rsidR="006F5A10" w:rsidRPr="005770D6">
        <w:t>required</w:t>
      </w:r>
      <w:r w:rsidR="00564968" w:rsidRPr="005770D6">
        <w:t>, or</w:t>
      </w:r>
      <w:proofErr w:type="gramEnd"/>
      <w:r w:rsidR="00564968" w:rsidRPr="005770D6">
        <w:t xml:space="preserve"> </w:t>
      </w:r>
      <w:r w:rsidR="42E4217B" w:rsidRPr="005770D6">
        <w:t>described</w:t>
      </w:r>
      <w:r w:rsidR="00564968" w:rsidRPr="005770D6">
        <w:t xml:space="preserve"> two aspects of the same influence</w:t>
      </w:r>
      <w:r w:rsidR="006F5A10" w:rsidRPr="005770D6">
        <w:t xml:space="preserve">. </w:t>
      </w:r>
    </w:p>
    <w:p w14:paraId="115C61CD" w14:textId="4E2CD193" w:rsidR="00870175" w:rsidRPr="005770D6" w:rsidRDefault="00870175" w:rsidP="00870175">
      <w:pPr>
        <w:pStyle w:val="BodyText"/>
      </w:pPr>
      <w:r>
        <w:t>The following</w:t>
      </w:r>
      <w:r w:rsidRPr="005770D6">
        <w:t xml:space="preserve"> is an example of a high</w:t>
      </w:r>
      <w:r>
        <w:t>-</w:t>
      </w:r>
      <w:r w:rsidRPr="005770D6">
        <w:t>scoring response</w:t>
      </w:r>
      <w:r>
        <w:t>:</w:t>
      </w:r>
      <w:r w:rsidRPr="005770D6">
        <w:t xml:space="preserve"> </w:t>
      </w:r>
    </w:p>
    <w:p w14:paraId="59312061" w14:textId="3F16DFC8" w:rsidR="00CB5DAE" w:rsidRPr="00CB5DAE" w:rsidRDefault="00780D1E" w:rsidP="006035E6">
      <w:pPr>
        <w:pStyle w:val="Studentsample"/>
      </w:pPr>
      <w:r w:rsidRPr="00CB5DAE">
        <w:t>Seize</w:t>
      </w:r>
      <w:r w:rsidR="00CB5DAE" w:rsidRPr="00CB5DAE">
        <w:t xml:space="preserve"> the day</w:t>
      </w:r>
      <w:r w:rsidR="005126D7">
        <w:t xml:space="preserve"> –</w:t>
      </w:r>
      <w:r w:rsidR="005126D7" w:rsidRPr="00CB5DAE">
        <w:t xml:space="preserve"> </w:t>
      </w:r>
      <w:r w:rsidR="00CB5DAE" w:rsidRPr="00CB5DAE">
        <w:t xml:space="preserve">Newsies </w:t>
      </w:r>
    </w:p>
    <w:p w14:paraId="63951E48" w14:textId="7EDAB719" w:rsidR="00CB5DAE" w:rsidRPr="00CB5DAE" w:rsidRDefault="00CB5DAE" w:rsidP="006035E6">
      <w:pPr>
        <w:pStyle w:val="Studentsample"/>
      </w:pPr>
      <w:r w:rsidRPr="00CB5DAE">
        <w:t>Influence 1</w:t>
      </w:r>
      <w:r w:rsidR="00A7096E">
        <w:t xml:space="preserve"> –</w:t>
      </w:r>
      <w:r w:rsidR="00A7096E" w:rsidRPr="00CB5DAE">
        <w:t xml:space="preserve"> </w:t>
      </w:r>
      <w:r w:rsidRPr="00CB5DAE">
        <w:t>One influence that affected Gattelli</w:t>
      </w:r>
      <w:r w:rsidR="004F3ECB">
        <w:t>’</w:t>
      </w:r>
      <w:r w:rsidRPr="00CB5DAE">
        <w:t>s movement vocab was child labour. This strike occurred during the 1800s when financial disadvantage was high due to the war and industrialisation, there was a high demand for labour</w:t>
      </w:r>
      <w:r w:rsidR="00564968">
        <w:t>.</w:t>
      </w:r>
      <w:r w:rsidRPr="00CB5DAE">
        <w:t xml:space="preserve"> </w:t>
      </w:r>
      <w:r w:rsidR="00564968">
        <w:t>C</w:t>
      </w:r>
      <w:r w:rsidRPr="00CB5DAE">
        <w:t xml:space="preserve">hildren who had </w:t>
      </w:r>
      <w:r w:rsidR="00564968">
        <w:t>come</w:t>
      </w:r>
      <w:r w:rsidRPr="00CB5DAE">
        <w:t xml:space="preserve"> from disadvantaged families were forced to work instead of attending school to help pay for their families that </w:t>
      </w:r>
      <w:proofErr w:type="gramStart"/>
      <w:r w:rsidRPr="00CB5DAE">
        <w:t>were in need of</w:t>
      </w:r>
      <w:proofErr w:type="gramEnd"/>
      <w:r w:rsidRPr="00CB5DAE">
        <w:t xml:space="preserve"> financial help. These children were exploited</w:t>
      </w:r>
      <w:r w:rsidR="00564968">
        <w:t>,</w:t>
      </w:r>
      <w:r w:rsidRPr="00CB5DAE">
        <w:t xml:space="preserve"> working in harsh and unsafe conditions</w:t>
      </w:r>
      <w:r w:rsidR="00564968">
        <w:t>.</w:t>
      </w:r>
      <w:r w:rsidRPr="00CB5DAE">
        <w:t xml:space="preserve"> </w:t>
      </w:r>
      <w:r w:rsidR="00564968">
        <w:t>D</w:t>
      </w:r>
      <w:r w:rsidRPr="00CB5DAE">
        <w:t>ue to this widespread issue</w:t>
      </w:r>
      <w:r w:rsidR="00564968">
        <w:t>,</w:t>
      </w:r>
      <w:r w:rsidRPr="00CB5DAE">
        <w:t xml:space="preserve"> in 1904 a bill was passed to stop the exploitation of these children, creating age restrictions and stopping kids from working in unsafe conditions. </w:t>
      </w:r>
    </w:p>
    <w:p w14:paraId="6F115DE0" w14:textId="27AF248F" w:rsidR="00CB5DAE" w:rsidRPr="00CB5DAE" w:rsidRDefault="00CB5DAE" w:rsidP="006035E6">
      <w:pPr>
        <w:pStyle w:val="Studentsample"/>
      </w:pPr>
      <w:r w:rsidRPr="00CB5DAE">
        <w:t>Influence 2</w:t>
      </w:r>
      <w:r w:rsidR="00A76488">
        <w:t xml:space="preserve"> –</w:t>
      </w:r>
      <w:r w:rsidR="00A76488" w:rsidRPr="00CB5DAE">
        <w:t xml:space="preserve"> </w:t>
      </w:r>
      <w:r w:rsidRPr="00CB5DAE">
        <w:t xml:space="preserve">Another influence that affected </w:t>
      </w:r>
      <w:r>
        <w:t>G</w:t>
      </w:r>
      <w:r w:rsidRPr="00CB5DAE">
        <w:t>attelli</w:t>
      </w:r>
      <w:r w:rsidR="004F3ECB">
        <w:t>’</w:t>
      </w:r>
      <w:r w:rsidRPr="00CB5DAE">
        <w:t>s movement vocab was the 1992 Newsies film. This film was a timeless film created to depict the newsboys strike in 1899. This film was released when Gattelli was a teen, which was quite relatable to him due to these characters being a similar age to him. The film was inspiring with themes of unity and teamwork, which ignited</w:t>
      </w:r>
      <w:r>
        <w:t xml:space="preserve"> Gattelli’s</w:t>
      </w:r>
      <w:r w:rsidRPr="00CB5DAE">
        <w:t xml:space="preserve"> love and passion for dance in this movie</w:t>
      </w:r>
      <w:r w:rsidR="00564968">
        <w:t>.</w:t>
      </w:r>
      <w:r w:rsidRPr="00CB5DAE">
        <w:t xml:space="preserve"> </w:t>
      </w:r>
      <w:r w:rsidR="00564968">
        <w:t>B</w:t>
      </w:r>
      <w:r w:rsidRPr="00CB5DAE">
        <w:t xml:space="preserve">oys were seen completing large and energetic jumps using their athleticism to drive their movement, which </w:t>
      </w:r>
      <w:r>
        <w:t>G</w:t>
      </w:r>
      <w:r w:rsidRPr="00CB5DAE">
        <w:t>atelli respected and admired.</w:t>
      </w:r>
    </w:p>
    <w:p w14:paraId="6D576A41" w14:textId="4B6EB879" w:rsidR="00276352" w:rsidRDefault="00276352" w:rsidP="00013ADB">
      <w:pPr>
        <w:pStyle w:val="Heading2"/>
      </w:pPr>
      <w:r>
        <w:t>Question 6b.</w:t>
      </w:r>
    </w:p>
    <w:tbl>
      <w:tblPr>
        <w:tblStyle w:val="VCAATableClosed"/>
        <w:tblW w:w="0" w:type="auto"/>
        <w:tblLayout w:type="fixed"/>
        <w:tblLook w:val="04A0" w:firstRow="1" w:lastRow="0" w:firstColumn="1" w:lastColumn="0" w:noHBand="0" w:noVBand="1"/>
      </w:tblPr>
      <w:tblGrid>
        <w:gridCol w:w="691"/>
        <w:gridCol w:w="490"/>
        <w:gridCol w:w="399"/>
        <w:gridCol w:w="490"/>
        <w:gridCol w:w="490"/>
        <w:gridCol w:w="490"/>
        <w:gridCol w:w="399"/>
        <w:gridCol w:w="490"/>
        <w:gridCol w:w="399"/>
        <w:gridCol w:w="490"/>
        <w:gridCol w:w="955"/>
      </w:tblGrid>
      <w:tr w:rsidR="00D31E8F" w:rsidRPr="00141A4D" w14:paraId="7E53A3EE" w14:textId="77777777" w:rsidTr="00DC1B05">
        <w:trPr>
          <w:cnfStyle w:val="100000000000" w:firstRow="1" w:lastRow="0" w:firstColumn="0" w:lastColumn="0" w:oddVBand="0" w:evenVBand="0" w:oddHBand="0" w:evenHBand="0" w:firstRowFirstColumn="0" w:firstRowLastColumn="0" w:lastRowFirstColumn="0" w:lastRowLastColumn="0"/>
        </w:trPr>
        <w:tc>
          <w:tcPr>
            <w:tcW w:w="691" w:type="dxa"/>
          </w:tcPr>
          <w:p w14:paraId="093AF9E9" w14:textId="77777777" w:rsidR="00D31E8F" w:rsidRPr="00141A4D" w:rsidRDefault="00D31E8F" w:rsidP="009D7666">
            <w:pPr>
              <w:pStyle w:val="Tablecondensedheading"/>
              <w:rPr>
                <w:lang w:val="en-AU"/>
              </w:rPr>
            </w:pPr>
            <w:r w:rsidRPr="00141A4D">
              <w:rPr>
                <w:lang w:val="en-AU"/>
              </w:rPr>
              <w:t>Mark</w:t>
            </w:r>
          </w:p>
        </w:tc>
        <w:tc>
          <w:tcPr>
            <w:tcW w:w="490" w:type="dxa"/>
          </w:tcPr>
          <w:p w14:paraId="36920243" w14:textId="77777777" w:rsidR="00D31E8F" w:rsidRPr="00141A4D" w:rsidRDefault="00D31E8F" w:rsidP="009D7666">
            <w:pPr>
              <w:pStyle w:val="Tablecondensedheading"/>
              <w:rPr>
                <w:lang w:val="en-AU"/>
              </w:rPr>
            </w:pPr>
            <w:r w:rsidRPr="00141A4D">
              <w:rPr>
                <w:lang w:val="en-AU"/>
              </w:rPr>
              <w:t>0</w:t>
            </w:r>
          </w:p>
        </w:tc>
        <w:tc>
          <w:tcPr>
            <w:tcW w:w="399" w:type="dxa"/>
          </w:tcPr>
          <w:p w14:paraId="1A6D9B09" w14:textId="77777777" w:rsidR="00D31E8F" w:rsidRPr="00141A4D" w:rsidRDefault="00D31E8F" w:rsidP="009D7666">
            <w:pPr>
              <w:pStyle w:val="Tablecondensedheading"/>
              <w:rPr>
                <w:lang w:val="en-AU"/>
              </w:rPr>
            </w:pPr>
            <w:r w:rsidRPr="00141A4D">
              <w:rPr>
                <w:lang w:val="en-AU"/>
              </w:rPr>
              <w:t>1</w:t>
            </w:r>
          </w:p>
        </w:tc>
        <w:tc>
          <w:tcPr>
            <w:tcW w:w="490" w:type="dxa"/>
          </w:tcPr>
          <w:p w14:paraId="79E161D0" w14:textId="77777777" w:rsidR="00D31E8F" w:rsidRPr="00141A4D" w:rsidRDefault="00D31E8F" w:rsidP="009D7666">
            <w:pPr>
              <w:pStyle w:val="Tablecondensedheading"/>
              <w:rPr>
                <w:lang w:val="en-AU"/>
              </w:rPr>
            </w:pPr>
            <w:r w:rsidRPr="00141A4D">
              <w:rPr>
                <w:lang w:val="en-AU"/>
              </w:rPr>
              <w:t>2</w:t>
            </w:r>
          </w:p>
        </w:tc>
        <w:tc>
          <w:tcPr>
            <w:tcW w:w="490" w:type="dxa"/>
          </w:tcPr>
          <w:p w14:paraId="56725595" w14:textId="77777777" w:rsidR="00D31E8F" w:rsidRPr="00141A4D" w:rsidRDefault="00D31E8F" w:rsidP="009D7666">
            <w:pPr>
              <w:pStyle w:val="Tablecondensedheading"/>
              <w:rPr>
                <w:lang w:val="en-AU"/>
              </w:rPr>
            </w:pPr>
            <w:r w:rsidRPr="00141A4D">
              <w:rPr>
                <w:lang w:val="en-AU"/>
              </w:rPr>
              <w:t>3</w:t>
            </w:r>
          </w:p>
        </w:tc>
        <w:tc>
          <w:tcPr>
            <w:tcW w:w="490" w:type="dxa"/>
          </w:tcPr>
          <w:p w14:paraId="7B4A1A0E" w14:textId="77777777" w:rsidR="00D31E8F" w:rsidRPr="00141A4D" w:rsidRDefault="00D31E8F" w:rsidP="009D7666">
            <w:pPr>
              <w:pStyle w:val="Tablecondensedheading"/>
              <w:rPr>
                <w:lang w:val="en-AU"/>
              </w:rPr>
            </w:pPr>
            <w:r w:rsidRPr="00141A4D">
              <w:rPr>
                <w:lang w:val="en-AU"/>
              </w:rPr>
              <w:t>4</w:t>
            </w:r>
          </w:p>
        </w:tc>
        <w:tc>
          <w:tcPr>
            <w:tcW w:w="399" w:type="dxa"/>
          </w:tcPr>
          <w:p w14:paraId="64D67EA0" w14:textId="77777777" w:rsidR="00D31E8F" w:rsidRPr="00141A4D" w:rsidRDefault="00D31E8F" w:rsidP="009D7666">
            <w:pPr>
              <w:pStyle w:val="Tablecondensedheading"/>
              <w:rPr>
                <w:lang w:val="en-AU"/>
              </w:rPr>
            </w:pPr>
            <w:r>
              <w:rPr>
                <w:lang w:val="en-AU"/>
              </w:rPr>
              <w:t>5</w:t>
            </w:r>
          </w:p>
        </w:tc>
        <w:tc>
          <w:tcPr>
            <w:tcW w:w="490" w:type="dxa"/>
          </w:tcPr>
          <w:p w14:paraId="13C49D90" w14:textId="77777777" w:rsidR="00D31E8F" w:rsidRPr="00141A4D" w:rsidRDefault="00D31E8F" w:rsidP="009D7666">
            <w:pPr>
              <w:pStyle w:val="Tablecondensedheading"/>
              <w:rPr>
                <w:lang w:val="en-AU"/>
              </w:rPr>
            </w:pPr>
            <w:r>
              <w:rPr>
                <w:lang w:val="en-AU"/>
              </w:rPr>
              <w:t>6</w:t>
            </w:r>
          </w:p>
        </w:tc>
        <w:tc>
          <w:tcPr>
            <w:tcW w:w="399" w:type="dxa"/>
          </w:tcPr>
          <w:p w14:paraId="78DD6431" w14:textId="77777777" w:rsidR="00D31E8F" w:rsidRPr="00141A4D" w:rsidRDefault="00D31E8F" w:rsidP="009D7666">
            <w:pPr>
              <w:pStyle w:val="Tablecondensedheading"/>
              <w:rPr>
                <w:lang w:val="en-AU"/>
              </w:rPr>
            </w:pPr>
            <w:r>
              <w:rPr>
                <w:lang w:val="en-AU"/>
              </w:rPr>
              <w:t>7</w:t>
            </w:r>
          </w:p>
        </w:tc>
        <w:tc>
          <w:tcPr>
            <w:tcW w:w="490" w:type="dxa"/>
          </w:tcPr>
          <w:p w14:paraId="6059A58F" w14:textId="77777777" w:rsidR="00D31E8F" w:rsidRPr="00141A4D" w:rsidRDefault="00D31E8F" w:rsidP="009D7666">
            <w:pPr>
              <w:pStyle w:val="Tablecondensedheading"/>
              <w:rPr>
                <w:lang w:val="en-AU"/>
              </w:rPr>
            </w:pPr>
            <w:r>
              <w:rPr>
                <w:lang w:val="en-AU"/>
              </w:rPr>
              <w:t>8</w:t>
            </w:r>
          </w:p>
        </w:tc>
        <w:tc>
          <w:tcPr>
            <w:tcW w:w="955" w:type="dxa"/>
          </w:tcPr>
          <w:p w14:paraId="6A313F3B" w14:textId="77777777" w:rsidR="00D31E8F" w:rsidRPr="00141A4D" w:rsidRDefault="00D31E8F" w:rsidP="009D7666">
            <w:pPr>
              <w:pStyle w:val="Tablecondensedheading"/>
              <w:rPr>
                <w:lang w:val="en-AU"/>
              </w:rPr>
            </w:pPr>
            <w:r w:rsidRPr="00141A4D">
              <w:rPr>
                <w:lang w:val="en-AU"/>
              </w:rPr>
              <w:t>Average</w:t>
            </w:r>
          </w:p>
        </w:tc>
      </w:tr>
      <w:tr w:rsidR="00D31E8F" w:rsidRPr="00494345" w14:paraId="74331F50" w14:textId="77777777" w:rsidTr="00DC1B05">
        <w:tc>
          <w:tcPr>
            <w:tcW w:w="691" w:type="dxa"/>
          </w:tcPr>
          <w:p w14:paraId="69C4D812" w14:textId="77777777" w:rsidR="00D31E8F" w:rsidRPr="00141A4D" w:rsidRDefault="00D31E8F" w:rsidP="009D7666">
            <w:pPr>
              <w:pStyle w:val="Tablecondensed"/>
              <w:rPr>
                <w:lang w:val="en-AU"/>
              </w:rPr>
            </w:pPr>
            <w:r w:rsidRPr="00141A4D">
              <w:rPr>
                <w:lang w:val="en-AU"/>
              </w:rPr>
              <w:t>%</w:t>
            </w:r>
          </w:p>
        </w:tc>
        <w:tc>
          <w:tcPr>
            <w:tcW w:w="490" w:type="dxa"/>
            <w:vAlign w:val="center"/>
          </w:tcPr>
          <w:p w14:paraId="3FA2190F" w14:textId="0927AA54" w:rsidR="00D31E8F" w:rsidRPr="00141A4D" w:rsidRDefault="007E5362" w:rsidP="009D7666">
            <w:pPr>
              <w:pStyle w:val="Tablecondensed"/>
              <w:rPr>
                <w:lang w:val="en-AU"/>
              </w:rPr>
            </w:pPr>
            <w:r>
              <w:rPr>
                <w:lang w:val="en-AU"/>
              </w:rPr>
              <w:t>11</w:t>
            </w:r>
          </w:p>
        </w:tc>
        <w:tc>
          <w:tcPr>
            <w:tcW w:w="399" w:type="dxa"/>
            <w:vAlign w:val="center"/>
          </w:tcPr>
          <w:p w14:paraId="48A82B37" w14:textId="51BE1D86" w:rsidR="00D31E8F" w:rsidRPr="00141A4D" w:rsidRDefault="007E5362" w:rsidP="009D7666">
            <w:pPr>
              <w:pStyle w:val="Tablecondensed"/>
              <w:rPr>
                <w:lang w:val="en-AU"/>
              </w:rPr>
            </w:pPr>
            <w:r>
              <w:rPr>
                <w:lang w:val="en-AU"/>
              </w:rPr>
              <w:t>6</w:t>
            </w:r>
          </w:p>
        </w:tc>
        <w:tc>
          <w:tcPr>
            <w:tcW w:w="490" w:type="dxa"/>
            <w:vAlign w:val="center"/>
          </w:tcPr>
          <w:p w14:paraId="768EC3DB" w14:textId="07C547B9" w:rsidR="00D31E8F" w:rsidRPr="00141A4D" w:rsidRDefault="007E5362" w:rsidP="009D7666">
            <w:pPr>
              <w:pStyle w:val="Tablecondensed"/>
              <w:rPr>
                <w:lang w:val="en-AU"/>
              </w:rPr>
            </w:pPr>
            <w:r>
              <w:rPr>
                <w:lang w:val="en-AU"/>
              </w:rPr>
              <w:t>12</w:t>
            </w:r>
          </w:p>
        </w:tc>
        <w:tc>
          <w:tcPr>
            <w:tcW w:w="490" w:type="dxa"/>
            <w:vAlign w:val="center"/>
          </w:tcPr>
          <w:p w14:paraId="5DFC9175" w14:textId="31142769" w:rsidR="00D31E8F" w:rsidRPr="00141A4D" w:rsidRDefault="007E5362" w:rsidP="009D7666">
            <w:pPr>
              <w:pStyle w:val="Tablecondensed"/>
              <w:rPr>
                <w:lang w:val="en-AU"/>
              </w:rPr>
            </w:pPr>
            <w:r>
              <w:rPr>
                <w:lang w:val="en-AU"/>
              </w:rPr>
              <w:t>11</w:t>
            </w:r>
          </w:p>
        </w:tc>
        <w:tc>
          <w:tcPr>
            <w:tcW w:w="490" w:type="dxa"/>
            <w:vAlign w:val="center"/>
          </w:tcPr>
          <w:p w14:paraId="3D651ABC" w14:textId="350E3832" w:rsidR="00D31E8F" w:rsidRPr="00141A4D" w:rsidRDefault="007E5362" w:rsidP="009D7666">
            <w:pPr>
              <w:pStyle w:val="Tablecondensed"/>
              <w:rPr>
                <w:lang w:val="en-AU"/>
              </w:rPr>
            </w:pPr>
            <w:r>
              <w:rPr>
                <w:lang w:val="en-AU"/>
              </w:rPr>
              <w:t>17</w:t>
            </w:r>
          </w:p>
        </w:tc>
        <w:tc>
          <w:tcPr>
            <w:tcW w:w="399" w:type="dxa"/>
          </w:tcPr>
          <w:p w14:paraId="6ABF60FB" w14:textId="7D8E9B52" w:rsidR="00D31E8F" w:rsidRPr="00494345" w:rsidRDefault="007E5362" w:rsidP="009D7666">
            <w:pPr>
              <w:pStyle w:val="Tablecondensed"/>
              <w:rPr>
                <w:lang w:val="en-AU"/>
              </w:rPr>
            </w:pPr>
            <w:r>
              <w:rPr>
                <w:lang w:val="en-AU"/>
              </w:rPr>
              <w:t>9</w:t>
            </w:r>
          </w:p>
        </w:tc>
        <w:tc>
          <w:tcPr>
            <w:tcW w:w="490" w:type="dxa"/>
          </w:tcPr>
          <w:p w14:paraId="4AF87059" w14:textId="34A250FD" w:rsidR="00D31E8F" w:rsidRPr="00494345" w:rsidRDefault="007E5362" w:rsidP="009D7666">
            <w:pPr>
              <w:pStyle w:val="Tablecondensed"/>
              <w:rPr>
                <w:lang w:val="en-AU"/>
              </w:rPr>
            </w:pPr>
            <w:r>
              <w:rPr>
                <w:lang w:val="en-AU"/>
              </w:rPr>
              <w:t>11</w:t>
            </w:r>
          </w:p>
        </w:tc>
        <w:tc>
          <w:tcPr>
            <w:tcW w:w="399" w:type="dxa"/>
          </w:tcPr>
          <w:p w14:paraId="37FAE724" w14:textId="5209BB66" w:rsidR="00D31E8F" w:rsidRPr="00494345" w:rsidRDefault="007E5362" w:rsidP="009D7666">
            <w:pPr>
              <w:pStyle w:val="Tablecondensed"/>
              <w:rPr>
                <w:lang w:val="en-AU"/>
              </w:rPr>
            </w:pPr>
            <w:r>
              <w:rPr>
                <w:lang w:val="en-AU"/>
              </w:rPr>
              <w:t>8</w:t>
            </w:r>
          </w:p>
        </w:tc>
        <w:tc>
          <w:tcPr>
            <w:tcW w:w="490" w:type="dxa"/>
          </w:tcPr>
          <w:p w14:paraId="2F821DA1" w14:textId="3DBC2029" w:rsidR="00D31E8F" w:rsidRPr="00494345" w:rsidRDefault="007E5362" w:rsidP="009D7666">
            <w:pPr>
              <w:pStyle w:val="Tablecondensed"/>
              <w:rPr>
                <w:lang w:val="en-AU"/>
              </w:rPr>
            </w:pPr>
            <w:r>
              <w:rPr>
                <w:lang w:val="en-AU"/>
              </w:rPr>
              <w:t>15</w:t>
            </w:r>
          </w:p>
        </w:tc>
        <w:tc>
          <w:tcPr>
            <w:tcW w:w="955" w:type="dxa"/>
          </w:tcPr>
          <w:p w14:paraId="2DB78341" w14:textId="60A27BA5" w:rsidR="00D31E8F" w:rsidRPr="00494345" w:rsidRDefault="0003243E" w:rsidP="009D7666">
            <w:pPr>
              <w:pStyle w:val="Tablecondensed"/>
              <w:rPr>
                <w:lang w:val="en-AU"/>
              </w:rPr>
            </w:pPr>
            <w:r>
              <w:rPr>
                <w:lang w:val="en-AU"/>
              </w:rPr>
              <w:t>4.2</w:t>
            </w:r>
          </w:p>
        </w:tc>
      </w:tr>
    </w:tbl>
    <w:p w14:paraId="42D9D87F" w14:textId="5A2720C4" w:rsidR="00122878" w:rsidRPr="005770D6" w:rsidRDefault="00782F57" w:rsidP="005770D6">
      <w:pPr>
        <w:pStyle w:val="BodyText"/>
      </w:pPr>
      <w:r>
        <w:t>Question 6b</w:t>
      </w:r>
      <w:r w:rsidR="00122878" w:rsidRPr="005770D6">
        <w:t xml:space="preserve"> required students to discuss the impact of </w:t>
      </w:r>
      <w:r>
        <w:t>each</w:t>
      </w:r>
      <w:r w:rsidRPr="005770D6">
        <w:t xml:space="preserve"> </w:t>
      </w:r>
      <w:r w:rsidR="00122878" w:rsidRPr="005770D6">
        <w:t xml:space="preserve">influence </w:t>
      </w:r>
      <w:r w:rsidR="008F3EBC">
        <w:t>identified</w:t>
      </w:r>
      <w:r w:rsidR="008F3EBC" w:rsidRPr="005770D6">
        <w:t xml:space="preserve"> </w:t>
      </w:r>
      <w:r w:rsidR="00122878" w:rsidRPr="005770D6">
        <w:t xml:space="preserve">in </w:t>
      </w:r>
      <w:r>
        <w:t>Question 6a</w:t>
      </w:r>
      <w:r w:rsidR="00122878" w:rsidRPr="005770D6">
        <w:t xml:space="preserve"> on a phrase of movement from the chosen group </w:t>
      </w:r>
      <w:r w:rsidR="00A3490E">
        <w:t xml:space="preserve">dance </w:t>
      </w:r>
      <w:r w:rsidR="00122878" w:rsidRPr="005770D6">
        <w:t xml:space="preserve">work. </w:t>
      </w:r>
      <w:r w:rsidR="00A3490E">
        <w:t>Students</w:t>
      </w:r>
      <w:r w:rsidR="00A3490E" w:rsidRPr="005770D6">
        <w:t xml:space="preserve"> </w:t>
      </w:r>
      <w:r w:rsidR="00122878" w:rsidRPr="005770D6">
        <w:t>needed to discuss a different phrase</w:t>
      </w:r>
      <w:r w:rsidR="00EC21AC" w:rsidRPr="005770D6">
        <w:t xml:space="preserve"> of movement</w:t>
      </w:r>
      <w:r w:rsidR="00122878" w:rsidRPr="005770D6">
        <w:t xml:space="preserve"> for each influence. </w:t>
      </w:r>
    </w:p>
    <w:p w14:paraId="6112DE8D" w14:textId="31D39863" w:rsidR="00122878" w:rsidRPr="005770D6" w:rsidRDefault="00122878" w:rsidP="005770D6">
      <w:pPr>
        <w:pStyle w:val="BodyText"/>
      </w:pPr>
      <w:r w:rsidRPr="005770D6">
        <w:t>High</w:t>
      </w:r>
      <w:r w:rsidR="00A3490E">
        <w:t>-</w:t>
      </w:r>
      <w:r w:rsidRPr="005770D6">
        <w:t>scoring responses discussed the impact of the influence on a phrase of movement</w:t>
      </w:r>
      <w:r w:rsidR="001D7F9D">
        <w:t xml:space="preserve"> and included</w:t>
      </w:r>
      <w:r w:rsidRPr="005770D6">
        <w:t xml:space="preserve"> a detailed description of the phrase</w:t>
      </w:r>
      <w:r w:rsidR="00EC21AC" w:rsidRPr="005770D6">
        <w:t xml:space="preserve"> from the group</w:t>
      </w:r>
      <w:r w:rsidR="001D7F9D">
        <w:t xml:space="preserve"> dance</w:t>
      </w:r>
      <w:r w:rsidR="00EC21AC" w:rsidRPr="005770D6">
        <w:t xml:space="preserve"> work</w:t>
      </w:r>
      <w:r w:rsidRPr="005770D6">
        <w:t>, using correct VCE</w:t>
      </w:r>
      <w:r w:rsidR="12021CFA" w:rsidRPr="005770D6">
        <w:t xml:space="preserve"> Dance</w:t>
      </w:r>
      <w:r w:rsidRPr="005770D6">
        <w:t xml:space="preserve"> terminology. </w:t>
      </w:r>
      <w:r w:rsidR="00EC21AC" w:rsidRPr="005770D6">
        <w:t xml:space="preserve">There was a clear link made between the influence and the </w:t>
      </w:r>
      <w:r w:rsidR="001D7F9D">
        <w:t xml:space="preserve">phrase of </w:t>
      </w:r>
      <w:r w:rsidR="00EC21AC" w:rsidRPr="005770D6">
        <w:t>movement described.</w:t>
      </w:r>
    </w:p>
    <w:p w14:paraId="113B58DE" w14:textId="1BCF9F9C" w:rsidR="00EC21AC" w:rsidRPr="005770D6" w:rsidRDefault="001D7F9D" w:rsidP="005770D6">
      <w:pPr>
        <w:pStyle w:val="BodyText"/>
      </w:pPr>
      <w:r>
        <w:t>Lower-</w:t>
      </w:r>
      <w:r w:rsidR="00122878" w:rsidRPr="005770D6">
        <w:t xml:space="preserve">scoring responses described a phrase </w:t>
      </w:r>
      <w:r w:rsidR="00EC21AC" w:rsidRPr="005770D6">
        <w:t xml:space="preserve">from the group </w:t>
      </w:r>
      <w:r w:rsidR="00A92C0B">
        <w:t>dance work</w:t>
      </w:r>
      <w:r w:rsidR="00A92C0B" w:rsidRPr="005770D6">
        <w:t xml:space="preserve"> </w:t>
      </w:r>
      <w:r w:rsidR="00122878" w:rsidRPr="005770D6">
        <w:t>but did not clearly link the phrase to the influence</w:t>
      </w:r>
      <w:r w:rsidR="005552F9" w:rsidRPr="005770D6">
        <w:t xml:space="preserve"> </w:t>
      </w:r>
      <w:r w:rsidR="00A92C0B">
        <w:t>identified</w:t>
      </w:r>
      <w:r w:rsidR="005552F9" w:rsidRPr="005770D6">
        <w:t xml:space="preserve"> in </w:t>
      </w:r>
      <w:r w:rsidR="00A92C0B">
        <w:t>Question 6a</w:t>
      </w:r>
      <w:r w:rsidR="00122878" w:rsidRPr="005770D6">
        <w:t xml:space="preserve">. </w:t>
      </w:r>
      <w:r w:rsidR="00A92C0B">
        <w:t>Some</w:t>
      </w:r>
      <w:r w:rsidR="00A92C0B" w:rsidRPr="005770D6">
        <w:t xml:space="preserve"> </w:t>
      </w:r>
      <w:r w:rsidR="00C64F2B" w:rsidRPr="005770D6">
        <w:t xml:space="preserve">responses </w:t>
      </w:r>
      <w:r w:rsidR="00A92C0B">
        <w:t>included limited descriptions of</w:t>
      </w:r>
      <w:r w:rsidR="00A92C0B" w:rsidRPr="005770D6">
        <w:t xml:space="preserve"> </w:t>
      </w:r>
      <w:r w:rsidR="00C64F2B" w:rsidRPr="005770D6">
        <w:t xml:space="preserve">the </w:t>
      </w:r>
      <w:r w:rsidR="00EC21AC" w:rsidRPr="005770D6">
        <w:t xml:space="preserve">influence’s </w:t>
      </w:r>
      <w:r w:rsidR="00C64F2B" w:rsidRPr="005770D6">
        <w:t xml:space="preserve">impact and </w:t>
      </w:r>
      <w:r w:rsidR="00564968" w:rsidRPr="005770D6">
        <w:t xml:space="preserve">the </w:t>
      </w:r>
      <w:r w:rsidR="00C64F2B" w:rsidRPr="005770D6">
        <w:t>phrase</w:t>
      </w:r>
      <w:r w:rsidR="00564968" w:rsidRPr="005770D6">
        <w:t xml:space="preserve">. Some </w:t>
      </w:r>
      <w:r w:rsidR="00A92C0B">
        <w:t>responses</w:t>
      </w:r>
      <w:r w:rsidR="00A92C0B" w:rsidRPr="005770D6">
        <w:t xml:space="preserve"> </w:t>
      </w:r>
      <w:r w:rsidR="00C64F2B" w:rsidRPr="005770D6">
        <w:t>d</w:t>
      </w:r>
      <w:r w:rsidR="00122878" w:rsidRPr="005770D6">
        <w:t xml:space="preserve">iscussed </w:t>
      </w:r>
      <w:r w:rsidR="00EC21AC" w:rsidRPr="005770D6">
        <w:t xml:space="preserve">the impact </w:t>
      </w:r>
      <w:r w:rsidR="006F5A10" w:rsidRPr="005770D6">
        <w:t xml:space="preserve">of the influence </w:t>
      </w:r>
      <w:r w:rsidR="00EC21AC" w:rsidRPr="005770D6">
        <w:t xml:space="preserve">on </w:t>
      </w:r>
      <w:r w:rsidR="00122878" w:rsidRPr="005770D6">
        <w:t xml:space="preserve">a single movement rather than a </w:t>
      </w:r>
      <w:r w:rsidR="00EC21AC" w:rsidRPr="005770D6">
        <w:t>‘</w:t>
      </w:r>
      <w:r w:rsidR="00122878" w:rsidRPr="005770D6">
        <w:t>phrase</w:t>
      </w:r>
      <w:r w:rsidR="00EC21AC" w:rsidRPr="005770D6">
        <w:t>’</w:t>
      </w:r>
      <w:r w:rsidR="00C64F2B" w:rsidRPr="005770D6">
        <w:t>.</w:t>
      </w:r>
    </w:p>
    <w:p w14:paraId="4D7045AB" w14:textId="53A88470" w:rsidR="00122878" w:rsidRPr="005770D6" w:rsidRDefault="00A92C0B" w:rsidP="005770D6">
      <w:pPr>
        <w:pStyle w:val="BodyText"/>
      </w:pPr>
      <w:r>
        <w:lastRenderedPageBreak/>
        <w:t>No marks could be</w:t>
      </w:r>
      <w:r w:rsidR="00EC21AC" w:rsidRPr="005770D6">
        <w:t xml:space="preserve"> awarded </w:t>
      </w:r>
      <w:r>
        <w:t>for responses that</w:t>
      </w:r>
      <w:r w:rsidR="00C64F2B" w:rsidRPr="005770D6">
        <w:t xml:space="preserve"> </w:t>
      </w:r>
      <w:r w:rsidR="00122878" w:rsidRPr="005770D6">
        <w:t>discussed</w:t>
      </w:r>
      <w:r w:rsidR="00C64F2B" w:rsidRPr="005770D6">
        <w:t xml:space="preserve"> different influence</w:t>
      </w:r>
      <w:r w:rsidR="00EC21AC" w:rsidRPr="005770D6">
        <w:t>s on movement vocabulary</w:t>
      </w:r>
      <w:r w:rsidR="00C64F2B" w:rsidRPr="005770D6">
        <w:t xml:space="preserve"> to those </w:t>
      </w:r>
      <w:r w:rsidR="00F037C0">
        <w:t>the student</w:t>
      </w:r>
      <w:r>
        <w:t xml:space="preserve"> had identified in Question 6a</w:t>
      </w:r>
      <w:r w:rsidR="00C64F2B" w:rsidRPr="005770D6">
        <w:t xml:space="preserve">. </w:t>
      </w:r>
    </w:p>
    <w:p w14:paraId="71E9CA50" w14:textId="7146F89B" w:rsidR="00E40C1A" w:rsidRPr="005770D6" w:rsidRDefault="00121984" w:rsidP="005770D6">
      <w:pPr>
        <w:pStyle w:val="BodyText"/>
      </w:pPr>
      <w:r>
        <w:t>The following is an example</w:t>
      </w:r>
      <w:r w:rsidRPr="005770D6">
        <w:t xml:space="preserve"> </w:t>
      </w:r>
      <w:r w:rsidR="00E40C1A" w:rsidRPr="005770D6">
        <w:t>of a high</w:t>
      </w:r>
      <w:r>
        <w:t>-</w:t>
      </w:r>
      <w:r w:rsidR="00E40C1A" w:rsidRPr="005770D6">
        <w:t>scoring response</w:t>
      </w:r>
      <w:r>
        <w:t>:</w:t>
      </w:r>
    </w:p>
    <w:p w14:paraId="51BAB78C" w14:textId="4ABC5091" w:rsidR="00E40C1A" w:rsidRPr="00E40C1A" w:rsidRDefault="00E40C1A" w:rsidP="006035E6">
      <w:pPr>
        <w:pStyle w:val="Studentsample"/>
      </w:pPr>
      <w:r w:rsidRPr="00E40C1A">
        <w:t>Impact on phrase of movement 1</w:t>
      </w:r>
      <w:r w:rsidR="00686848">
        <w:t xml:space="preserve"> –</w:t>
      </w:r>
      <w:r w:rsidR="00686848" w:rsidRPr="00E40C1A">
        <w:t xml:space="preserve"> </w:t>
      </w:r>
      <w:r w:rsidRPr="00E40C1A">
        <w:t>This was found to affect the movement vocab as the newsboys were treated poorly and chose to defy the newspaper publishers. In Section B, this was found when the boys sla</w:t>
      </w:r>
      <w:r w:rsidR="00564968">
        <w:t>m</w:t>
      </w:r>
      <w:r w:rsidRPr="00E40C1A">
        <w:t xml:space="preserve"> the</w:t>
      </w:r>
      <w:r w:rsidR="00C5732C">
        <w:t>ir</w:t>
      </w:r>
      <w:r w:rsidRPr="00E40C1A">
        <w:t xml:space="preserve"> papers down on the floor and jump on the paper, spreading their legs and ripping the paper apart. Then they cross one leg over the other and repeat on the other side, where they then turn and stomp on the paper with their arms out. This can explain the boys</w:t>
      </w:r>
      <w:r>
        <w:t>’</w:t>
      </w:r>
      <w:r w:rsidRPr="00E40C1A">
        <w:t xml:space="preserve"> pure defiance and anger against the unfair treatment they are receiving from the newspaper publishers as they exploit them. </w:t>
      </w:r>
    </w:p>
    <w:p w14:paraId="5F057408" w14:textId="4D8E9A7D" w:rsidR="00E40C1A" w:rsidRPr="00E40C1A" w:rsidRDefault="00E40C1A" w:rsidP="006035E6">
      <w:pPr>
        <w:pStyle w:val="Studentsample"/>
      </w:pPr>
      <w:r w:rsidRPr="00E40C1A">
        <w:t>Impact on phrase of movement 2</w:t>
      </w:r>
      <w:r w:rsidR="0011372B">
        <w:t xml:space="preserve"> –</w:t>
      </w:r>
      <w:r w:rsidR="0011372B" w:rsidRPr="00E40C1A">
        <w:t xml:space="preserve"> </w:t>
      </w:r>
      <w:r w:rsidRPr="00E40C1A">
        <w:t xml:space="preserve">This was found to impact the movement vocab as throughout the dance work the boys complete many large jumps and turns, specifically in section C. The boys complete a gallop </w:t>
      </w:r>
      <w:r w:rsidR="00C5732C">
        <w:t>to</w:t>
      </w:r>
      <w:r w:rsidRPr="00E40C1A">
        <w:t xml:space="preserve"> the side, hitting their legs when they complete a hitch kick</w:t>
      </w:r>
      <w:r>
        <w:t>,</w:t>
      </w:r>
      <w:r w:rsidRPr="00E40C1A">
        <w:t xml:space="preserve"> their arms moving using a large dimension</w:t>
      </w:r>
      <w:r>
        <w:t>, t</w:t>
      </w:r>
      <w:r w:rsidRPr="00E40C1A">
        <w:t xml:space="preserve">hen a single 360 jump. They then travel back, galloping again, where they complete a </w:t>
      </w:r>
      <w:r w:rsidR="004F3ECB">
        <w:t>C </w:t>
      </w:r>
      <w:r w:rsidRPr="00E40C1A">
        <w:t xml:space="preserve">jump. This use of large energy was inspired by the film as </w:t>
      </w:r>
      <w:r>
        <w:t>Gattelli</w:t>
      </w:r>
      <w:r w:rsidRPr="00E40C1A">
        <w:t xml:space="preserve"> wanted to bring this athletic element into his work. By doing this, he </w:t>
      </w:r>
      <w:proofErr w:type="gramStart"/>
      <w:r w:rsidRPr="00E40C1A">
        <w:t>is able to</w:t>
      </w:r>
      <w:proofErr w:type="gramEnd"/>
      <w:r w:rsidRPr="00E40C1A">
        <w:t xml:space="preserve"> be relatable, inspiring, and effectively convey the relation to the </w:t>
      </w:r>
      <w:r>
        <w:t>N</w:t>
      </w:r>
      <w:r w:rsidRPr="00E40C1A">
        <w:t>ewsies movi</w:t>
      </w:r>
      <w:r w:rsidR="00C5732C">
        <w:t>e.</w:t>
      </w:r>
    </w:p>
    <w:p w14:paraId="444C1C0A" w14:textId="2C132C07" w:rsidR="00D31E8F" w:rsidRDefault="00D31E8F" w:rsidP="00013ADB">
      <w:pPr>
        <w:pStyle w:val="Heading2"/>
      </w:pPr>
      <w:r>
        <w:t>Question 6c.</w:t>
      </w:r>
    </w:p>
    <w:tbl>
      <w:tblPr>
        <w:tblStyle w:val="VCAATableClosed"/>
        <w:tblW w:w="0" w:type="auto"/>
        <w:tblLayout w:type="fixed"/>
        <w:tblLook w:val="04A0" w:firstRow="1" w:lastRow="0" w:firstColumn="1" w:lastColumn="0" w:noHBand="0" w:noVBand="1"/>
      </w:tblPr>
      <w:tblGrid>
        <w:gridCol w:w="691"/>
        <w:gridCol w:w="490"/>
        <w:gridCol w:w="399"/>
        <w:gridCol w:w="490"/>
        <w:gridCol w:w="399"/>
        <w:gridCol w:w="490"/>
        <w:gridCol w:w="490"/>
        <w:gridCol w:w="490"/>
        <w:gridCol w:w="399"/>
        <w:gridCol w:w="490"/>
        <w:gridCol w:w="955"/>
      </w:tblGrid>
      <w:tr w:rsidR="00D31E8F" w:rsidRPr="00141A4D" w14:paraId="4E8DB50E" w14:textId="77777777" w:rsidTr="00DC1B05">
        <w:trPr>
          <w:cnfStyle w:val="100000000000" w:firstRow="1" w:lastRow="0" w:firstColumn="0" w:lastColumn="0" w:oddVBand="0" w:evenVBand="0" w:oddHBand="0" w:evenHBand="0" w:firstRowFirstColumn="0" w:firstRowLastColumn="0" w:lastRowFirstColumn="0" w:lastRowLastColumn="0"/>
        </w:trPr>
        <w:tc>
          <w:tcPr>
            <w:tcW w:w="691" w:type="dxa"/>
          </w:tcPr>
          <w:p w14:paraId="5A4C07B8" w14:textId="77777777" w:rsidR="00D31E8F" w:rsidRPr="00141A4D" w:rsidRDefault="00D31E8F" w:rsidP="009D7666">
            <w:pPr>
              <w:pStyle w:val="Tablecondensedheading"/>
              <w:rPr>
                <w:lang w:val="en-AU"/>
              </w:rPr>
            </w:pPr>
            <w:r w:rsidRPr="00141A4D">
              <w:rPr>
                <w:lang w:val="en-AU"/>
              </w:rPr>
              <w:t>Mark</w:t>
            </w:r>
          </w:p>
        </w:tc>
        <w:tc>
          <w:tcPr>
            <w:tcW w:w="490" w:type="dxa"/>
          </w:tcPr>
          <w:p w14:paraId="31D0F403" w14:textId="77777777" w:rsidR="00D31E8F" w:rsidRPr="00141A4D" w:rsidRDefault="00D31E8F" w:rsidP="009D7666">
            <w:pPr>
              <w:pStyle w:val="Tablecondensedheading"/>
              <w:rPr>
                <w:lang w:val="en-AU"/>
              </w:rPr>
            </w:pPr>
            <w:r w:rsidRPr="00141A4D">
              <w:rPr>
                <w:lang w:val="en-AU"/>
              </w:rPr>
              <w:t>0</w:t>
            </w:r>
          </w:p>
        </w:tc>
        <w:tc>
          <w:tcPr>
            <w:tcW w:w="399" w:type="dxa"/>
          </w:tcPr>
          <w:p w14:paraId="382DEC95" w14:textId="77777777" w:rsidR="00D31E8F" w:rsidRPr="00141A4D" w:rsidRDefault="00D31E8F" w:rsidP="009D7666">
            <w:pPr>
              <w:pStyle w:val="Tablecondensedheading"/>
              <w:rPr>
                <w:lang w:val="en-AU"/>
              </w:rPr>
            </w:pPr>
            <w:r w:rsidRPr="00141A4D">
              <w:rPr>
                <w:lang w:val="en-AU"/>
              </w:rPr>
              <w:t>1</w:t>
            </w:r>
          </w:p>
        </w:tc>
        <w:tc>
          <w:tcPr>
            <w:tcW w:w="490" w:type="dxa"/>
          </w:tcPr>
          <w:p w14:paraId="54D9F3A2" w14:textId="77777777" w:rsidR="00D31E8F" w:rsidRPr="00141A4D" w:rsidRDefault="00D31E8F" w:rsidP="009D7666">
            <w:pPr>
              <w:pStyle w:val="Tablecondensedheading"/>
              <w:rPr>
                <w:lang w:val="en-AU"/>
              </w:rPr>
            </w:pPr>
            <w:r w:rsidRPr="00141A4D">
              <w:rPr>
                <w:lang w:val="en-AU"/>
              </w:rPr>
              <w:t>2</w:t>
            </w:r>
          </w:p>
        </w:tc>
        <w:tc>
          <w:tcPr>
            <w:tcW w:w="399" w:type="dxa"/>
          </w:tcPr>
          <w:p w14:paraId="48647015" w14:textId="77777777" w:rsidR="00D31E8F" w:rsidRPr="00141A4D" w:rsidRDefault="00D31E8F" w:rsidP="009D7666">
            <w:pPr>
              <w:pStyle w:val="Tablecondensedheading"/>
              <w:rPr>
                <w:lang w:val="en-AU"/>
              </w:rPr>
            </w:pPr>
            <w:r w:rsidRPr="00141A4D">
              <w:rPr>
                <w:lang w:val="en-AU"/>
              </w:rPr>
              <w:t>3</w:t>
            </w:r>
          </w:p>
        </w:tc>
        <w:tc>
          <w:tcPr>
            <w:tcW w:w="490" w:type="dxa"/>
          </w:tcPr>
          <w:p w14:paraId="502CB47D" w14:textId="77777777" w:rsidR="00D31E8F" w:rsidRPr="00141A4D" w:rsidRDefault="00D31E8F" w:rsidP="009D7666">
            <w:pPr>
              <w:pStyle w:val="Tablecondensedheading"/>
              <w:rPr>
                <w:lang w:val="en-AU"/>
              </w:rPr>
            </w:pPr>
            <w:r w:rsidRPr="00141A4D">
              <w:rPr>
                <w:lang w:val="en-AU"/>
              </w:rPr>
              <w:t>4</w:t>
            </w:r>
          </w:p>
        </w:tc>
        <w:tc>
          <w:tcPr>
            <w:tcW w:w="490" w:type="dxa"/>
          </w:tcPr>
          <w:p w14:paraId="5E14F799" w14:textId="77777777" w:rsidR="00D31E8F" w:rsidRPr="00141A4D" w:rsidRDefault="00D31E8F" w:rsidP="009D7666">
            <w:pPr>
              <w:pStyle w:val="Tablecondensedheading"/>
              <w:rPr>
                <w:lang w:val="en-AU"/>
              </w:rPr>
            </w:pPr>
            <w:r>
              <w:rPr>
                <w:lang w:val="en-AU"/>
              </w:rPr>
              <w:t>5</w:t>
            </w:r>
          </w:p>
        </w:tc>
        <w:tc>
          <w:tcPr>
            <w:tcW w:w="490" w:type="dxa"/>
          </w:tcPr>
          <w:p w14:paraId="656BA0C4" w14:textId="77777777" w:rsidR="00D31E8F" w:rsidRPr="00141A4D" w:rsidRDefault="00D31E8F" w:rsidP="009D7666">
            <w:pPr>
              <w:pStyle w:val="Tablecondensedheading"/>
              <w:rPr>
                <w:lang w:val="en-AU"/>
              </w:rPr>
            </w:pPr>
            <w:r>
              <w:rPr>
                <w:lang w:val="en-AU"/>
              </w:rPr>
              <w:t>6</w:t>
            </w:r>
          </w:p>
        </w:tc>
        <w:tc>
          <w:tcPr>
            <w:tcW w:w="399" w:type="dxa"/>
          </w:tcPr>
          <w:p w14:paraId="6D036687" w14:textId="77777777" w:rsidR="00D31E8F" w:rsidRPr="00141A4D" w:rsidRDefault="00D31E8F" w:rsidP="009D7666">
            <w:pPr>
              <w:pStyle w:val="Tablecondensedheading"/>
              <w:rPr>
                <w:lang w:val="en-AU"/>
              </w:rPr>
            </w:pPr>
            <w:r>
              <w:rPr>
                <w:lang w:val="en-AU"/>
              </w:rPr>
              <w:t>7</w:t>
            </w:r>
          </w:p>
        </w:tc>
        <w:tc>
          <w:tcPr>
            <w:tcW w:w="490" w:type="dxa"/>
          </w:tcPr>
          <w:p w14:paraId="36813564" w14:textId="77777777" w:rsidR="00D31E8F" w:rsidRPr="00141A4D" w:rsidRDefault="00D31E8F" w:rsidP="009D7666">
            <w:pPr>
              <w:pStyle w:val="Tablecondensedheading"/>
              <w:rPr>
                <w:lang w:val="en-AU"/>
              </w:rPr>
            </w:pPr>
            <w:r>
              <w:rPr>
                <w:lang w:val="en-AU"/>
              </w:rPr>
              <w:t>8</w:t>
            </w:r>
          </w:p>
        </w:tc>
        <w:tc>
          <w:tcPr>
            <w:tcW w:w="955" w:type="dxa"/>
          </w:tcPr>
          <w:p w14:paraId="15EA09FC" w14:textId="77777777" w:rsidR="00D31E8F" w:rsidRPr="00141A4D" w:rsidRDefault="00D31E8F" w:rsidP="009D7666">
            <w:pPr>
              <w:pStyle w:val="Tablecondensedheading"/>
              <w:rPr>
                <w:lang w:val="en-AU"/>
              </w:rPr>
            </w:pPr>
            <w:r w:rsidRPr="00141A4D">
              <w:rPr>
                <w:lang w:val="en-AU"/>
              </w:rPr>
              <w:t>Average</w:t>
            </w:r>
          </w:p>
        </w:tc>
      </w:tr>
      <w:tr w:rsidR="00D31E8F" w:rsidRPr="00494345" w14:paraId="47275A94" w14:textId="77777777" w:rsidTr="00DC1B05">
        <w:tc>
          <w:tcPr>
            <w:tcW w:w="691" w:type="dxa"/>
          </w:tcPr>
          <w:p w14:paraId="2D67AFE1" w14:textId="77777777" w:rsidR="00D31E8F" w:rsidRPr="00141A4D" w:rsidRDefault="00D31E8F" w:rsidP="009D7666">
            <w:pPr>
              <w:pStyle w:val="Tablecondensed"/>
              <w:rPr>
                <w:lang w:val="en-AU"/>
              </w:rPr>
            </w:pPr>
            <w:r w:rsidRPr="00141A4D">
              <w:rPr>
                <w:lang w:val="en-AU"/>
              </w:rPr>
              <w:t>%</w:t>
            </w:r>
          </w:p>
        </w:tc>
        <w:tc>
          <w:tcPr>
            <w:tcW w:w="490" w:type="dxa"/>
            <w:vAlign w:val="center"/>
          </w:tcPr>
          <w:p w14:paraId="7DD323C0" w14:textId="126B19E1" w:rsidR="00D31E8F" w:rsidRPr="00141A4D" w:rsidRDefault="00C31BA4" w:rsidP="009D7666">
            <w:pPr>
              <w:pStyle w:val="Tablecondensed"/>
              <w:rPr>
                <w:lang w:val="en-AU"/>
              </w:rPr>
            </w:pPr>
            <w:r>
              <w:rPr>
                <w:lang w:val="en-AU"/>
              </w:rPr>
              <w:t>17</w:t>
            </w:r>
          </w:p>
        </w:tc>
        <w:tc>
          <w:tcPr>
            <w:tcW w:w="399" w:type="dxa"/>
            <w:vAlign w:val="center"/>
          </w:tcPr>
          <w:p w14:paraId="280F74DD" w14:textId="31CC7EB7" w:rsidR="00D31E8F" w:rsidRPr="00141A4D" w:rsidRDefault="00C31BA4" w:rsidP="009D7666">
            <w:pPr>
              <w:pStyle w:val="Tablecondensed"/>
              <w:rPr>
                <w:lang w:val="en-AU"/>
              </w:rPr>
            </w:pPr>
            <w:r>
              <w:rPr>
                <w:lang w:val="en-AU"/>
              </w:rPr>
              <w:t>5</w:t>
            </w:r>
          </w:p>
        </w:tc>
        <w:tc>
          <w:tcPr>
            <w:tcW w:w="490" w:type="dxa"/>
            <w:vAlign w:val="center"/>
          </w:tcPr>
          <w:p w14:paraId="7402FC5A" w14:textId="08968D3F" w:rsidR="00D31E8F" w:rsidRPr="00141A4D" w:rsidRDefault="00C31BA4" w:rsidP="009D7666">
            <w:pPr>
              <w:pStyle w:val="Tablecondensed"/>
              <w:rPr>
                <w:lang w:val="en-AU"/>
              </w:rPr>
            </w:pPr>
            <w:r>
              <w:rPr>
                <w:lang w:val="en-AU"/>
              </w:rPr>
              <w:t>10</w:t>
            </w:r>
          </w:p>
        </w:tc>
        <w:tc>
          <w:tcPr>
            <w:tcW w:w="399" w:type="dxa"/>
            <w:vAlign w:val="center"/>
          </w:tcPr>
          <w:p w14:paraId="31980022" w14:textId="12B5709F" w:rsidR="00D31E8F" w:rsidRPr="00141A4D" w:rsidRDefault="00C31BA4" w:rsidP="009D7666">
            <w:pPr>
              <w:pStyle w:val="Tablecondensed"/>
              <w:rPr>
                <w:lang w:val="en-AU"/>
              </w:rPr>
            </w:pPr>
            <w:r>
              <w:rPr>
                <w:lang w:val="en-AU"/>
              </w:rPr>
              <w:t>7</w:t>
            </w:r>
          </w:p>
        </w:tc>
        <w:tc>
          <w:tcPr>
            <w:tcW w:w="490" w:type="dxa"/>
            <w:vAlign w:val="center"/>
          </w:tcPr>
          <w:p w14:paraId="2F49E082" w14:textId="1A3BD1CC" w:rsidR="00D31E8F" w:rsidRPr="00141A4D" w:rsidRDefault="00C31BA4" w:rsidP="009D7666">
            <w:pPr>
              <w:pStyle w:val="Tablecondensed"/>
              <w:rPr>
                <w:lang w:val="en-AU"/>
              </w:rPr>
            </w:pPr>
            <w:r>
              <w:rPr>
                <w:lang w:val="en-AU"/>
              </w:rPr>
              <w:t>12</w:t>
            </w:r>
          </w:p>
        </w:tc>
        <w:tc>
          <w:tcPr>
            <w:tcW w:w="490" w:type="dxa"/>
          </w:tcPr>
          <w:p w14:paraId="4036B1FE" w14:textId="188E2875" w:rsidR="00D31E8F" w:rsidRPr="00494345" w:rsidRDefault="00C31BA4" w:rsidP="009D7666">
            <w:pPr>
              <w:pStyle w:val="Tablecondensed"/>
              <w:rPr>
                <w:lang w:val="en-AU"/>
              </w:rPr>
            </w:pPr>
            <w:r>
              <w:rPr>
                <w:lang w:val="en-AU"/>
              </w:rPr>
              <w:t>10</w:t>
            </w:r>
          </w:p>
        </w:tc>
        <w:tc>
          <w:tcPr>
            <w:tcW w:w="490" w:type="dxa"/>
          </w:tcPr>
          <w:p w14:paraId="0D574427" w14:textId="088A9E07" w:rsidR="00D31E8F" w:rsidRPr="00494345" w:rsidRDefault="00C31BA4" w:rsidP="009D7666">
            <w:pPr>
              <w:pStyle w:val="Tablecondensed"/>
              <w:rPr>
                <w:lang w:val="en-AU"/>
              </w:rPr>
            </w:pPr>
            <w:r>
              <w:rPr>
                <w:lang w:val="en-AU"/>
              </w:rPr>
              <w:t>14</w:t>
            </w:r>
          </w:p>
        </w:tc>
        <w:tc>
          <w:tcPr>
            <w:tcW w:w="399" w:type="dxa"/>
          </w:tcPr>
          <w:p w14:paraId="67DE4EB4" w14:textId="48DD2246" w:rsidR="00D31E8F" w:rsidRPr="00494345" w:rsidRDefault="00C31BA4" w:rsidP="009D7666">
            <w:pPr>
              <w:pStyle w:val="Tablecondensed"/>
              <w:rPr>
                <w:lang w:val="en-AU"/>
              </w:rPr>
            </w:pPr>
            <w:r>
              <w:rPr>
                <w:lang w:val="en-AU"/>
              </w:rPr>
              <w:t>9</w:t>
            </w:r>
          </w:p>
        </w:tc>
        <w:tc>
          <w:tcPr>
            <w:tcW w:w="490" w:type="dxa"/>
          </w:tcPr>
          <w:p w14:paraId="567E349E" w14:textId="3D836944" w:rsidR="00D31E8F" w:rsidRPr="00494345" w:rsidRDefault="00C31BA4" w:rsidP="009D7666">
            <w:pPr>
              <w:pStyle w:val="Tablecondensed"/>
              <w:rPr>
                <w:lang w:val="en-AU"/>
              </w:rPr>
            </w:pPr>
            <w:r>
              <w:rPr>
                <w:lang w:val="en-AU"/>
              </w:rPr>
              <w:t>15</w:t>
            </w:r>
          </w:p>
        </w:tc>
        <w:tc>
          <w:tcPr>
            <w:tcW w:w="955" w:type="dxa"/>
          </w:tcPr>
          <w:p w14:paraId="42B57A73" w14:textId="5E09913A" w:rsidR="00D31E8F" w:rsidRPr="00494345" w:rsidRDefault="0003243E" w:rsidP="009D7666">
            <w:pPr>
              <w:pStyle w:val="Tablecondensed"/>
              <w:rPr>
                <w:lang w:val="en-AU"/>
              </w:rPr>
            </w:pPr>
            <w:r>
              <w:rPr>
                <w:lang w:val="en-AU"/>
              </w:rPr>
              <w:t>4.2</w:t>
            </w:r>
          </w:p>
        </w:tc>
      </w:tr>
    </w:tbl>
    <w:p w14:paraId="1F5FA261" w14:textId="771F58D8" w:rsidR="00C64F2B" w:rsidRPr="005770D6" w:rsidRDefault="0085610D" w:rsidP="005770D6">
      <w:pPr>
        <w:pStyle w:val="BodyText"/>
      </w:pPr>
      <w:r>
        <w:t>Question 6c</w:t>
      </w:r>
      <w:r w:rsidR="00C64F2B" w:rsidRPr="005770D6">
        <w:t xml:space="preserve"> required students to discuss how at least two group structures evident in the phrases </w:t>
      </w:r>
      <w:r>
        <w:t xml:space="preserve">the student had </w:t>
      </w:r>
      <w:r w:rsidR="00C64F2B" w:rsidRPr="005770D6">
        <w:t xml:space="preserve">identified in </w:t>
      </w:r>
      <w:r>
        <w:t>Question 6b</w:t>
      </w:r>
      <w:r w:rsidR="00C64F2B" w:rsidRPr="005770D6">
        <w:t xml:space="preserve"> were used to communicate the intention of the group dance work. </w:t>
      </w:r>
      <w:r w:rsidR="00E8792E" w:rsidRPr="005770D6">
        <w:t>The group structures outline</w:t>
      </w:r>
      <w:r w:rsidR="1934C46C" w:rsidRPr="005770D6">
        <w:t>d</w:t>
      </w:r>
      <w:r w:rsidR="00E8792E" w:rsidRPr="005770D6">
        <w:t xml:space="preserve"> in the study design include:</w:t>
      </w:r>
    </w:p>
    <w:p w14:paraId="4B76AB55" w14:textId="7E20890F" w:rsidR="00E8792E" w:rsidRPr="005770D6" w:rsidRDefault="0085610D" w:rsidP="00454794">
      <w:pPr>
        <w:pStyle w:val="Bullet"/>
      </w:pPr>
      <w:r>
        <w:t>c</w:t>
      </w:r>
      <w:r w:rsidR="00E8792E" w:rsidRPr="005770D6">
        <w:t>anon</w:t>
      </w:r>
    </w:p>
    <w:p w14:paraId="566E6FB1" w14:textId="4136F8AA" w:rsidR="00E8792E" w:rsidRPr="005770D6" w:rsidRDefault="0085610D" w:rsidP="00454794">
      <w:pPr>
        <w:pStyle w:val="Bullet"/>
      </w:pPr>
      <w:r>
        <w:t>u</w:t>
      </w:r>
      <w:r w:rsidR="00E8792E" w:rsidRPr="005770D6">
        <w:t>nison</w:t>
      </w:r>
    </w:p>
    <w:p w14:paraId="3561B252" w14:textId="74EE611B" w:rsidR="00E8792E" w:rsidRPr="005770D6" w:rsidRDefault="0085610D" w:rsidP="00454794">
      <w:pPr>
        <w:pStyle w:val="Bullet"/>
      </w:pPr>
      <w:r>
        <w:t>c</w:t>
      </w:r>
      <w:r w:rsidR="00E8792E" w:rsidRPr="005770D6">
        <w:t>ontrast</w:t>
      </w:r>
    </w:p>
    <w:p w14:paraId="249F8A22" w14:textId="201C1476" w:rsidR="00E8792E" w:rsidRPr="005770D6" w:rsidRDefault="0085610D" w:rsidP="00454794">
      <w:pPr>
        <w:pStyle w:val="Bullet"/>
      </w:pPr>
      <w:r>
        <w:t>s</w:t>
      </w:r>
      <w:r w:rsidR="00E8792E" w:rsidRPr="005770D6">
        <w:t>ymmet</w:t>
      </w:r>
      <w:r w:rsidR="44B568EA" w:rsidRPr="005770D6">
        <w:t>rical</w:t>
      </w:r>
    </w:p>
    <w:p w14:paraId="7C30ACB1" w14:textId="587EA199" w:rsidR="00E8792E" w:rsidRPr="005770D6" w:rsidRDefault="0085610D" w:rsidP="00454794">
      <w:pPr>
        <w:pStyle w:val="Bullet"/>
      </w:pPr>
      <w:r>
        <w:t>a</w:t>
      </w:r>
      <w:r w:rsidR="00E8792E" w:rsidRPr="005770D6">
        <w:t>symmetr</w:t>
      </w:r>
      <w:r w:rsidR="061998C9" w:rsidRPr="005770D6">
        <w:t>ical</w:t>
      </w:r>
      <w:r>
        <w:t>.</w:t>
      </w:r>
    </w:p>
    <w:p w14:paraId="6C2B0C6B" w14:textId="08A05FE4" w:rsidR="00122878" w:rsidRPr="005770D6" w:rsidRDefault="00C64F2B" w:rsidP="005770D6">
      <w:pPr>
        <w:pStyle w:val="BodyText"/>
      </w:pPr>
      <w:r w:rsidRPr="005770D6">
        <w:t>High</w:t>
      </w:r>
      <w:r w:rsidR="009A0E98">
        <w:t>-</w:t>
      </w:r>
      <w:r w:rsidRPr="005770D6">
        <w:t>scoring responses discussed</w:t>
      </w:r>
      <w:r w:rsidR="009A0E98">
        <w:t>,</w:t>
      </w:r>
      <w:r w:rsidR="00CA0079" w:rsidRPr="005770D6">
        <w:t xml:space="preserve"> </w:t>
      </w:r>
      <w:r w:rsidR="00564968" w:rsidRPr="005770D6">
        <w:t>in detail</w:t>
      </w:r>
      <w:r w:rsidR="009A0E98">
        <w:t>,</w:t>
      </w:r>
      <w:r w:rsidR="00564968" w:rsidRPr="005770D6">
        <w:t xml:space="preserve"> </w:t>
      </w:r>
      <w:r w:rsidRPr="005770D6">
        <w:t xml:space="preserve">two or more group structures used in each </w:t>
      </w:r>
      <w:r w:rsidR="00EC21AC" w:rsidRPr="005770D6">
        <w:t xml:space="preserve">of the two </w:t>
      </w:r>
      <w:r w:rsidRPr="005770D6">
        <w:t>phrase</w:t>
      </w:r>
      <w:r w:rsidR="00EC21AC" w:rsidRPr="005770D6">
        <w:t>s</w:t>
      </w:r>
      <w:r w:rsidRPr="005770D6">
        <w:t xml:space="preserve"> </w:t>
      </w:r>
      <w:r w:rsidR="009A0E98">
        <w:t>the student described in Question 6b,</w:t>
      </w:r>
      <w:r w:rsidRPr="005770D6">
        <w:t xml:space="preserve"> </w:t>
      </w:r>
      <w:r w:rsidR="00CA0079" w:rsidRPr="005770D6">
        <w:t>and clearly linked these to the intention</w:t>
      </w:r>
      <w:r w:rsidRPr="005770D6">
        <w:t xml:space="preserve">. </w:t>
      </w:r>
      <w:proofErr w:type="gramStart"/>
      <w:r w:rsidR="00564968" w:rsidRPr="005770D6">
        <w:t>A number of</w:t>
      </w:r>
      <w:proofErr w:type="gramEnd"/>
      <w:r w:rsidR="00CA0079" w:rsidRPr="005770D6">
        <w:t xml:space="preserve"> strong responses</w:t>
      </w:r>
      <w:r w:rsidRPr="005770D6">
        <w:t xml:space="preserve"> discussed </w:t>
      </w:r>
      <w:r w:rsidR="00564968" w:rsidRPr="005770D6">
        <w:t xml:space="preserve">just </w:t>
      </w:r>
      <w:r w:rsidR="00CA0079" w:rsidRPr="005770D6">
        <w:t>one</w:t>
      </w:r>
      <w:r w:rsidRPr="005770D6">
        <w:t xml:space="preserve"> group structure </w:t>
      </w:r>
      <w:r w:rsidR="00F6406C" w:rsidRPr="005770D6">
        <w:t xml:space="preserve">per phrase </w:t>
      </w:r>
      <w:r w:rsidRPr="005770D6">
        <w:t xml:space="preserve">in </w:t>
      </w:r>
      <w:r w:rsidR="00EC21AC" w:rsidRPr="005770D6">
        <w:t xml:space="preserve">a highly </w:t>
      </w:r>
      <w:r w:rsidRPr="005770D6">
        <w:t>detail</w:t>
      </w:r>
      <w:r w:rsidR="00EC21AC" w:rsidRPr="005770D6">
        <w:t>ed manner</w:t>
      </w:r>
      <w:r w:rsidR="009A0E98">
        <w:t>;</w:t>
      </w:r>
      <w:r w:rsidR="00F6406C" w:rsidRPr="005770D6">
        <w:t xml:space="preserve"> t</w:t>
      </w:r>
      <w:r w:rsidR="00564968" w:rsidRPr="005770D6">
        <w:t>hese responses</w:t>
      </w:r>
      <w:r w:rsidRPr="005770D6">
        <w:t xml:space="preserve"> </w:t>
      </w:r>
      <w:r w:rsidR="4F4E305E" w:rsidRPr="005770D6">
        <w:t>discussed</w:t>
      </w:r>
      <w:r w:rsidRPr="005770D6">
        <w:t xml:space="preserve"> a different </w:t>
      </w:r>
      <w:r w:rsidR="00F6406C" w:rsidRPr="005770D6">
        <w:t xml:space="preserve">group </w:t>
      </w:r>
      <w:r w:rsidRPr="005770D6">
        <w:t xml:space="preserve">structure for each </w:t>
      </w:r>
      <w:r w:rsidR="00CA0079" w:rsidRPr="005770D6">
        <w:t xml:space="preserve">of the </w:t>
      </w:r>
      <w:r w:rsidRPr="005770D6">
        <w:t>phrase</w:t>
      </w:r>
      <w:r w:rsidR="00CA0079" w:rsidRPr="005770D6">
        <w:t>s</w:t>
      </w:r>
      <w:r w:rsidR="00F6406C" w:rsidRPr="005770D6">
        <w:t xml:space="preserve"> and</w:t>
      </w:r>
      <w:r w:rsidR="00392070">
        <w:t xml:space="preserve"> included</w:t>
      </w:r>
      <w:r w:rsidR="00CA0079" w:rsidRPr="005770D6">
        <w:t xml:space="preserve"> a </w:t>
      </w:r>
      <w:r w:rsidR="00F6406C" w:rsidRPr="005770D6">
        <w:t xml:space="preserve">clear </w:t>
      </w:r>
      <w:r w:rsidR="00CA0079" w:rsidRPr="005770D6">
        <w:t>link to the intention</w:t>
      </w:r>
      <w:r w:rsidRPr="005770D6">
        <w:t>.</w:t>
      </w:r>
      <w:r w:rsidR="00E8792E" w:rsidRPr="005770D6">
        <w:t xml:space="preserve"> Detailed discussion of </w:t>
      </w:r>
      <w:r w:rsidR="00CA0079" w:rsidRPr="005770D6">
        <w:t>group structure</w:t>
      </w:r>
      <w:r w:rsidR="00EC21AC" w:rsidRPr="005770D6">
        <w:t>s</w:t>
      </w:r>
      <w:r w:rsidR="00CA0079" w:rsidRPr="005770D6">
        <w:t xml:space="preserve"> </w:t>
      </w:r>
      <w:r w:rsidR="00E8792E" w:rsidRPr="005770D6">
        <w:t xml:space="preserve">was often supported with a labelled diagram. </w:t>
      </w:r>
      <w:r w:rsidR="00EC21AC" w:rsidRPr="005770D6">
        <w:t xml:space="preserve">Students are encouraged to use </w:t>
      </w:r>
      <w:r w:rsidR="00780D1E" w:rsidRPr="005770D6">
        <w:t xml:space="preserve">labelled </w:t>
      </w:r>
      <w:r w:rsidR="00EC21AC" w:rsidRPr="005770D6">
        <w:t>diagrams to support their responses.</w:t>
      </w:r>
    </w:p>
    <w:p w14:paraId="08D4F120" w14:textId="60CF36A1" w:rsidR="00E8792E" w:rsidRPr="005770D6" w:rsidRDefault="00392070" w:rsidP="005770D6">
      <w:pPr>
        <w:pStyle w:val="BodyText"/>
      </w:pPr>
      <w:r>
        <w:t>Lower-scoring</w:t>
      </w:r>
      <w:r w:rsidRPr="005770D6">
        <w:t xml:space="preserve"> </w:t>
      </w:r>
      <w:r w:rsidR="00E8792E" w:rsidRPr="005770D6">
        <w:t xml:space="preserve">responses discussed </w:t>
      </w:r>
      <w:r>
        <w:t xml:space="preserve">one or more </w:t>
      </w:r>
      <w:r w:rsidR="00E8792E" w:rsidRPr="005770D6">
        <w:t>group structure</w:t>
      </w:r>
      <w:r w:rsidR="00E05B40" w:rsidRPr="005770D6">
        <w:t>s</w:t>
      </w:r>
      <w:r w:rsidR="00E8792E" w:rsidRPr="005770D6">
        <w:t xml:space="preserve"> in limited detail</w:t>
      </w:r>
      <w:r>
        <w:t>,</w:t>
      </w:r>
      <w:r w:rsidR="00E8792E" w:rsidRPr="005770D6">
        <w:t xml:space="preserve"> or </w:t>
      </w:r>
      <w:r w:rsidR="00CA0079" w:rsidRPr="005770D6">
        <w:t>briefly outlined</w:t>
      </w:r>
      <w:r w:rsidR="00E8792E" w:rsidRPr="005770D6">
        <w:t xml:space="preserve"> </w:t>
      </w:r>
      <w:proofErr w:type="gramStart"/>
      <w:r w:rsidR="00CA0079" w:rsidRPr="005770D6">
        <w:t>a number of</w:t>
      </w:r>
      <w:proofErr w:type="gramEnd"/>
      <w:r w:rsidR="00CA0079" w:rsidRPr="005770D6">
        <w:t xml:space="preserve"> </w:t>
      </w:r>
      <w:r w:rsidR="00E8792E" w:rsidRPr="005770D6">
        <w:t xml:space="preserve">group structures </w:t>
      </w:r>
      <w:r w:rsidR="00CA0079" w:rsidRPr="005770D6">
        <w:t>but</w:t>
      </w:r>
      <w:r w:rsidR="00E8792E" w:rsidRPr="005770D6">
        <w:t xml:space="preserve"> did not include a link to the intention. Some </w:t>
      </w:r>
      <w:r>
        <w:t>responses</w:t>
      </w:r>
      <w:r w:rsidRPr="005770D6">
        <w:t xml:space="preserve"> </w:t>
      </w:r>
      <w:r>
        <w:t>identified</w:t>
      </w:r>
      <w:r w:rsidRPr="005770D6">
        <w:t xml:space="preserve"> </w:t>
      </w:r>
      <w:r w:rsidR="00EC21AC" w:rsidRPr="005770D6">
        <w:t xml:space="preserve">a group structure </w:t>
      </w:r>
      <w:r w:rsidR="00E05B40" w:rsidRPr="005770D6">
        <w:t xml:space="preserve">and </w:t>
      </w:r>
      <w:r w:rsidR="00E8792E" w:rsidRPr="005770D6">
        <w:t>described</w:t>
      </w:r>
      <w:r w:rsidR="00E05B40" w:rsidRPr="005770D6">
        <w:t xml:space="preserve"> the</w:t>
      </w:r>
      <w:r w:rsidR="00CA0079" w:rsidRPr="005770D6">
        <w:t xml:space="preserve"> intention</w:t>
      </w:r>
      <w:r w:rsidR="00F6406C" w:rsidRPr="005770D6">
        <w:t xml:space="preserve"> of the dance</w:t>
      </w:r>
      <w:r w:rsidR="00CA0079" w:rsidRPr="005770D6">
        <w:t xml:space="preserve"> </w:t>
      </w:r>
      <w:r w:rsidR="00E05B40" w:rsidRPr="005770D6">
        <w:t>in detail</w:t>
      </w:r>
      <w:r>
        <w:t>,</w:t>
      </w:r>
      <w:r w:rsidR="00E05B40" w:rsidRPr="005770D6">
        <w:t xml:space="preserve"> without </w:t>
      </w:r>
      <w:r w:rsidR="00E8792E" w:rsidRPr="005770D6">
        <w:t>explaining</w:t>
      </w:r>
      <w:r w:rsidR="00E05B40" w:rsidRPr="005770D6">
        <w:t xml:space="preserve"> how the group structure </w:t>
      </w:r>
      <w:r>
        <w:t>helped communicate</w:t>
      </w:r>
      <w:r w:rsidR="00E05B40" w:rsidRPr="005770D6">
        <w:t xml:space="preserve"> this intention. </w:t>
      </w:r>
    </w:p>
    <w:p w14:paraId="7358CE8C" w14:textId="668E9E07" w:rsidR="00083004" w:rsidRPr="005770D6" w:rsidRDefault="00392070" w:rsidP="005770D6">
      <w:pPr>
        <w:pStyle w:val="BodyText"/>
      </w:pPr>
      <w:r>
        <w:t>No marks could be</w:t>
      </w:r>
      <w:r w:rsidR="00CA0079" w:rsidRPr="005770D6">
        <w:t xml:space="preserve"> awarded for responses that only discussed the intention of the </w:t>
      </w:r>
      <w:r w:rsidR="00780D1E" w:rsidRPr="005770D6">
        <w:t xml:space="preserve">prescribed </w:t>
      </w:r>
      <w:r w:rsidR="00CA0079" w:rsidRPr="005770D6">
        <w:t>group dance</w:t>
      </w:r>
      <w:r>
        <w:t>, or for responses that</w:t>
      </w:r>
      <w:r w:rsidR="00CA0079" w:rsidRPr="005770D6">
        <w:t xml:space="preserve"> discussed different phras</w:t>
      </w:r>
      <w:r w:rsidR="00780D1E" w:rsidRPr="005770D6">
        <w:t>es of movement vocabulary</w:t>
      </w:r>
      <w:r w:rsidR="00CA0079" w:rsidRPr="005770D6">
        <w:t xml:space="preserve"> </w:t>
      </w:r>
      <w:r w:rsidR="00F6406C" w:rsidRPr="005770D6">
        <w:t>to</w:t>
      </w:r>
      <w:r w:rsidR="00CA0079" w:rsidRPr="005770D6">
        <w:t xml:space="preserve"> those </w:t>
      </w:r>
      <w:r>
        <w:t>the student described in Question 6b</w:t>
      </w:r>
      <w:r w:rsidR="00CA0079" w:rsidRPr="005770D6">
        <w:t>.</w:t>
      </w:r>
    </w:p>
    <w:p w14:paraId="679F3282" w14:textId="743CE6BF" w:rsidR="00CA0079" w:rsidRPr="005770D6" w:rsidRDefault="00392070" w:rsidP="005770D6">
      <w:pPr>
        <w:pStyle w:val="BodyText"/>
      </w:pPr>
      <w:r>
        <w:t>The following</w:t>
      </w:r>
      <w:r w:rsidRPr="005770D6">
        <w:t xml:space="preserve"> </w:t>
      </w:r>
      <w:r w:rsidR="00CA0079" w:rsidRPr="005770D6">
        <w:t>is an example of a high</w:t>
      </w:r>
      <w:r>
        <w:t>-</w:t>
      </w:r>
      <w:r w:rsidR="00CA0079" w:rsidRPr="005770D6">
        <w:t>scoring response</w:t>
      </w:r>
      <w:r>
        <w:t>:</w:t>
      </w:r>
    </w:p>
    <w:p w14:paraId="1F3CBE17" w14:textId="5578D9A5" w:rsidR="00083004" w:rsidRPr="005770D6" w:rsidRDefault="00083004" w:rsidP="006035E6">
      <w:pPr>
        <w:pStyle w:val="Studentsample"/>
      </w:pPr>
      <w:r w:rsidRPr="005770D6">
        <w:t>Phrase of movement 1</w:t>
      </w:r>
      <w:r w:rsidR="00392070">
        <w:t xml:space="preserve"> –</w:t>
      </w:r>
      <w:r w:rsidR="00392070" w:rsidRPr="005770D6">
        <w:t xml:space="preserve"> </w:t>
      </w:r>
      <w:r w:rsidRPr="005770D6">
        <w:t>In the first phrase, the boys are standing in lines with each one in a gap creating a symmetrical grouping</w:t>
      </w:r>
      <w:r w:rsidR="00780D1E" w:rsidRPr="005770D6">
        <w:t>.</w:t>
      </w:r>
      <w:r w:rsidRPr="005770D6">
        <w:t xml:space="preserve"> </w:t>
      </w:r>
      <w:r w:rsidR="00780D1E" w:rsidRPr="005770D6">
        <w:t>W</w:t>
      </w:r>
      <w:r w:rsidRPr="005770D6">
        <w:t xml:space="preserve">hen completing this movement </w:t>
      </w:r>
      <w:r w:rsidR="00780D1E" w:rsidRPr="005770D6">
        <w:t>phrase</w:t>
      </w:r>
      <w:r w:rsidR="00A76413">
        <w:t>,</w:t>
      </w:r>
      <w:r w:rsidRPr="005770D6">
        <w:t xml:space="preserve"> the boys are balanced upon all </w:t>
      </w:r>
      <w:r w:rsidR="00064EE7">
        <w:t>axes</w:t>
      </w:r>
      <w:r w:rsidR="00F6406C" w:rsidRPr="005770D6">
        <w:t>,</w:t>
      </w:r>
      <w:r w:rsidRPr="005770D6">
        <w:t xml:space="preserve"> </w:t>
      </w:r>
      <w:r w:rsidRPr="005770D6">
        <w:lastRenderedPageBreak/>
        <w:t>emphasising their unity and feeling of strength as they defy the newspaper publishers. Additionally, they are also completing this in unison to describe how they are working in this together, emphasising collective power as they fight against the publishers due to the</w:t>
      </w:r>
      <w:r w:rsidR="00780D1E" w:rsidRPr="005770D6">
        <w:t>ir</w:t>
      </w:r>
      <w:r w:rsidRPr="005770D6">
        <w:t xml:space="preserve"> mistreatment</w:t>
      </w:r>
      <w:r w:rsidR="00780D1E" w:rsidRPr="005770D6">
        <w:t>.</w:t>
      </w:r>
      <w:r w:rsidRPr="005770D6">
        <w:t xml:space="preserve"> </w:t>
      </w:r>
    </w:p>
    <w:p w14:paraId="5C9EE4AA" w14:textId="0B8B6667" w:rsidR="00B45417" w:rsidRPr="005770D6" w:rsidRDefault="00083004" w:rsidP="006035E6">
      <w:pPr>
        <w:pStyle w:val="Studentsample"/>
        <w:rPr>
          <w:highlight w:val="lightGray"/>
        </w:rPr>
      </w:pPr>
      <w:r w:rsidRPr="005770D6">
        <w:t>Phrase of movement 2</w:t>
      </w:r>
      <w:r w:rsidR="00A76413">
        <w:t xml:space="preserve"> –</w:t>
      </w:r>
      <w:r w:rsidR="00A76413" w:rsidRPr="005770D6">
        <w:t xml:space="preserve"> </w:t>
      </w:r>
      <w:r w:rsidRPr="005770D6">
        <w:t xml:space="preserve">In the second phrase as the </w:t>
      </w:r>
      <w:proofErr w:type="gramStart"/>
      <w:r w:rsidRPr="005770D6">
        <w:t>boys</w:t>
      </w:r>
      <w:proofErr w:type="gramEnd"/>
      <w:r w:rsidRPr="005770D6">
        <w:t xml:space="preserve"> travel from side to side, they become an asymmetrical group</w:t>
      </w:r>
      <w:r w:rsidR="00780D1E" w:rsidRPr="005770D6">
        <w:t xml:space="preserve"> as t</w:t>
      </w:r>
      <w:r w:rsidRPr="005770D6">
        <w:t xml:space="preserve">here is a brief unbalanced </w:t>
      </w:r>
      <w:r w:rsidR="00F6406C" w:rsidRPr="005770D6">
        <w:t xml:space="preserve">placement </w:t>
      </w:r>
      <w:r w:rsidRPr="005770D6">
        <w:t>as they travel, but then they stop and complete the large energetic jumps in a symmetrical grouping. This can indicate how even though chaos</w:t>
      </w:r>
      <w:r w:rsidR="00A76413">
        <w:t xml:space="preserve"> is</w:t>
      </w:r>
      <w:r w:rsidRPr="005770D6">
        <w:t xml:space="preserve"> caused by the publishers (asymmetrical), the boys will always stand as one as they seize the day and can finally strike. Furthermore, this is all completed in unison, describing the boys</w:t>
      </w:r>
      <w:r w:rsidR="00780D1E" w:rsidRPr="005770D6">
        <w:t>’</w:t>
      </w:r>
      <w:r w:rsidRPr="005770D6">
        <w:t xml:space="preserve"> complete strength and sense of teamwork unity as they have all seized the opportunity to strike.</w:t>
      </w:r>
    </w:p>
    <w:sectPr w:rsidR="00B45417" w:rsidRPr="005770D6"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977B51F" w:rsidR="00FD29D3" w:rsidRPr="002B0664" w:rsidRDefault="00727F93"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92804">
          <w:rPr>
            <w:color w:val="auto"/>
          </w:rPr>
          <w:t>2025 VCE Dance written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94E70"/>
    <w:multiLevelType w:val="hybridMultilevel"/>
    <w:tmpl w:val="C1BCF5A6"/>
    <w:lvl w:ilvl="0" w:tplc="D6BA229C">
      <w:start w:val="3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2275303"/>
    <w:multiLevelType w:val="hybridMultilevel"/>
    <w:tmpl w:val="E5A8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5B10BD"/>
    <w:multiLevelType w:val="hybridMultilevel"/>
    <w:tmpl w:val="F95A8AEC"/>
    <w:lvl w:ilvl="0" w:tplc="3F3EB0B8">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07822852"/>
    <w:multiLevelType w:val="hybridMultilevel"/>
    <w:tmpl w:val="3B581412"/>
    <w:lvl w:ilvl="0" w:tplc="D6BA229C">
      <w:start w:val="3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92B5902"/>
    <w:multiLevelType w:val="hybridMultilevel"/>
    <w:tmpl w:val="FF08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8C4863"/>
    <w:multiLevelType w:val="hybridMultilevel"/>
    <w:tmpl w:val="9FC6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7568BB"/>
    <w:multiLevelType w:val="hybridMultilevel"/>
    <w:tmpl w:val="50FE7080"/>
    <w:lvl w:ilvl="0" w:tplc="534C01DA">
      <w:start w:val="1"/>
      <w:numFmt w:val="decimal"/>
      <w:lvlText w:val="%1)"/>
      <w:lvlJc w:val="left"/>
      <w:pPr>
        <w:ind w:left="1020" w:hanging="360"/>
      </w:pPr>
    </w:lvl>
    <w:lvl w:ilvl="1" w:tplc="6758F4C6">
      <w:start w:val="1"/>
      <w:numFmt w:val="decimal"/>
      <w:lvlText w:val="%2)"/>
      <w:lvlJc w:val="left"/>
      <w:pPr>
        <w:ind w:left="1020" w:hanging="360"/>
      </w:pPr>
    </w:lvl>
    <w:lvl w:ilvl="2" w:tplc="06EE4E94">
      <w:start w:val="1"/>
      <w:numFmt w:val="decimal"/>
      <w:lvlText w:val="%3)"/>
      <w:lvlJc w:val="left"/>
      <w:pPr>
        <w:ind w:left="1020" w:hanging="360"/>
      </w:pPr>
    </w:lvl>
    <w:lvl w:ilvl="3" w:tplc="1CC0548E">
      <w:start w:val="1"/>
      <w:numFmt w:val="decimal"/>
      <w:lvlText w:val="%4)"/>
      <w:lvlJc w:val="left"/>
      <w:pPr>
        <w:ind w:left="1020" w:hanging="360"/>
      </w:pPr>
    </w:lvl>
    <w:lvl w:ilvl="4" w:tplc="6624F2A8">
      <w:start w:val="1"/>
      <w:numFmt w:val="decimal"/>
      <w:lvlText w:val="%5)"/>
      <w:lvlJc w:val="left"/>
      <w:pPr>
        <w:ind w:left="1020" w:hanging="360"/>
      </w:pPr>
    </w:lvl>
    <w:lvl w:ilvl="5" w:tplc="BF362870">
      <w:start w:val="1"/>
      <w:numFmt w:val="decimal"/>
      <w:lvlText w:val="%6)"/>
      <w:lvlJc w:val="left"/>
      <w:pPr>
        <w:ind w:left="1020" w:hanging="360"/>
      </w:pPr>
    </w:lvl>
    <w:lvl w:ilvl="6" w:tplc="D83ADC1A">
      <w:start w:val="1"/>
      <w:numFmt w:val="decimal"/>
      <w:lvlText w:val="%7)"/>
      <w:lvlJc w:val="left"/>
      <w:pPr>
        <w:ind w:left="1020" w:hanging="360"/>
      </w:pPr>
    </w:lvl>
    <w:lvl w:ilvl="7" w:tplc="864C9DAE">
      <w:start w:val="1"/>
      <w:numFmt w:val="decimal"/>
      <w:lvlText w:val="%8)"/>
      <w:lvlJc w:val="left"/>
      <w:pPr>
        <w:ind w:left="1020" w:hanging="360"/>
      </w:pPr>
    </w:lvl>
    <w:lvl w:ilvl="8" w:tplc="BC440942">
      <w:start w:val="1"/>
      <w:numFmt w:val="decimal"/>
      <w:lvlText w:val="%9)"/>
      <w:lvlJc w:val="left"/>
      <w:pPr>
        <w:ind w:left="1020" w:hanging="360"/>
      </w:pPr>
    </w:lvl>
  </w:abstractNum>
  <w:abstractNum w:abstractNumId="18" w15:restartNumberingAfterBreak="0">
    <w:nsid w:val="24BC0C52"/>
    <w:multiLevelType w:val="hybridMultilevel"/>
    <w:tmpl w:val="B5088C26"/>
    <w:lvl w:ilvl="0" w:tplc="1F08F78C">
      <w:start w:val="1"/>
      <w:numFmt w:val="decimal"/>
      <w:lvlText w:val="%1)"/>
      <w:lvlJc w:val="left"/>
      <w:pPr>
        <w:ind w:left="1020" w:hanging="360"/>
      </w:pPr>
    </w:lvl>
    <w:lvl w:ilvl="1" w:tplc="57AE1766">
      <w:start w:val="1"/>
      <w:numFmt w:val="decimal"/>
      <w:lvlText w:val="%2)"/>
      <w:lvlJc w:val="left"/>
      <w:pPr>
        <w:ind w:left="1020" w:hanging="360"/>
      </w:pPr>
    </w:lvl>
    <w:lvl w:ilvl="2" w:tplc="0F20B8D6">
      <w:start w:val="1"/>
      <w:numFmt w:val="decimal"/>
      <w:lvlText w:val="%3)"/>
      <w:lvlJc w:val="left"/>
      <w:pPr>
        <w:ind w:left="1020" w:hanging="360"/>
      </w:pPr>
    </w:lvl>
    <w:lvl w:ilvl="3" w:tplc="7C787B38">
      <w:start w:val="1"/>
      <w:numFmt w:val="decimal"/>
      <w:lvlText w:val="%4)"/>
      <w:lvlJc w:val="left"/>
      <w:pPr>
        <w:ind w:left="1020" w:hanging="360"/>
      </w:pPr>
    </w:lvl>
    <w:lvl w:ilvl="4" w:tplc="9294BAEC">
      <w:start w:val="1"/>
      <w:numFmt w:val="decimal"/>
      <w:lvlText w:val="%5)"/>
      <w:lvlJc w:val="left"/>
      <w:pPr>
        <w:ind w:left="1020" w:hanging="360"/>
      </w:pPr>
    </w:lvl>
    <w:lvl w:ilvl="5" w:tplc="A9302600">
      <w:start w:val="1"/>
      <w:numFmt w:val="decimal"/>
      <w:lvlText w:val="%6)"/>
      <w:lvlJc w:val="left"/>
      <w:pPr>
        <w:ind w:left="1020" w:hanging="360"/>
      </w:pPr>
    </w:lvl>
    <w:lvl w:ilvl="6" w:tplc="55E24D7A">
      <w:start w:val="1"/>
      <w:numFmt w:val="decimal"/>
      <w:lvlText w:val="%7)"/>
      <w:lvlJc w:val="left"/>
      <w:pPr>
        <w:ind w:left="1020" w:hanging="360"/>
      </w:pPr>
    </w:lvl>
    <w:lvl w:ilvl="7" w:tplc="D9DAF99C">
      <w:start w:val="1"/>
      <w:numFmt w:val="decimal"/>
      <w:lvlText w:val="%8)"/>
      <w:lvlJc w:val="left"/>
      <w:pPr>
        <w:ind w:left="1020" w:hanging="360"/>
      </w:pPr>
    </w:lvl>
    <w:lvl w:ilvl="8" w:tplc="77D49686">
      <w:start w:val="1"/>
      <w:numFmt w:val="decimal"/>
      <w:lvlText w:val="%9)"/>
      <w:lvlJc w:val="left"/>
      <w:pPr>
        <w:ind w:left="1020" w:hanging="360"/>
      </w:pPr>
    </w:lvl>
  </w:abstractNum>
  <w:abstractNum w:abstractNumId="19" w15:restartNumberingAfterBreak="0">
    <w:nsid w:val="28226141"/>
    <w:multiLevelType w:val="hybridMultilevel"/>
    <w:tmpl w:val="D4E60692"/>
    <w:lvl w:ilvl="0" w:tplc="883499CA">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8248D1"/>
    <w:multiLevelType w:val="hybridMultilevel"/>
    <w:tmpl w:val="107E3036"/>
    <w:lvl w:ilvl="0" w:tplc="D6BA229C">
      <w:start w:val="3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2DEB3A26"/>
    <w:multiLevelType w:val="hybridMultilevel"/>
    <w:tmpl w:val="07A493C4"/>
    <w:lvl w:ilvl="0" w:tplc="50B0ED2E">
      <w:start w:val="1"/>
      <w:numFmt w:val="decimal"/>
      <w:lvlText w:val="%1)"/>
      <w:lvlJc w:val="left"/>
      <w:pPr>
        <w:ind w:left="1020" w:hanging="360"/>
      </w:pPr>
    </w:lvl>
    <w:lvl w:ilvl="1" w:tplc="968CF06C">
      <w:start w:val="1"/>
      <w:numFmt w:val="decimal"/>
      <w:lvlText w:val="%2)"/>
      <w:lvlJc w:val="left"/>
      <w:pPr>
        <w:ind w:left="1020" w:hanging="360"/>
      </w:pPr>
    </w:lvl>
    <w:lvl w:ilvl="2" w:tplc="094E6FA8">
      <w:start w:val="1"/>
      <w:numFmt w:val="decimal"/>
      <w:lvlText w:val="%3)"/>
      <w:lvlJc w:val="left"/>
      <w:pPr>
        <w:ind w:left="1020" w:hanging="360"/>
      </w:pPr>
    </w:lvl>
    <w:lvl w:ilvl="3" w:tplc="0518E858">
      <w:start w:val="1"/>
      <w:numFmt w:val="decimal"/>
      <w:lvlText w:val="%4)"/>
      <w:lvlJc w:val="left"/>
      <w:pPr>
        <w:ind w:left="1020" w:hanging="360"/>
      </w:pPr>
    </w:lvl>
    <w:lvl w:ilvl="4" w:tplc="1EF88BE6">
      <w:start w:val="1"/>
      <w:numFmt w:val="decimal"/>
      <w:lvlText w:val="%5)"/>
      <w:lvlJc w:val="left"/>
      <w:pPr>
        <w:ind w:left="1020" w:hanging="360"/>
      </w:pPr>
    </w:lvl>
    <w:lvl w:ilvl="5" w:tplc="5EA66EE2">
      <w:start w:val="1"/>
      <w:numFmt w:val="decimal"/>
      <w:lvlText w:val="%6)"/>
      <w:lvlJc w:val="left"/>
      <w:pPr>
        <w:ind w:left="1020" w:hanging="360"/>
      </w:pPr>
    </w:lvl>
    <w:lvl w:ilvl="6" w:tplc="53B81A64">
      <w:start w:val="1"/>
      <w:numFmt w:val="decimal"/>
      <w:lvlText w:val="%7)"/>
      <w:lvlJc w:val="left"/>
      <w:pPr>
        <w:ind w:left="1020" w:hanging="360"/>
      </w:pPr>
    </w:lvl>
    <w:lvl w:ilvl="7" w:tplc="EAC66648">
      <w:start w:val="1"/>
      <w:numFmt w:val="decimal"/>
      <w:lvlText w:val="%8)"/>
      <w:lvlJc w:val="left"/>
      <w:pPr>
        <w:ind w:left="1020" w:hanging="360"/>
      </w:pPr>
    </w:lvl>
    <w:lvl w:ilvl="8" w:tplc="3078DF08">
      <w:start w:val="1"/>
      <w:numFmt w:val="decimal"/>
      <w:lvlText w:val="%9)"/>
      <w:lvlJc w:val="left"/>
      <w:pPr>
        <w:ind w:left="1020" w:hanging="360"/>
      </w:pPr>
    </w:lvl>
  </w:abstractNum>
  <w:abstractNum w:abstractNumId="22" w15:restartNumberingAfterBreak="0">
    <w:nsid w:val="38420108"/>
    <w:multiLevelType w:val="hybridMultilevel"/>
    <w:tmpl w:val="63E6F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22927"/>
    <w:multiLevelType w:val="hybridMultilevel"/>
    <w:tmpl w:val="E678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48812DED"/>
    <w:multiLevelType w:val="hybridMultilevel"/>
    <w:tmpl w:val="2F3C60DC"/>
    <w:lvl w:ilvl="0" w:tplc="D6BA229C">
      <w:start w:val="3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1BB301A"/>
    <w:multiLevelType w:val="hybridMultilevel"/>
    <w:tmpl w:val="37508A70"/>
    <w:lvl w:ilvl="0" w:tplc="D6BA229C">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72C799B"/>
    <w:multiLevelType w:val="hybridMultilevel"/>
    <w:tmpl w:val="62FA8A32"/>
    <w:lvl w:ilvl="0" w:tplc="4D2CF354">
      <w:start w:val="1"/>
      <w:numFmt w:val="bullet"/>
      <w:pStyle w:val="Bulletlevel2"/>
      <w:lvlText w:val=""/>
      <w:lvlJc w:val="left"/>
      <w:pPr>
        <w:ind w:left="1381" w:hanging="360"/>
      </w:pPr>
      <w:rPr>
        <w:rFonts w:ascii="Symbol" w:hAnsi="Symbol" w:hint="default"/>
      </w:rPr>
    </w:lvl>
    <w:lvl w:ilvl="1" w:tplc="082A81E2">
      <w:start w:val="1"/>
      <w:numFmt w:val="bullet"/>
      <w:pStyle w:val="Bulletlevel3"/>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5D2B02E1"/>
    <w:multiLevelType w:val="hybridMultilevel"/>
    <w:tmpl w:val="29785242"/>
    <w:lvl w:ilvl="0" w:tplc="1B9469C8">
      <w:start w:val="1"/>
      <w:numFmt w:val="decimal"/>
      <w:lvlText w:val="%1)"/>
      <w:lvlJc w:val="left"/>
      <w:pPr>
        <w:ind w:left="1020" w:hanging="360"/>
      </w:pPr>
    </w:lvl>
    <w:lvl w:ilvl="1" w:tplc="BFACC27A">
      <w:start w:val="1"/>
      <w:numFmt w:val="decimal"/>
      <w:lvlText w:val="%2)"/>
      <w:lvlJc w:val="left"/>
      <w:pPr>
        <w:ind w:left="1020" w:hanging="360"/>
      </w:pPr>
    </w:lvl>
    <w:lvl w:ilvl="2" w:tplc="68CCF4CA">
      <w:start w:val="1"/>
      <w:numFmt w:val="decimal"/>
      <w:lvlText w:val="%3)"/>
      <w:lvlJc w:val="left"/>
      <w:pPr>
        <w:ind w:left="1020" w:hanging="360"/>
      </w:pPr>
    </w:lvl>
    <w:lvl w:ilvl="3" w:tplc="9CCE0A32">
      <w:start w:val="1"/>
      <w:numFmt w:val="decimal"/>
      <w:lvlText w:val="%4)"/>
      <w:lvlJc w:val="left"/>
      <w:pPr>
        <w:ind w:left="1020" w:hanging="360"/>
      </w:pPr>
    </w:lvl>
    <w:lvl w:ilvl="4" w:tplc="A4D64A1A">
      <w:start w:val="1"/>
      <w:numFmt w:val="decimal"/>
      <w:lvlText w:val="%5)"/>
      <w:lvlJc w:val="left"/>
      <w:pPr>
        <w:ind w:left="1020" w:hanging="360"/>
      </w:pPr>
    </w:lvl>
    <w:lvl w:ilvl="5" w:tplc="3126D9BC">
      <w:start w:val="1"/>
      <w:numFmt w:val="decimal"/>
      <w:lvlText w:val="%6)"/>
      <w:lvlJc w:val="left"/>
      <w:pPr>
        <w:ind w:left="1020" w:hanging="360"/>
      </w:pPr>
    </w:lvl>
    <w:lvl w:ilvl="6" w:tplc="943E8C26">
      <w:start w:val="1"/>
      <w:numFmt w:val="decimal"/>
      <w:lvlText w:val="%7)"/>
      <w:lvlJc w:val="left"/>
      <w:pPr>
        <w:ind w:left="1020" w:hanging="360"/>
      </w:pPr>
    </w:lvl>
    <w:lvl w:ilvl="7" w:tplc="F5CE8940">
      <w:start w:val="1"/>
      <w:numFmt w:val="decimal"/>
      <w:lvlText w:val="%8)"/>
      <w:lvlJc w:val="left"/>
      <w:pPr>
        <w:ind w:left="1020" w:hanging="360"/>
      </w:pPr>
    </w:lvl>
    <w:lvl w:ilvl="8" w:tplc="EF4E0C62">
      <w:start w:val="1"/>
      <w:numFmt w:val="decimal"/>
      <w:lvlText w:val="%9)"/>
      <w:lvlJc w:val="left"/>
      <w:pPr>
        <w:ind w:left="1020" w:hanging="360"/>
      </w:pPr>
    </w:lvl>
  </w:abstractNum>
  <w:abstractNum w:abstractNumId="30"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605B4945"/>
    <w:multiLevelType w:val="hybridMultilevel"/>
    <w:tmpl w:val="15909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3" w15:restartNumberingAfterBreak="0">
    <w:nsid w:val="628A1DB5"/>
    <w:multiLevelType w:val="hybridMultilevel"/>
    <w:tmpl w:val="AF5007FA"/>
    <w:lvl w:ilvl="0" w:tplc="4B08001C">
      <w:start w:val="1"/>
      <w:numFmt w:val="decimal"/>
      <w:lvlText w:val="%1)"/>
      <w:lvlJc w:val="left"/>
      <w:pPr>
        <w:ind w:left="1020" w:hanging="360"/>
      </w:pPr>
    </w:lvl>
    <w:lvl w:ilvl="1" w:tplc="7942435C">
      <w:start w:val="1"/>
      <w:numFmt w:val="decimal"/>
      <w:lvlText w:val="%2)"/>
      <w:lvlJc w:val="left"/>
      <w:pPr>
        <w:ind w:left="1020" w:hanging="360"/>
      </w:pPr>
    </w:lvl>
    <w:lvl w:ilvl="2" w:tplc="B64056E8">
      <w:start w:val="1"/>
      <w:numFmt w:val="decimal"/>
      <w:lvlText w:val="%3)"/>
      <w:lvlJc w:val="left"/>
      <w:pPr>
        <w:ind w:left="1020" w:hanging="360"/>
      </w:pPr>
    </w:lvl>
    <w:lvl w:ilvl="3" w:tplc="6DE8D6FC">
      <w:start w:val="1"/>
      <w:numFmt w:val="decimal"/>
      <w:lvlText w:val="%4)"/>
      <w:lvlJc w:val="left"/>
      <w:pPr>
        <w:ind w:left="1020" w:hanging="360"/>
      </w:pPr>
    </w:lvl>
    <w:lvl w:ilvl="4" w:tplc="11A66DA8">
      <w:start w:val="1"/>
      <w:numFmt w:val="decimal"/>
      <w:lvlText w:val="%5)"/>
      <w:lvlJc w:val="left"/>
      <w:pPr>
        <w:ind w:left="1020" w:hanging="360"/>
      </w:pPr>
    </w:lvl>
    <w:lvl w:ilvl="5" w:tplc="3B30FDCA">
      <w:start w:val="1"/>
      <w:numFmt w:val="decimal"/>
      <w:lvlText w:val="%6)"/>
      <w:lvlJc w:val="left"/>
      <w:pPr>
        <w:ind w:left="1020" w:hanging="360"/>
      </w:pPr>
    </w:lvl>
    <w:lvl w:ilvl="6" w:tplc="CBCA91D2">
      <w:start w:val="1"/>
      <w:numFmt w:val="decimal"/>
      <w:lvlText w:val="%7)"/>
      <w:lvlJc w:val="left"/>
      <w:pPr>
        <w:ind w:left="1020" w:hanging="360"/>
      </w:pPr>
    </w:lvl>
    <w:lvl w:ilvl="7" w:tplc="901893DA">
      <w:start w:val="1"/>
      <w:numFmt w:val="decimal"/>
      <w:lvlText w:val="%8)"/>
      <w:lvlJc w:val="left"/>
      <w:pPr>
        <w:ind w:left="1020" w:hanging="360"/>
      </w:pPr>
    </w:lvl>
    <w:lvl w:ilvl="8" w:tplc="9822DF36">
      <w:start w:val="1"/>
      <w:numFmt w:val="decimal"/>
      <w:lvlText w:val="%9)"/>
      <w:lvlJc w:val="left"/>
      <w:pPr>
        <w:ind w:left="1020" w:hanging="360"/>
      </w:pPr>
    </w:lvl>
  </w:abstractNum>
  <w:abstractNum w:abstractNumId="34" w15:restartNumberingAfterBreak="0">
    <w:nsid w:val="64F02ABF"/>
    <w:multiLevelType w:val="hybridMultilevel"/>
    <w:tmpl w:val="29B0A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2D439E"/>
    <w:multiLevelType w:val="hybridMultilevel"/>
    <w:tmpl w:val="A89AB29A"/>
    <w:lvl w:ilvl="0" w:tplc="D6BA229C">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7018CD"/>
    <w:multiLevelType w:val="hybridMultilevel"/>
    <w:tmpl w:val="AF1E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764004">
    <w:abstractNumId w:val="32"/>
  </w:num>
  <w:num w:numId="2" w16cid:durableId="1678000311">
    <w:abstractNumId w:val="28"/>
  </w:num>
  <w:num w:numId="3" w16cid:durableId="1018848057">
    <w:abstractNumId w:val="24"/>
  </w:num>
  <w:num w:numId="4" w16cid:durableId="1304190575">
    <w:abstractNumId w:val="16"/>
  </w:num>
  <w:num w:numId="5" w16cid:durableId="2057312338">
    <w:abstractNumId w:val="30"/>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27"/>
  </w:num>
  <w:num w:numId="17" w16cid:durableId="1403990790">
    <w:abstractNumId w:val="19"/>
  </w:num>
  <w:num w:numId="18" w16cid:durableId="421529264">
    <w:abstractNumId w:val="22"/>
  </w:num>
  <w:num w:numId="19" w16cid:durableId="949439189">
    <w:abstractNumId w:val="11"/>
  </w:num>
  <w:num w:numId="20" w16cid:durableId="215747192">
    <w:abstractNumId w:val="23"/>
  </w:num>
  <w:num w:numId="21" w16cid:durableId="367604065">
    <w:abstractNumId w:val="14"/>
  </w:num>
  <w:num w:numId="22" w16cid:durableId="2022508596">
    <w:abstractNumId w:val="36"/>
  </w:num>
  <w:num w:numId="23" w16cid:durableId="26180745">
    <w:abstractNumId w:val="34"/>
  </w:num>
  <w:num w:numId="24" w16cid:durableId="1990019044">
    <w:abstractNumId w:val="20"/>
  </w:num>
  <w:num w:numId="25" w16cid:durableId="1683703379">
    <w:abstractNumId w:val="12"/>
  </w:num>
  <w:num w:numId="26" w16cid:durableId="926420121">
    <w:abstractNumId w:val="10"/>
  </w:num>
  <w:num w:numId="27" w16cid:durableId="323053283">
    <w:abstractNumId w:val="26"/>
  </w:num>
  <w:num w:numId="28" w16cid:durableId="780416949">
    <w:abstractNumId w:val="31"/>
  </w:num>
  <w:num w:numId="29" w16cid:durableId="265236698">
    <w:abstractNumId w:val="25"/>
  </w:num>
  <w:num w:numId="30" w16cid:durableId="1136950880">
    <w:abstractNumId w:val="35"/>
  </w:num>
  <w:num w:numId="31" w16cid:durableId="1590967589">
    <w:abstractNumId w:val="13"/>
  </w:num>
  <w:num w:numId="32" w16cid:durableId="971983616">
    <w:abstractNumId w:val="15"/>
  </w:num>
  <w:num w:numId="33" w16cid:durableId="150217831">
    <w:abstractNumId w:val="18"/>
  </w:num>
  <w:num w:numId="34" w16cid:durableId="1349602066">
    <w:abstractNumId w:val="33"/>
  </w:num>
  <w:num w:numId="35" w16cid:durableId="1774474187">
    <w:abstractNumId w:val="21"/>
  </w:num>
  <w:num w:numId="36" w16cid:durableId="858396402">
    <w:abstractNumId w:val="17"/>
  </w:num>
  <w:num w:numId="37" w16cid:durableId="9402617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displayBackgroundShape/>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192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570E"/>
    <w:rsid w:val="00013ADB"/>
    <w:rsid w:val="00020971"/>
    <w:rsid w:val="000313E5"/>
    <w:rsid w:val="0003243E"/>
    <w:rsid w:val="00033429"/>
    <w:rsid w:val="0003469A"/>
    <w:rsid w:val="0004336D"/>
    <w:rsid w:val="00051895"/>
    <w:rsid w:val="0005780E"/>
    <w:rsid w:val="00064EE7"/>
    <w:rsid w:val="00065CC6"/>
    <w:rsid w:val="00080CAC"/>
    <w:rsid w:val="00082769"/>
    <w:rsid w:val="00083004"/>
    <w:rsid w:val="000A69EE"/>
    <w:rsid w:val="000A71F7"/>
    <w:rsid w:val="000B72D4"/>
    <w:rsid w:val="000C6329"/>
    <w:rsid w:val="000D1438"/>
    <w:rsid w:val="000F09E4"/>
    <w:rsid w:val="000F16FD"/>
    <w:rsid w:val="000F5AAF"/>
    <w:rsid w:val="000F6D4E"/>
    <w:rsid w:val="0011372B"/>
    <w:rsid w:val="00114AE8"/>
    <w:rsid w:val="001157CD"/>
    <w:rsid w:val="00121984"/>
    <w:rsid w:val="00122878"/>
    <w:rsid w:val="00133CE3"/>
    <w:rsid w:val="00134C3B"/>
    <w:rsid w:val="00140F5D"/>
    <w:rsid w:val="00142593"/>
    <w:rsid w:val="00143520"/>
    <w:rsid w:val="001445B0"/>
    <w:rsid w:val="001533B1"/>
    <w:rsid w:val="00153AD2"/>
    <w:rsid w:val="00176385"/>
    <w:rsid w:val="001779EA"/>
    <w:rsid w:val="00194EA5"/>
    <w:rsid w:val="001A18C0"/>
    <w:rsid w:val="001B021D"/>
    <w:rsid w:val="001C005F"/>
    <w:rsid w:val="001D0DAB"/>
    <w:rsid w:val="001D18FA"/>
    <w:rsid w:val="001D3246"/>
    <w:rsid w:val="001D7F9D"/>
    <w:rsid w:val="001E2DD0"/>
    <w:rsid w:val="001E31B9"/>
    <w:rsid w:val="001E40FB"/>
    <w:rsid w:val="001F7863"/>
    <w:rsid w:val="002023D2"/>
    <w:rsid w:val="0021678F"/>
    <w:rsid w:val="00221D50"/>
    <w:rsid w:val="002223BD"/>
    <w:rsid w:val="002279BA"/>
    <w:rsid w:val="002329F3"/>
    <w:rsid w:val="0023673A"/>
    <w:rsid w:val="00243F0D"/>
    <w:rsid w:val="002565C4"/>
    <w:rsid w:val="00260767"/>
    <w:rsid w:val="002647BB"/>
    <w:rsid w:val="00266691"/>
    <w:rsid w:val="002754C1"/>
    <w:rsid w:val="00276352"/>
    <w:rsid w:val="0027677E"/>
    <w:rsid w:val="002841C8"/>
    <w:rsid w:val="0028516B"/>
    <w:rsid w:val="00293FAF"/>
    <w:rsid w:val="002964BF"/>
    <w:rsid w:val="002A39B1"/>
    <w:rsid w:val="002A56AC"/>
    <w:rsid w:val="002B0664"/>
    <w:rsid w:val="002C6F90"/>
    <w:rsid w:val="002E4FB5"/>
    <w:rsid w:val="002F7063"/>
    <w:rsid w:val="00302FB8"/>
    <w:rsid w:val="00304EA1"/>
    <w:rsid w:val="00304ECA"/>
    <w:rsid w:val="00314BBB"/>
    <w:rsid w:val="00314D81"/>
    <w:rsid w:val="00317088"/>
    <w:rsid w:val="00322FC6"/>
    <w:rsid w:val="00326172"/>
    <w:rsid w:val="00327687"/>
    <w:rsid w:val="003352AD"/>
    <w:rsid w:val="00335F62"/>
    <w:rsid w:val="003412EC"/>
    <w:rsid w:val="00350437"/>
    <w:rsid w:val="0035293F"/>
    <w:rsid w:val="00355859"/>
    <w:rsid w:val="0036086B"/>
    <w:rsid w:val="00365146"/>
    <w:rsid w:val="003732E8"/>
    <w:rsid w:val="00381C75"/>
    <w:rsid w:val="003916F8"/>
    <w:rsid w:val="00391986"/>
    <w:rsid w:val="00392070"/>
    <w:rsid w:val="00393249"/>
    <w:rsid w:val="00393E71"/>
    <w:rsid w:val="00397B54"/>
    <w:rsid w:val="003A00B4"/>
    <w:rsid w:val="003A06B2"/>
    <w:rsid w:val="003A62BD"/>
    <w:rsid w:val="003B0D73"/>
    <w:rsid w:val="003C2E13"/>
    <w:rsid w:val="003C5E71"/>
    <w:rsid w:val="00404405"/>
    <w:rsid w:val="00417AA3"/>
    <w:rsid w:val="00425DFE"/>
    <w:rsid w:val="00434EDB"/>
    <w:rsid w:val="00440B32"/>
    <w:rsid w:val="00441125"/>
    <w:rsid w:val="00454794"/>
    <w:rsid w:val="0046078D"/>
    <w:rsid w:val="00471722"/>
    <w:rsid w:val="00473C08"/>
    <w:rsid w:val="00475D33"/>
    <w:rsid w:val="0048143D"/>
    <w:rsid w:val="004816AC"/>
    <w:rsid w:val="00490D0D"/>
    <w:rsid w:val="00493DBE"/>
    <w:rsid w:val="00495C80"/>
    <w:rsid w:val="004A2ED8"/>
    <w:rsid w:val="004A365D"/>
    <w:rsid w:val="004C2219"/>
    <w:rsid w:val="004E21BC"/>
    <w:rsid w:val="004E4C6C"/>
    <w:rsid w:val="004F3ECB"/>
    <w:rsid w:val="004F5BDA"/>
    <w:rsid w:val="00505905"/>
    <w:rsid w:val="005066AA"/>
    <w:rsid w:val="005126D7"/>
    <w:rsid w:val="00513329"/>
    <w:rsid w:val="0051631E"/>
    <w:rsid w:val="0052212E"/>
    <w:rsid w:val="00523274"/>
    <w:rsid w:val="00531DDC"/>
    <w:rsid w:val="00533B06"/>
    <w:rsid w:val="00537A1F"/>
    <w:rsid w:val="00540276"/>
    <w:rsid w:val="00552DC5"/>
    <w:rsid w:val="0055440E"/>
    <w:rsid w:val="005552F9"/>
    <w:rsid w:val="00564968"/>
    <w:rsid w:val="00566029"/>
    <w:rsid w:val="005739D9"/>
    <w:rsid w:val="005770D6"/>
    <w:rsid w:val="00580103"/>
    <w:rsid w:val="00590218"/>
    <w:rsid w:val="005923CB"/>
    <w:rsid w:val="005972E3"/>
    <w:rsid w:val="005A0E3A"/>
    <w:rsid w:val="005B391B"/>
    <w:rsid w:val="005B6D1F"/>
    <w:rsid w:val="005D3D78"/>
    <w:rsid w:val="005E0900"/>
    <w:rsid w:val="005E2EF0"/>
    <w:rsid w:val="005E368F"/>
    <w:rsid w:val="005E3922"/>
    <w:rsid w:val="005E7BDD"/>
    <w:rsid w:val="005F4092"/>
    <w:rsid w:val="005F45FF"/>
    <w:rsid w:val="006035E6"/>
    <w:rsid w:val="006116E4"/>
    <w:rsid w:val="0061557C"/>
    <w:rsid w:val="00616754"/>
    <w:rsid w:val="00622070"/>
    <w:rsid w:val="00631E6D"/>
    <w:rsid w:val="00635C17"/>
    <w:rsid w:val="006438FF"/>
    <w:rsid w:val="006514A7"/>
    <w:rsid w:val="00657765"/>
    <w:rsid w:val="0068471E"/>
    <w:rsid w:val="00684F98"/>
    <w:rsid w:val="00686848"/>
    <w:rsid w:val="00693FFD"/>
    <w:rsid w:val="006B00BA"/>
    <w:rsid w:val="006C0AE5"/>
    <w:rsid w:val="006C1EEF"/>
    <w:rsid w:val="006D2159"/>
    <w:rsid w:val="006F5A10"/>
    <w:rsid w:val="006F787C"/>
    <w:rsid w:val="00702636"/>
    <w:rsid w:val="00724507"/>
    <w:rsid w:val="00727F93"/>
    <w:rsid w:val="00733288"/>
    <w:rsid w:val="007469DB"/>
    <w:rsid w:val="0075203D"/>
    <w:rsid w:val="00762C04"/>
    <w:rsid w:val="0076496E"/>
    <w:rsid w:val="0077242D"/>
    <w:rsid w:val="00773E6C"/>
    <w:rsid w:val="00775289"/>
    <w:rsid w:val="00780D1E"/>
    <w:rsid w:val="00781D71"/>
    <w:rsid w:val="00781FB1"/>
    <w:rsid w:val="00782F57"/>
    <w:rsid w:val="00794718"/>
    <w:rsid w:val="007A08F2"/>
    <w:rsid w:val="007B207A"/>
    <w:rsid w:val="007B6458"/>
    <w:rsid w:val="007B71FB"/>
    <w:rsid w:val="007C01B2"/>
    <w:rsid w:val="007C31D0"/>
    <w:rsid w:val="007C6678"/>
    <w:rsid w:val="007D1844"/>
    <w:rsid w:val="007D1B6D"/>
    <w:rsid w:val="007E5362"/>
    <w:rsid w:val="007F22F6"/>
    <w:rsid w:val="0080673C"/>
    <w:rsid w:val="00813C37"/>
    <w:rsid w:val="008154B5"/>
    <w:rsid w:val="00823962"/>
    <w:rsid w:val="008329A0"/>
    <w:rsid w:val="00833DF6"/>
    <w:rsid w:val="00837831"/>
    <w:rsid w:val="00850410"/>
    <w:rsid w:val="00852719"/>
    <w:rsid w:val="0085610D"/>
    <w:rsid w:val="00856EF6"/>
    <w:rsid w:val="00860115"/>
    <w:rsid w:val="00870175"/>
    <w:rsid w:val="00870A89"/>
    <w:rsid w:val="0088447E"/>
    <w:rsid w:val="00884FC9"/>
    <w:rsid w:val="00886A74"/>
    <w:rsid w:val="0088783C"/>
    <w:rsid w:val="00892792"/>
    <w:rsid w:val="008A39A2"/>
    <w:rsid w:val="008A4BFE"/>
    <w:rsid w:val="008A56A6"/>
    <w:rsid w:val="008B29BD"/>
    <w:rsid w:val="008B455D"/>
    <w:rsid w:val="008C0A88"/>
    <w:rsid w:val="008E5D9A"/>
    <w:rsid w:val="008E764B"/>
    <w:rsid w:val="008F2DC8"/>
    <w:rsid w:val="008F302C"/>
    <w:rsid w:val="008F3EBC"/>
    <w:rsid w:val="009077FE"/>
    <w:rsid w:val="00911FDD"/>
    <w:rsid w:val="009132B1"/>
    <w:rsid w:val="009325D2"/>
    <w:rsid w:val="00934A20"/>
    <w:rsid w:val="00936538"/>
    <w:rsid w:val="009370BC"/>
    <w:rsid w:val="009424CD"/>
    <w:rsid w:val="0096049B"/>
    <w:rsid w:val="00961B98"/>
    <w:rsid w:val="00962F5B"/>
    <w:rsid w:val="0096556B"/>
    <w:rsid w:val="00966142"/>
    <w:rsid w:val="00970580"/>
    <w:rsid w:val="00977431"/>
    <w:rsid w:val="00983A66"/>
    <w:rsid w:val="0098739B"/>
    <w:rsid w:val="009A0E98"/>
    <w:rsid w:val="009A282C"/>
    <w:rsid w:val="009A3B47"/>
    <w:rsid w:val="009B0862"/>
    <w:rsid w:val="009B1864"/>
    <w:rsid w:val="009B61E5"/>
    <w:rsid w:val="009C457E"/>
    <w:rsid w:val="009D084F"/>
    <w:rsid w:val="009D0ED4"/>
    <w:rsid w:val="009D1E89"/>
    <w:rsid w:val="009D28DE"/>
    <w:rsid w:val="009D7666"/>
    <w:rsid w:val="009E5707"/>
    <w:rsid w:val="009F38C4"/>
    <w:rsid w:val="009F4AA1"/>
    <w:rsid w:val="009F60BB"/>
    <w:rsid w:val="009F7E23"/>
    <w:rsid w:val="00A14336"/>
    <w:rsid w:val="00A17661"/>
    <w:rsid w:val="00A17F99"/>
    <w:rsid w:val="00A20545"/>
    <w:rsid w:val="00A24B2D"/>
    <w:rsid w:val="00A27BE2"/>
    <w:rsid w:val="00A3490E"/>
    <w:rsid w:val="00A363E3"/>
    <w:rsid w:val="00A40966"/>
    <w:rsid w:val="00A428D1"/>
    <w:rsid w:val="00A537F3"/>
    <w:rsid w:val="00A66FC9"/>
    <w:rsid w:val="00A7096E"/>
    <w:rsid w:val="00A76413"/>
    <w:rsid w:val="00A76488"/>
    <w:rsid w:val="00A921E0"/>
    <w:rsid w:val="00A922F4"/>
    <w:rsid w:val="00A92C0B"/>
    <w:rsid w:val="00AB1167"/>
    <w:rsid w:val="00AC1E56"/>
    <w:rsid w:val="00AC5ADB"/>
    <w:rsid w:val="00AE11DA"/>
    <w:rsid w:val="00AE5526"/>
    <w:rsid w:val="00AF051B"/>
    <w:rsid w:val="00AF6A46"/>
    <w:rsid w:val="00B00719"/>
    <w:rsid w:val="00B01578"/>
    <w:rsid w:val="00B0738F"/>
    <w:rsid w:val="00B13D3B"/>
    <w:rsid w:val="00B230DB"/>
    <w:rsid w:val="00B26601"/>
    <w:rsid w:val="00B347FD"/>
    <w:rsid w:val="00B41951"/>
    <w:rsid w:val="00B4468F"/>
    <w:rsid w:val="00B44D12"/>
    <w:rsid w:val="00B45417"/>
    <w:rsid w:val="00B468E0"/>
    <w:rsid w:val="00B53229"/>
    <w:rsid w:val="00B622E1"/>
    <w:rsid w:val="00B62480"/>
    <w:rsid w:val="00B76454"/>
    <w:rsid w:val="00B81B70"/>
    <w:rsid w:val="00B94083"/>
    <w:rsid w:val="00B94189"/>
    <w:rsid w:val="00B9462D"/>
    <w:rsid w:val="00B96AA9"/>
    <w:rsid w:val="00B96F23"/>
    <w:rsid w:val="00BA6AA7"/>
    <w:rsid w:val="00BB3BAB"/>
    <w:rsid w:val="00BB47CD"/>
    <w:rsid w:val="00BB569B"/>
    <w:rsid w:val="00BB6B93"/>
    <w:rsid w:val="00BC75AC"/>
    <w:rsid w:val="00BC778F"/>
    <w:rsid w:val="00BD0724"/>
    <w:rsid w:val="00BD2B91"/>
    <w:rsid w:val="00BE0C30"/>
    <w:rsid w:val="00BE30F4"/>
    <w:rsid w:val="00BE5521"/>
    <w:rsid w:val="00BF6C23"/>
    <w:rsid w:val="00C2012C"/>
    <w:rsid w:val="00C21B5D"/>
    <w:rsid w:val="00C31BA4"/>
    <w:rsid w:val="00C33E8D"/>
    <w:rsid w:val="00C40188"/>
    <w:rsid w:val="00C53263"/>
    <w:rsid w:val="00C5732C"/>
    <w:rsid w:val="00C623B2"/>
    <w:rsid w:val="00C64F2B"/>
    <w:rsid w:val="00C75F1D"/>
    <w:rsid w:val="00C826E8"/>
    <w:rsid w:val="00C94B3D"/>
    <w:rsid w:val="00C95156"/>
    <w:rsid w:val="00CA0079"/>
    <w:rsid w:val="00CA0DC2"/>
    <w:rsid w:val="00CA3840"/>
    <w:rsid w:val="00CA4918"/>
    <w:rsid w:val="00CB2E3B"/>
    <w:rsid w:val="00CB5DAE"/>
    <w:rsid w:val="00CB68E8"/>
    <w:rsid w:val="00CC08B5"/>
    <w:rsid w:val="00CC2455"/>
    <w:rsid w:val="00CD1C48"/>
    <w:rsid w:val="00CE247B"/>
    <w:rsid w:val="00CF0B3F"/>
    <w:rsid w:val="00CF1414"/>
    <w:rsid w:val="00D03F46"/>
    <w:rsid w:val="00D04F01"/>
    <w:rsid w:val="00D06414"/>
    <w:rsid w:val="00D24E5A"/>
    <w:rsid w:val="00D275DF"/>
    <w:rsid w:val="00D276CD"/>
    <w:rsid w:val="00D27EE2"/>
    <w:rsid w:val="00D31E8F"/>
    <w:rsid w:val="00D338E4"/>
    <w:rsid w:val="00D402AC"/>
    <w:rsid w:val="00D47495"/>
    <w:rsid w:val="00D47CDD"/>
    <w:rsid w:val="00D51947"/>
    <w:rsid w:val="00D532F0"/>
    <w:rsid w:val="00D56E0F"/>
    <w:rsid w:val="00D60E3B"/>
    <w:rsid w:val="00D76E10"/>
    <w:rsid w:val="00D77413"/>
    <w:rsid w:val="00D82759"/>
    <w:rsid w:val="00D86DE4"/>
    <w:rsid w:val="00DA6C18"/>
    <w:rsid w:val="00DB6CA3"/>
    <w:rsid w:val="00DB7EDB"/>
    <w:rsid w:val="00DC1B05"/>
    <w:rsid w:val="00DE1909"/>
    <w:rsid w:val="00DE51DB"/>
    <w:rsid w:val="00DF4ACF"/>
    <w:rsid w:val="00DF7107"/>
    <w:rsid w:val="00E05B40"/>
    <w:rsid w:val="00E07932"/>
    <w:rsid w:val="00E12047"/>
    <w:rsid w:val="00E208DF"/>
    <w:rsid w:val="00E215E2"/>
    <w:rsid w:val="00E23F1D"/>
    <w:rsid w:val="00E24F25"/>
    <w:rsid w:val="00E25ED0"/>
    <w:rsid w:val="00E27BEE"/>
    <w:rsid w:val="00E30E05"/>
    <w:rsid w:val="00E31F0D"/>
    <w:rsid w:val="00E32F1F"/>
    <w:rsid w:val="00E34AC0"/>
    <w:rsid w:val="00E36361"/>
    <w:rsid w:val="00E407AD"/>
    <w:rsid w:val="00E40C1A"/>
    <w:rsid w:val="00E55AE9"/>
    <w:rsid w:val="00E61572"/>
    <w:rsid w:val="00E646AE"/>
    <w:rsid w:val="00E71100"/>
    <w:rsid w:val="00E7229D"/>
    <w:rsid w:val="00E8337E"/>
    <w:rsid w:val="00E8792E"/>
    <w:rsid w:val="00E9234F"/>
    <w:rsid w:val="00E92804"/>
    <w:rsid w:val="00EB0C84"/>
    <w:rsid w:val="00EB76AB"/>
    <w:rsid w:val="00EB7CCB"/>
    <w:rsid w:val="00EC21AC"/>
    <w:rsid w:val="00ED2236"/>
    <w:rsid w:val="00EF1CDC"/>
    <w:rsid w:val="00EF4D9C"/>
    <w:rsid w:val="00EF4EF3"/>
    <w:rsid w:val="00F037C0"/>
    <w:rsid w:val="00F17FDE"/>
    <w:rsid w:val="00F20F96"/>
    <w:rsid w:val="00F30B79"/>
    <w:rsid w:val="00F40D53"/>
    <w:rsid w:val="00F43F08"/>
    <w:rsid w:val="00F4525C"/>
    <w:rsid w:val="00F50D86"/>
    <w:rsid w:val="00F51773"/>
    <w:rsid w:val="00F519E9"/>
    <w:rsid w:val="00F52A6F"/>
    <w:rsid w:val="00F5790C"/>
    <w:rsid w:val="00F6406C"/>
    <w:rsid w:val="00F95C24"/>
    <w:rsid w:val="00FB4459"/>
    <w:rsid w:val="00FD29D3"/>
    <w:rsid w:val="00FE343B"/>
    <w:rsid w:val="00FE3F0B"/>
    <w:rsid w:val="026F4EB9"/>
    <w:rsid w:val="02C4D1F4"/>
    <w:rsid w:val="061998C9"/>
    <w:rsid w:val="066817B1"/>
    <w:rsid w:val="077AA6E6"/>
    <w:rsid w:val="092A78DA"/>
    <w:rsid w:val="0AB261C6"/>
    <w:rsid w:val="0F05DCE2"/>
    <w:rsid w:val="0F3A0B8C"/>
    <w:rsid w:val="12021CFA"/>
    <w:rsid w:val="12531764"/>
    <w:rsid w:val="14E0A962"/>
    <w:rsid w:val="15029A33"/>
    <w:rsid w:val="1591003C"/>
    <w:rsid w:val="17CEF9A0"/>
    <w:rsid w:val="1853CD3C"/>
    <w:rsid w:val="189BD8A1"/>
    <w:rsid w:val="1934C46C"/>
    <w:rsid w:val="19781958"/>
    <w:rsid w:val="1BACAFEA"/>
    <w:rsid w:val="1D685908"/>
    <w:rsid w:val="20605853"/>
    <w:rsid w:val="20A75AE5"/>
    <w:rsid w:val="262935D6"/>
    <w:rsid w:val="2B7A02A8"/>
    <w:rsid w:val="2F9C450D"/>
    <w:rsid w:val="30A44CF1"/>
    <w:rsid w:val="33282028"/>
    <w:rsid w:val="346A90A8"/>
    <w:rsid w:val="35256EEE"/>
    <w:rsid w:val="367BD76C"/>
    <w:rsid w:val="36D406D4"/>
    <w:rsid w:val="3AA0FE57"/>
    <w:rsid w:val="3B7AF165"/>
    <w:rsid w:val="3E76511D"/>
    <w:rsid w:val="42E4217B"/>
    <w:rsid w:val="43D59871"/>
    <w:rsid w:val="44B568EA"/>
    <w:rsid w:val="45F5CEAA"/>
    <w:rsid w:val="4B9AF603"/>
    <w:rsid w:val="4C6A9F99"/>
    <w:rsid w:val="4F4E305E"/>
    <w:rsid w:val="4FF0E495"/>
    <w:rsid w:val="52A48245"/>
    <w:rsid w:val="579A846B"/>
    <w:rsid w:val="59E60C96"/>
    <w:rsid w:val="5A1FED0D"/>
    <w:rsid w:val="5A2A2C0B"/>
    <w:rsid w:val="5ADD7076"/>
    <w:rsid w:val="5CDEA4CB"/>
    <w:rsid w:val="6184AF35"/>
    <w:rsid w:val="6336F2B3"/>
    <w:rsid w:val="6B29BCFD"/>
    <w:rsid w:val="6E19E11F"/>
    <w:rsid w:val="6EBC47A5"/>
    <w:rsid w:val="6FF84AB8"/>
    <w:rsid w:val="705DA328"/>
    <w:rsid w:val="72CECA2D"/>
    <w:rsid w:val="72CFBAB0"/>
    <w:rsid w:val="7363721F"/>
    <w:rsid w:val="74179649"/>
    <w:rsid w:val="74F42F59"/>
    <w:rsid w:val="75223614"/>
    <w:rsid w:val="764AC16E"/>
    <w:rsid w:val="78DFE159"/>
    <w:rsid w:val="7A85DE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2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13ADB"/>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0313E5"/>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B347FD"/>
    <w:pPr>
      <w:numPr>
        <w:numId w:val="17"/>
      </w:numPr>
      <w:tabs>
        <w:tab w:val="left" w:pos="425"/>
      </w:tabs>
      <w:spacing w:before="60" w:after="60"/>
      <w:ind w:left="425" w:hanging="425"/>
      <w:contextualSpacing/>
    </w:pPr>
    <w:rPr>
      <w:rFonts w:ascii="Arial" w:eastAsia="Times New Roman" w:hAnsi="Arial" w:cs="Arial"/>
      <w:color w:val="000000" w:themeColor="text1"/>
      <w:kern w:val="22"/>
      <w:sz w:val="20"/>
      <w:lang w:val="en-AU" w:eastAsia="ja-JP"/>
    </w:rPr>
  </w:style>
  <w:style w:type="paragraph" w:customStyle="1" w:styleId="Bulletlevel2">
    <w:name w:val="Bullet level 2"/>
    <w:basedOn w:val="Bullet"/>
    <w:qFormat/>
    <w:rsid w:val="005770D6"/>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8B29BD"/>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8B29B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0313E5"/>
    <w:pPr>
      <w:outlineLvl w:val="9"/>
    </w:pPr>
  </w:style>
  <w:style w:type="character" w:customStyle="1" w:styleId="TitleChar">
    <w:name w:val="Title Char"/>
    <w:basedOn w:val="DefaultParagraphFont"/>
    <w:link w:val="Title"/>
    <w:uiPriority w:val="10"/>
    <w:rsid w:val="000313E5"/>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0313E5"/>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body">
    <w:name w:val="VCAA body"/>
    <w:link w:val="VCAAbodyChar"/>
    <w:qFormat/>
    <w:rsid w:val="0061557C"/>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5066AA"/>
    <w:pPr>
      <w:keepNext/>
      <w:keepLines/>
      <w:tabs>
        <w:tab w:val="left" w:pos="425"/>
      </w:tabs>
      <w:spacing w:before="60" w:after="60"/>
      <w:ind w:left="425"/>
      <w:contextualSpacing/>
    </w:pPr>
    <w:rPr>
      <w:rFonts w:eastAsia="Arial"/>
      <w:b/>
      <w:bCs/>
      <w:iCs/>
      <w:color w:val="auto"/>
      <w:kern w:val="22"/>
      <w:lang w:val="en-GB" w:eastAsia="ja-JP"/>
    </w:rPr>
  </w:style>
  <w:style w:type="character" w:customStyle="1" w:styleId="VCAAbodyChar">
    <w:name w:val="VCAA body Char"/>
    <w:basedOn w:val="DefaultParagraphFont"/>
    <w:link w:val="VCAAbody"/>
    <w:rsid w:val="0061557C"/>
    <w:rPr>
      <w:rFonts w:ascii="Arial" w:hAnsi="Arial" w:cs="Arial"/>
      <w:color w:val="000000" w:themeColor="text1"/>
      <w:sz w:val="20"/>
    </w:rPr>
  </w:style>
  <w:style w:type="paragraph" w:customStyle="1" w:styleId="VCAAHeading1">
    <w:name w:val="VCAA Heading 1"/>
    <w:qFormat/>
    <w:rsid w:val="0061557C"/>
    <w:pPr>
      <w:spacing w:before="480" w:after="120" w:line="560" w:lineRule="exact"/>
      <w:outlineLvl w:val="1"/>
    </w:pPr>
    <w:rPr>
      <w:rFonts w:ascii="Arial" w:hAnsi="Arial" w:cs="Arial"/>
      <w:color w:val="0F7EB4"/>
      <w:sz w:val="48"/>
      <w:szCs w:val="40"/>
    </w:rPr>
  </w:style>
  <w:style w:type="paragraph" w:customStyle="1" w:styleId="VCAAbulletlevel2">
    <w:name w:val="VCAA bullet level 2"/>
    <w:basedOn w:val="VCAAbullet"/>
    <w:qFormat/>
    <w:rsid w:val="0003469A"/>
    <w:pPr>
      <w:ind w:left="850"/>
    </w:pPr>
    <w:rPr>
      <w:i/>
    </w:rPr>
  </w:style>
  <w:style w:type="character" w:styleId="CommentReference">
    <w:name w:val="annotation reference"/>
    <w:basedOn w:val="DefaultParagraphFont"/>
    <w:uiPriority w:val="99"/>
    <w:semiHidden/>
    <w:unhideWhenUsed/>
    <w:rsid w:val="00DA6C18"/>
    <w:rPr>
      <w:sz w:val="16"/>
      <w:szCs w:val="16"/>
    </w:rPr>
  </w:style>
  <w:style w:type="paragraph" w:styleId="Revision">
    <w:name w:val="Revision"/>
    <w:hidden/>
    <w:uiPriority w:val="99"/>
    <w:semiHidden/>
    <w:rsid w:val="001B021D"/>
    <w:pPr>
      <w:spacing w:after="0" w:line="240" w:lineRule="auto"/>
    </w:pPr>
  </w:style>
  <w:style w:type="character" w:styleId="Emphasis">
    <w:name w:val="Emphasis"/>
    <w:basedOn w:val="DefaultParagraphFont"/>
    <w:uiPriority w:val="20"/>
    <w:qFormat/>
    <w:rsid w:val="008B29BD"/>
    <w:rPr>
      <w:i/>
      <w:iCs/>
    </w:rPr>
  </w:style>
  <w:style w:type="paragraph" w:customStyle="1" w:styleId="Studentsample">
    <w:name w:val="Student sample"/>
    <w:basedOn w:val="VCAAbody"/>
    <w:qFormat/>
    <w:rsid w:val="006035E6"/>
    <w:pPr>
      <w:ind w:left="284"/>
    </w:pPr>
    <w:rPr>
      <w:i/>
      <w:iCs/>
      <w:color w:val="auto"/>
      <w:shd w:val="clear" w:color="auto" w:fill="FFFFFF"/>
      <w:lang w:val="en-AU"/>
    </w:rPr>
  </w:style>
  <w:style w:type="paragraph" w:customStyle="1" w:styleId="VCAAtablecondensed">
    <w:name w:val="VCAA table condensed"/>
    <w:qFormat/>
    <w:rsid w:val="00513329"/>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513329"/>
    <w:rPr>
      <w:color w:val="FFFFFF" w:themeColor="background1"/>
    </w:rPr>
  </w:style>
  <w:style w:type="paragraph" w:customStyle="1" w:styleId="VCAAnumbers">
    <w:name w:val="VCAA numbers"/>
    <w:basedOn w:val="VCAAbullet"/>
    <w:qFormat/>
    <w:rsid w:val="00513329"/>
    <w:pPr>
      <w:keepNext w:val="0"/>
      <w:keepLines w:val="0"/>
      <w:ind w:hanging="425"/>
    </w:pPr>
    <w:rPr>
      <w:rFonts w:eastAsia="Times New Roman"/>
      <w:b w:val="0"/>
      <w:bCs w:val="0"/>
      <w:iCs w:val="0"/>
      <w:color w:val="000000" w:themeColor="text1"/>
      <w:lang w:val="en-US"/>
    </w:rPr>
  </w:style>
  <w:style w:type="table" w:customStyle="1" w:styleId="VCAATableClosed">
    <w:name w:val="VCAA Table Closed"/>
    <w:basedOn w:val="TableNormal"/>
    <w:uiPriority w:val="99"/>
    <w:rsid w:val="00513329"/>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
    <w:name w:val="VCAA table condensed bullet"/>
    <w:basedOn w:val="Normal"/>
    <w:qFormat/>
    <w:rsid w:val="00513329"/>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Bulletlevel3">
    <w:name w:val="Bullet level 3"/>
    <w:basedOn w:val="Bulletlevel2"/>
    <w:qFormat/>
    <w:rsid w:val="009A3B47"/>
    <w:pPr>
      <w:numPr>
        <w:ilvl w:val="1"/>
      </w:numPr>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F6D4E"/>
    <w:rsid w:val="00134C3B"/>
    <w:rsid w:val="001533B1"/>
    <w:rsid w:val="00164051"/>
    <w:rsid w:val="00193C88"/>
    <w:rsid w:val="001E40FB"/>
    <w:rsid w:val="002964BF"/>
    <w:rsid w:val="00317088"/>
    <w:rsid w:val="00350437"/>
    <w:rsid w:val="00393249"/>
    <w:rsid w:val="00425F90"/>
    <w:rsid w:val="004900A2"/>
    <w:rsid w:val="00550FE6"/>
    <w:rsid w:val="005C307F"/>
    <w:rsid w:val="00622070"/>
    <w:rsid w:val="00700547"/>
    <w:rsid w:val="007349E8"/>
    <w:rsid w:val="0075203D"/>
    <w:rsid w:val="0076258C"/>
    <w:rsid w:val="0076496E"/>
    <w:rsid w:val="00921A24"/>
    <w:rsid w:val="009325D2"/>
    <w:rsid w:val="009B0862"/>
    <w:rsid w:val="009D084F"/>
    <w:rsid w:val="00B76454"/>
    <w:rsid w:val="00CA4918"/>
    <w:rsid w:val="00CB2E3B"/>
    <w:rsid w:val="00E24F25"/>
    <w:rsid w:val="00E271B4"/>
    <w:rsid w:val="00E71100"/>
    <w:rsid w:val="00E7786F"/>
    <w:rsid w:val="00E82FD9"/>
    <w:rsid w:val="00EA2999"/>
    <w:rsid w:val="00EB7CCB"/>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4251</Words>
  <Characters>24237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2025 VCE Dance written external assessment report</vt:lpstr>
    </vt:vector>
  </TitlesOfParts>
  <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Dance written external assessment report</dc:title>
  <dc:creator/>
  <cp:lastModifiedBy/>
  <cp:revision>1</cp:revision>
  <dcterms:created xsi:type="dcterms:W3CDTF">2026-01-23T00:02:00Z</dcterms:created>
  <dcterms:modified xsi:type="dcterms:W3CDTF">2026-01-23T00:02:00Z</dcterms:modified>
</cp:coreProperties>
</file>