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35BE" w14:textId="320AEEBB" w:rsidR="00B461D5" w:rsidRDefault="008C5A82">
      <w:pPr>
        <w:rPr>
          <w:lang w:val="en-AU"/>
        </w:rPr>
        <w:sectPr w:rsidR="00B461D5" w:rsidSect="00071D11">
          <w:headerReference w:type="default" r:id="rId11"/>
          <w:footerReference w:type="default" r:id="rId12"/>
          <w:headerReference w:type="first" r:id="rId13"/>
          <w:type w:val="continuous"/>
          <w:pgSz w:w="11907" w:h="16840" w:code="9"/>
          <w:pgMar w:top="-23" w:right="0" w:bottom="0" w:left="0" w:header="0" w:footer="0" w:gutter="0"/>
          <w:cols w:space="708"/>
          <w:titlePg/>
          <w:docGrid w:linePitch="360"/>
        </w:sectPr>
      </w:pPr>
      <w:r>
        <w:rPr>
          <w:noProof/>
          <w:lang w:val="en-AU"/>
        </w:rPr>
        <w:drawing>
          <wp:anchor distT="0" distB="0" distL="114300" distR="114300" simplePos="0" relativeHeight="251676672" behindDoc="0" locked="0" layoutInCell="1" allowOverlap="1" wp14:anchorId="6CCEE620" wp14:editId="19CE0090">
            <wp:simplePos x="0" y="19050"/>
            <wp:positionH relativeFrom="margin">
              <wp:align>center</wp:align>
            </wp:positionH>
            <wp:positionV relativeFrom="margin">
              <wp:align>center</wp:align>
            </wp:positionV>
            <wp:extent cx="7562850" cy="10696575"/>
            <wp:effectExtent l="0" t="0" r="0" b="9525"/>
            <wp:wrapSquare wrapText="bothSides"/>
            <wp:docPr id="2079106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anchor>
        </w:drawing>
      </w:r>
    </w:p>
    <w:p w14:paraId="184AB68A" w14:textId="054987C8" w:rsidR="0008023F" w:rsidRDefault="0008023F" w:rsidP="0008023F">
      <w:pPr>
        <w:pStyle w:val="Heading4"/>
        <w:spacing w:before="240"/>
        <w:rPr>
          <w:rFonts w:eastAsia="Times New Roman"/>
          <w:sz w:val="16"/>
          <w:szCs w:val="16"/>
        </w:rPr>
      </w:pPr>
    </w:p>
    <w:p w14:paraId="56A016E2" w14:textId="77777777" w:rsidR="0008023F" w:rsidRPr="0008023F" w:rsidRDefault="0008023F" w:rsidP="008C5A82">
      <w:pPr>
        <w:spacing w:before="3240"/>
        <w:jc w:val="center"/>
        <w:rPr>
          <w:sz w:val="16"/>
          <w:szCs w:val="16"/>
          <w:lang w:val="en-AU" w:eastAsia="ja-JP"/>
        </w:rPr>
      </w:pPr>
    </w:p>
    <w:p w14:paraId="22C0CE3E" w14:textId="63E30BDB" w:rsidR="00FB7206" w:rsidRPr="00E13AE7" w:rsidRDefault="00FB7206" w:rsidP="0008023F">
      <w:pPr>
        <w:pStyle w:val="Heading4"/>
        <w:spacing w:before="400" w:line="240" w:lineRule="auto"/>
        <w:rPr>
          <w:rFonts w:eastAsia="Times New Roman"/>
          <w:sz w:val="16"/>
          <w:szCs w:val="16"/>
        </w:rPr>
      </w:pPr>
      <w:r w:rsidRPr="00E13AE7">
        <w:rPr>
          <w:rFonts w:eastAsia="Times New Roman"/>
          <w:sz w:val="16"/>
          <w:szCs w:val="16"/>
        </w:rPr>
        <w:t>Collaborative Curriculum and Assessment Framework for Languages (CCAFL)</w:t>
      </w:r>
    </w:p>
    <w:p w14:paraId="59B4E6A8" w14:textId="3034AF36" w:rsidR="00FB7206" w:rsidRPr="00144A7B" w:rsidRDefault="00144A7B" w:rsidP="00FB7206">
      <w:pPr>
        <w:rPr>
          <w:rFonts w:cs="Arial"/>
          <w:sz w:val="16"/>
          <w:szCs w:val="16"/>
          <w:lang w:val="en-AU"/>
        </w:rPr>
      </w:pPr>
      <w:r w:rsidRPr="00144A7B">
        <w:rPr>
          <w:rFonts w:ascii="Arial" w:hAnsi="Arial" w:cs="Arial"/>
          <w:sz w:val="16"/>
          <w:szCs w:val="16"/>
          <w:lang w:val="en-AU"/>
        </w:rPr>
        <w:t>Chin Hakha</w:t>
      </w:r>
    </w:p>
    <w:p w14:paraId="0C019579" w14:textId="6287189B" w:rsidR="00FB7206" w:rsidRPr="00E13AE7" w:rsidRDefault="00FB7206" w:rsidP="00FB7206">
      <w:pPr>
        <w:pStyle w:val="Heading4"/>
        <w:rPr>
          <w:rFonts w:eastAsia="Times New Roman" w:cs="Arial"/>
          <w:b w:val="0"/>
          <w:sz w:val="16"/>
          <w:szCs w:val="16"/>
        </w:rPr>
      </w:pPr>
      <w:bookmarkStart w:id="0" w:name="_The_CCAFL_Framework"/>
      <w:bookmarkEnd w:id="0"/>
      <w:r w:rsidRPr="00E13AE7">
        <w:rPr>
          <w:rFonts w:eastAsia="Times New Roman"/>
          <w:b w:val="0"/>
          <w:sz w:val="16"/>
          <w:szCs w:val="16"/>
        </w:rPr>
        <w:t>The CCAFL Framework (2021) has been compiled by the Victorian Curriculum and Assessment Authority and developed collaboratively by the CCAFL Framework Renewal Project Working Party. The following agencies have contributed to this document:</w:t>
      </w:r>
    </w:p>
    <w:p w14:paraId="33CFFFA6"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Department of Education Tasmania</w:t>
      </w:r>
    </w:p>
    <w:p w14:paraId="4D8F6217"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New South Wales Education Standards Authority</w:t>
      </w:r>
    </w:p>
    <w:p w14:paraId="10B2DD95"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 xml:space="preserve">Northern Territory Department of Education </w:t>
      </w:r>
    </w:p>
    <w:p w14:paraId="38EB4CB6"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 xml:space="preserve">Queensland Curriculum and Assessment Authority </w:t>
      </w:r>
    </w:p>
    <w:p w14:paraId="35EAA2B5"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 xml:space="preserve">Office of Tasmanian Assessment, Standards and Certification </w:t>
      </w:r>
    </w:p>
    <w:p w14:paraId="0570C343"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School Curriculum and Standards Authority, Western Australia</w:t>
      </w:r>
    </w:p>
    <w:p w14:paraId="51FF9C15"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SACE Board of South Australia</w:t>
      </w:r>
    </w:p>
    <w:p w14:paraId="5613BB0D" w14:textId="77777777" w:rsidR="00FB7206" w:rsidRPr="00E13AE7" w:rsidRDefault="00FB7206" w:rsidP="00FB7206">
      <w:pPr>
        <w:spacing w:before="120" w:after="120"/>
        <w:contextualSpacing/>
        <w:rPr>
          <w:rFonts w:cs="Arial"/>
          <w:sz w:val="16"/>
          <w:szCs w:val="16"/>
          <w:lang w:val="en-AU"/>
        </w:rPr>
      </w:pPr>
      <w:r w:rsidRPr="00E13AE7">
        <w:rPr>
          <w:rFonts w:cs="Arial"/>
          <w:sz w:val="16"/>
          <w:szCs w:val="16"/>
          <w:lang w:val="en-AU"/>
        </w:rPr>
        <w:t>Victorian Curriculum and Assessment Authority</w:t>
      </w:r>
    </w:p>
    <w:p w14:paraId="4DFBD15E" w14:textId="77777777" w:rsidR="00FB7206" w:rsidRPr="00E13AE7" w:rsidRDefault="00FB7206" w:rsidP="00FB7206">
      <w:pPr>
        <w:spacing w:before="120" w:after="120"/>
        <w:contextualSpacing/>
        <w:rPr>
          <w:rFonts w:cs="Arial"/>
          <w:sz w:val="16"/>
          <w:szCs w:val="16"/>
          <w:lang w:val="en-AU"/>
        </w:rPr>
      </w:pPr>
    </w:p>
    <w:p w14:paraId="3F897677" w14:textId="77777777" w:rsidR="00FB7206" w:rsidRPr="00E13AE7" w:rsidRDefault="00FB7206" w:rsidP="00FB7206">
      <w:pPr>
        <w:rPr>
          <w:rFonts w:eastAsia="Times New Roman"/>
          <w:sz w:val="16"/>
          <w:szCs w:val="16"/>
          <w:lang w:val="en-AU"/>
        </w:rPr>
      </w:pPr>
      <w:r w:rsidRPr="00E13AE7">
        <w:rPr>
          <w:rFonts w:eastAsia="Times New Roman"/>
          <w:sz w:val="16"/>
          <w:szCs w:val="16"/>
          <w:lang w:val="en-AU"/>
        </w:rPr>
        <w:t>The CCAFL Framework is only for use by agencies participating in the CCAFL Project in the development of senior secondary studies, syllabuses or courses for languages. For all other uses, please contact the CCAFL National Coordinator via the relevant participating agency.</w:t>
      </w:r>
    </w:p>
    <w:p w14:paraId="16105845" w14:textId="77777777" w:rsidR="000D6062" w:rsidRPr="00E13AE7" w:rsidRDefault="000D6062" w:rsidP="00FB7206">
      <w:pPr>
        <w:rPr>
          <w:rFonts w:eastAsia="Times New Roman"/>
          <w:sz w:val="16"/>
          <w:szCs w:val="16"/>
          <w:lang w:val="en-AU"/>
        </w:rPr>
      </w:pPr>
    </w:p>
    <w:p w14:paraId="11EFBC48" w14:textId="1792867B" w:rsidR="00A6294B" w:rsidRPr="00E13AE7" w:rsidRDefault="00FB7206" w:rsidP="00FB7206">
      <w:pPr>
        <w:rPr>
          <w:rFonts w:eastAsia="Times New Roman"/>
          <w:sz w:val="16"/>
          <w:szCs w:val="16"/>
          <w:lang w:val="en-AU"/>
        </w:rPr>
      </w:pPr>
      <w:r w:rsidRPr="00E13AE7">
        <w:rPr>
          <w:sz w:val="16"/>
          <w:szCs w:val="16"/>
          <w:lang w:val="en-AU"/>
        </w:rPr>
        <w:t>A</w:t>
      </w:r>
      <w:r w:rsidR="00A6294B" w:rsidRPr="00E13AE7">
        <w:rPr>
          <w:sz w:val="16"/>
          <w:szCs w:val="16"/>
          <w:lang w:val="en-AU"/>
        </w:rPr>
        <w:t>uthorised and published by the Victorian Curriculum and Assessment Authority</w:t>
      </w:r>
      <w:r w:rsidR="00A6294B" w:rsidRPr="00E13AE7">
        <w:rPr>
          <w:sz w:val="16"/>
          <w:szCs w:val="16"/>
          <w:lang w:val="en-AU"/>
        </w:rPr>
        <w:br/>
        <w:t>Level 7, 2 Lonsdale Street</w:t>
      </w:r>
      <w:r w:rsidR="00A6294B" w:rsidRPr="00E13AE7">
        <w:rPr>
          <w:sz w:val="16"/>
          <w:szCs w:val="16"/>
          <w:lang w:val="en-AU"/>
        </w:rPr>
        <w:br/>
        <w:t>Melbourne VIC 3000</w:t>
      </w:r>
    </w:p>
    <w:p w14:paraId="3516DFE3" w14:textId="50445D7E" w:rsidR="00A6294B" w:rsidRPr="00E13AE7" w:rsidRDefault="00A6294B" w:rsidP="00A6294B">
      <w:pPr>
        <w:pStyle w:val="VCAAtrademarkinfo"/>
        <w:rPr>
          <w:lang w:val="en-AU"/>
        </w:rPr>
      </w:pPr>
      <w:r w:rsidRPr="00E13AE7">
        <w:rPr>
          <w:lang w:val="en-AU"/>
        </w:rPr>
        <w:t>ISBN</w:t>
      </w:r>
      <w:r w:rsidRPr="00D72CD1">
        <w:rPr>
          <w:lang w:val="en-AU"/>
        </w:rPr>
        <w:t xml:space="preserve">: </w:t>
      </w:r>
      <w:r w:rsidRPr="00D94565">
        <w:rPr>
          <w:lang w:val="en-AU"/>
        </w:rPr>
        <w:t>978-1-</w:t>
      </w:r>
      <w:r w:rsidR="004B0432">
        <w:rPr>
          <w:lang w:val="en-AU"/>
        </w:rPr>
        <w:t>923025</w:t>
      </w:r>
      <w:r w:rsidRPr="00D94565">
        <w:rPr>
          <w:lang w:val="en-AU"/>
        </w:rPr>
        <w:t>-</w:t>
      </w:r>
      <w:r w:rsidR="004B0432">
        <w:rPr>
          <w:lang w:val="en-AU"/>
        </w:rPr>
        <w:t>04</w:t>
      </w:r>
      <w:r w:rsidRPr="00D94565">
        <w:rPr>
          <w:lang w:val="en-AU"/>
        </w:rPr>
        <w:t>-</w:t>
      </w:r>
      <w:r w:rsidR="004B0432">
        <w:rPr>
          <w:lang w:val="en-AU"/>
        </w:rPr>
        <w:t>2</w:t>
      </w:r>
    </w:p>
    <w:p w14:paraId="4997D71D" w14:textId="454473A9" w:rsidR="00A6294B" w:rsidRPr="00E13AE7" w:rsidRDefault="00A6294B" w:rsidP="00A6294B">
      <w:pPr>
        <w:pStyle w:val="VCAAtrademarkinfo"/>
        <w:rPr>
          <w:lang w:val="en-AU"/>
        </w:rPr>
      </w:pPr>
      <w:r w:rsidRPr="00E13AE7">
        <w:rPr>
          <w:lang w:val="en-AU"/>
        </w:rPr>
        <w:t xml:space="preserve">© Victorian Curriculum and Assessment Authority </w:t>
      </w:r>
      <w:r w:rsidR="00C40B84" w:rsidRPr="00E13AE7">
        <w:rPr>
          <w:lang w:val="en-AU"/>
        </w:rPr>
        <w:t>2022</w:t>
      </w:r>
    </w:p>
    <w:p w14:paraId="61245098" w14:textId="77777777" w:rsidR="00A6294B" w:rsidRPr="00E13AE7" w:rsidRDefault="00A6294B" w:rsidP="00A6294B">
      <w:pPr>
        <w:pStyle w:val="VCAAtrademarkinfo"/>
        <w:rPr>
          <w:lang w:val="en-AU"/>
        </w:rPr>
      </w:pPr>
    </w:p>
    <w:p w14:paraId="4934C7FC" w14:textId="6FFB5CBF" w:rsidR="00A6294B" w:rsidRPr="00E13AE7" w:rsidRDefault="00A6294B" w:rsidP="00A6294B">
      <w:pPr>
        <w:pStyle w:val="VCAAtrademarkinfo"/>
        <w:rPr>
          <w:lang w:val="en-AU"/>
        </w:rPr>
      </w:pPr>
      <w:r w:rsidRPr="00E13AE7">
        <w:rPr>
          <w:lang w:val="en-AU"/>
        </w:rPr>
        <w:t xml:space="preserve">No part of this publication may be reproduced except as specified under the </w:t>
      </w:r>
      <w:r w:rsidRPr="00E13AE7">
        <w:rPr>
          <w:i/>
          <w:lang w:val="en-AU"/>
        </w:rPr>
        <w:t>Copyright Act 1968</w:t>
      </w:r>
      <w:r w:rsidRPr="00E13AE7">
        <w:rPr>
          <w:lang w:val="en-AU"/>
        </w:rPr>
        <w:t xml:space="preserve"> or by permission from the VCAA. Excepting third-party elements, schools may use this resource in accordance with the </w:t>
      </w:r>
      <w:hyperlink r:id="rId15" w:history="1">
        <w:r w:rsidRPr="00E13AE7">
          <w:rPr>
            <w:rStyle w:val="Hyperlink"/>
            <w:lang w:val="en-AU"/>
          </w:rPr>
          <w:t>VCAA educational allowance</w:t>
        </w:r>
      </w:hyperlink>
      <w:r w:rsidRPr="00E13AE7">
        <w:rPr>
          <w:lang w:val="en-AU"/>
        </w:rPr>
        <w:t xml:space="preserve">. </w:t>
      </w:r>
      <w:r w:rsidR="0019092F" w:rsidRPr="008F5FE2">
        <w:rPr>
          <w:lang w:val="en-GB"/>
        </w:rPr>
        <w:t xml:space="preserve">For more information </w:t>
      </w:r>
      <w:r w:rsidR="0019092F">
        <w:rPr>
          <w:lang w:val="en-GB"/>
        </w:rPr>
        <w:t xml:space="preserve">read the </w:t>
      </w:r>
      <w:hyperlink r:id="rId16" w:history="1">
        <w:r w:rsidR="0019092F" w:rsidRPr="00C14125">
          <w:rPr>
            <w:rStyle w:val="Hyperlink"/>
            <w:lang w:val="en-GB"/>
          </w:rPr>
          <w:t xml:space="preserve">VCAA </w:t>
        </w:r>
        <w:r w:rsidR="0019092F">
          <w:rPr>
            <w:rStyle w:val="Hyperlink"/>
            <w:lang w:val="en-GB"/>
          </w:rPr>
          <w:t>c</w:t>
        </w:r>
        <w:r w:rsidR="0019092F" w:rsidRPr="00C14125">
          <w:rPr>
            <w:rStyle w:val="Hyperlink"/>
            <w:lang w:val="en-GB"/>
          </w:rPr>
          <w:t>opyright policy</w:t>
        </w:r>
      </w:hyperlink>
      <w:r w:rsidRPr="00E13AE7">
        <w:rPr>
          <w:lang w:val="en-AU"/>
        </w:rPr>
        <w:t xml:space="preserve">. </w:t>
      </w:r>
    </w:p>
    <w:p w14:paraId="08E8F68D" w14:textId="00D2E213" w:rsidR="00A6294B" w:rsidRPr="00E13AE7" w:rsidRDefault="0019092F" w:rsidP="00A6294B">
      <w:pPr>
        <w:pStyle w:val="VCAAtrademarkinfo"/>
        <w:rPr>
          <w:lang w:val="en-AU"/>
        </w:rPr>
      </w:pPr>
      <w:r w:rsidRPr="008F5FE2">
        <w:rPr>
          <w:lang w:val="en-GB"/>
        </w:rPr>
        <w:t xml:space="preserve">The VCAA provides the only official, up-to-date versions of VCAA publications. Details of updates can be found on the </w:t>
      </w:r>
      <w:hyperlink r:id="rId17" w:history="1">
        <w:r w:rsidRPr="000B0F4C">
          <w:rPr>
            <w:rStyle w:val="Hyperlink"/>
            <w:lang w:val="en-GB"/>
          </w:rPr>
          <w:t>VCAA website</w:t>
        </w:r>
      </w:hyperlink>
      <w:r w:rsidRPr="008F5FE2">
        <w:rPr>
          <w:lang w:val="en-GB"/>
        </w:rPr>
        <w:t>.</w:t>
      </w:r>
    </w:p>
    <w:p w14:paraId="6C473731" w14:textId="1B8622AA" w:rsidR="00A6294B" w:rsidRPr="00E13AE7" w:rsidRDefault="00A6294B" w:rsidP="00A6294B">
      <w:pPr>
        <w:pStyle w:val="VCAAtrademarkinfo"/>
        <w:rPr>
          <w:lang w:val="en-AU"/>
        </w:rPr>
      </w:pPr>
      <w:r w:rsidRPr="00E13AE7">
        <w:rPr>
          <w:lang w:val="en-AU"/>
        </w:rPr>
        <w:t xml:space="preserve">This publication may contain copyright material belonging to a third party. Every effort has been made to contact all copyright owners. If you believe that material in this publication is an infringement of your copyright, </w:t>
      </w:r>
      <w:r w:rsidR="0019092F" w:rsidRPr="008F5FE2">
        <w:rPr>
          <w:lang w:val="en-GB"/>
        </w:rPr>
        <w:t>ple</w:t>
      </w:r>
      <w:r w:rsidR="0019092F">
        <w:rPr>
          <w:lang w:val="en-GB"/>
        </w:rPr>
        <w:t xml:space="preserve">ase email the </w:t>
      </w:r>
      <w:hyperlink r:id="rId18" w:history="1">
        <w:r w:rsidR="0019092F" w:rsidRPr="000B0F4C">
          <w:rPr>
            <w:rStyle w:val="Hyperlink"/>
            <w:lang w:val="en-GB"/>
          </w:rPr>
          <w:t>Copyright Officer</w:t>
        </w:r>
      </w:hyperlink>
      <w:r w:rsidR="0019092F">
        <w:rPr>
          <w:lang w:val="en-AU"/>
        </w:rPr>
        <w:t>.</w:t>
      </w:r>
      <w:r w:rsidRPr="00E13AE7">
        <w:rPr>
          <w:lang w:val="en-AU"/>
        </w:rPr>
        <w:t xml:space="preserve"> </w:t>
      </w:r>
    </w:p>
    <w:p w14:paraId="031D46F2" w14:textId="3391BB51" w:rsidR="00A6294B" w:rsidRPr="00E13AE7" w:rsidRDefault="00A6294B" w:rsidP="00A6294B">
      <w:pPr>
        <w:pStyle w:val="VCAAtrademarkinfo"/>
        <w:rPr>
          <w:lang w:val="en-AU"/>
        </w:rPr>
      </w:pPr>
      <w:r w:rsidRPr="00E13AE7">
        <w:rPr>
          <w:lang w:val="en-AU"/>
        </w:rPr>
        <w:t>Copyright in materials appearing at any sites linked to this document</w:t>
      </w:r>
      <w:r w:rsidR="007177FE" w:rsidRPr="00E13AE7">
        <w:rPr>
          <w:lang w:val="en-AU"/>
        </w:rPr>
        <w:t xml:space="preserve"> rests with the copyright owner(</w:t>
      </w:r>
      <w:r w:rsidRPr="00E13AE7">
        <w:rPr>
          <w:lang w:val="en-AU"/>
        </w:rPr>
        <w:t>s</w:t>
      </w:r>
      <w:r w:rsidR="007177FE" w:rsidRPr="00E13AE7">
        <w:rPr>
          <w:lang w:val="en-AU"/>
        </w:rPr>
        <w:t>)</w:t>
      </w:r>
      <w:r w:rsidRPr="00E13AE7">
        <w:rPr>
          <w:lang w:val="en-AU"/>
        </w:rPr>
        <w:t xml:space="preserve"> of those materials, subject to the Copyright Act. The VCAA recommends you refer to copyright statements at linked sites before using such materials.</w:t>
      </w:r>
    </w:p>
    <w:p w14:paraId="15375402" w14:textId="77777777" w:rsidR="00A6294B" w:rsidRPr="00E13AE7" w:rsidRDefault="00A6294B" w:rsidP="00A6294B">
      <w:pPr>
        <w:pStyle w:val="VCAAtrademarkinfo"/>
        <w:rPr>
          <w:lang w:val="en-AU"/>
        </w:rPr>
      </w:pPr>
      <w:r w:rsidRPr="00E13AE7">
        <w:rPr>
          <w:lang w:val="en-AU"/>
        </w:rPr>
        <w:t>The VCAA logo is a registered trademark of the Victorian Curriculum and Assessment Authority.</w:t>
      </w:r>
    </w:p>
    <w:p w14:paraId="069E9D02" w14:textId="77777777" w:rsidR="00A6294B" w:rsidRPr="00E13AE7" w:rsidRDefault="00A6294B" w:rsidP="00A6294B">
      <w:pPr>
        <w:pStyle w:val="VCAAtrademarkinfo"/>
        <w:rPr>
          <w:lang w:val="en-AU"/>
        </w:rPr>
      </w:pPr>
    </w:p>
    <w:tbl>
      <w:tblPr>
        <w:tblStyle w:val="TableGrid"/>
        <w:tblW w:w="0" w:type="auto"/>
        <w:tblLook w:val="04A0" w:firstRow="1" w:lastRow="0" w:firstColumn="1" w:lastColumn="0" w:noHBand="0" w:noVBand="1"/>
      </w:tblPr>
      <w:tblGrid>
        <w:gridCol w:w="9629"/>
      </w:tblGrid>
      <w:tr w:rsidR="00A6294B" w:rsidRPr="00E13AE7" w14:paraId="3787202A" w14:textId="77777777" w:rsidTr="00D91844">
        <w:trPr>
          <w:trHeight w:val="794"/>
        </w:trPr>
        <w:tc>
          <w:tcPr>
            <w:tcW w:w="9855" w:type="dxa"/>
          </w:tcPr>
          <w:p w14:paraId="0DFA1CC3" w14:textId="77777777" w:rsidR="00A6294B" w:rsidRPr="00E13AE7" w:rsidRDefault="00A6294B" w:rsidP="00D91844">
            <w:pPr>
              <w:pStyle w:val="VCAAtrademarkinfo"/>
              <w:rPr>
                <w:lang w:val="en-AU"/>
              </w:rPr>
            </w:pPr>
            <w:r w:rsidRPr="00E13AE7">
              <w:rPr>
                <w:lang w:val="en-AU"/>
              </w:rPr>
              <w:t xml:space="preserve">Contact us if you need this information in an accessible </w:t>
            </w:r>
            <w:proofErr w:type="gramStart"/>
            <w:r w:rsidRPr="00E13AE7">
              <w:rPr>
                <w:lang w:val="en-AU"/>
              </w:rPr>
              <w:t>format;</w:t>
            </w:r>
            <w:proofErr w:type="gramEnd"/>
            <w:r w:rsidRPr="00E13AE7">
              <w:rPr>
                <w:lang w:val="en-AU"/>
              </w:rPr>
              <w:t xml:space="preserve"> for example, large print or audio.</w:t>
            </w:r>
          </w:p>
          <w:p w14:paraId="4F2E1FCF" w14:textId="34A17FC8" w:rsidR="00A6294B" w:rsidRPr="00E13AE7" w:rsidRDefault="00A6294B" w:rsidP="00D91844">
            <w:pPr>
              <w:pStyle w:val="VCAAtrademarkinfo"/>
              <w:rPr>
                <w:lang w:val="en-AU"/>
              </w:rPr>
            </w:pPr>
            <w:r w:rsidRPr="00E13AE7">
              <w:rPr>
                <w:lang w:val="en-AU"/>
              </w:rPr>
              <w:t xml:space="preserve">Telephone (03) 9032 1635 or email </w:t>
            </w:r>
            <w:hyperlink r:id="rId19" w:history="1">
              <w:r w:rsidR="00C40B84" w:rsidRPr="00E13AE7">
                <w:rPr>
                  <w:rStyle w:val="Hyperlink"/>
                  <w:lang w:val="en-AU"/>
                </w:rPr>
                <w:t>vcaa.media.publications@education.vic.gov.au</w:t>
              </w:r>
            </w:hyperlink>
          </w:p>
        </w:tc>
      </w:tr>
    </w:tbl>
    <w:p w14:paraId="4EFD30CB" w14:textId="77777777" w:rsidR="00FB7206" w:rsidRPr="0008023F" w:rsidRDefault="00FB7206">
      <w:pPr>
        <w:rPr>
          <w:sz w:val="20"/>
          <w:szCs w:val="20"/>
          <w:lang w:val="en-AU"/>
        </w:rPr>
      </w:pPr>
      <w:r w:rsidRPr="00E13AE7">
        <w:rPr>
          <w:color w:val="0F7EB4"/>
          <w:sz w:val="48"/>
          <w:lang w:val="en-AU"/>
        </w:rPr>
        <w:br w:type="page"/>
      </w:r>
    </w:p>
    <w:p w14:paraId="11AB8847" w14:textId="77777777" w:rsidR="0008023F" w:rsidRPr="002E3552" w:rsidRDefault="0008023F" w:rsidP="0008023F">
      <w:pPr>
        <w:rPr>
          <w:color w:val="0F7EB4"/>
          <w:sz w:val="48"/>
        </w:rPr>
      </w:pPr>
      <w:r w:rsidRPr="002E3552">
        <w:rPr>
          <w:color w:val="0F7EB4"/>
          <w:sz w:val="48"/>
        </w:rPr>
        <w:lastRenderedPageBreak/>
        <w:t>Contents</w:t>
      </w:r>
    </w:p>
    <w:p w14:paraId="3A307E2F" w14:textId="3B9D117E" w:rsidR="0008023F" w:rsidRDefault="0008023F">
      <w:pPr>
        <w:pStyle w:val="TOC1"/>
        <w:rPr>
          <w:rFonts w:asciiTheme="minorHAnsi" w:eastAsiaTheme="minorEastAsia" w:hAnsiTheme="minorHAnsi" w:cstheme="minorBidi"/>
          <w:b w:val="0"/>
          <w:bCs w:val="0"/>
          <w:sz w:val="22"/>
          <w:szCs w:val="22"/>
          <w:lang w:val="en-US" w:eastAsia="en-US"/>
        </w:rPr>
      </w:pPr>
      <w:r>
        <w:rPr>
          <w:sz w:val="24"/>
        </w:rPr>
        <w:fldChar w:fldCharType="begin"/>
      </w:r>
      <w:r>
        <w:instrText xml:space="preserve"> TOC \h \z \t "VCAA Heading 1,1,VCAA Heading 2,2,VCAA Heading 3,3" </w:instrText>
      </w:r>
      <w:r>
        <w:rPr>
          <w:sz w:val="24"/>
        </w:rPr>
        <w:fldChar w:fldCharType="separate"/>
      </w:r>
      <w:hyperlink w:anchor="_Toc112856177" w:history="1">
        <w:r w:rsidRPr="00975096">
          <w:rPr>
            <w:rStyle w:val="Hyperlink"/>
          </w:rPr>
          <w:t>Important information</w:t>
        </w:r>
        <w:r>
          <w:rPr>
            <w:webHidden/>
          </w:rPr>
          <w:tab/>
        </w:r>
        <w:r>
          <w:rPr>
            <w:webHidden/>
          </w:rPr>
          <w:fldChar w:fldCharType="begin"/>
        </w:r>
        <w:r>
          <w:rPr>
            <w:webHidden/>
          </w:rPr>
          <w:instrText xml:space="preserve"> PAGEREF _Toc112856177 \h </w:instrText>
        </w:r>
        <w:r>
          <w:rPr>
            <w:webHidden/>
          </w:rPr>
        </w:r>
        <w:r>
          <w:rPr>
            <w:webHidden/>
          </w:rPr>
          <w:fldChar w:fldCharType="separate"/>
        </w:r>
        <w:r w:rsidR="00253C3A">
          <w:rPr>
            <w:webHidden/>
          </w:rPr>
          <w:t>5</w:t>
        </w:r>
        <w:r>
          <w:rPr>
            <w:webHidden/>
          </w:rPr>
          <w:fldChar w:fldCharType="end"/>
        </w:r>
      </w:hyperlink>
    </w:p>
    <w:p w14:paraId="5D437C8F" w14:textId="1EAB7C71" w:rsidR="0008023F" w:rsidRDefault="0008023F">
      <w:pPr>
        <w:pStyle w:val="TOC1"/>
        <w:rPr>
          <w:rFonts w:asciiTheme="minorHAnsi" w:eastAsiaTheme="minorEastAsia" w:hAnsiTheme="minorHAnsi" w:cstheme="minorBidi"/>
          <w:b w:val="0"/>
          <w:bCs w:val="0"/>
          <w:sz w:val="22"/>
          <w:szCs w:val="22"/>
          <w:lang w:val="en-US" w:eastAsia="en-US"/>
        </w:rPr>
      </w:pPr>
      <w:hyperlink w:anchor="_Toc112856182" w:history="1">
        <w:r w:rsidRPr="00975096">
          <w:rPr>
            <w:rStyle w:val="Hyperlink"/>
          </w:rPr>
          <w:t>Purposes of the CCAFL Framework</w:t>
        </w:r>
        <w:r>
          <w:rPr>
            <w:webHidden/>
          </w:rPr>
          <w:tab/>
        </w:r>
        <w:r>
          <w:rPr>
            <w:webHidden/>
          </w:rPr>
          <w:fldChar w:fldCharType="begin"/>
        </w:r>
        <w:r>
          <w:rPr>
            <w:webHidden/>
          </w:rPr>
          <w:instrText xml:space="preserve"> PAGEREF _Toc112856182 \h </w:instrText>
        </w:r>
        <w:r>
          <w:rPr>
            <w:webHidden/>
          </w:rPr>
        </w:r>
        <w:r>
          <w:rPr>
            <w:webHidden/>
          </w:rPr>
          <w:fldChar w:fldCharType="separate"/>
        </w:r>
        <w:r w:rsidR="00253C3A">
          <w:rPr>
            <w:webHidden/>
          </w:rPr>
          <w:t>6</w:t>
        </w:r>
        <w:r>
          <w:rPr>
            <w:webHidden/>
          </w:rPr>
          <w:fldChar w:fldCharType="end"/>
        </w:r>
      </w:hyperlink>
    </w:p>
    <w:p w14:paraId="010E6028" w14:textId="10ADC55C" w:rsidR="0008023F" w:rsidRDefault="0008023F">
      <w:pPr>
        <w:pStyle w:val="TOC1"/>
        <w:rPr>
          <w:rFonts w:asciiTheme="minorHAnsi" w:eastAsiaTheme="minorEastAsia" w:hAnsiTheme="minorHAnsi" w:cstheme="minorBidi"/>
          <w:b w:val="0"/>
          <w:bCs w:val="0"/>
          <w:sz w:val="22"/>
          <w:szCs w:val="22"/>
          <w:lang w:val="en-US" w:eastAsia="en-US"/>
        </w:rPr>
      </w:pPr>
      <w:hyperlink w:anchor="_Toc112856183" w:history="1">
        <w:r w:rsidRPr="00975096">
          <w:rPr>
            <w:rStyle w:val="Hyperlink"/>
          </w:rPr>
          <w:t>Introduction</w:t>
        </w:r>
        <w:r>
          <w:rPr>
            <w:webHidden/>
          </w:rPr>
          <w:tab/>
        </w:r>
        <w:r>
          <w:rPr>
            <w:webHidden/>
          </w:rPr>
          <w:fldChar w:fldCharType="begin"/>
        </w:r>
        <w:r>
          <w:rPr>
            <w:webHidden/>
          </w:rPr>
          <w:instrText xml:space="preserve"> PAGEREF _Toc112856183 \h </w:instrText>
        </w:r>
        <w:r>
          <w:rPr>
            <w:webHidden/>
          </w:rPr>
        </w:r>
        <w:r>
          <w:rPr>
            <w:webHidden/>
          </w:rPr>
          <w:fldChar w:fldCharType="separate"/>
        </w:r>
        <w:r w:rsidR="00253C3A">
          <w:rPr>
            <w:webHidden/>
          </w:rPr>
          <w:t>7</w:t>
        </w:r>
        <w:r>
          <w:rPr>
            <w:webHidden/>
          </w:rPr>
          <w:fldChar w:fldCharType="end"/>
        </w:r>
      </w:hyperlink>
    </w:p>
    <w:p w14:paraId="1F8B88B8" w14:textId="438F3A44" w:rsidR="0008023F" w:rsidRDefault="0008023F">
      <w:pPr>
        <w:pStyle w:val="TOC2"/>
        <w:rPr>
          <w:rFonts w:asciiTheme="minorHAnsi" w:eastAsiaTheme="minorEastAsia" w:hAnsiTheme="minorHAnsi" w:cstheme="minorBidi"/>
          <w:sz w:val="22"/>
          <w:szCs w:val="22"/>
          <w:lang w:val="en-US" w:eastAsia="en-US"/>
        </w:rPr>
      </w:pPr>
      <w:hyperlink w:anchor="_Toc112856184" w:history="1">
        <w:r w:rsidRPr="00975096">
          <w:rPr>
            <w:rStyle w:val="Hyperlink"/>
          </w:rPr>
          <w:t>Scope of study</w:t>
        </w:r>
        <w:r>
          <w:rPr>
            <w:webHidden/>
          </w:rPr>
          <w:tab/>
        </w:r>
        <w:r>
          <w:rPr>
            <w:webHidden/>
          </w:rPr>
          <w:fldChar w:fldCharType="begin"/>
        </w:r>
        <w:r>
          <w:rPr>
            <w:webHidden/>
          </w:rPr>
          <w:instrText xml:space="preserve"> PAGEREF _Toc112856184 \h </w:instrText>
        </w:r>
        <w:r>
          <w:rPr>
            <w:webHidden/>
          </w:rPr>
        </w:r>
        <w:r>
          <w:rPr>
            <w:webHidden/>
          </w:rPr>
          <w:fldChar w:fldCharType="separate"/>
        </w:r>
        <w:r w:rsidR="00253C3A">
          <w:rPr>
            <w:webHidden/>
          </w:rPr>
          <w:t>7</w:t>
        </w:r>
        <w:r>
          <w:rPr>
            <w:webHidden/>
          </w:rPr>
          <w:fldChar w:fldCharType="end"/>
        </w:r>
      </w:hyperlink>
    </w:p>
    <w:p w14:paraId="4708B870" w14:textId="6C17DF9E" w:rsidR="0008023F" w:rsidRDefault="0008023F">
      <w:pPr>
        <w:pStyle w:val="TOC2"/>
        <w:rPr>
          <w:rFonts w:asciiTheme="minorHAnsi" w:eastAsiaTheme="minorEastAsia" w:hAnsiTheme="minorHAnsi" w:cstheme="minorBidi"/>
          <w:sz w:val="22"/>
          <w:szCs w:val="22"/>
          <w:lang w:val="en-US" w:eastAsia="en-US"/>
        </w:rPr>
      </w:pPr>
      <w:hyperlink w:anchor="_Toc112856185" w:history="1">
        <w:r w:rsidRPr="00975096">
          <w:rPr>
            <w:rStyle w:val="Hyperlink"/>
          </w:rPr>
          <w:t>Language</w:t>
        </w:r>
        <w:r>
          <w:rPr>
            <w:webHidden/>
          </w:rPr>
          <w:tab/>
        </w:r>
        <w:r>
          <w:rPr>
            <w:webHidden/>
          </w:rPr>
          <w:fldChar w:fldCharType="begin"/>
        </w:r>
        <w:r>
          <w:rPr>
            <w:webHidden/>
          </w:rPr>
          <w:instrText xml:space="preserve"> PAGEREF _Toc112856185 \h </w:instrText>
        </w:r>
        <w:r>
          <w:rPr>
            <w:webHidden/>
          </w:rPr>
        </w:r>
        <w:r>
          <w:rPr>
            <w:webHidden/>
          </w:rPr>
          <w:fldChar w:fldCharType="separate"/>
        </w:r>
        <w:r w:rsidR="00253C3A">
          <w:rPr>
            <w:webHidden/>
          </w:rPr>
          <w:t>7</w:t>
        </w:r>
        <w:r>
          <w:rPr>
            <w:webHidden/>
          </w:rPr>
          <w:fldChar w:fldCharType="end"/>
        </w:r>
      </w:hyperlink>
    </w:p>
    <w:p w14:paraId="34986B81" w14:textId="43B1CD4D" w:rsidR="0008023F" w:rsidRDefault="0008023F">
      <w:pPr>
        <w:pStyle w:val="TOC2"/>
        <w:rPr>
          <w:rFonts w:asciiTheme="minorHAnsi" w:eastAsiaTheme="minorEastAsia" w:hAnsiTheme="minorHAnsi" w:cstheme="minorBidi"/>
          <w:sz w:val="22"/>
          <w:szCs w:val="22"/>
          <w:lang w:val="en-US" w:eastAsia="en-US"/>
        </w:rPr>
      </w:pPr>
      <w:hyperlink w:anchor="_Toc112856186" w:history="1">
        <w:r w:rsidRPr="00975096">
          <w:rPr>
            <w:rStyle w:val="Hyperlink"/>
          </w:rPr>
          <w:t>Rationale</w:t>
        </w:r>
        <w:r>
          <w:rPr>
            <w:webHidden/>
          </w:rPr>
          <w:tab/>
        </w:r>
        <w:r>
          <w:rPr>
            <w:webHidden/>
          </w:rPr>
          <w:fldChar w:fldCharType="begin"/>
        </w:r>
        <w:r>
          <w:rPr>
            <w:webHidden/>
          </w:rPr>
          <w:instrText xml:space="preserve"> PAGEREF _Toc112856186 \h </w:instrText>
        </w:r>
        <w:r>
          <w:rPr>
            <w:webHidden/>
          </w:rPr>
        </w:r>
        <w:r>
          <w:rPr>
            <w:webHidden/>
          </w:rPr>
          <w:fldChar w:fldCharType="separate"/>
        </w:r>
        <w:r w:rsidR="00253C3A">
          <w:rPr>
            <w:webHidden/>
          </w:rPr>
          <w:t>7</w:t>
        </w:r>
        <w:r>
          <w:rPr>
            <w:webHidden/>
          </w:rPr>
          <w:fldChar w:fldCharType="end"/>
        </w:r>
      </w:hyperlink>
    </w:p>
    <w:p w14:paraId="566108AE" w14:textId="71C3912D" w:rsidR="0008023F" w:rsidRDefault="0008023F">
      <w:pPr>
        <w:pStyle w:val="TOC2"/>
        <w:rPr>
          <w:rFonts w:asciiTheme="minorHAnsi" w:eastAsiaTheme="minorEastAsia" w:hAnsiTheme="minorHAnsi" w:cstheme="minorBidi"/>
          <w:sz w:val="22"/>
          <w:szCs w:val="22"/>
          <w:lang w:val="en-US" w:eastAsia="en-US"/>
        </w:rPr>
      </w:pPr>
      <w:hyperlink w:anchor="_Toc112856187" w:history="1">
        <w:r w:rsidRPr="00975096">
          <w:rPr>
            <w:rStyle w:val="Hyperlink"/>
          </w:rPr>
          <w:t>Aims</w:t>
        </w:r>
        <w:r>
          <w:rPr>
            <w:webHidden/>
          </w:rPr>
          <w:tab/>
        </w:r>
        <w:r>
          <w:rPr>
            <w:webHidden/>
          </w:rPr>
          <w:fldChar w:fldCharType="begin"/>
        </w:r>
        <w:r>
          <w:rPr>
            <w:webHidden/>
          </w:rPr>
          <w:instrText xml:space="preserve"> PAGEREF _Toc112856187 \h </w:instrText>
        </w:r>
        <w:r>
          <w:rPr>
            <w:webHidden/>
          </w:rPr>
        </w:r>
        <w:r>
          <w:rPr>
            <w:webHidden/>
          </w:rPr>
          <w:fldChar w:fldCharType="separate"/>
        </w:r>
        <w:r w:rsidR="00253C3A">
          <w:rPr>
            <w:webHidden/>
          </w:rPr>
          <w:t>8</w:t>
        </w:r>
        <w:r>
          <w:rPr>
            <w:webHidden/>
          </w:rPr>
          <w:fldChar w:fldCharType="end"/>
        </w:r>
      </w:hyperlink>
    </w:p>
    <w:p w14:paraId="6396ECBA" w14:textId="43275174" w:rsidR="0008023F" w:rsidRDefault="0008023F">
      <w:pPr>
        <w:pStyle w:val="TOC2"/>
        <w:rPr>
          <w:rFonts w:asciiTheme="minorHAnsi" w:eastAsiaTheme="minorEastAsia" w:hAnsiTheme="minorHAnsi" w:cstheme="minorBidi"/>
          <w:sz w:val="22"/>
          <w:szCs w:val="22"/>
          <w:lang w:val="en-US" w:eastAsia="en-US"/>
        </w:rPr>
      </w:pPr>
      <w:hyperlink w:anchor="_Toc112856188" w:history="1">
        <w:r w:rsidRPr="00975096">
          <w:rPr>
            <w:rStyle w:val="Hyperlink"/>
          </w:rPr>
          <w:t>Objectives</w:t>
        </w:r>
        <w:r>
          <w:rPr>
            <w:webHidden/>
          </w:rPr>
          <w:tab/>
        </w:r>
        <w:r>
          <w:rPr>
            <w:webHidden/>
          </w:rPr>
          <w:fldChar w:fldCharType="begin"/>
        </w:r>
        <w:r>
          <w:rPr>
            <w:webHidden/>
          </w:rPr>
          <w:instrText xml:space="preserve"> PAGEREF _Toc112856188 \h </w:instrText>
        </w:r>
        <w:r>
          <w:rPr>
            <w:webHidden/>
          </w:rPr>
        </w:r>
        <w:r>
          <w:rPr>
            <w:webHidden/>
          </w:rPr>
          <w:fldChar w:fldCharType="separate"/>
        </w:r>
        <w:r w:rsidR="00253C3A">
          <w:rPr>
            <w:webHidden/>
          </w:rPr>
          <w:t>8</w:t>
        </w:r>
        <w:r>
          <w:rPr>
            <w:webHidden/>
          </w:rPr>
          <w:fldChar w:fldCharType="end"/>
        </w:r>
      </w:hyperlink>
    </w:p>
    <w:p w14:paraId="2CDA51EA" w14:textId="202007EE" w:rsidR="0008023F" w:rsidRDefault="0008023F">
      <w:pPr>
        <w:pStyle w:val="TOC2"/>
        <w:rPr>
          <w:rFonts w:asciiTheme="minorHAnsi" w:eastAsiaTheme="minorEastAsia" w:hAnsiTheme="minorHAnsi" w:cstheme="minorBidi"/>
          <w:sz w:val="22"/>
          <w:szCs w:val="22"/>
          <w:lang w:val="en-US" w:eastAsia="en-US"/>
        </w:rPr>
      </w:pPr>
      <w:hyperlink w:anchor="_Toc112856192" w:history="1">
        <w:r w:rsidRPr="00975096">
          <w:rPr>
            <w:rStyle w:val="Hyperlink"/>
          </w:rPr>
          <w:t>Structure</w:t>
        </w:r>
        <w:r>
          <w:rPr>
            <w:webHidden/>
          </w:rPr>
          <w:tab/>
        </w:r>
        <w:r>
          <w:rPr>
            <w:webHidden/>
          </w:rPr>
          <w:fldChar w:fldCharType="begin"/>
        </w:r>
        <w:r>
          <w:rPr>
            <w:webHidden/>
          </w:rPr>
          <w:instrText xml:space="preserve"> PAGEREF _Toc112856192 \h </w:instrText>
        </w:r>
        <w:r>
          <w:rPr>
            <w:webHidden/>
          </w:rPr>
        </w:r>
        <w:r>
          <w:rPr>
            <w:webHidden/>
          </w:rPr>
          <w:fldChar w:fldCharType="separate"/>
        </w:r>
        <w:r w:rsidR="00253C3A">
          <w:rPr>
            <w:webHidden/>
          </w:rPr>
          <w:t>8</w:t>
        </w:r>
        <w:r>
          <w:rPr>
            <w:webHidden/>
          </w:rPr>
          <w:fldChar w:fldCharType="end"/>
        </w:r>
      </w:hyperlink>
    </w:p>
    <w:p w14:paraId="4E855479" w14:textId="41D845BD" w:rsidR="0008023F" w:rsidRDefault="0008023F">
      <w:pPr>
        <w:pStyle w:val="TOC2"/>
        <w:rPr>
          <w:rFonts w:asciiTheme="minorHAnsi" w:eastAsiaTheme="minorEastAsia" w:hAnsiTheme="minorHAnsi" w:cstheme="minorBidi"/>
          <w:sz w:val="22"/>
          <w:szCs w:val="22"/>
          <w:lang w:val="en-US" w:eastAsia="en-US"/>
        </w:rPr>
      </w:pPr>
      <w:hyperlink w:anchor="_Toc112856193" w:history="1">
        <w:r w:rsidRPr="00975096">
          <w:rPr>
            <w:rStyle w:val="Hyperlink"/>
          </w:rPr>
          <w:t>Entry</w:t>
        </w:r>
        <w:r>
          <w:rPr>
            <w:webHidden/>
          </w:rPr>
          <w:tab/>
        </w:r>
        <w:r>
          <w:rPr>
            <w:webHidden/>
          </w:rPr>
          <w:fldChar w:fldCharType="begin"/>
        </w:r>
        <w:r>
          <w:rPr>
            <w:webHidden/>
          </w:rPr>
          <w:instrText xml:space="preserve"> PAGEREF _Toc112856193 \h </w:instrText>
        </w:r>
        <w:r>
          <w:rPr>
            <w:webHidden/>
          </w:rPr>
        </w:r>
        <w:r>
          <w:rPr>
            <w:webHidden/>
          </w:rPr>
          <w:fldChar w:fldCharType="separate"/>
        </w:r>
        <w:r w:rsidR="00253C3A">
          <w:rPr>
            <w:webHidden/>
          </w:rPr>
          <w:t>9</w:t>
        </w:r>
        <w:r>
          <w:rPr>
            <w:webHidden/>
          </w:rPr>
          <w:fldChar w:fldCharType="end"/>
        </w:r>
      </w:hyperlink>
    </w:p>
    <w:p w14:paraId="6C069752" w14:textId="6CEC39B9" w:rsidR="0008023F" w:rsidRDefault="0008023F">
      <w:pPr>
        <w:pStyle w:val="TOC2"/>
        <w:rPr>
          <w:rFonts w:asciiTheme="minorHAnsi" w:eastAsiaTheme="minorEastAsia" w:hAnsiTheme="minorHAnsi" w:cstheme="minorBidi"/>
          <w:sz w:val="22"/>
          <w:szCs w:val="22"/>
          <w:lang w:val="en-US" w:eastAsia="en-US"/>
        </w:rPr>
      </w:pPr>
      <w:hyperlink w:anchor="_Toc112856194" w:history="1">
        <w:r w:rsidRPr="00975096">
          <w:rPr>
            <w:rStyle w:val="Hyperlink"/>
          </w:rPr>
          <w:t>Duration</w:t>
        </w:r>
        <w:r>
          <w:rPr>
            <w:webHidden/>
          </w:rPr>
          <w:tab/>
        </w:r>
        <w:r>
          <w:rPr>
            <w:webHidden/>
          </w:rPr>
          <w:fldChar w:fldCharType="begin"/>
        </w:r>
        <w:r>
          <w:rPr>
            <w:webHidden/>
          </w:rPr>
          <w:instrText xml:space="preserve"> PAGEREF _Toc112856194 \h </w:instrText>
        </w:r>
        <w:r>
          <w:rPr>
            <w:webHidden/>
          </w:rPr>
        </w:r>
        <w:r>
          <w:rPr>
            <w:webHidden/>
          </w:rPr>
          <w:fldChar w:fldCharType="separate"/>
        </w:r>
        <w:r w:rsidR="00253C3A">
          <w:rPr>
            <w:webHidden/>
          </w:rPr>
          <w:t>9</w:t>
        </w:r>
        <w:r>
          <w:rPr>
            <w:webHidden/>
          </w:rPr>
          <w:fldChar w:fldCharType="end"/>
        </w:r>
      </w:hyperlink>
    </w:p>
    <w:p w14:paraId="53E81E2C" w14:textId="756A5538" w:rsidR="0008023F" w:rsidRDefault="0008023F">
      <w:pPr>
        <w:pStyle w:val="TOC2"/>
        <w:rPr>
          <w:rFonts w:asciiTheme="minorHAnsi" w:eastAsiaTheme="minorEastAsia" w:hAnsiTheme="minorHAnsi" w:cstheme="minorBidi"/>
          <w:sz w:val="22"/>
          <w:szCs w:val="22"/>
          <w:lang w:val="en-US" w:eastAsia="en-US"/>
        </w:rPr>
      </w:pPr>
      <w:hyperlink w:anchor="_Toc112856195" w:history="1">
        <w:r w:rsidRPr="00975096">
          <w:rPr>
            <w:rStyle w:val="Hyperlink"/>
          </w:rPr>
          <w:t>Changes to the study design</w:t>
        </w:r>
        <w:r>
          <w:rPr>
            <w:webHidden/>
          </w:rPr>
          <w:tab/>
        </w:r>
        <w:r>
          <w:rPr>
            <w:webHidden/>
          </w:rPr>
          <w:fldChar w:fldCharType="begin"/>
        </w:r>
        <w:r>
          <w:rPr>
            <w:webHidden/>
          </w:rPr>
          <w:instrText xml:space="preserve"> PAGEREF _Toc112856195 \h </w:instrText>
        </w:r>
        <w:r>
          <w:rPr>
            <w:webHidden/>
          </w:rPr>
        </w:r>
        <w:r>
          <w:rPr>
            <w:webHidden/>
          </w:rPr>
          <w:fldChar w:fldCharType="separate"/>
        </w:r>
        <w:r w:rsidR="00253C3A">
          <w:rPr>
            <w:webHidden/>
          </w:rPr>
          <w:t>9</w:t>
        </w:r>
        <w:r>
          <w:rPr>
            <w:webHidden/>
          </w:rPr>
          <w:fldChar w:fldCharType="end"/>
        </w:r>
      </w:hyperlink>
    </w:p>
    <w:p w14:paraId="0ADA61B8" w14:textId="387BDA5F" w:rsidR="0008023F" w:rsidRDefault="0008023F">
      <w:pPr>
        <w:pStyle w:val="TOC2"/>
        <w:rPr>
          <w:rFonts w:asciiTheme="minorHAnsi" w:eastAsiaTheme="minorEastAsia" w:hAnsiTheme="minorHAnsi" w:cstheme="minorBidi"/>
          <w:sz w:val="22"/>
          <w:szCs w:val="22"/>
          <w:lang w:val="en-US" w:eastAsia="en-US"/>
        </w:rPr>
      </w:pPr>
      <w:hyperlink w:anchor="_Toc112856196" w:history="1">
        <w:r w:rsidRPr="00975096">
          <w:rPr>
            <w:rStyle w:val="Hyperlink"/>
          </w:rPr>
          <w:t>Monitoring for quality</w:t>
        </w:r>
        <w:r>
          <w:rPr>
            <w:webHidden/>
          </w:rPr>
          <w:tab/>
        </w:r>
        <w:r>
          <w:rPr>
            <w:webHidden/>
          </w:rPr>
          <w:fldChar w:fldCharType="begin"/>
        </w:r>
        <w:r>
          <w:rPr>
            <w:webHidden/>
          </w:rPr>
          <w:instrText xml:space="preserve"> PAGEREF _Toc112856196 \h </w:instrText>
        </w:r>
        <w:r>
          <w:rPr>
            <w:webHidden/>
          </w:rPr>
        </w:r>
        <w:r>
          <w:rPr>
            <w:webHidden/>
          </w:rPr>
          <w:fldChar w:fldCharType="separate"/>
        </w:r>
        <w:r w:rsidR="00253C3A">
          <w:rPr>
            <w:webHidden/>
          </w:rPr>
          <w:t>9</w:t>
        </w:r>
        <w:r>
          <w:rPr>
            <w:webHidden/>
          </w:rPr>
          <w:fldChar w:fldCharType="end"/>
        </w:r>
      </w:hyperlink>
    </w:p>
    <w:p w14:paraId="76E37A40" w14:textId="68121A1E" w:rsidR="0008023F" w:rsidRDefault="0008023F">
      <w:pPr>
        <w:pStyle w:val="TOC2"/>
        <w:rPr>
          <w:rFonts w:asciiTheme="minorHAnsi" w:eastAsiaTheme="minorEastAsia" w:hAnsiTheme="minorHAnsi" w:cstheme="minorBidi"/>
          <w:sz w:val="22"/>
          <w:szCs w:val="22"/>
          <w:lang w:val="en-US" w:eastAsia="en-US"/>
        </w:rPr>
      </w:pPr>
      <w:hyperlink w:anchor="_Toc112856197" w:history="1">
        <w:r w:rsidRPr="00975096">
          <w:rPr>
            <w:rStyle w:val="Hyperlink"/>
          </w:rPr>
          <w:t>Safety and wellbeing</w:t>
        </w:r>
        <w:r>
          <w:rPr>
            <w:webHidden/>
          </w:rPr>
          <w:tab/>
        </w:r>
        <w:r>
          <w:rPr>
            <w:webHidden/>
          </w:rPr>
          <w:fldChar w:fldCharType="begin"/>
        </w:r>
        <w:r>
          <w:rPr>
            <w:webHidden/>
          </w:rPr>
          <w:instrText xml:space="preserve"> PAGEREF _Toc112856197 \h </w:instrText>
        </w:r>
        <w:r>
          <w:rPr>
            <w:webHidden/>
          </w:rPr>
        </w:r>
        <w:r>
          <w:rPr>
            <w:webHidden/>
          </w:rPr>
          <w:fldChar w:fldCharType="separate"/>
        </w:r>
        <w:r w:rsidR="00253C3A">
          <w:rPr>
            <w:webHidden/>
          </w:rPr>
          <w:t>9</w:t>
        </w:r>
        <w:r>
          <w:rPr>
            <w:webHidden/>
          </w:rPr>
          <w:fldChar w:fldCharType="end"/>
        </w:r>
      </w:hyperlink>
    </w:p>
    <w:p w14:paraId="0FD5E21D" w14:textId="7D86F67A" w:rsidR="0008023F" w:rsidRDefault="0008023F">
      <w:pPr>
        <w:pStyle w:val="TOC2"/>
        <w:rPr>
          <w:rFonts w:asciiTheme="minorHAnsi" w:eastAsiaTheme="minorEastAsia" w:hAnsiTheme="minorHAnsi" w:cstheme="minorBidi"/>
          <w:sz w:val="22"/>
          <w:szCs w:val="22"/>
          <w:lang w:val="en-US" w:eastAsia="en-US"/>
        </w:rPr>
      </w:pPr>
      <w:hyperlink w:anchor="_Toc112856198" w:history="1">
        <w:r w:rsidRPr="00975096">
          <w:rPr>
            <w:rStyle w:val="Hyperlink"/>
          </w:rPr>
          <w:t>Employability skills</w:t>
        </w:r>
        <w:r>
          <w:rPr>
            <w:webHidden/>
          </w:rPr>
          <w:tab/>
        </w:r>
        <w:r>
          <w:rPr>
            <w:webHidden/>
          </w:rPr>
          <w:fldChar w:fldCharType="begin"/>
        </w:r>
        <w:r>
          <w:rPr>
            <w:webHidden/>
          </w:rPr>
          <w:instrText xml:space="preserve"> PAGEREF _Toc112856198 \h </w:instrText>
        </w:r>
        <w:r>
          <w:rPr>
            <w:webHidden/>
          </w:rPr>
        </w:r>
        <w:r>
          <w:rPr>
            <w:webHidden/>
          </w:rPr>
          <w:fldChar w:fldCharType="separate"/>
        </w:r>
        <w:r w:rsidR="00253C3A">
          <w:rPr>
            <w:webHidden/>
          </w:rPr>
          <w:t>9</w:t>
        </w:r>
        <w:r>
          <w:rPr>
            <w:webHidden/>
          </w:rPr>
          <w:fldChar w:fldCharType="end"/>
        </w:r>
      </w:hyperlink>
    </w:p>
    <w:p w14:paraId="1B502590" w14:textId="5719708C" w:rsidR="0008023F" w:rsidRDefault="0008023F">
      <w:pPr>
        <w:pStyle w:val="TOC2"/>
        <w:rPr>
          <w:rFonts w:asciiTheme="minorHAnsi" w:eastAsiaTheme="minorEastAsia" w:hAnsiTheme="minorHAnsi" w:cstheme="minorBidi"/>
          <w:sz w:val="22"/>
          <w:szCs w:val="22"/>
          <w:lang w:val="en-US" w:eastAsia="en-US"/>
        </w:rPr>
      </w:pPr>
      <w:hyperlink w:anchor="_Toc112856199" w:history="1">
        <w:r w:rsidRPr="00975096">
          <w:rPr>
            <w:rStyle w:val="Hyperlink"/>
          </w:rPr>
          <w:t>Legislative compliance</w:t>
        </w:r>
        <w:r>
          <w:rPr>
            <w:webHidden/>
          </w:rPr>
          <w:tab/>
        </w:r>
        <w:r>
          <w:rPr>
            <w:webHidden/>
          </w:rPr>
          <w:fldChar w:fldCharType="begin"/>
        </w:r>
        <w:r>
          <w:rPr>
            <w:webHidden/>
          </w:rPr>
          <w:instrText xml:space="preserve"> PAGEREF _Toc112856199 \h </w:instrText>
        </w:r>
        <w:r>
          <w:rPr>
            <w:webHidden/>
          </w:rPr>
        </w:r>
        <w:r>
          <w:rPr>
            <w:webHidden/>
          </w:rPr>
          <w:fldChar w:fldCharType="separate"/>
        </w:r>
        <w:r w:rsidR="00253C3A">
          <w:rPr>
            <w:webHidden/>
          </w:rPr>
          <w:t>10</w:t>
        </w:r>
        <w:r>
          <w:rPr>
            <w:webHidden/>
          </w:rPr>
          <w:fldChar w:fldCharType="end"/>
        </w:r>
      </w:hyperlink>
    </w:p>
    <w:p w14:paraId="6CBDD389" w14:textId="3644FC31" w:rsidR="0008023F" w:rsidRDefault="0008023F">
      <w:pPr>
        <w:pStyle w:val="TOC2"/>
        <w:rPr>
          <w:rFonts w:asciiTheme="minorHAnsi" w:eastAsiaTheme="minorEastAsia" w:hAnsiTheme="minorHAnsi" w:cstheme="minorBidi"/>
          <w:sz w:val="22"/>
          <w:szCs w:val="22"/>
          <w:lang w:val="en-US" w:eastAsia="en-US"/>
        </w:rPr>
      </w:pPr>
      <w:hyperlink w:anchor="_Toc112856200" w:history="1">
        <w:r w:rsidRPr="00975096">
          <w:rPr>
            <w:rStyle w:val="Hyperlink"/>
          </w:rPr>
          <w:t>Child Safe Standards</w:t>
        </w:r>
        <w:r>
          <w:rPr>
            <w:webHidden/>
          </w:rPr>
          <w:tab/>
        </w:r>
        <w:r>
          <w:rPr>
            <w:webHidden/>
          </w:rPr>
          <w:fldChar w:fldCharType="begin"/>
        </w:r>
        <w:r>
          <w:rPr>
            <w:webHidden/>
          </w:rPr>
          <w:instrText xml:space="preserve"> PAGEREF _Toc112856200 \h </w:instrText>
        </w:r>
        <w:r>
          <w:rPr>
            <w:webHidden/>
          </w:rPr>
        </w:r>
        <w:r>
          <w:rPr>
            <w:webHidden/>
          </w:rPr>
          <w:fldChar w:fldCharType="separate"/>
        </w:r>
        <w:r w:rsidR="00253C3A">
          <w:rPr>
            <w:webHidden/>
          </w:rPr>
          <w:t>10</w:t>
        </w:r>
        <w:r>
          <w:rPr>
            <w:webHidden/>
          </w:rPr>
          <w:fldChar w:fldCharType="end"/>
        </w:r>
      </w:hyperlink>
    </w:p>
    <w:p w14:paraId="496920E3" w14:textId="7E53359E" w:rsidR="0008023F" w:rsidRDefault="0008023F">
      <w:pPr>
        <w:pStyle w:val="TOC1"/>
        <w:rPr>
          <w:rFonts w:asciiTheme="minorHAnsi" w:eastAsiaTheme="minorEastAsia" w:hAnsiTheme="minorHAnsi" w:cstheme="minorBidi"/>
          <w:b w:val="0"/>
          <w:bCs w:val="0"/>
          <w:sz w:val="22"/>
          <w:szCs w:val="22"/>
          <w:lang w:val="en-US" w:eastAsia="en-US"/>
        </w:rPr>
      </w:pPr>
      <w:hyperlink w:anchor="_Toc112856201" w:history="1">
        <w:r w:rsidRPr="00975096">
          <w:rPr>
            <w:rStyle w:val="Hyperlink"/>
          </w:rPr>
          <w:t>Assessment and reporting</w:t>
        </w:r>
        <w:r>
          <w:rPr>
            <w:webHidden/>
          </w:rPr>
          <w:tab/>
        </w:r>
        <w:r>
          <w:rPr>
            <w:webHidden/>
          </w:rPr>
          <w:fldChar w:fldCharType="begin"/>
        </w:r>
        <w:r>
          <w:rPr>
            <w:webHidden/>
          </w:rPr>
          <w:instrText xml:space="preserve"> PAGEREF _Toc112856201 \h </w:instrText>
        </w:r>
        <w:r>
          <w:rPr>
            <w:webHidden/>
          </w:rPr>
        </w:r>
        <w:r>
          <w:rPr>
            <w:webHidden/>
          </w:rPr>
          <w:fldChar w:fldCharType="separate"/>
        </w:r>
        <w:r w:rsidR="00253C3A">
          <w:rPr>
            <w:webHidden/>
          </w:rPr>
          <w:t>11</w:t>
        </w:r>
        <w:r>
          <w:rPr>
            <w:webHidden/>
          </w:rPr>
          <w:fldChar w:fldCharType="end"/>
        </w:r>
      </w:hyperlink>
    </w:p>
    <w:p w14:paraId="611F7084" w14:textId="123E3440" w:rsidR="0008023F" w:rsidRDefault="0008023F">
      <w:pPr>
        <w:pStyle w:val="TOC2"/>
        <w:rPr>
          <w:rFonts w:asciiTheme="minorHAnsi" w:eastAsiaTheme="minorEastAsia" w:hAnsiTheme="minorHAnsi" w:cstheme="minorBidi"/>
          <w:sz w:val="22"/>
          <w:szCs w:val="22"/>
          <w:lang w:val="en-US" w:eastAsia="en-US"/>
        </w:rPr>
      </w:pPr>
      <w:hyperlink w:anchor="_Toc112856202" w:history="1">
        <w:r w:rsidRPr="00975096">
          <w:rPr>
            <w:rStyle w:val="Hyperlink"/>
          </w:rPr>
          <w:t>Satisfactory completion</w:t>
        </w:r>
        <w:r>
          <w:rPr>
            <w:webHidden/>
          </w:rPr>
          <w:tab/>
        </w:r>
        <w:r>
          <w:rPr>
            <w:webHidden/>
          </w:rPr>
          <w:fldChar w:fldCharType="begin"/>
        </w:r>
        <w:r>
          <w:rPr>
            <w:webHidden/>
          </w:rPr>
          <w:instrText xml:space="preserve"> PAGEREF _Toc112856202 \h </w:instrText>
        </w:r>
        <w:r>
          <w:rPr>
            <w:webHidden/>
          </w:rPr>
        </w:r>
        <w:r>
          <w:rPr>
            <w:webHidden/>
          </w:rPr>
          <w:fldChar w:fldCharType="separate"/>
        </w:r>
        <w:r w:rsidR="00253C3A">
          <w:rPr>
            <w:webHidden/>
          </w:rPr>
          <w:t>11</w:t>
        </w:r>
        <w:r>
          <w:rPr>
            <w:webHidden/>
          </w:rPr>
          <w:fldChar w:fldCharType="end"/>
        </w:r>
      </w:hyperlink>
    </w:p>
    <w:p w14:paraId="0E2C5FCF" w14:textId="4BB2102A" w:rsidR="0008023F" w:rsidRDefault="0008023F">
      <w:pPr>
        <w:pStyle w:val="TOC2"/>
        <w:rPr>
          <w:rFonts w:asciiTheme="minorHAnsi" w:eastAsiaTheme="minorEastAsia" w:hAnsiTheme="minorHAnsi" w:cstheme="minorBidi"/>
          <w:sz w:val="22"/>
          <w:szCs w:val="22"/>
          <w:lang w:val="en-US" w:eastAsia="en-US"/>
        </w:rPr>
      </w:pPr>
      <w:hyperlink w:anchor="_Toc112856203" w:history="1">
        <w:r w:rsidRPr="00975096">
          <w:rPr>
            <w:rStyle w:val="Hyperlink"/>
          </w:rPr>
          <w:t>Levels of achievement</w:t>
        </w:r>
        <w:r>
          <w:rPr>
            <w:webHidden/>
          </w:rPr>
          <w:tab/>
        </w:r>
        <w:r>
          <w:rPr>
            <w:webHidden/>
          </w:rPr>
          <w:fldChar w:fldCharType="begin"/>
        </w:r>
        <w:r>
          <w:rPr>
            <w:webHidden/>
          </w:rPr>
          <w:instrText xml:space="preserve"> PAGEREF _Toc112856203 \h </w:instrText>
        </w:r>
        <w:r>
          <w:rPr>
            <w:webHidden/>
          </w:rPr>
        </w:r>
        <w:r>
          <w:rPr>
            <w:webHidden/>
          </w:rPr>
          <w:fldChar w:fldCharType="separate"/>
        </w:r>
        <w:r w:rsidR="00253C3A">
          <w:rPr>
            <w:webHidden/>
          </w:rPr>
          <w:t>11</w:t>
        </w:r>
        <w:r>
          <w:rPr>
            <w:webHidden/>
          </w:rPr>
          <w:fldChar w:fldCharType="end"/>
        </w:r>
      </w:hyperlink>
    </w:p>
    <w:p w14:paraId="1401027C" w14:textId="1F71B71D" w:rsidR="0008023F" w:rsidRDefault="0008023F">
      <w:pPr>
        <w:pStyle w:val="TOC2"/>
        <w:rPr>
          <w:rFonts w:asciiTheme="minorHAnsi" w:eastAsiaTheme="minorEastAsia" w:hAnsiTheme="minorHAnsi" w:cstheme="minorBidi"/>
          <w:sz w:val="22"/>
          <w:szCs w:val="22"/>
          <w:lang w:val="en-US" w:eastAsia="en-US"/>
        </w:rPr>
      </w:pPr>
      <w:hyperlink w:anchor="_Toc112856206" w:history="1">
        <w:r w:rsidRPr="00975096">
          <w:rPr>
            <w:rStyle w:val="Hyperlink"/>
          </w:rPr>
          <w:t>Authentication</w:t>
        </w:r>
        <w:r>
          <w:rPr>
            <w:webHidden/>
          </w:rPr>
          <w:tab/>
        </w:r>
        <w:r>
          <w:rPr>
            <w:webHidden/>
          </w:rPr>
          <w:fldChar w:fldCharType="begin"/>
        </w:r>
        <w:r>
          <w:rPr>
            <w:webHidden/>
          </w:rPr>
          <w:instrText xml:space="preserve"> PAGEREF _Toc112856206 \h </w:instrText>
        </w:r>
        <w:r>
          <w:rPr>
            <w:webHidden/>
          </w:rPr>
        </w:r>
        <w:r>
          <w:rPr>
            <w:webHidden/>
          </w:rPr>
          <w:fldChar w:fldCharType="separate"/>
        </w:r>
        <w:r w:rsidR="00253C3A">
          <w:rPr>
            <w:webHidden/>
          </w:rPr>
          <w:t>12</w:t>
        </w:r>
        <w:r>
          <w:rPr>
            <w:webHidden/>
          </w:rPr>
          <w:fldChar w:fldCharType="end"/>
        </w:r>
      </w:hyperlink>
    </w:p>
    <w:p w14:paraId="05C9146F" w14:textId="2A5B16DC" w:rsidR="0008023F" w:rsidRDefault="0008023F">
      <w:pPr>
        <w:pStyle w:val="TOC1"/>
        <w:rPr>
          <w:rFonts w:asciiTheme="minorHAnsi" w:eastAsiaTheme="minorEastAsia" w:hAnsiTheme="minorHAnsi" w:cstheme="minorBidi"/>
          <w:b w:val="0"/>
          <w:bCs w:val="0"/>
          <w:sz w:val="22"/>
          <w:szCs w:val="22"/>
          <w:lang w:val="en-US" w:eastAsia="en-US"/>
        </w:rPr>
      </w:pPr>
      <w:hyperlink w:anchor="_Toc112856207" w:history="1">
        <w:r w:rsidRPr="00975096">
          <w:rPr>
            <w:rStyle w:val="Hyperlink"/>
          </w:rPr>
          <w:t>Study specifications</w:t>
        </w:r>
        <w:r>
          <w:rPr>
            <w:webHidden/>
          </w:rPr>
          <w:tab/>
        </w:r>
        <w:r>
          <w:rPr>
            <w:webHidden/>
          </w:rPr>
          <w:fldChar w:fldCharType="begin"/>
        </w:r>
        <w:r>
          <w:rPr>
            <w:webHidden/>
          </w:rPr>
          <w:instrText xml:space="preserve"> PAGEREF _Toc112856207 \h </w:instrText>
        </w:r>
        <w:r>
          <w:rPr>
            <w:webHidden/>
          </w:rPr>
        </w:r>
        <w:r>
          <w:rPr>
            <w:webHidden/>
          </w:rPr>
          <w:fldChar w:fldCharType="separate"/>
        </w:r>
        <w:r w:rsidR="00253C3A">
          <w:rPr>
            <w:webHidden/>
          </w:rPr>
          <w:t>13</w:t>
        </w:r>
        <w:r>
          <w:rPr>
            <w:webHidden/>
          </w:rPr>
          <w:fldChar w:fldCharType="end"/>
        </w:r>
      </w:hyperlink>
    </w:p>
    <w:p w14:paraId="0E21A172" w14:textId="30FF0FE1" w:rsidR="0008023F" w:rsidRDefault="0008023F">
      <w:pPr>
        <w:pStyle w:val="TOC1"/>
        <w:rPr>
          <w:rFonts w:asciiTheme="minorHAnsi" w:eastAsiaTheme="minorEastAsia" w:hAnsiTheme="minorHAnsi" w:cstheme="minorBidi"/>
          <w:b w:val="0"/>
          <w:bCs w:val="0"/>
          <w:sz w:val="22"/>
          <w:szCs w:val="22"/>
          <w:lang w:val="en-US" w:eastAsia="en-US"/>
        </w:rPr>
      </w:pPr>
      <w:hyperlink w:anchor="_Toc112856208" w:history="1">
        <w:r w:rsidRPr="00975096">
          <w:rPr>
            <w:rStyle w:val="Hyperlink"/>
          </w:rPr>
          <w:t>Learning language</w:t>
        </w:r>
        <w:r>
          <w:rPr>
            <w:webHidden/>
          </w:rPr>
          <w:tab/>
        </w:r>
        <w:r>
          <w:rPr>
            <w:webHidden/>
          </w:rPr>
          <w:fldChar w:fldCharType="begin"/>
        </w:r>
        <w:r>
          <w:rPr>
            <w:webHidden/>
          </w:rPr>
          <w:instrText xml:space="preserve"> PAGEREF _Toc112856208 \h </w:instrText>
        </w:r>
        <w:r>
          <w:rPr>
            <w:webHidden/>
          </w:rPr>
        </w:r>
        <w:r>
          <w:rPr>
            <w:webHidden/>
          </w:rPr>
          <w:fldChar w:fldCharType="separate"/>
        </w:r>
        <w:r w:rsidR="00253C3A">
          <w:rPr>
            <w:webHidden/>
          </w:rPr>
          <w:t>14</w:t>
        </w:r>
        <w:r>
          <w:rPr>
            <w:webHidden/>
          </w:rPr>
          <w:fldChar w:fldCharType="end"/>
        </w:r>
      </w:hyperlink>
    </w:p>
    <w:p w14:paraId="3B3B51F4" w14:textId="578E259D" w:rsidR="0008023F" w:rsidRDefault="0008023F">
      <w:pPr>
        <w:pStyle w:val="TOC2"/>
        <w:rPr>
          <w:rFonts w:asciiTheme="minorHAnsi" w:eastAsiaTheme="minorEastAsia" w:hAnsiTheme="minorHAnsi" w:cstheme="minorBidi"/>
          <w:sz w:val="22"/>
          <w:szCs w:val="22"/>
          <w:lang w:val="en-US" w:eastAsia="en-US"/>
        </w:rPr>
      </w:pPr>
      <w:hyperlink w:anchor="_Toc112856209" w:history="1">
        <w:r w:rsidRPr="00975096">
          <w:rPr>
            <w:rStyle w:val="Hyperlink"/>
          </w:rPr>
          <w:t>Communication skills</w:t>
        </w:r>
        <w:r>
          <w:rPr>
            <w:webHidden/>
          </w:rPr>
          <w:tab/>
        </w:r>
        <w:r>
          <w:rPr>
            <w:webHidden/>
          </w:rPr>
          <w:fldChar w:fldCharType="begin"/>
        </w:r>
        <w:r>
          <w:rPr>
            <w:webHidden/>
          </w:rPr>
          <w:instrText xml:space="preserve"> PAGEREF _Toc112856209 \h </w:instrText>
        </w:r>
        <w:r>
          <w:rPr>
            <w:webHidden/>
          </w:rPr>
        </w:r>
        <w:r>
          <w:rPr>
            <w:webHidden/>
          </w:rPr>
          <w:fldChar w:fldCharType="separate"/>
        </w:r>
        <w:r w:rsidR="00253C3A">
          <w:rPr>
            <w:webHidden/>
          </w:rPr>
          <w:t>14</w:t>
        </w:r>
        <w:r>
          <w:rPr>
            <w:webHidden/>
          </w:rPr>
          <w:fldChar w:fldCharType="end"/>
        </w:r>
      </w:hyperlink>
    </w:p>
    <w:p w14:paraId="0E844BFE" w14:textId="2C6863D2" w:rsidR="0008023F" w:rsidRDefault="0008023F">
      <w:pPr>
        <w:pStyle w:val="TOC2"/>
        <w:rPr>
          <w:rFonts w:asciiTheme="minorHAnsi" w:eastAsiaTheme="minorEastAsia" w:hAnsiTheme="minorHAnsi" w:cstheme="minorBidi"/>
          <w:sz w:val="22"/>
          <w:szCs w:val="22"/>
          <w:lang w:val="en-US" w:eastAsia="en-US"/>
        </w:rPr>
      </w:pPr>
      <w:hyperlink w:anchor="_Toc112856213" w:history="1">
        <w:r w:rsidRPr="00975096">
          <w:rPr>
            <w:rStyle w:val="Hyperlink"/>
          </w:rPr>
          <w:t>Language and culture</w:t>
        </w:r>
        <w:r>
          <w:rPr>
            <w:webHidden/>
          </w:rPr>
          <w:tab/>
        </w:r>
        <w:r>
          <w:rPr>
            <w:webHidden/>
          </w:rPr>
          <w:fldChar w:fldCharType="begin"/>
        </w:r>
        <w:r>
          <w:rPr>
            <w:webHidden/>
          </w:rPr>
          <w:instrText xml:space="preserve"> PAGEREF _Toc112856213 \h </w:instrText>
        </w:r>
        <w:r>
          <w:rPr>
            <w:webHidden/>
          </w:rPr>
        </w:r>
        <w:r>
          <w:rPr>
            <w:webHidden/>
          </w:rPr>
          <w:fldChar w:fldCharType="separate"/>
        </w:r>
        <w:r w:rsidR="00253C3A">
          <w:rPr>
            <w:webHidden/>
          </w:rPr>
          <w:t>14</w:t>
        </w:r>
        <w:r>
          <w:rPr>
            <w:webHidden/>
          </w:rPr>
          <w:fldChar w:fldCharType="end"/>
        </w:r>
      </w:hyperlink>
    </w:p>
    <w:p w14:paraId="046400CE" w14:textId="56149153" w:rsidR="0008023F" w:rsidRDefault="0008023F">
      <w:pPr>
        <w:pStyle w:val="TOC2"/>
        <w:rPr>
          <w:rFonts w:asciiTheme="minorHAnsi" w:eastAsiaTheme="minorEastAsia" w:hAnsiTheme="minorHAnsi" w:cstheme="minorBidi"/>
          <w:sz w:val="22"/>
          <w:szCs w:val="22"/>
          <w:lang w:val="en-US" w:eastAsia="en-US"/>
        </w:rPr>
      </w:pPr>
      <w:hyperlink w:anchor="_Toc112856214" w:history="1">
        <w:r w:rsidRPr="00975096">
          <w:rPr>
            <w:rStyle w:val="Hyperlink"/>
          </w:rPr>
          <w:t>Language as a system</w:t>
        </w:r>
        <w:r>
          <w:rPr>
            <w:webHidden/>
          </w:rPr>
          <w:tab/>
        </w:r>
        <w:r>
          <w:rPr>
            <w:webHidden/>
          </w:rPr>
          <w:fldChar w:fldCharType="begin"/>
        </w:r>
        <w:r>
          <w:rPr>
            <w:webHidden/>
          </w:rPr>
          <w:instrText xml:space="preserve"> PAGEREF _Toc112856214 \h </w:instrText>
        </w:r>
        <w:r>
          <w:rPr>
            <w:webHidden/>
          </w:rPr>
        </w:r>
        <w:r>
          <w:rPr>
            <w:webHidden/>
          </w:rPr>
          <w:fldChar w:fldCharType="separate"/>
        </w:r>
        <w:r w:rsidR="00253C3A">
          <w:rPr>
            <w:webHidden/>
          </w:rPr>
          <w:t>15</w:t>
        </w:r>
        <w:r>
          <w:rPr>
            <w:webHidden/>
          </w:rPr>
          <w:fldChar w:fldCharType="end"/>
        </w:r>
      </w:hyperlink>
    </w:p>
    <w:p w14:paraId="0B7F94CA" w14:textId="286E1FD1" w:rsidR="0008023F" w:rsidRDefault="0008023F">
      <w:pPr>
        <w:pStyle w:val="TOC2"/>
        <w:rPr>
          <w:rFonts w:asciiTheme="minorHAnsi" w:eastAsiaTheme="minorEastAsia" w:hAnsiTheme="minorHAnsi" w:cstheme="minorBidi"/>
          <w:sz w:val="22"/>
          <w:szCs w:val="22"/>
          <w:lang w:val="en-US" w:eastAsia="en-US"/>
        </w:rPr>
      </w:pPr>
      <w:hyperlink w:anchor="_Toc112856215" w:history="1">
        <w:r w:rsidRPr="00975096">
          <w:rPr>
            <w:rStyle w:val="Hyperlink"/>
          </w:rPr>
          <w:t>Vocabulary</w:t>
        </w:r>
        <w:r>
          <w:rPr>
            <w:webHidden/>
          </w:rPr>
          <w:tab/>
        </w:r>
        <w:r>
          <w:rPr>
            <w:webHidden/>
          </w:rPr>
          <w:fldChar w:fldCharType="begin"/>
        </w:r>
        <w:r>
          <w:rPr>
            <w:webHidden/>
          </w:rPr>
          <w:instrText xml:space="preserve"> PAGEREF _Toc112856215 \h </w:instrText>
        </w:r>
        <w:r>
          <w:rPr>
            <w:webHidden/>
          </w:rPr>
        </w:r>
        <w:r>
          <w:rPr>
            <w:webHidden/>
          </w:rPr>
          <w:fldChar w:fldCharType="separate"/>
        </w:r>
        <w:r w:rsidR="00253C3A">
          <w:rPr>
            <w:webHidden/>
          </w:rPr>
          <w:t>15</w:t>
        </w:r>
        <w:r>
          <w:rPr>
            <w:webHidden/>
          </w:rPr>
          <w:fldChar w:fldCharType="end"/>
        </w:r>
      </w:hyperlink>
    </w:p>
    <w:p w14:paraId="387BB478" w14:textId="3444AEA3" w:rsidR="0008023F" w:rsidRDefault="0008023F">
      <w:pPr>
        <w:pStyle w:val="TOC2"/>
        <w:rPr>
          <w:rFonts w:asciiTheme="minorHAnsi" w:eastAsiaTheme="minorEastAsia" w:hAnsiTheme="minorHAnsi" w:cstheme="minorBidi"/>
          <w:sz w:val="22"/>
          <w:szCs w:val="22"/>
          <w:lang w:val="en-US" w:eastAsia="en-US"/>
        </w:rPr>
      </w:pPr>
      <w:hyperlink w:anchor="_Toc112856216" w:history="1">
        <w:r w:rsidRPr="00975096">
          <w:rPr>
            <w:rStyle w:val="Hyperlink"/>
          </w:rPr>
          <w:t>Grammar</w:t>
        </w:r>
        <w:r>
          <w:rPr>
            <w:webHidden/>
          </w:rPr>
          <w:tab/>
        </w:r>
        <w:r>
          <w:rPr>
            <w:webHidden/>
          </w:rPr>
          <w:fldChar w:fldCharType="begin"/>
        </w:r>
        <w:r>
          <w:rPr>
            <w:webHidden/>
          </w:rPr>
          <w:instrText xml:space="preserve"> PAGEREF _Toc112856216 \h </w:instrText>
        </w:r>
        <w:r>
          <w:rPr>
            <w:webHidden/>
          </w:rPr>
        </w:r>
        <w:r>
          <w:rPr>
            <w:webHidden/>
          </w:rPr>
          <w:fldChar w:fldCharType="separate"/>
        </w:r>
        <w:r w:rsidR="00253C3A">
          <w:rPr>
            <w:webHidden/>
          </w:rPr>
          <w:t>15</w:t>
        </w:r>
        <w:r>
          <w:rPr>
            <w:webHidden/>
          </w:rPr>
          <w:fldChar w:fldCharType="end"/>
        </w:r>
      </w:hyperlink>
    </w:p>
    <w:p w14:paraId="7CC72413" w14:textId="0D44B944" w:rsidR="0008023F" w:rsidRDefault="0008023F">
      <w:pPr>
        <w:pStyle w:val="TOC2"/>
        <w:rPr>
          <w:rFonts w:asciiTheme="minorHAnsi" w:eastAsiaTheme="minorEastAsia" w:hAnsiTheme="minorHAnsi" w:cstheme="minorBidi"/>
          <w:sz w:val="22"/>
          <w:szCs w:val="22"/>
          <w:lang w:val="en-US" w:eastAsia="en-US"/>
        </w:rPr>
      </w:pPr>
      <w:hyperlink w:anchor="_Toc112856217" w:history="1">
        <w:r w:rsidRPr="00975096">
          <w:rPr>
            <w:rStyle w:val="Hyperlink"/>
          </w:rPr>
          <w:t>Language functions</w:t>
        </w:r>
        <w:r>
          <w:rPr>
            <w:webHidden/>
          </w:rPr>
          <w:tab/>
        </w:r>
        <w:r>
          <w:rPr>
            <w:webHidden/>
          </w:rPr>
          <w:fldChar w:fldCharType="begin"/>
        </w:r>
        <w:r>
          <w:rPr>
            <w:webHidden/>
          </w:rPr>
          <w:instrText xml:space="preserve"> PAGEREF _Toc112856217 \h </w:instrText>
        </w:r>
        <w:r>
          <w:rPr>
            <w:webHidden/>
          </w:rPr>
        </w:r>
        <w:r>
          <w:rPr>
            <w:webHidden/>
          </w:rPr>
          <w:fldChar w:fldCharType="separate"/>
        </w:r>
        <w:r w:rsidR="00253C3A">
          <w:rPr>
            <w:webHidden/>
          </w:rPr>
          <w:t>16</w:t>
        </w:r>
        <w:r>
          <w:rPr>
            <w:webHidden/>
          </w:rPr>
          <w:fldChar w:fldCharType="end"/>
        </w:r>
      </w:hyperlink>
    </w:p>
    <w:p w14:paraId="7EBFEDDA" w14:textId="0795C213" w:rsidR="0008023F" w:rsidRDefault="0008023F">
      <w:pPr>
        <w:pStyle w:val="TOC2"/>
        <w:rPr>
          <w:rFonts w:asciiTheme="minorHAnsi" w:eastAsiaTheme="minorEastAsia" w:hAnsiTheme="minorHAnsi" w:cstheme="minorBidi"/>
          <w:sz w:val="22"/>
          <w:szCs w:val="22"/>
          <w:lang w:val="en-US" w:eastAsia="en-US"/>
        </w:rPr>
      </w:pPr>
      <w:hyperlink w:anchor="_Toc112856218" w:history="1">
        <w:r w:rsidRPr="00975096">
          <w:rPr>
            <w:rStyle w:val="Hyperlink"/>
          </w:rPr>
          <w:t>Language structures</w:t>
        </w:r>
        <w:r>
          <w:rPr>
            <w:webHidden/>
          </w:rPr>
          <w:tab/>
        </w:r>
        <w:r>
          <w:rPr>
            <w:webHidden/>
          </w:rPr>
          <w:fldChar w:fldCharType="begin"/>
        </w:r>
        <w:r>
          <w:rPr>
            <w:webHidden/>
          </w:rPr>
          <w:instrText xml:space="preserve"> PAGEREF _Toc112856218 \h </w:instrText>
        </w:r>
        <w:r>
          <w:rPr>
            <w:webHidden/>
          </w:rPr>
        </w:r>
        <w:r>
          <w:rPr>
            <w:webHidden/>
          </w:rPr>
          <w:fldChar w:fldCharType="separate"/>
        </w:r>
        <w:r w:rsidR="00253C3A">
          <w:rPr>
            <w:webHidden/>
          </w:rPr>
          <w:t>16</w:t>
        </w:r>
        <w:r>
          <w:rPr>
            <w:webHidden/>
          </w:rPr>
          <w:fldChar w:fldCharType="end"/>
        </w:r>
      </w:hyperlink>
    </w:p>
    <w:p w14:paraId="2414B544" w14:textId="02CE381A" w:rsidR="0008023F" w:rsidRDefault="0008023F">
      <w:pPr>
        <w:pStyle w:val="TOC2"/>
        <w:rPr>
          <w:rFonts w:asciiTheme="minorHAnsi" w:eastAsiaTheme="minorEastAsia" w:hAnsiTheme="minorHAnsi" w:cstheme="minorBidi"/>
          <w:sz w:val="22"/>
          <w:szCs w:val="22"/>
          <w:lang w:val="en-US" w:eastAsia="en-US"/>
        </w:rPr>
      </w:pPr>
      <w:hyperlink w:anchor="_Toc112856219" w:history="1">
        <w:r w:rsidRPr="00975096">
          <w:rPr>
            <w:rStyle w:val="Hyperlink"/>
          </w:rPr>
          <w:t>Text types</w:t>
        </w:r>
        <w:r>
          <w:rPr>
            <w:webHidden/>
          </w:rPr>
          <w:tab/>
        </w:r>
        <w:r>
          <w:rPr>
            <w:webHidden/>
          </w:rPr>
          <w:fldChar w:fldCharType="begin"/>
        </w:r>
        <w:r>
          <w:rPr>
            <w:webHidden/>
          </w:rPr>
          <w:instrText xml:space="preserve"> PAGEREF _Toc112856219 \h </w:instrText>
        </w:r>
        <w:r>
          <w:rPr>
            <w:webHidden/>
          </w:rPr>
        </w:r>
        <w:r>
          <w:rPr>
            <w:webHidden/>
          </w:rPr>
          <w:fldChar w:fldCharType="separate"/>
        </w:r>
        <w:r w:rsidR="00253C3A">
          <w:rPr>
            <w:webHidden/>
          </w:rPr>
          <w:t>18</w:t>
        </w:r>
        <w:r>
          <w:rPr>
            <w:webHidden/>
          </w:rPr>
          <w:fldChar w:fldCharType="end"/>
        </w:r>
      </w:hyperlink>
    </w:p>
    <w:p w14:paraId="497AA8ED" w14:textId="222BDDDC" w:rsidR="0008023F" w:rsidRDefault="0008023F">
      <w:pPr>
        <w:pStyle w:val="TOC2"/>
        <w:rPr>
          <w:rFonts w:asciiTheme="minorHAnsi" w:eastAsiaTheme="minorEastAsia" w:hAnsiTheme="minorHAnsi" w:cstheme="minorBidi"/>
          <w:sz w:val="22"/>
          <w:szCs w:val="22"/>
          <w:lang w:val="en-US" w:eastAsia="en-US"/>
        </w:rPr>
      </w:pPr>
      <w:hyperlink w:anchor="_Toc112856220" w:history="1">
        <w:r w:rsidRPr="00975096">
          <w:rPr>
            <w:rStyle w:val="Hyperlink"/>
          </w:rPr>
          <w:t>Writing styles</w:t>
        </w:r>
        <w:r>
          <w:rPr>
            <w:webHidden/>
          </w:rPr>
          <w:tab/>
        </w:r>
        <w:r>
          <w:rPr>
            <w:webHidden/>
          </w:rPr>
          <w:fldChar w:fldCharType="begin"/>
        </w:r>
        <w:r>
          <w:rPr>
            <w:webHidden/>
          </w:rPr>
          <w:instrText xml:space="preserve"> PAGEREF _Toc112856220 \h </w:instrText>
        </w:r>
        <w:r>
          <w:rPr>
            <w:webHidden/>
          </w:rPr>
        </w:r>
        <w:r>
          <w:rPr>
            <w:webHidden/>
          </w:rPr>
          <w:fldChar w:fldCharType="separate"/>
        </w:r>
        <w:r w:rsidR="00253C3A">
          <w:rPr>
            <w:webHidden/>
          </w:rPr>
          <w:t>18</w:t>
        </w:r>
        <w:r>
          <w:rPr>
            <w:webHidden/>
          </w:rPr>
          <w:fldChar w:fldCharType="end"/>
        </w:r>
      </w:hyperlink>
    </w:p>
    <w:p w14:paraId="01AF60EC" w14:textId="5D668AF0" w:rsidR="0008023F" w:rsidRDefault="0008023F">
      <w:pPr>
        <w:pStyle w:val="TOC2"/>
        <w:rPr>
          <w:rFonts w:asciiTheme="minorHAnsi" w:eastAsiaTheme="minorEastAsia" w:hAnsiTheme="minorHAnsi" w:cstheme="minorBidi"/>
          <w:sz w:val="22"/>
          <w:szCs w:val="22"/>
          <w:lang w:val="en-US" w:eastAsia="en-US"/>
        </w:rPr>
      </w:pPr>
      <w:hyperlink w:anchor="_Toc112856221" w:history="1">
        <w:r w:rsidRPr="00975096">
          <w:rPr>
            <w:rStyle w:val="Hyperlink"/>
          </w:rPr>
          <w:t>Dictionaries</w:t>
        </w:r>
        <w:r>
          <w:rPr>
            <w:webHidden/>
          </w:rPr>
          <w:tab/>
        </w:r>
        <w:r>
          <w:rPr>
            <w:webHidden/>
          </w:rPr>
          <w:fldChar w:fldCharType="begin"/>
        </w:r>
        <w:r>
          <w:rPr>
            <w:webHidden/>
          </w:rPr>
          <w:instrText xml:space="preserve"> PAGEREF _Toc112856221 \h </w:instrText>
        </w:r>
        <w:r>
          <w:rPr>
            <w:webHidden/>
          </w:rPr>
        </w:r>
        <w:r>
          <w:rPr>
            <w:webHidden/>
          </w:rPr>
          <w:fldChar w:fldCharType="separate"/>
        </w:r>
        <w:r w:rsidR="00253C3A">
          <w:rPr>
            <w:webHidden/>
          </w:rPr>
          <w:t>18</w:t>
        </w:r>
        <w:r>
          <w:rPr>
            <w:webHidden/>
          </w:rPr>
          <w:fldChar w:fldCharType="end"/>
        </w:r>
      </w:hyperlink>
    </w:p>
    <w:p w14:paraId="271AB74B" w14:textId="77777777" w:rsidR="0019092F" w:rsidRDefault="0019092F">
      <w:pPr>
        <w:rPr>
          <w:rFonts w:ascii="Arial" w:eastAsia="Times New Roman" w:hAnsi="Arial" w:cs="Arial"/>
          <w:b/>
          <w:bCs/>
          <w:noProof/>
          <w:sz w:val="20"/>
          <w:szCs w:val="24"/>
          <w:lang w:val="en-AU" w:eastAsia="en-AU"/>
        </w:rPr>
      </w:pPr>
      <w:r>
        <w:rPr>
          <w:noProof/>
        </w:rPr>
        <w:br w:type="page"/>
      </w:r>
    </w:p>
    <w:p w14:paraId="4025E286" w14:textId="3D61A09E" w:rsidR="0008023F" w:rsidRDefault="0008023F">
      <w:pPr>
        <w:pStyle w:val="TOC1"/>
        <w:rPr>
          <w:rFonts w:asciiTheme="minorHAnsi" w:eastAsiaTheme="minorEastAsia" w:hAnsiTheme="minorHAnsi" w:cstheme="minorBidi"/>
          <w:b w:val="0"/>
          <w:bCs w:val="0"/>
          <w:sz w:val="22"/>
          <w:szCs w:val="22"/>
          <w:lang w:val="en-US" w:eastAsia="en-US"/>
        </w:rPr>
      </w:pPr>
      <w:hyperlink w:anchor="_Toc112856222" w:history="1">
        <w:r w:rsidRPr="00975096">
          <w:rPr>
            <w:rStyle w:val="Hyperlink"/>
          </w:rPr>
          <w:t>Using language</w:t>
        </w:r>
        <w:r>
          <w:rPr>
            <w:webHidden/>
          </w:rPr>
          <w:tab/>
        </w:r>
        <w:r>
          <w:rPr>
            <w:webHidden/>
          </w:rPr>
          <w:fldChar w:fldCharType="begin"/>
        </w:r>
        <w:r>
          <w:rPr>
            <w:webHidden/>
          </w:rPr>
          <w:instrText xml:space="preserve"> PAGEREF _Toc112856222 \h </w:instrText>
        </w:r>
        <w:r>
          <w:rPr>
            <w:webHidden/>
          </w:rPr>
        </w:r>
        <w:r>
          <w:rPr>
            <w:webHidden/>
          </w:rPr>
          <w:fldChar w:fldCharType="separate"/>
        </w:r>
        <w:r w:rsidR="00253C3A">
          <w:rPr>
            <w:webHidden/>
          </w:rPr>
          <w:t>20</w:t>
        </w:r>
        <w:r>
          <w:rPr>
            <w:webHidden/>
          </w:rPr>
          <w:fldChar w:fldCharType="end"/>
        </w:r>
      </w:hyperlink>
    </w:p>
    <w:p w14:paraId="08700FA5" w14:textId="05CD1C20" w:rsidR="0008023F" w:rsidRDefault="0008023F">
      <w:pPr>
        <w:pStyle w:val="TOC2"/>
        <w:rPr>
          <w:rFonts w:asciiTheme="minorHAnsi" w:eastAsiaTheme="minorEastAsia" w:hAnsiTheme="minorHAnsi" w:cstheme="minorBidi"/>
          <w:sz w:val="22"/>
          <w:szCs w:val="22"/>
          <w:lang w:val="en-US" w:eastAsia="en-US"/>
        </w:rPr>
      </w:pPr>
      <w:hyperlink w:anchor="_Toc112856223" w:history="1">
        <w:r w:rsidRPr="00975096">
          <w:rPr>
            <w:rStyle w:val="Hyperlink"/>
          </w:rPr>
          <w:t>Content</w:t>
        </w:r>
        <w:r>
          <w:rPr>
            <w:webHidden/>
          </w:rPr>
          <w:tab/>
        </w:r>
        <w:r>
          <w:rPr>
            <w:webHidden/>
          </w:rPr>
          <w:fldChar w:fldCharType="begin"/>
        </w:r>
        <w:r>
          <w:rPr>
            <w:webHidden/>
          </w:rPr>
          <w:instrText xml:space="preserve"> PAGEREF _Toc112856223 \h </w:instrText>
        </w:r>
        <w:r>
          <w:rPr>
            <w:webHidden/>
          </w:rPr>
        </w:r>
        <w:r>
          <w:rPr>
            <w:webHidden/>
          </w:rPr>
          <w:fldChar w:fldCharType="separate"/>
        </w:r>
        <w:r w:rsidR="00253C3A">
          <w:rPr>
            <w:webHidden/>
          </w:rPr>
          <w:t>20</w:t>
        </w:r>
        <w:r>
          <w:rPr>
            <w:webHidden/>
          </w:rPr>
          <w:fldChar w:fldCharType="end"/>
        </w:r>
      </w:hyperlink>
    </w:p>
    <w:p w14:paraId="4E14D2B4" w14:textId="67000D01" w:rsidR="0008023F" w:rsidRDefault="0008023F">
      <w:pPr>
        <w:pStyle w:val="TOC2"/>
        <w:rPr>
          <w:rFonts w:asciiTheme="minorHAnsi" w:eastAsiaTheme="minorEastAsia" w:hAnsiTheme="minorHAnsi" w:cstheme="minorBidi"/>
          <w:sz w:val="22"/>
          <w:szCs w:val="22"/>
          <w:lang w:val="en-US" w:eastAsia="en-US"/>
        </w:rPr>
      </w:pPr>
      <w:hyperlink w:anchor="_Toc112856224" w:history="1">
        <w:r w:rsidRPr="00975096">
          <w:rPr>
            <w:rStyle w:val="Hyperlink"/>
          </w:rPr>
          <w:t>Concepts</w:t>
        </w:r>
        <w:r>
          <w:rPr>
            <w:webHidden/>
          </w:rPr>
          <w:tab/>
        </w:r>
        <w:r>
          <w:rPr>
            <w:webHidden/>
          </w:rPr>
          <w:fldChar w:fldCharType="begin"/>
        </w:r>
        <w:r>
          <w:rPr>
            <w:webHidden/>
          </w:rPr>
          <w:instrText xml:space="preserve"> PAGEREF _Toc112856224 \h </w:instrText>
        </w:r>
        <w:r>
          <w:rPr>
            <w:webHidden/>
          </w:rPr>
        </w:r>
        <w:r>
          <w:rPr>
            <w:webHidden/>
          </w:rPr>
          <w:fldChar w:fldCharType="separate"/>
        </w:r>
        <w:r w:rsidR="00253C3A">
          <w:rPr>
            <w:webHidden/>
          </w:rPr>
          <w:t>20</w:t>
        </w:r>
        <w:r>
          <w:rPr>
            <w:webHidden/>
          </w:rPr>
          <w:fldChar w:fldCharType="end"/>
        </w:r>
      </w:hyperlink>
    </w:p>
    <w:p w14:paraId="6E1E782F" w14:textId="7E336F37" w:rsidR="0008023F" w:rsidRDefault="0008023F">
      <w:pPr>
        <w:pStyle w:val="TOC2"/>
        <w:rPr>
          <w:rFonts w:asciiTheme="minorHAnsi" w:eastAsiaTheme="minorEastAsia" w:hAnsiTheme="minorHAnsi" w:cstheme="minorBidi"/>
          <w:sz w:val="22"/>
          <w:szCs w:val="22"/>
          <w:lang w:val="en-US" w:eastAsia="en-US"/>
        </w:rPr>
      </w:pPr>
      <w:hyperlink w:anchor="_Toc112856229" w:history="1">
        <w:r w:rsidRPr="00975096">
          <w:rPr>
            <w:rStyle w:val="Hyperlink"/>
          </w:rPr>
          <w:t>Perspectives</w:t>
        </w:r>
        <w:r>
          <w:rPr>
            <w:webHidden/>
          </w:rPr>
          <w:tab/>
        </w:r>
        <w:r>
          <w:rPr>
            <w:webHidden/>
          </w:rPr>
          <w:fldChar w:fldCharType="begin"/>
        </w:r>
        <w:r>
          <w:rPr>
            <w:webHidden/>
          </w:rPr>
          <w:instrText xml:space="preserve"> PAGEREF _Toc112856229 \h </w:instrText>
        </w:r>
        <w:r>
          <w:rPr>
            <w:webHidden/>
          </w:rPr>
        </w:r>
        <w:r>
          <w:rPr>
            <w:webHidden/>
          </w:rPr>
          <w:fldChar w:fldCharType="separate"/>
        </w:r>
        <w:r w:rsidR="00253C3A">
          <w:rPr>
            <w:webHidden/>
          </w:rPr>
          <w:t>21</w:t>
        </w:r>
        <w:r>
          <w:rPr>
            <w:webHidden/>
          </w:rPr>
          <w:fldChar w:fldCharType="end"/>
        </w:r>
      </w:hyperlink>
    </w:p>
    <w:p w14:paraId="21F5866E" w14:textId="78A531C8" w:rsidR="0008023F" w:rsidRDefault="0008023F">
      <w:pPr>
        <w:pStyle w:val="TOC2"/>
        <w:rPr>
          <w:rFonts w:asciiTheme="minorHAnsi" w:eastAsiaTheme="minorEastAsia" w:hAnsiTheme="minorHAnsi" w:cstheme="minorBidi"/>
          <w:sz w:val="22"/>
          <w:szCs w:val="22"/>
          <w:lang w:val="en-US" w:eastAsia="en-US"/>
        </w:rPr>
      </w:pPr>
      <w:hyperlink w:anchor="_Toc112856230" w:history="1">
        <w:r w:rsidRPr="00975096">
          <w:rPr>
            <w:rStyle w:val="Hyperlink"/>
          </w:rPr>
          <w:t>Topics</w:t>
        </w:r>
        <w:r>
          <w:rPr>
            <w:webHidden/>
          </w:rPr>
          <w:tab/>
        </w:r>
        <w:r>
          <w:rPr>
            <w:webHidden/>
          </w:rPr>
          <w:fldChar w:fldCharType="begin"/>
        </w:r>
        <w:r>
          <w:rPr>
            <w:webHidden/>
          </w:rPr>
          <w:instrText xml:space="preserve"> PAGEREF _Toc112856230 \h </w:instrText>
        </w:r>
        <w:r>
          <w:rPr>
            <w:webHidden/>
          </w:rPr>
        </w:r>
        <w:r>
          <w:rPr>
            <w:webHidden/>
          </w:rPr>
          <w:fldChar w:fldCharType="separate"/>
        </w:r>
        <w:r w:rsidR="00253C3A">
          <w:rPr>
            <w:webHidden/>
          </w:rPr>
          <w:t>21</w:t>
        </w:r>
        <w:r>
          <w:rPr>
            <w:webHidden/>
          </w:rPr>
          <w:fldChar w:fldCharType="end"/>
        </w:r>
      </w:hyperlink>
    </w:p>
    <w:p w14:paraId="35D619B4" w14:textId="17ED8115" w:rsidR="0008023F" w:rsidRDefault="0008023F">
      <w:pPr>
        <w:pStyle w:val="TOC2"/>
        <w:rPr>
          <w:rFonts w:asciiTheme="minorHAnsi" w:eastAsiaTheme="minorEastAsia" w:hAnsiTheme="minorHAnsi" w:cstheme="minorBidi"/>
          <w:sz w:val="22"/>
          <w:szCs w:val="22"/>
          <w:lang w:val="en-US" w:eastAsia="en-US"/>
        </w:rPr>
      </w:pPr>
      <w:hyperlink w:anchor="_Toc112856233" w:history="1">
        <w:r w:rsidRPr="00975096">
          <w:rPr>
            <w:rStyle w:val="Hyperlink"/>
          </w:rPr>
          <w:t>Task design</w:t>
        </w:r>
        <w:r>
          <w:rPr>
            <w:webHidden/>
          </w:rPr>
          <w:tab/>
        </w:r>
        <w:r>
          <w:rPr>
            <w:webHidden/>
          </w:rPr>
          <w:fldChar w:fldCharType="begin"/>
        </w:r>
        <w:r>
          <w:rPr>
            <w:webHidden/>
          </w:rPr>
          <w:instrText xml:space="preserve"> PAGEREF _Toc112856233 \h </w:instrText>
        </w:r>
        <w:r>
          <w:rPr>
            <w:webHidden/>
          </w:rPr>
        </w:r>
        <w:r>
          <w:rPr>
            <w:webHidden/>
          </w:rPr>
          <w:fldChar w:fldCharType="separate"/>
        </w:r>
        <w:r w:rsidR="00253C3A">
          <w:rPr>
            <w:webHidden/>
          </w:rPr>
          <w:t>23</w:t>
        </w:r>
        <w:r>
          <w:rPr>
            <w:webHidden/>
          </w:rPr>
          <w:fldChar w:fldCharType="end"/>
        </w:r>
      </w:hyperlink>
    </w:p>
    <w:p w14:paraId="71A4E801" w14:textId="2E4C529D" w:rsidR="0008023F" w:rsidRDefault="0008023F">
      <w:pPr>
        <w:pStyle w:val="TOC2"/>
        <w:rPr>
          <w:rFonts w:asciiTheme="minorHAnsi" w:eastAsiaTheme="minorEastAsia" w:hAnsiTheme="minorHAnsi" w:cstheme="minorBidi"/>
          <w:sz w:val="22"/>
          <w:szCs w:val="22"/>
          <w:lang w:val="en-US" w:eastAsia="en-US"/>
        </w:rPr>
      </w:pPr>
      <w:hyperlink w:anchor="_Toc112856234" w:history="1">
        <w:r w:rsidRPr="00975096">
          <w:rPr>
            <w:rStyle w:val="Hyperlink"/>
          </w:rPr>
          <w:t>Tasks</w:t>
        </w:r>
        <w:r>
          <w:rPr>
            <w:webHidden/>
          </w:rPr>
          <w:tab/>
        </w:r>
        <w:r>
          <w:rPr>
            <w:webHidden/>
          </w:rPr>
          <w:fldChar w:fldCharType="begin"/>
        </w:r>
        <w:r>
          <w:rPr>
            <w:webHidden/>
          </w:rPr>
          <w:instrText xml:space="preserve"> PAGEREF _Toc112856234 \h </w:instrText>
        </w:r>
        <w:r>
          <w:rPr>
            <w:webHidden/>
          </w:rPr>
        </w:r>
        <w:r>
          <w:rPr>
            <w:webHidden/>
          </w:rPr>
          <w:fldChar w:fldCharType="separate"/>
        </w:r>
        <w:r w:rsidR="00253C3A">
          <w:rPr>
            <w:webHidden/>
          </w:rPr>
          <w:t>23</w:t>
        </w:r>
        <w:r>
          <w:rPr>
            <w:webHidden/>
          </w:rPr>
          <w:fldChar w:fldCharType="end"/>
        </w:r>
      </w:hyperlink>
    </w:p>
    <w:p w14:paraId="48A987CD" w14:textId="3E5AE234" w:rsidR="0008023F" w:rsidRDefault="0008023F">
      <w:pPr>
        <w:pStyle w:val="TOC1"/>
        <w:rPr>
          <w:rFonts w:asciiTheme="minorHAnsi" w:eastAsiaTheme="minorEastAsia" w:hAnsiTheme="minorHAnsi" w:cstheme="minorBidi"/>
          <w:b w:val="0"/>
          <w:bCs w:val="0"/>
          <w:sz w:val="22"/>
          <w:szCs w:val="22"/>
          <w:lang w:val="en-US" w:eastAsia="en-US"/>
        </w:rPr>
      </w:pPr>
      <w:hyperlink w:anchor="_Toc112856238" w:history="1">
        <w:r w:rsidRPr="00975096">
          <w:rPr>
            <w:rStyle w:val="Hyperlink"/>
          </w:rPr>
          <w:t>Terms used in the study</w:t>
        </w:r>
        <w:r>
          <w:rPr>
            <w:webHidden/>
          </w:rPr>
          <w:tab/>
        </w:r>
        <w:r>
          <w:rPr>
            <w:webHidden/>
          </w:rPr>
          <w:fldChar w:fldCharType="begin"/>
        </w:r>
        <w:r>
          <w:rPr>
            <w:webHidden/>
          </w:rPr>
          <w:instrText xml:space="preserve"> PAGEREF _Toc112856238 \h </w:instrText>
        </w:r>
        <w:r>
          <w:rPr>
            <w:webHidden/>
          </w:rPr>
        </w:r>
        <w:r>
          <w:rPr>
            <w:webHidden/>
          </w:rPr>
          <w:fldChar w:fldCharType="separate"/>
        </w:r>
        <w:r w:rsidR="00253C3A">
          <w:rPr>
            <w:webHidden/>
          </w:rPr>
          <w:t>24</w:t>
        </w:r>
        <w:r>
          <w:rPr>
            <w:webHidden/>
          </w:rPr>
          <w:fldChar w:fldCharType="end"/>
        </w:r>
      </w:hyperlink>
    </w:p>
    <w:p w14:paraId="135E66D0" w14:textId="2C0DF670" w:rsidR="0008023F" w:rsidRDefault="0008023F">
      <w:pPr>
        <w:pStyle w:val="TOC1"/>
        <w:rPr>
          <w:rFonts w:asciiTheme="minorHAnsi" w:eastAsiaTheme="minorEastAsia" w:hAnsiTheme="minorHAnsi" w:cstheme="minorBidi"/>
          <w:b w:val="0"/>
          <w:bCs w:val="0"/>
          <w:sz w:val="22"/>
          <w:szCs w:val="22"/>
          <w:lang w:val="en-US" w:eastAsia="en-US"/>
        </w:rPr>
      </w:pPr>
      <w:hyperlink w:anchor="_Toc112856246" w:history="1">
        <w:r w:rsidRPr="00975096">
          <w:rPr>
            <w:rStyle w:val="Hyperlink"/>
          </w:rPr>
          <w:t>Unit 1</w:t>
        </w:r>
        <w:r>
          <w:rPr>
            <w:webHidden/>
          </w:rPr>
          <w:tab/>
        </w:r>
        <w:r>
          <w:rPr>
            <w:webHidden/>
          </w:rPr>
          <w:fldChar w:fldCharType="begin"/>
        </w:r>
        <w:r>
          <w:rPr>
            <w:webHidden/>
          </w:rPr>
          <w:instrText xml:space="preserve"> PAGEREF _Toc112856246 \h </w:instrText>
        </w:r>
        <w:r>
          <w:rPr>
            <w:webHidden/>
          </w:rPr>
        </w:r>
        <w:r>
          <w:rPr>
            <w:webHidden/>
          </w:rPr>
          <w:fldChar w:fldCharType="separate"/>
        </w:r>
        <w:r w:rsidR="00253C3A">
          <w:rPr>
            <w:webHidden/>
          </w:rPr>
          <w:t>26</w:t>
        </w:r>
        <w:r>
          <w:rPr>
            <w:webHidden/>
          </w:rPr>
          <w:fldChar w:fldCharType="end"/>
        </w:r>
      </w:hyperlink>
    </w:p>
    <w:p w14:paraId="279AF4D5" w14:textId="484BE652" w:rsidR="0008023F" w:rsidRDefault="0008023F">
      <w:pPr>
        <w:pStyle w:val="TOC2"/>
        <w:rPr>
          <w:rFonts w:asciiTheme="minorHAnsi" w:eastAsiaTheme="minorEastAsia" w:hAnsiTheme="minorHAnsi" w:cstheme="minorBidi"/>
          <w:sz w:val="22"/>
          <w:szCs w:val="22"/>
          <w:lang w:val="en-US" w:eastAsia="en-US"/>
        </w:rPr>
      </w:pPr>
      <w:hyperlink w:anchor="_Toc112856247" w:history="1">
        <w:r w:rsidRPr="00975096">
          <w:rPr>
            <w:rStyle w:val="Hyperlink"/>
          </w:rPr>
          <w:t>Area of Study 1</w:t>
        </w:r>
        <w:r>
          <w:rPr>
            <w:webHidden/>
          </w:rPr>
          <w:tab/>
        </w:r>
        <w:r>
          <w:rPr>
            <w:webHidden/>
          </w:rPr>
          <w:fldChar w:fldCharType="begin"/>
        </w:r>
        <w:r>
          <w:rPr>
            <w:webHidden/>
          </w:rPr>
          <w:instrText xml:space="preserve"> PAGEREF _Toc112856247 \h </w:instrText>
        </w:r>
        <w:r>
          <w:rPr>
            <w:webHidden/>
          </w:rPr>
        </w:r>
        <w:r>
          <w:rPr>
            <w:webHidden/>
          </w:rPr>
          <w:fldChar w:fldCharType="separate"/>
        </w:r>
        <w:r w:rsidR="00253C3A">
          <w:rPr>
            <w:webHidden/>
          </w:rPr>
          <w:t>26</w:t>
        </w:r>
        <w:r>
          <w:rPr>
            <w:webHidden/>
          </w:rPr>
          <w:fldChar w:fldCharType="end"/>
        </w:r>
      </w:hyperlink>
    </w:p>
    <w:p w14:paraId="288A105B" w14:textId="1659AE18" w:rsidR="0008023F" w:rsidRDefault="0008023F">
      <w:pPr>
        <w:pStyle w:val="TOC2"/>
        <w:rPr>
          <w:rFonts w:asciiTheme="minorHAnsi" w:eastAsiaTheme="minorEastAsia" w:hAnsiTheme="minorHAnsi" w:cstheme="minorBidi"/>
          <w:sz w:val="22"/>
          <w:szCs w:val="22"/>
          <w:lang w:val="en-US" w:eastAsia="en-US"/>
        </w:rPr>
      </w:pPr>
      <w:hyperlink w:anchor="_Toc112856249" w:history="1">
        <w:r w:rsidRPr="00975096">
          <w:rPr>
            <w:rStyle w:val="Hyperlink"/>
          </w:rPr>
          <w:t>Area of Study 2</w:t>
        </w:r>
        <w:r>
          <w:rPr>
            <w:webHidden/>
          </w:rPr>
          <w:tab/>
        </w:r>
        <w:r>
          <w:rPr>
            <w:webHidden/>
          </w:rPr>
          <w:fldChar w:fldCharType="begin"/>
        </w:r>
        <w:r>
          <w:rPr>
            <w:webHidden/>
          </w:rPr>
          <w:instrText xml:space="preserve"> PAGEREF _Toc112856249 \h </w:instrText>
        </w:r>
        <w:r>
          <w:rPr>
            <w:webHidden/>
          </w:rPr>
        </w:r>
        <w:r>
          <w:rPr>
            <w:webHidden/>
          </w:rPr>
          <w:fldChar w:fldCharType="separate"/>
        </w:r>
        <w:r w:rsidR="00253C3A">
          <w:rPr>
            <w:webHidden/>
          </w:rPr>
          <w:t>27</w:t>
        </w:r>
        <w:r>
          <w:rPr>
            <w:webHidden/>
          </w:rPr>
          <w:fldChar w:fldCharType="end"/>
        </w:r>
      </w:hyperlink>
    </w:p>
    <w:p w14:paraId="12C9381C" w14:textId="6E0DD682" w:rsidR="0008023F" w:rsidRDefault="0008023F">
      <w:pPr>
        <w:pStyle w:val="TOC2"/>
        <w:rPr>
          <w:rFonts w:asciiTheme="minorHAnsi" w:eastAsiaTheme="minorEastAsia" w:hAnsiTheme="minorHAnsi" w:cstheme="minorBidi"/>
          <w:sz w:val="22"/>
          <w:szCs w:val="22"/>
          <w:lang w:val="en-US" w:eastAsia="en-US"/>
        </w:rPr>
      </w:pPr>
      <w:hyperlink w:anchor="_Toc112856251" w:history="1">
        <w:r w:rsidRPr="00975096">
          <w:rPr>
            <w:rStyle w:val="Hyperlink"/>
          </w:rPr>
          <w:t>Area of Study 3</w:t>
        </w:r>
        <w:r>
          <w:rPr>
            <w:webHidden/>
          </w:rPr>
          <w:tab/>
        </w:r>
        <w:r>
          <w:rPr>
            <w:webHidden/>
          </w:rPr>
          <w:fldChar w:fldCharType="begin"/>
        </w:r>
        <w:r>
          <w:rPr>
            <w:webHidden/>
          </w:rPr>
          <w:instrText xml:space="preserve"> PAGEREF _Toc112856251 \h </w:instrText>
        </w:r>
        <w:r>
          <w:rPr>
            <w:webHidden/>
          </w:rPr>
        </w:r>
        <w:r>
          <w:rPr>
            <w:webHidden/>
          </w:rPr>
          <w:fldChar w:fldCharType="separate"/>
        </w:r>
        <w:r w:rsidR="00253C3A">
          <w:rPr>
            <w:webHidden/>
          </w:rPr>
          <w:t>27</w:t>
        </w:r>
        <w:r>
          <w:rPr>
            <w:webHidden/>
          </w:rPr>
          <w:fldChar w:fldCharType="end"/>
        </w:r>
      </w:hyperlink>
    </w:p>
    <w:p w14:paraId="0C78AE7E" w14:textId="0F3E22C9" w:rsidR="0008023F" w:rsidRDefault="0008023F">
      <w:pPr>
        <w:pStyle w:val="TOC2"/>
        <w:rPr>
          <w:rFonts w:asciiTheme="minorHAnsi" w:eastAsiaTheme="minorEastAsia" w:hAnsiTheme="minorHAnsi" w:cstheme="minorBidi"/>
          <w:sz w:val="22"/>
          <w:szCs w:val="22"/>
          <w:lang w:val="en-US" w:eastAsia="en-US"/>
        </w:rPr>
      </w:pPr>
      <w:hyperlink w:anchor="_Toc112856253" w:history="1">
        <w:r w:rsidRPr="00975096">
          <w:rPr>
            <w:rStyle w:val="Hyperlink"/>
          </w:rPr>
          <w:t>Assessment</w:t>
        </w:r>
        <w:r>
          <w:rPr>
            <w:webHidden/>
          </w:rPr>
          <w:tab/>
        </w:r>
        <w:r>
          <w:rPr>
            <w:webHidden/>
          </w:rPr>
          <w:fldChar w:fldCharType="begin"/>
        </w:r>
        <w:r>
          <w:rPr>
            <w:webHidden/>
          </w:rPr>
          <w:instrText xml:space="preserve"> PAGEREF _Toc112856253 \h </w:instrText>
        </w:r>
        <w:r>
          <w:rPr>
            <w:webHidden/>
          </w:rPr>
        </w:r>
        <w:r>
          <w:rPr>
            <w:webHidden/>
          </w:rPr>
          <w:fldChar w:fldCharType="separate"/>
        </w:r>
        <w:r w:rsidR="00253C3A">
          <w:rPr>
            <w:webHidden/>
          </w:rPr>
          <w:t>28</w:t>
        </w:r>
        <w:r>
          <w:rPr>
            <w:webHidden/>
          </w:rPr>
          <w:fldChar w:fldCharType="end"/>
        </w:r>
      </w:hyperlink>
    </w:p>
    <w:p w14:paraId="460AD780" w14:textId="08A6025B" w:rsidR="0008023F" w:rsidRDefault="0008023F">
      <w:pPr>
        <w:pStyle w:val="TOC1"/>
        <w:rPr>
          <w:rFonts w:asciiTheme="minorHAnsi" w:eastAsiaTheme="minorEastAsia" w:hAnsiTheme="minorHAnsi" w:cstheme="minorBidi"/>
          <w:b w:val="0"/>
          <w:bCs w:val="0"/>
          <w:sz w:val="22"/>
          <w:szCs w:val="22"/>
          <w:lang w:val="en-US" w:eastAsia="en-US"/>
        </w:rPr>
      </w:pPr>
      <w:hyperlink w:anchor="_Toc112856257" w:history="1">
        <w:r w:rsidRPr="00975096">
          <w:rPr>
            <w:rStyle w:val="Hyperlink"/>
          </w:rPr>
          <w:t>Unit 2</w:t>
        </w:r>
        <w:r>
          <w:rPr>
            <w:webHidden/>
          </w:rPr>
          <w:tab/>
        </w:r>
        <w:r>
          <w:rPr>
            <w:webHidden/>
          </w:rPr>
          <w:fldChar w:fldCharType="begin"/>
        </w:r>
        <w:r>
          <w:rPr>
            <w:webHidden/>
          </w:rPr>
          <w:instrText xml:space="preserve"> PAGEREF _Toc112856257 \h </w:instrText>
        </w:r>
        <w:r>
          <w:rPr>
            <w:webHidden/>
          </w:rPr>
        </w:r>
        <w:r>
          <w:rPr>
            <w:webHidden/>
          </w:rPr>
          <w:fldChar w:fldCharType="separate"/>
        </w:r>
        <w:r w:rsidR="00253C3A">
          <w:rPr>
            <w:webHidden/>
          </w:rPr>
          <w:t>30</w:t>
        </w:r>
        <w:r>
          <w:rPr>
            <w:webHidden/>
          </w:rPr>
          <w:fldChar w:fldCharType="end"/>
        </w:r>
      </w:hyperlink>
    </w:p>
    <w:p w14:paraId="28FA2297" w14:textId="36A0EE6A" w:rsidR="0008023F" w:rsidRDefault="0008023F">
      <w:pPr>
        <w:pStyle w:val="TOC2"/>
        <w:rPr>
          <w:rFonts w:asciiTheme="minorHAnsi" w:eastAsiaTheme="minorEastAsia" w:hAnsiTheme="minorHAnsi" w:cstheme="minorBidi"/>
          <w:sz w:val="22"/>
          <w:szCs w:val="22"/>
          <w:lang w:val="en-US" w:eastAsia="en-US"/>
        </w:rPr>
      </w:pPr>
      <w:hyperlink w:anchor="_Toc112856258" w:history="1">
        <w:r w:rsidRPr="00975096">
          <w:rPr>
            <w:rStyle w:val="Hyperlink"/>
          </w:rPr>
          <w:t>Area of Study 1</w:t>
        </w:r>
        <w:r>
          <w:rPr>
            <w:webHidden/>
          </w:rPr>
          <w:tab/>
        </w:r>
        <w:r>
          <w:rPr>
            <w:webHidden/>
          </w:rPr>
          <w:fldChar w:fldCharType="begin"/>
        </w:r>
        <w:r>
          <w:rPr>
            <w:webHidden/>
          </w:rPr>
          <w:instrText xml:space="preserve"> PAGEREF _Toc112856258 \h </w:instrText>
        </w:r>
        <w:r>
          <w:rPr>
            <w:webHidden/>
          </w:rPr>
        </w:r>
        <w:r>
          <w:rPr>
            <w:webHidden/>
          </w:rPr>
          <w:fldChar w:fldCharType="separate"/>
        </w:r>
        <w:r w:rsidR="00253C3A">
          <w:rPr>
            <w:webHidden/>
          </w:rPr>
          <w:t>30</w:t>
        </w:r>
        <w:r>
          <w:rPr>
            <w:webHidden/>
          </w:rPr>
          <w:fldChar w:fldCharType="end"/>
        </w:r>
      </w:hyperlink>
    </w:p>
    <w:p w14:paraId="707A6446" w14:textId="7BDA10A7" w:rsidR="0008023F" w:rsidRDefault="0008023F">
      <w:pPr>
        <w:pStyle w:val="TOC2"/>
        <w:rPr>
          <w:rFonts w:asciiTheme="minorHAnsi" w:eastAsiaTheme="minorEastAsia" w:hAnsiTheme="minorHAnsi" w:cstheme="minorBidi"/>
          <w:sz w:val="22"/>
          <w:szCs w:val="22"/>
          <w:lang w:val="en-US" w:eastAsia="en-US"/>
        </w:rPr>
      </w:pPr>
      <w:hyperlink w:anchor="_Toc112856260" w:history="1">
        <w:r w:rsidRPr="00975096">
          <w:rPr>
            <w:rStyle w:val="Hyperlink"/>
          </w:rPr>
          <w:t>Area of Study 2</w:t>
        </w:r>
        <w:r>
          <w:rPr>
            <w:webHidden/>
          </w:rPr>
          <w:tab/>
        </w:r>
        <w:r>
          <w:rPr>
            <w:webHidden/>
          </w:rPr>
          <w:fldChar w:fldCharType="begin"/>
        </w:r>
        <w:r>
          <w:rPr>
            <w:webHidden/>
          </w:rPr>
          <w:instrText xml:space="preserve"> PAGEREF _Toc112856260 \h </w:instrText>
        </w:r>
        <w:r>
          <w:rPr>
            <w:webHidden/>
          </w:rPr>
        </w:r>
        <w:r>
          <w:rPr>
            <w:webHidden/>
          </w:rPr>
          <w:fldChar w:fldCharType="separate"/>
        </w:r>
        <w:r w:rsidR="00253C3A">
          <w:rPr>
            <w:webHidden/>
          </w:rPr>
          <w:t>31</w:t>
        </w:r>
        <w:r>
          <w:rPr>
            <w:webHidden/>
          </w:rPr>
          <w:fldChar w:fldCharType="end"/>
        </w:r>
      </w:hyperlink>
    </w:p>
    <w:p w14:paraId="34DAC030" w14:textId="45BB7F48" w:rsidR="0008023F" w:rsidRDefault="0008023F">
      <w:pPr>
        <w:pStyle w:val="TOC2"/>
        <w:rPr>
          <w:rFonts w:asciiTheme="minorHAnsi" w:eastAsiaTheme="minorEastAsia" w:hAnsiTheme="minorHAnsi" w:cstheme="minorBidi"/>
          <w:sz w:val="22"/>
          <w:szCs w:val="22"/>
          <w:lang w:val="en-US" w:eastAsia="en-US"/>
        </w:rPr>
      </w:pPr>
      <w:hyperlink w:anchor="_Toc112856262" w:history="1">
        <w:r w:rsidRPr="00975096">
          <w:rPr>
            <w:rStyle w:val="Hyperlink"/>
          </w:rPr>
          <w:t>Area of Study 3</w:t>
        </w:r>
        <w:r>
          <w:rPr>
            <w:webHidden/>
          </w:rPr>
          <w:tab/>
        </w:r>
        <w:r>
          <w:rPr>
            <w:webHidden/>
          </w:rPr>
          <w:fldChar w:fldCharType="begin"/>
        </w:r>
        <w:r>
          <w:rPr>
            <w:webHidden/>
          </w:rPr>
          <w:instrText xml:space="preserve"> PAGEREF _Toc112856262 \h </w:instrText>
        </w:r>
        <w:r>
          <w:rPr>
            <w:webHidden/>
          </w:rPr>
        </w:r>
        <w:r>
          <w:rPr>
            <w:webHidden/>
          </w:rPr>
          <w:fldChar w:fldCharType="separate"/>
        </w:r>
        <w:r w:rsidR="00253C3A">
          <w:rPr>
            <w:webHidden/>
          </w:rPr>
          <w:t>31</w:t>
        </w:r>
        <w:r>
          <w:rPr>
            <w:webHidden/>
          </w:rPr>
          <w:fldChar w:fldCharType="end"/>
        </w:r>
      </w:hyperlink>
    </w:p>
    <w:p w14:paraId="26E77DFB" w14:textId="6533DC71" w:rsidR="0008023F" w:rsidRDefault="0008023F">
      <w:pPr>
        <w:pStyle w:val="TOC2"/>
        <w:rPr>
          <w:rFonts w:asciiTheme="minorHAnsi" w:eastAsiaTheme="minorEastAsia" w:hAnsiTheme="minorHAnsi" w:cstheme="minorBidi"/>
          <w:sz w:val="22"/>
          <w:szCs w:val="22"/>
          <w:lang w:val="en-US" w:eastAsia="en-US"/>
        </w:rPr>
      </w:pPr>
      <w:hyperlink w:anchor="_Toc112856264" w:history="1">
        <w:r w:rsidRPr="00975096">
          <w:rPr>
            <w:rStyle w:val="Hyperlink"/>
          </w:rPr>
          <w:t>Assessment</w:t>
        </w:r>
        <w:r>
          <w:rPr>
            <w:webHidden/>
          </w:rPr>
          <w:tab/>
        </w:r>
        <w:r>
          <w:rPr>
            <w:webHidden/>
          </w:rPr>
          <w:fldChar w:fldCharType="begin"/>
        </w:r>
        <w:r>
          <w:rPr>
            <w:webHidden/>
          </w:rPr>
          <w:instrText xml:space="preserve"> PAGEREF _Toc112856264 \h </w:instrText>
        </w:r>
        <w:r>
          <w:rPr>
            <w:webHidden/>
          </w:rPr>
        </w:r>
        <w:r>
          <w:rPr>
            <w:webHidden/>
          </w:rPr>
          <w:fldChar w:fldCharType="separate"/>
        </w:r>
        <w:r w:rsidR="00253C3A">
          <w:rPr>
            <w:webHidden/>
          </w:rPr>
          <w:t>32</w:t>
        </w:r>
        <w:r>
          <w:rPr>
            <w:webHidden/>
          </w:rPr>
          <w:fldChar w:fldCharType="end"/>
        </w:r>
      </w:hyperlink>
    </w:p>
    <w:p w14:paraId="359764C5" w14:textId="46B9FF22" w:rsidR="0008023F" w:rsidRDefault="0008023F">
      <w:pPr>
        <w:pStyle w:val="TOC1"/>
        <w:rPr>
          <w:rFonts w:asciiTheme="minorHAnsi" w:eastAsiaTheme="minorEastAsia" w:hAnsiTheme="minorHAnsi" w:cstheme="minorBidi"/>
          <w:b w:val="0"/>
          <w:bCs w:val="0"/>
          <w:sz w:val="22"/>
          <w:szCs w:val="22"/>
          <w:lang w:val="en-US" w:eastAsia="en-US"/>
        </w:rPr>
      </w:pPr>
      <w:hyperlink w:anchor="_Toc112856268" w:history="1">
        <w:r w:rsidRPr="00975096">
          <w:rPr>
            <w:rStyle w:val="Hyperlink"/>
          </w:rPr>
          <w:t>Unit 3</w:t>
        </w:r>
        <w:r>
          <w:rPr>
            <w:webHidden/>
          </w:rPr>
          <w:tab/>
        </w:r>
        <w:r>
          <w:rPr>
            <w:webHidden/>
          </w:rPr>
          <w:fldChar w:fldCharType="begin"/>
        </w:r>
        <w:r>
          <w:rPr>
            <w:webHidden/>
          </w:rPr>
          <w:instrText xml:space="preserve"> PAGEREF _Toc112856268 \h </w:instrText>
        </w:r>
        <w:r>
          <w:rPr>
            <w:webHidden/>
          </w:rPr>
        </w:r>
        <w:r>
          <w:rPr>
            <w:webHidden/>
          </w:rPr>
          <w:fldChar w:fldCharType="separate"/>
        </w:r>
        <w:r w:rsidR="00253C3A">
          <w:rPr>
            <w:webHidden/>
          </w:rPr>
          <w:t>34</w:t>
        </w:r>
        <w:r>
          <w:rPr>
            <w:webHidden/>
          </w:rPr>
          <w:fldChar w:fldCharType="end"/>
        </w:r>
      </w:hyperlink>
    </w:p>
    <w:p w14:paraId="0C01A09A" w14:textId="3663B85E" w:rsidR="0008023F" w:rsidRDefault="0008023F">
      <w:pPr>
        <w:pStyle w:val="TOC2"/>
        <w:rPr>
          <w:rFonts w:asciiTheme="minorHAnsi" w:eastAsiaTheme="minorEastAsia" w:hAnsiTheme="minorHAnsi" w:cstheme="minorBidi"/>
          <w:sz w:val="22"/>
          <w:szCs w:val="22"/>
          <w:lang w:val="en-US" w:eastAsia="en-US"/>
        </w:rPr>
      </w:pPr>
      <w:hyperlink w:anchor="_Toc112856269" w:history="1">
        <w:r w:rsidRPr="00975096">
          <w:rPr>
            <w:rStyle w:val="Hyperlink"/>
          </w:rPr>
          <w:t>Area of Study 1</w:t>
        </w:r>
        <w:r>
          <w:rPr>
            <w:webHidden/>
          </w:rPr>
          <w:tab/>
        </w:r>
        <w:r>
          <w:rPr>
            <w:webHidden/>
          </w:rPr>
          <w:fldChar w:fldCharType="begin"/>
        </w:r>
        <w:r>
          <w:rPr>
            <w:webHidden/>
          </w:rPr>
          <w:instrText xml:space="preserve"> PAGEREF _Toc112856269 \h </w:instrText>
        </w:r>
        <w:r>
          <w:rPr>
            <w:webHidden/>
          </w:rPr>
        </w:r>
        <w:r>
          <w:rPr>
            <w:webHidden/>
          </w:rPr>
          <w:fldChar w:fldCharType="separate"/>
        </w:r>
        <w:r w:rsidR="00253C3A">
          <w:rPr>
            <w:webHidden/>
          </w:rPr>
          <w:t>34</w:t>
        </w:r>
        <w:r>
          <w:rPr>
            <w:webHidden/>
          </w:rPr>
          <w:fldChar w:fldCharType="end"/>
        </w:r>
      </w:hyperlink>
    </w:p>
    <w:p w14:paraId="482C5EF9" w14:textId="0E4E49F3" w:rsidR="0008023F" w:rsidRDefault="0008023F">
      <w:pPr>
        <w:pStyle w:val="TOC2"/>
        <w:rPr>
          <w:rFonts w:asciiTheme="minorHAnsi" w:eastAsiaTheme="minorEastAsia" w:hAnsiTheme="minorHAnsi" w:cstheme="minorBidi"/>
          <w:sz w:val="22"/>
          <w:szCs w:val="22"/>
          <w:lang w:val="en-US" w:eastAsia="en-US"/>
        </w:rPr>
      </w:pPr>
      <w:hyperlink w:anchor="_Toc112856271" w:history="1">
        <w:r w:rsidRPr="00975096">
          <w:rPr>
            <w:rStyle w:val="Hyperlink"/>
          </w:rPr>
          <w:t>Area of Study 2</w:t>
        </w:r>
        <w:r>
          <w:rPr>
            <w:webHidden/>
          </w:rPr>
          <w:tab/>
        </w:r>
        <w:r>
          <w:rPr>
            <w:webHidden/>
          </w:rPr>
          <w:fldChar w:fldCharType="begin"/>
        </w:r>
        <w:r>
          <w:rPr>
            <w:webHidden/>
          </w:rPr>
          <w:instrText xml:space="preserve"> PAGEREF _Toc112856271 \h </w:instrText>
        </w:r>
        <w:r>
          <w:rPr>
            <w:webHidden/>
          </w:rPr>
        </w:r>
        <w:r>
          <w:rPr>
            <w:webHidden/>
          </w:rPr>
          <w:fldChar w:fldCharType="separate"/>
        </w:r>
        <w:r w:rsidR="00253C3A">
          <w:rPr>
            <w:webHidden/>
          </w:rPr>
          <w:t>35</w:t>
        </w:r>
        <w:r>
          <w:rPr>
            <w:webHidden/>
          </w:rPr>
          <w:fldChar w:fldCharType="end"/>
        </w:r>
      </w:hyperlink>
    </w:p>
    <w:p w14:paraId="7E3374FC" w14:textId="4369A645" w:rsidR="0008023F" w:rsidRDefault="0008023F">
      <w:pPr>
        <w:pStyle w:val="TOC2"/>
        <w:rPr>
          <w:rFonts w:asciiTheme="minorHAnsi" w:eastAsiaTheme="minorEastAsia" w:hAnsiTheme="minorHAnsi" w:cstheme="minorBidi"/>
          <w:sz w:val="22"/>
          <w:szCs w:val="22"/>
          <w:lang w:val="en-US" w:eastAsia="en-US"/>
        </w:rPr>
      </w:pPr>
      <w:hyperlink w:anchor="_Toc112856273" w:history="1">
        <w:r w:rsidRPr="00975096">
          <w:rPr>
            <w:rStyle w:val="Hyperlink"/>
          </w:rPr>
          <w:t>Area of Study 3</w:t>
        </w:r>
        <w:r>
          <w:rPr>
            <w:webHidden/>
          </w:rPr>
          <w:tab/>
        </w:r>
        <w:r>
          <w:rPr>
            <w:webHidden/>
          </w:rPr>
          <w:fldChar w:fldCharType="begin"/>
        </w:r>
        <w:r>
          <w:rPr>
            <w:webHidden/>
          </w:rPr>
          <w:instrText xml:space="preserve"> PAGEREF _Toc112856273 \h </w:instrText>
        </w:r>
        <w:r>
          <w:rPr>
            <w:webHidden/>
          </w:rPr>
        </w:r>
        <w:r>
          <w:rPr>
            <w:webHidden/>
          </w:rPr>
          <w:fldChar w:fldCharType="separate"/>
        </w:r>
        <w:r w:rsidR="00253C3A">
          <w:rPr>
            <w:webHidden/>
          </w:rPr>
          <w:t>35</w:t>
        </w:r>
        <w:r>
          <w:rPr>
            <w:webHidden/>
          </w:rPr>
          <w:fldChar w:fldCharType="end"/>
        </w:r>
      </w:hyperlink>
    </w:p>
    <w:p w14:paraId="2171A6B6" w14:textId="2B5FDA67" w:rsidR="0008023F" w:rsidRDefault="0008023F">
      <w:pPr>
        <w:pStyle w:val="TOC2"/>
        <w:rPr>
          <w:rFonts w:asciiTheme="minorHAnsi" w:eastAsiaTheme="minorEastAsia" w:hAnsiTheme="minorHAnsi" w:cstheme="minorBidi"/>
          <w:sz w:val="22"/>
          <w:szCs w:val="22"/>
          <w:lang w:val="en-US" w:eastAsia="en-US"/>
        </w:rPr>
      </w:pPr>
      <w:hyperlink w:anchor="_Toc112856275" w:history="1">
        <w:r w:rsidRPr="00975096">
          <w:rPr>
            <w:rStyle w:val="Hyperlink"/>
          </w:rPr>
          <w:t>School-based assessment</w:t>
        </w:r>
        <w:r>
          <w:rPr>
            <w:webHidden/>
          </w:rPr>
          <w:tab/>
        </w:r>
        <w:r>
          <w:rPr>
            <w:webHidden/>
          </w:rPr>
          <w:fldChar w:fldCharType="begin"/>
        </w:r>
        <w:r>
          <w:rPr>
            <w:webHidden/>
          </w:rPr>
          <w:instrText xml:space="preserve"> PAGEREF _Toc112856275 \h </w:instrText>
        </w:r>
        <w:r>
          <w:rPr>
            <w:webHidden/>
          </w:rPr>
        </w:r>
        <w:r>
          <w:rPr>
            <w:webHidden/>
          </w:rPr>
          <w:fldChar w:fldCharType="separate"/>
        </w:r>
        <w:r w:rsidR="00253C3A">
          <w:rPr>
            <w:webHidden/>
          </w:rPr>
          <w:t>36</w:t>
        </w:r>
        <w:r>
          <w:rPr>
            <w:webHidden/>
          </w:rPr>
          <w:fldChar w:fldCharType="end"/>
        </w:r>
      </w:hyperlink>
    </w:p>
    <w:p w14:paraId="6CD57377" w14:textId="1DACB891" w:rsidR="0008023F" w:rsidRDefault="0008023F">
      <w:pPr>
        <w:pStyle w:val="TOC2"/>
        <w:rPr>
          <w:rFonts w:asciiTheme="minorHAnsi" w:eastAsiaTheme="minorEastAsia" w:hAnsiTheme="minorHAnsi" w:cstheme="minorBidi"/>
          <w:sz w:val="22"/>
          <w:szCs w:val="22"/>
          <w:lang w:val="en-US" w:eastAsia="en-US"/>
        </w:rPr>
      </w:pPr>
      <w:hyperlink w:anchor="_Toc112856277" w:history="1">
        <w:r w:rsidRPr="00975096">
          <w:rPr>
            <w:rStyle w:val="Hyperlink"/>
          </w:rPr>
          <w:t>External assessment</w:t>
        </w:r>
        <w:r>
          <w:rPr>
            <w:webHidden/>
          </w:rPr>
          <w:tab/>
        </w:r>
        <w:r>
          <w:rPr>
            <w:webHidden/>
          </w:rPr>
          <w:fldChar w:fldCharType="begin"/>
        </w:r>
        <w:r>
          <w:rPr>
            <w:webHidden/>
          </w:rPr>
          <w:instrText xml:space="preserve"> PAGEREF _Toc112856277 \h </w:instrText>
        </w:r>
        <w:r>
          <w:rPr>
            <w:webHidden/>
          </w:rPr>
        </w:r>
        <w:r>
          <w:rPr>
            <w:webHidden/>
          </w:rPr>
          <w:fldChar w:fldCharType="separate"/>
        </w:r>
        <w:r w:rsidR="00253C3A">
          <w:rPr>
            <w:webHidden/>
          </w:rPr>
          <w:t>37</w:t>
        </w:r>
        <w:r>
          <w:rPr>
            <w:webHidden/>
          </w:rPr>
          <w:fldChar w:fldCharType="end"/>
        </w:r>
      </w:hyperlink>
    </w:p>
    <w:p w14:paraId="53BB8355" w14:textId="2E6AF4AA" w:rsidR="0008023F" w:rsidRDefault="0008023F">
      <w:pPr>
        <w:pStyle w:val="TOC1"/>
        <w:rPr>
          <w:rFonts w:asciiTheme="minorHAnsi" w:eastAsiaTheme="minorEastAsia" w:hAnsiTheme="minorHAnsi" w:cstheme="minorBidi"/>
          <w:b w:val="0"/>
          <w:bCs w:val="0"/>
          <w:sz w:val="22"/>
          <w:szCs w:val="22"/>
          <w:lang w:val="en-US" w:eastAsia="en-US"/>
        </w:rPr>
      </w:pPr>
      <w:hyperlink w:anchor="_Toc112856278" w:history="1">
        <w:r w:rsidRPr="00975096">
          <w:rPr>
            <w:rStyle w:val="Hyperlink"/>
          </w:rPr>
          <w:t>Unit 4</w:t>
        </w:r>
        <w:r>
          <w:rPr>
            <w:webHidden/>
          </w:rPr>
          <w:tab/>
        </w:r>
        <w:r>
          <w:rPr>
            <w:webHidden/>
          </w:rPr>
          <w:fldChar w:fldCharType="begin"/>
        </w:r>
        <w:r>
          <w:rPr>
            <w:webHidden/>
          </w:rPr>
          <w:instrText xml:space="preserve"> PAGEREF _Toc112856278 \h </w:instrText>
        </w:r>
        <w:r>
          <w:rPr>
            <w:webHidden/>
          </w:rPr>
        </w:r>
        <w:r>
          <w:rPr>
            <w:webHidden/>
          </w:rPr>
          <w:fldChar w:fldCharType="separate"/>
        </w:r>
        <w:r w:rsidR="00253C3A">
          <w:rPr>
            <w:webHidden/>
          </w:rPr>
          <w:t>38</w:t>
        </w:r>
        <w:r>
          <w:rPr>
            <w:webHidden/>
          </w:rPr>
          <w:fldChar w:fldCharType="end"/>
        </w:r>
      </w:hyperlink>
    </w:p>
    <w:p w14:paraId="5BAA2B52" w14:textId="1B2C4984" w:rsidR="0008023F" w:rsidRDefault="0008023F">
      <w:pPr>
        <w:pStyle w:val="TOC2"/>
        <w:rPr>
          <w:rFonts w:asciiTheme="minorHAnsi" w:eastAsiaTheme="minorEastAsia" w:hAnsiTheme="minorHAnsi" w:cstheme="minorBidi"/>
          <w:sz w:val="22"/>
          <w:szCs w:val="22"/>
          <w:lang w:val="en-US" w:eastAsia="en-US"/>
        </w:rPr>
      </w:pPr>
      <w:hyperlink w:anchor="_Toc112856279" w:history="1">
        <w:r w:rsidRPr="00975096">
          <w:rPr>
            <w:rStyle w:val="Hyperlink"/>
          </w:rPr>
          <w:t>Area of Study 1</w:t>
        </w:r>
        <w:r>
          <w:rPr>
            <w:webHidden/>
          </w:rPr>
          <w:tab/>
        </w:r>
        <w:r>
          <w:rPr>
            <w:webHidden/>
          </w:rPr>
          <w:fldChar w:fldCharType="begin"/>
        </w:r>
        <w:r>
          <w:rPr>
            <w:webHidden/>
          </w:rPr>
          <w:instrText xml:space="preserve"> PAGEREF _Toc112856279 \h </w:instrText>
        </w:r>
        <w:r>
          <w:rPr>
            <w:webHidden/>
          </w:rPr>
        </w:r>
        <w:r>
          <w:rPr>
            <w:webHidden/>
          </w:rPr>
          <w:fldChar w:fldCharType="separate"/>
        </w:r>
        <w:r w:rsidR="00253C3A">
          <w:rPr>
            <w:webHidden/>
          </w:rPr>
          <w:t>38</w:t>
        </w:r>
        <w:r>
          <w:rPr>
            <w:webHidden/>
          </w:rPr>
          <w:fldChar w:fldCharType="end"/>
        </w:r>
      </w:hyperlink>
    </w:p>
    <w:p w14:paraId="5DAE0DD7" w14:textId="4AA7A1A9" w:rsidR="0008023F" w:rsidRDefault="0008023F">
      <w:pPr>
        <w:pStyle w:val="TOC2"/>
        <w:rPr>
          <w:rFonts w:asciiTheme="minorHAnsi" w:eastAsiaTheme="minorEastAsia" w:hAnsiTheme="minorHAnsi" w:cstheme="minorBidi"/>
          <w:sz w:val="22"/>
          <w:szCs w:val="22"/>
          <w:lang w:val="en-US" w:eastAsia="en-US"/>
        </w:rPr>
      </w:pPr>
      <w:hyperlink w:anchor="_Toc112856281" w:history="1">
        <w:r w:rsidRPr="00975096">
          <w:rPr>
            <w:rStyle w:val="Hyperlink"/>
          </w:rPr>
          <w:t>Area of Study 2</w:t>
        </w:r>
        <w:r>
          <w:rPr>
            <w:webHidden/>
          </w:rPr>
          <w:tab/>
        </w:r>
        <w:r>
          <w:rPr>
            <w:webHidden/>
          </w:rPr>
          <w:fldChar w:fldCharType="begin"/>
        </w:r>
        <w:r>
          <w:rPr>
            <w:webHidden/>
          </w:rPr>
          <w:instrText xml:space="preserve"> PAGEREF _Toc112856281 \h </w:instrText>
        </w:r>
        <w:r>
          <w:rPr>
            <w:webHidden/>
          </w:rPr>
        </w:r>
        <w:r>
          <w:rPr>
            <w:webHidden/>
          </w:rPr>
          <w:fldChar w:fldCharType="separate"/>
        </w:r>
        <w:r w:rsidR="00253C3A">
          <w:rPr>
            <w:webHidden/>
          </w:rPr>
          <w:t>39</w:t>
        </w:r>
        <w:r>
          <w:rPr>
            <w:webHidden/>
          </w:rPr>
          <w:fldChar w:fldCharType="end"/>
        </w:r>
      </w:hyperlink>
    </w:p>
    <w:p w14:paraId="6D8DBE1B" w14:textId="23C8B2B1" w:rsidR="0008023F" w:rsidRDefault="0008023F">
      <w:pPr>
        <w:pStyle w:val="TOC2"/>
        <w:rPr>
          <w:rFonts w:asciiTheme="minorHAnsi" w:eastAsiaTheme="minorEastAsia" w:hAnsiTheme="minorHAnsi" w:cstheme="minorBidi"/>
          <w:sz w:val="22"/>
          <w:szCs w:val="22"/>
          <w:lang w:val="en-US" w:eastAsia="en-US"/>
        </w:rPr>
      </w:pPr>
      <w:hyperlink w:anchor="_Toc112856283" w:history="1">
        <w:r w:rsidRPr="00975096">
          <w:rPr>
            <w:rStyle w:val="Hyperlink"/>
          </w:rPr>
          <w:t>Area of Study 3</w:t>
        </w:r>
        <w:r>
          <w:rPr>
            <w:webHidden/>
          </w:rPr>
          <w:tab/>
        </w:r>
        <w:r>
          <w:rPr>
            <w:webHidden/>
          </w:rPr>
          <w:fldChar w:fldCharType="begin"/>
        </w:r>
        <w:r>
          <w:rPr>
            <w:webHidden/>
          </w:rPr>
          <w:instrText xml:space="preserve"> PAGEREF _Toc112856283 \h </w:instrText>
        </w:r>
        <w:r>
          <w:rPr>
            <w:webHidden/>
          </w:rPr>
        </w:r>
        <w:r>
          <w:rPr>
            <w:webHidden/>
          </w:rPr>
          <w:fldChar w:fldCharType="separate"/>
        </w:r>
        <w:r w:rsidR="00253C3A">
          <w:rPr>
            <w:webHidden/>
          </w:rPr>
          <w:t>40</w:t>
        </w:r>
        <w:r>
          <w:rPr>
            <w:webHidden/>
          </w:rPr>
          <w:fldChar w:fldCharType="end"/>
        </w:r>
      </w:hyperlink>
    </w:p>
    <w:p w14:paraId="6299DA37" w14:textId="5F4AFF07" w:rsidR="0008023F" w:rsidRDefault="0008023F">
      <w:pPr>
        <w:pStyle w:val="TOC2"/>
        <w:rPr>
          <w:rFonts w:asciiTheme="minorHAnsi" w:eastAsiaTheme="minorEastAsia" w:hAnsiTheme="minorHAnsi" w:cstheme="minorBidi"/>
          <w:sz w:val="22"/>
          <w:szCs w:val="22"/>
          <w:lang w:val="en-US" w:eastAsia="en-US"/>
        </w:rPr>
      </w:pPr>
      <w:hyperlink w:anchor="_Toc112856285" w:history="1">
        <w:r w:rsidRPr="00975096">
          <w:rPr>
            <w:rStyle w:val="Hyperlink"/>
          </w:rPr>
          <w:t>School-based assessment</w:t>
        </w:r>
        <w:r>
          <w:rPr>
            <w:webHidden/>
          </w:rPr>
          <w:tab/>
        </w:r>
        <w:r>
          <w:rPr>
            <w:webHidden/>
          </w:rPr>
          <w:fldChar w:fldCharType="begin"/>
        </w:r>
        <w:r>
          <w:rPr>
            <w:webHidden/>
          </w:rPr>
          <w:instrText xml:space="preserve"> PAGEREF _Toc112856285 \h </w:instrText>
        </w:r>
        <w:r>
          <w:rPr>
            <w:webHidden/>
          </w:rPr>
        </w:r>
        <w:r>
          <w:rPr>
            <w:webHidden/>
          </w:rPr>
          <w:fldChar w:fldCharType="separate"/>
        </w:r>
        <w:r w:rsidR="00253C3A">
          <w:rPr>
            <w:webHidden/>
          </w:rPr>
          <w:t>40</w:t>
        </w:r>
        <w:r>
          <w:rPr>
            <w:webHidden/>
          </w:rPr>
          <w:fldChar w:fldCharType="end"/>
        </w:r>
      </w:hyperlink>
    </w:p>
    <w:p w14:paraId="30FDE9C5" w14:textId="74F4D248" w:rsidR="0008023F" w:rsidRDefault="0008023F">
      <w:pPr>
        <w:pStyle w:val="TOC2"/>
        <w:rPr>
          <w:rFonts w:asciiTheme="minorHAnsi" w:eastAsiaTheme="minorEastAsia" w:hAnsiTheme="minorHAnsi" w:cstheme="minorBidi"/>
          <w:sz w:val="22"/>
          <w:szCs w:val="22"/>
          <w:lang w:val="en-US" w:eastAsia="en-US"/>
        </w:rPr>
      </w:pPr>
      <w:hyperlink w:anchor="_Toc112856288" w:history="1">
        <w:r w:rsidRPr="00975096">
          <w:rPr>
            <w:rStyle w:val="Hyperlink"/>
          </w:rPr>
          <w:t>External assessment</w:t>
        </w:r>
        <w:r>
          <w:rPr>
            <w:webHidden/>
          </w:rPr>
          <w:tab/>
        </w:r>
        <w:r>
          <w:rPr>
            <w:webHidden/>
          </w:rPr>
          <w:fldChar w:fldCharType="begin"/>
        </w:r>
        <w:r>
          <w:rPr>
            <w:webHidden/>
          </w:rPr>
          <w:instrText xml:space="preserve"> PAGEREF _Toc112856288 \h </w:instrText>
        </w:r>
        <w:r>
          <w:rPr>
            <w:webHidden/>
          </w:rPr>
        </w:r>
        <w:r>
          <w:rPr>
            <w:webHidden/>
          </w:rPr>
          <w:fldChar w:fldCharType="separate"/>
        </w:r>
        <w:r w:rsidR="00253C3A">
          <w:rPr>
            <w:webHidden/>
          </w:rPr>
          <w:t>42</w:t>
        </w:r>
        <w:r>
          <w:rPr>
            <w:webHidden/>
          </w:rPr>
          <w:fldChar w:fldCharType="end"/>
        </w:r>
      </w:hyperlink>
    </w:p>
    <w:p w14:paraId="5D18A415" w14:textId="05F6473A" w:rsidR="00FB7206" w:rsidRPr="00E13AE7" w:rsidRDefault="0008023F" w:rsidP="0008023F">
      <w:pPr>
        <w:rPr>
          <w:rFonts w:cs="Arial"/>
          <w:sz w:val="20"/>
          <w:szCs w:val="20"/>
          <w:lang w:val="en-AU"/>
        </w:rPr>
      </w:pPr>
      <w:r>
        <w:rPr>
          <w:rFonts w:eastAsia="Times New Roman"/>
          <w:b/>
          <w:bCs/>
          <w:noProof/>
          <w:szCs w:val="24"/>
          <w:lang w:val="en-AU" w:eastAsia="en-AU"/>
        </w:rPr>
        <w:fldChar w:fldCharType="end"/>
      </w:r>
      <w:r>
        <w:rPr>
          <w:noProof/>
        </w:rPr>
        <w:br w:type="page"/>
      </w:r>
    </w:p>
    <w:p w14:paraId="720786BF" w14:textId="25E3AC36" w:rsidR="00EF04EB" w:rsidRPr="00E13AE7" w:rsidRDefault="00EF04EB" w:rsidP="00DD6986">
      <w:pPr>
        <w:pStyle w:val="VCAAHeading1"/>
        <w:rPr>
          <w:lang w:val="en-AU"/>
        </w:rPr>
      </w:pPr>
      <w:bookmarkStart w:id="1" w:name="_Toc112397409"/>
      <w:bookmarkStart w:id="2" w:name="_Toc112856177"/>
      <w:r w:rsidRPr="00E13AE7">
        <w:rPr>
          <w:lang w:val="en-AU"/>
        </w:rPr>
        <w:lastRenderedPageBreak/>
        <w:t>Important information</w:t>
      </w:r>
      <w:bookmarkEnd w:id="1"/>
      <w:bookmarkEnd w:id="2"/>
    </w:p>
    <w:p w14:paraId="25C9456C" w14:textId="77777777" w:rsidR="00EF04EB" w:rsidRPr="00E13AE7" w:rsidRDefault="00EF04EB" w:rsidP="00EF04EB">
      <w:pPr>
        <w:pStyle w:val="VCAAHeading2"/>
        <w:rPr>
          <w:lang w:val="en-AU"/>
        </w:rPr>
      </w:pPr>
      <w:bookmarkStart w:id="3" w:name="_Toc75959407"/>
      <w:bookmarkStart w:id="4" w:name="_Toc112397410"/>
      <w:bookmarkStart w:id="5" w:name="_Toc112856178"/>
      <w:r w:rsidRPr="00E13AE7">
        <w:rPr>
          <w:lang w:val="en-AU"/>
        </w:rPr>
        <w:t>Accreditation period</w:t>
      </w:r>
      <w:bookmarkEnd w:id="3"/>
      <w:bookmarkEnd w:id="4"/>
      <w:bookmarkEnd w:id="5"/>
    </w:p>
    <w:p w14:paraId="01D8DD5B" w14:textId="6AE79E95" w:rsidR="00EF04EB" w:rsidRPr="00E13AE7" w:rsidRDefault="009F2F32" w:rsidP="00EF04EB">
      <w:pPr>
        <w:pStyle w:val="VCAAbody"/>
        <w:rPr>
          <w:lang w:val="en-AU"/>
        </w:rPr>
      </w:pPr>
      <w:r>
        <w:t>Implementation for Units 1 and 2 of this study commences in 2024.</w:t>
      </w:r>
      <w:r>
        <w:br/>
        <w:t>Implementation for Units 3 and 4 of this study commences in 2025.</w:t>
      </w:r>
    </w:p>
    <w:p w14:paraId="77B09172" w14:textId="77777777" w:rsidR="00EF04EB" w:rsidRPr="00E13AE7" w:rsidRDefault="00EF04EB" w:rsidP="00EF04EB">
      <w:pPr>
        <w:pStyle w:val="VCAAHeading2"/>
        <w:rPr>
          <w:lang w:val="en-AU"/>
        </w:rPr>
      </w:pPr>
      <w:bookmarkStart w:id="6" w:name="_Toc75959408"/>
      <w:bookmarkStart w:id="7" w:name="_Toc112397411"/>
      <w:bookmarkStart w:id="8" w:name="_Toc112856179"/>
      <w:bookmarkStart w:id="9" w:name="_Toc399417878"/>
      <w:r w:rsidRPr="00E13AE7">
        <w:rPr>
          <w:lang w:val="en-AU"/>
        </w:rPr>
        <w:t>Other sources of information</w:t>
      </w:r>
      <w:bookmarkEnd w:id="6"/>
      <w:bookmarkEnd w:id="7"/>
      <w:bookmarkEnd w:id="8"/>
    </w:p>
    <w:p w14:paraId="4BC8B4C2" w14:textId="5461097D" w:rsidR="00EF04EB" w:rsidRPr="00E13AE7" w:rsidRDefault="00EF04EB" w:rsidP="00EF04EB">
      <w:pPr>
        <w:pStyle w:val="VCAAbody"/>
        <w:rPr>
          <w:rFonts w:ascii="HelveticaNeue LT 55 Roman" w:hAnsi="HelveticaNeue LT 55 Roman" w:cs="HelveticaNeue LT 55 Roman"/>
          <w:lang w:val="en-AU"/>
        </w:rPr>
      </w:pPr>
      <w:r w:rsidRPr="00E13AE7">
        <w:rPr>
          <w:lang w:val="en-AU"/>
        </w:rPr>
        <w:t xml:space="preserve">The </w:t>
      </w:r>
      <w:hyperlink r:id="rId20" w:history="1">
        <w:r w:rsidRPr="00E13AE7">
          <w:rPr>
            <w:rStyle w:val="Hyperlink"/>
            <w:i/>
            <w:u w:color="0000FF"/>
            <w:lang w:val="en-AU"/>
          </w:rPr>
          <w:t>VCAA Bulletin</w:t>
        </w:r>
      </w:hyperlink>
      <w:r w:rsidRPr="00E13AE7">
        <w:rPr>
          <w:lang w:val="en-AU"/>
        </w:rPr>
        <w:t xml:space="preserve"> is the only official source of changes to regulations and accredited studies. The </w:t>
      </w:r>
      <w:r w:rsidRPr="00E13AE7">
        <w:rPr>
          <w:rStyle w:val="Bodyitalic"/>
          <w:rFonts w:asciiTheme="minorHAnsi" w:hAnsiTheme="minorHAnsi" w:cstheme="minorHAnsi"/>
          <w:i w:val="0"/>
          <w:lang w:val="en-AU"/>
        </w:rPr>
        <w:t>Bulletin</w:t>
      </w:r>
      <w:r w:rsidRPr="00E13AE7">
        <w:rPr>
          <w:lang w:val="en-AU"/>
        </w:rPr>
        <w:t xml:space="preserve"> also regularly includes advice on VCE studies. It is the responsibility of each VCE teacher to refer to each issue of the </w:t>
      </w:r>
      <w:r w:rsidRPr="00E13AE7">
        <w:rPr>
          <w:rStyle w:val="Bodyitalic"/>
          <w:rFonts w:asciiTheme="minorHAnsi" w:hAnsiTheme="minorHAnsi" w:cstheme="minorHAnsi"/>
          <w:i w:val="0"/>
          <w:lang w:val="en-AU"/>
        </w:rPr>
        <w:t>Bulletin</w:t>
      </w:r>
      <w:r w:rsidRPr="00E13AE7">
        <w:rPr>
          <w:lang w:val="en-AU"/>
        </w:rPr>
        <w:t xml:space="preserve">. </w:t>
      </w:r>
      <w:r w:rsidR="00554FF5" w:rsidRPr="00554FF5">
        <w:rPr>
          <w:lang w:val="en-AU"/>
        </w:rPr>
        <w:t xml:space="preserve">The Bulletin is available as an e-newsletter via </w:t>
      </w:r>
      <w:hyperlink r:id="rId21" w:history="1">
        <w:r w:rsidR="00554FF5" w:rsidRPr="00554FF5">
          <w:rPr>
            <w:rStyle w:val="Hyperlink"/>
            <w:lang w:val="en-AU"/>
          </w:rPr>
          <w:t>free subscription</w:t>
        </w:r>
      </w:hyperlink>
      <w:r w:rsidR="00554FF5" w:rsidRPr="00554FF5">
        <w:rPr>
          <w:lang w:val="en-AU"/>
        </w:rPr>
        <w:t xml:space="preserve"> on the VCAA website.</w:t>
      </w:r>
    </w:p>
    <w:p w14:paraId="39173011" w14:textId="3FC90F24" w:rsidR="005F6B94" w:rsidRDefault="005F6B94" w:rsidP="00EF04EB">
      <w:pPr>
        <w:pStyle w:val="VCAAbody"/>
        <w:rPr>
          <w:lang w:val="en-AU"/>
        </w:rPr>
      </w:pPr>
      <w:r w:rsidRPr="005F6B94">
        <w:rPr>
          <w:lang w:val="en-AU"/>
        </w:rPr>
        <w:t xml:space="preserve">To assist teachers in developing courses, the VCAA publishes online </w:t>
      </w:r>
      <w:hyperlink r:id="rId22" w:history="1">
        <w:r w:rsidRPr="0019092F">
          <w:rPr>
            <w:rStyle w:val="Hyperlink"/>
            <w:lang w:val="en-AU"/>
          </w:rPr>
          <w:t>Support materials</w:t>
        </w:r>
      </w:hyperlink>
      <w:r w:rsidRPr="005F6B94">
        <w:rPr>
          <w:lang w:val="en-AU"/>
        </w:rPr>
        <w:t xml:space="preserve"> (incorporating the previously known </w:t>
      </w:r>
      <w:r w:rsidRPr="005F6B94">
        <w:rPr>
          <w:i/>
          <w:lang w:val="en-AU"/>
        </w:rPr>
        <w:t>Advice for teachers</w:t>
      </w:r>
      <w:r w:rsidRPr="005F6B94">
        <w:rPr>
          <w:lang w:val="en-AU"/>
        </w:rPr>
        <w:t>).</w:t>
      </w:r>
    </w:p>
    <w:p w14:paraId="2A931395" w14:textId="376FBD4D" w:rsidR="00EF04EB" w:rsidRPr="00E13AE7" w:rsidRDefault="00EF04EB" w:rsidP="00EF04EB">
      <w:pPr>
        <w:pStyle w:val="VCAAbody"/>
        <w:rPr>
          <w:lang w:val="en-AU"/>
        </w:rPr>
      </w:pPr>
      <w:r w:rsidRPr="00E13AE7">
        <w:rPr>
          <w:lang w:val="en-AU"/>
        </w:rPr>
        <w:t xml:space="preserve">The current </w:t>
      </w:r>
      <w:hyperlink r:id="rId23" w:history="1">
        <w:r w:rsidR="00B10CBA">
          <w:rPr>
            <w:rStyle w:val="Hyperlink"/>
            <w:i/>
          </w:rPr>
          <w:t>VCE Administrative Handbook</w:t>
        </w:r>
      </w:hyperlink>
      <w:r w:rsidR="00F83E26">
        <w:rPr>
          <w:lang w:val="en-AU"/>
        </w:rPr>
        <w:t xml:space="preserve"> </w:t>
      </w:r>
      <w:r w:rsidRPr="00E13AE7">
        <w:rPr>
          <w:lang w:val="en-AU"/>
        </w:rPr>
        <w:t>contains essential information on assessment processes and other procedures.</w:t>
      </w:r>
    </w:p>
    <w:p w14:paraId="676315B7" w14:textId="77777777" w:rsidR="00EF04EB" w:rsidRPr="00E13AE7" w:rsidRDefault="00EF04EB" w:rsidP="00600763">
      <w:pPr>
        <w:pStyle w:val="VCAAHeading2"/>
        <w:rPr>
          <w:lang w:val="en-AU"/>
        </w:rPr>
      </w:pPr>
      <w:bookmarkStart w:id="10" w:name="_Toc112397412"/>
      <w:bookmarkStart w:id="11" w:name="_Toc112856180"/>
      <w:r w:rsidRPr="00E13AE7">
        <w:rPr>
          <w:lang w:val="en-AU"/>
        </w:rPr>
        <w:t>VCE providers</w:t>
      </w:r>
      <w:bookmarkEnd w:id="10"/>
      <w:bookmarkEnd w:id="11"/>
    </w:p>
    <w:p w14:paraId="5F44FE79" w14:textId="77777777" w:rsidR="00EF04EB" w:rsidRPr="00E13AE7" w:rsidRDefault="00EF04EB" w:rsidP="00EF04EB">
      <w:pPr>
        <w:pStyle w:val="VCAAbody"/>
        <w:rPr>
          <w:lang w:val="en-AU"/>
        </w:rPr>
      </w:pPr>
      <w:r w:rsidRPr="00E13AE7">
        <w:rPr>
          <w:lang w:val="en-AU"/>
        </w:rPr>
        <w:t>Throughout this study design the term ‘school’ is intended to include both schools and other VCE providers.</w:t>
      </w:r>
    </w:p>
    <w:p w14:paraId="74E33E7F" w14:textId="77777777" w:rsidR="00EF04EB" w:rsidRPr="00E13AE7" w:rsidRDefault="00EF04EB" w:rsidP="00600763">
      <w:pPr>
        <w:pStyle w:val="VCAAHeading2"/>
        <w:rPr>
          <w:lang w:val="en-AU"/>
        </w:rPr>
      </w:pPr>
      <w:bookmarkStart w:id="12" w:name="_Toc112397413"/>
      <w:bookmarkStart w:id="13" w:name="_Toc112856181"/>
      <w:r w:rsidRPr="00E13AE7">
        <w:rPr>
          <w:lang w:val="en-AU"/>
        </w:rPr>
        <w:t>Copyright</w:t>
      </w:r>
      <w:bookmarkEnd w:id="12"/>
      <w:bookmarkEnd w:id="13"/>
    </w:p>
    <w:bookmarkEnd w:id="9"/>
    <w:p w14:paraId="4CF273A5" w14:textId="77777777" w:rsidR="00E43043" w:rsidRDefault="00E43043" w:rsidP="00E43043">
      <w:pPr>
        <w:pStyle w:val="VCAAbody"/>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62C72D50" w:rsidR="00EF04EB" w:rsidRPr="00E13AE7" w:rsidRDefault="00EF04EB">
      <w:pPr>
        <w:rPr>
          <w:rFonts w:ascii="Arial" w:hAnsi="Arial" w:cs="Arial"/>
          <w:sz w:val="18"/>
          <w:szCs w:val="18"/>
          <w:lang w:val="en-AU"/>
        </w:rPr>
      </w:pPr>
      <w:r w:rsidRPr="00E13AE7">
        <w:rPr>
          <w:rFonts w:ascii="Arial" w:hAnsi="Arial" w:cs="Arial"/>
          <w:sz w:val="18"/>
          <w:szCs w:val="18"/>
          <w:lang w:val="en-AU"/>
        </w:rPr>
        <w:br w:type="page"/>
      </w:r>
    </w:p>
    <w:p w14:paraId="4BD3C963" w14:textId="11F9284E" w:rsidR="001B6368" w:rsidRPr="00E13AE7" w:rsidRDefault="00616DA2" w:rsidP="004B6DDD">
      <w:pPr>
        <w:pStyle w:val="VCAAHeading1"/>
        <w:rPr>
          <w:lang w:val="en-AU"/>
        </w:rPr>
      </w:pPr>
      <w:bookmarkStart w:id="14" w:name="_Toc112397414"/>
      <w:bookmarkStart w:id="15" w:name="_Toc112856182"/>
      <w:r w:rsidRPr="00E13AE7">
        <w:rPr>
          <w:lang w:val="en-AU"/>
        </w:rPr>
        <w:lastRenderedPageBreak/>
        <w:t>Purposes of the CCAFL Framework</w:t>
      </w:r>
      <w:bookmarkEnd w:id="14"/>
      <w:bookmarkEnd w:id="15"/>
      <w:r w:rsidR="001B6368" w:rsidRPr="00E13AE7">
        <w:rPr>
          <w:lang w:val="en-AU"/>
        </w:rPr>
        <w:t xml:space="preserve"> </w:t>
      </w:r>
    </w:p>
    <w:p w14:paraId="5903991F" w14:textId="1516DA32" w:rsidR="00264426" w:rsidRPr="00E13AE7" w:rsidRDefault="001B6368" w:rsidP="00264426">
      <w:pPr>
        <w:pStyle w:val="VCAAbody"/>
        <w:rPr>
          <w:lang w:val="en-AU"/>
        </w:rPr>
      </w:pPr>
      <w:r w:rsidRPr="00E13AE7">
        <w:rPr>
          <w:lang w:val="en-AU"/>
        </w:rPr>
        <w:t xml:space="preserve">The study of </w:t>
      </w:r>
      <w:r w:rsidR="00144A7B" w:rsidRPr="00144A7B">
        <w:rPr>
          <w:color w:val="auto"/>
          <w:lang w:val="en-AU"/>
        </w:rPr>
        <w:t>Chin Hakha</w:t>
      </w:r>
      <w:r w:rsidRPr="00E13AE7">
        <w:rPr>
          <w:lang w:val="en-AU"/>
        </w:rPr>
        <w:t xml:space="preserve"> at senior secondary level is based on a common framework developed within the Collaborative Curriculum and Assessment Framework for Languages</w:t>
      </w:r>
      <w:r w:rsidR="00991C58" w:rsidRPr="00E13AE7">
        <w:rPr>
          <w:lang w:val="en-AU"/>
        </w:rPr>
        <w:t xml:space="preserve"> </w:t>
      </w:r>
      <w:r w:rsidR="00616DA2" w:rsidRPr="00E13AE7">
        <w:rPr>
          <w:lang w:val="en-AU"/>
        </w:rPr>
        <w:t>(CCAFL).</w:t>
      </w:r>
      <w:r w:rsidR="00AE7546" w:rsidRPr="00E13AE7">
        <w:rPr>
          <w:lang w:val="en-AU"/>
        </w:rPr>
        <w:t xml:space="preserve"> </w:t>
      </w:r>
      <w:r w:rsidRPr="00E13AE7">
        <w:rPr>
          <w:lang w:val="en-AU"/>
        </w:rPr>
        <w:t xml:space="preserve">The CCAFL Framework </w:t>
      </w:r>
      <w:r w:rsidR="00991C58" w:rsidRPr="00E13AE7">
        <w:rPr>
          <w:lang w:val="en-AU"/>
        </w:rPr>
        <w:t xml:space="preserve">(2021) </w:t>
      </w:r>
      <w:r w:rsidRPr="00E13AE7">
        <w:rPr>
          <w:lang w:val="en-AU"/>
        </w:rPr>
        <w:t>has been designed to:</w:t>
      </w:r>
    </w:p>
    <w:p w14:paraId="5DD70AA7" w14:textId="77777777" w:rsidR="001B6368" w:rsidRPr="00E13AE7" w:rsidRDefault="001B6368" w:rsidP="00BD5CC9">
      <w:pPr>
        <w:pStyle w:val="VCAAbullet"/>
      </w:pPr>
      <w:r w:rsidRPr="00E13AE7">
        <w:t>provide high quality, equitable and inclusive language curriculum and assessment for all students</w:t>
      </w:r>
    </w:p>
    <w:p w14:paraId="1DC08296" w14:textId="77777777" w:rsidR="001B6368" w:rsidRPr="00E13AE7" w:rsidRDefault="001B6368" w:rsidP="00BD5CC9">
      <w:pPr>
        <w:pStyle w:val="VCAAbullet"/>
      </w:pPr>
      <w:r w:rsidRPr="00E13AE7">
        <w:t xml:space="preserve">value prior language learning </w:t>
      </w:r>
    </w:p>
    <w:p w14:paraId="7D5E66C4" w14:textId="77777777" w:rsidR="001B6368" w:rsidRPr="00E13AE7" w:rsidRDefault="001B6368" w:rsidP="00BD5CC9">
      <w:pPr>
        <w:pStyle w:val="VCAAbullet"/>
      </w:pPr>
      <w:r w:rsidRPr="00E13AE7">
        <w:t xml:space="preserve">provide challenges and opportunities through learning and using new language </w:t>
      </w:r>
    </w:p>
    <w:p w14:paraId="299968D6" w14:textId="1C959064" w:rsidR="001B6368" w:rsidRPr="00E13AE7" w:rsidRDefault="001B6368" w:rsidP="00BD5CC9">
      <w:pPr>
        <w:pStyle w:val="VCAAbullet"/>
      </w:pPr>
      <w:r w:rsidRPr="00E13AE7">
        <w:t>emphasise effective communication and</w:t>
      </w:r>
      <w:r w:rsidR="00600763">
        <w:t xml:space="preserve"> intercultural competence</w:t>
      </w:r>
      <w:r w:rsidRPr="00600763">
        <w:t>.</w:t>
      </w:r>
    </w:p>
    <w:p w14:paraId="7D57A87D" w14:textId="7AD1B02F" w:rsidR="001B6368" w:rsidRPr="00E13AE7" w:rsidRDefault="001B6368" w:rsidP="00111DE2">
      <w:pPr>
        <w:pStyle w:val="VCAAbody"/>
        <w:spacing w:after="360"/>
        <w:rPr>
          <w:lang w:val="en-AU"/>
        </w:rPr>
      </w:pPr>
      <w:r w:rsidRPr="00E13AE7">
        <w:rPr>
          <w:lang w:val="en-AU"/>
        </w:rPr>
        <w:t>To achieve these purposes, the CCAFL Framework has the following organising features</w:t>
      </w:r>
      <w:r w:rsidR="005F72D2">
        <w:rPr>
          <w:lang w:val="en-AU"/>
        </w:rPr>
        <w:t>.</w:t>
      </w:r>
    </w:p>
    <w:p w14:paraId="26E7BFF1" w14:textId="77777777" w:rsidR="001B6368" w:rsidRPr="00E13AE7" w:rsidRDefault="001B6368" w:rsidP="001B6368">
      <w:pPr>
        <w:jc w:val="center"/>
        <w:rPr>
          <w:lang w:val="en-AU"/>
        </w:rPr>
      </w:pPr>
      <w:r w:rsidRPr="00E13AE7">
        <w:rPr>
          <w:noProof/>
          <w:lang w:val="en-AU" w:eastAsia="en-AU"/>
        </w:rPr>
        <w:drawing>
          <wp:inline distT="0" distB="0" distL="0" distR="0" wp14:anchorId="64E6873E" wp14:editId="79FCEE9F">
            <wp:extent cx="5524500" cy="6218581"/>
            <wp:effectExtent l="0" t="0" r="0" b="0"/>
            <wp:docPr id="2" name="Picture 2" descr="The overarching organising feature is Aims. Three aims are listed: Communicate in language, Engage with cultural and intercultural contexts through language, and Share personal, community and global perspectives through language.&#10;Below this, three other organising features are shown as interconnecting circles: Objectives, Learning Language and Using Language. Points under Objectives are Interacting in language, Analysing language, and Creating meaning in language. Points under Learning Language are Communication skills, Language and culture, and Language as a system. Points under Using Language are Concepts, Perspectives, Topics and Tas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28490" cy="6223072"/>
                    </a:xfrm>
                    <a:prstGeom prst="rect">
                      <a:avLst/>
                    </a:prstGeom>
                    <a:noFill/>
                    <a:ln>
                      <a:noFill/>
                    </a:ln>
                  </pic:spPr>
                </pic:pic>
              </a:graphicData>
            </a:graphic>
          </wp:inline>
        </w:drawing>
      </w:r>
    </w:p>
    <w:p w14:paraId="6CA2ABD7" w14:textId="27D0818A" w:rsidR="001B6368" w:rsidRPr="0019092F" w:rsidRDefault="001B6368" w:rsidP="001B6368">
      <w:pPr>
        <w:rPr>
          <w:rFonts w:ascii="Arial" w:hAnsi="Arial" w:cs="Arial"/>
          <w:sz w:val="20"/>
          <w:szCs w:val="20"/>
          <w:lang w:val="en-AU"/>
        </w:rPr>
      </w:pPr>
      <w:r w:rsidRPr="00E13AE7">
        <w:rPr>
          <w:lang w:val="en-AU"/>
        </w:rPr>
        <w:br w:type="page"/>
      </w:r>
    </w:p>
    <w:p w14:paraId="52344014" w14:textId="16E1B9D4" w:rsidR="00EF04EB" w:rsidRPr="00E13AE7" w:rsidRDefault="00EF04EB" w:rsidP="0072217C">
      <w:pPr>
        <w:pStyle w:val="VCAAHeading1"/>
        <w:rPr>
          <w:lang w:val="en-AU"/>
        </w:rPr>
      </w:pPr>
      <w:bookmarkStart w:id="16" w:name="_Toc112397415"/>
      <w:bookmarkStart w:id="17" w:name="_Toc112856183"/>
      <w:r w:rsidRPr="00E13AE7">
        <w:rPr>
          <w:lang w:val="en-AU"/>
        </w:rPr>
        <w:lastRenderedPageBreak/>
        <w:t>Introduction</w:t>
      </w:r>
      <w:bookmarkEnd w:id="16"/>
      <w:bookmarkEnd w:id="17"/>
    </w:p>
    <w:p w14:paraId="398B0F11" w14:textId="77777777" w:rsidR="00EF04EB" w:rsidRPr="00E13AE7" w:rsidRDefault="00EF04EB" w:rsidP="000D6062">
      <w:pPr>
        <w:pStyle w:val="VCAAHeading2"/>
        <w:rPr>
          <w:lang w:val="en-AU"/>
        </w:rPr>
      </w:pPr>
      <w:bookmarkStart w:id="18" w:name="_Toc112397416"/>
      <w:bookmarkStart w:id="19" w:name="_Toc112856184"/>
      <w:r w:rsidRPr="00E13AE7">
        <w:rPr>
          <w:lang w:val="en-AU"/>
        </w:rPr>
        <w:t>Scope of study</w:t>
      </w:r>
      <w:bookmarkEnd w:id="18"/>
      <w:bookmarkEnd w:id="19"/>
    </w:p>
    <w:p w14:paraId="2F76C6A4" w14:textId="2B6089AB" w:rsidR="002738EF" w:rsidRPr="00111DE2" w:rsidRDefault="001B6368" w:rsidP="0072217C">
      <w:pPr>
        <w:pStyle w:val="VCAAbody"/>
        <w:rPr>
          <w:lang w:val="en-AU"/>
        </w:rPr>
      </w:pPr>
      <w:r w:rsidRPr="00111DE2">
        <w:rPr>
          <w:lang w:val="en-AU"/>
        </w:rPr>
        <w:t xml:space="preserve">VCE </w:t>
      </w:r>
      <w:r w:rsidR="00C83D29" w:rsidRPr="00144A7B">
        <w:rPr>
          <w:color w:val="auto"/>
          <w:lang w:val="en-AU"/>
        </w:rPr>
        <w:t>Chin Hakha</w:t>
      </w:r>
      <w:r w:rsidR="000A13BC" w:rsidRPr="00E9628C">
        <w:rPr>
          <w:color w:val="auto"/>
          <w:lang w:val="en-AU"/>
        </w:rPr>
        <w:t xml:space="preserve"> </w:t>
      </w:r>
      <w:r w:rsidR="000A13BC" w:rsidRPr="00111DE2">
        <w:rPr>
          <w:lang w:val="en-AU"/>
        </w:rPr>
        <w:t xml:space="preserve">focuses on </w:t>
      </w:r>
      <w:r w:rsidR="002738EF" w:rsidRPr="00111DE2">
        <w:rPr>
          <w:lang w:val="en-AU"/>
        </w:rPr>
        <w:t xml:space="preserve">student participation in learning language and using language to </w:t>
      </w:r>
      <w:r w:rsidR="000A13BC" w:rsidRPr="00111DE2">
        <w:rPr>
          <w:lang w:val="en-AU"/>
        </w:rPr>
        <w:t>interact with others, analys</w:t>
      </w:r>
      <w:r w:rsidR="002738EF" w:rsidRPr="00111DE2">
        <w:rPr>
          <w:lang w:val="en-AU"/>
        </w:rPr>
        <w:t>e</w:t>
      </w:r>
      <w:r w:rsidR="000A13BC" w:rsidRPr="00111DE2">
        <w:rPr>
          <w:lang w:val="en-AU"/>
        </w:rPr>
        <w:t xml:space="preserve"> language and creat</w:t>
      </w:r>
      <w:r w:rsidR="002738EF" w:rsidRPr="00111DE2">
        <w:rPr>
          <w:lang w:val="en-AU"/>
        </w:rPr>
        <w:t>e</w:t>
      </w:r>
      <w:r w:rsidR="000A13BC" w:rsidRPr="00111DE2">
        <w:rPr>
          <w:lang w:val="en-AU"/>
        </w:rPr>
        <w:t xml:space="preserve"> meaning in language. </w:t>
      </w:r>
      <w:r w:rsidR="002738EF" w:rsidRPr="00111DE2">
        <w:rPr>
          <w:lang w:val="en-AU"/>
        </w:rPr>
        <w:t xml:space="preserve">Learning language and using language require students to engage with the </w:t>
      </w:r>
      <w:r w:rsidR="000A13BC" w:rsidRPr="00111DE2">
        <w:rPr>
          <w:lang w:val="en-AU"/>
        </w:rPr>
        <w:t xml:space="preserve">range of perspectives and topics related to the concepts that </w:t>
      </w:r>
      <w:r w:rsidR="00347980" w:rsidRPr="00111DE2">
        <w:rPr>
          <w:lang w:val="en-AU"/>
        </w:rPr>
        <w:t xml:space="preserve">are a feature of </w:t>
      </w:r>
      <w:r w:rsidR="000A13BC" w:rsidRPr="00111DE2">
        <w:rPr>
          <w:lang w:val="en-AU"/>
        </w:rPr>
        <w:t xml:space="preserve">the CCAFL Framework. </w:t>
      </w:r>
    </w:p>
    <w:p w14:paraId="71D9A3E4" w14:textId="1DEFF0B9" w:rsidR="000A13BC" w:rsidRPr="00111DE2" w:rsidRDefault="000A13BC" w:rsidP="0072217C">
      <w:pPr>
        <w:pStyle w:val="VCAAbody"/>
        <w:rPr>
          <w:lang w:val="en-AU"/>
        </w:rPr>
      </w:pPr>
      <w:r w:rsidRPr="00111DE2">
        <w:rPr>
          <w:lang w:val="en-AU"/>
        </w:rPr>
        <w:t xml:space="preserve">Students develop and extend skills in listening, speaking, reading, writing and viewing in </w:t>
      </w:r>
      <w:r w:rsidR="00C83D29" w:rsidRPr="00144A7B">
        <w:rPr>
          <w:color w:val="auto"/>
          <w:lang w:val="en-AU"/>
        </w:rPr>
        <w:t>Chin Hakha</w:t>
      </w:r>
      <w:r w:rsidRPr="00E9628C">
        <w:rPr>
          <w:color w:val="auto"/>
          <w:lang w:val="en-AU"/>
        </w:rPr>
        <w:t xml:space="preserve"> </w:t>
      </w:r>
      <w:r w:rsidRPr="00111DE2">
        <w:rPr>
          <w:lang w:val="en-AU"/>
        </w:rPr>
        <w:t>in a range of contexts</w:t>
      </w:r>
      <w:r w:rsidR="002738EF" w:rsidRPr="00111DE2">
        <w:rPr>
          <w:lang w:val="en-AU"/>
        </w:rPr>
        <w:t xml:space="preserve">. They </w:t>
      </w:r>
      <w:r w:rsidRPr="00111DE2">
        <w:rPr>
          <w:lang w:val="en-AU"/>
        </w:rPr>
        <w:t xml:space="preserve">develop cultural </w:t>
      </w:r>
      <w:r w:rsidR="002738EF" w:rsidRPr="00111DE2">
        <w:rPr>
          <w:lang w:val="en-AU"/>
        </w:rPr>
        <w:t xml:space="preserve">and intercultural </w:t>
      </w:r>
      <w:r w:rsidRPr="00111DE2">
        <w:rPr>
          <w:lang w:val="en-AU"/>
        </w:rPr>
        <w:t>understanding</w:t>
      </w:r>
      <w:r w:rsidR="002738EF" w:rsidRPr="00111DE2">
        <w:rPr>
          <w:lang w:val="en-AU"/>
        </w:rPr>
        <w:t xml:space="preserve">, including </w:t>
      </w:r>
      <w:r w:rsidR="00AE7546" w:rsidRPr="00111DE2">
        <w:rPr>
          <w:lang w:val="en-AU"/>
        </w:rPr>
        <w:t xml:space="preserve">skills to mediate </w:t>
      </w:r>
      <w:r w:rsidR="002738EF" w:rsidRPr="00111DE2">
        <w:rPr>
          <w:lang w:val="en-AU"/>
        </w:rPr>
        <w:t xml:space="preserve">between </w:t>
      </w:r>
      <w:r w:rsidR="00C83D29" w:rsidRPr="00144A7B">
        <w:rPr>
          <w:color w:val="auto"/>
          <w:lang w:val="en-AU"/>
        </w:rPr>
        <w:t>Chin Hakha</w:t>
      </w:r>
      <w:r w:rsidR="002738EF" w:rsidRPr="00111DE2">
        <w:rPr>
          <w:lang w:val="en-AU"/>
        </w:rPr>
        <w:t xml:space="preserve">-speaking communities and the Australian </w:t>
      </w:r>
      <w:r w:rsidR="00347980" w:rsidRPr="00111DE2">
        <w:rPr>
          <w:lang w:val="en-AU"/>
        </w:rPr>
        <w:t>social</w:t>
      </w:r>
      <w:r w:rsidR="002738EF" w:rsidRPr="00111DE2">
        <w:rPr>
          <w:lang w:val="en-AU"/>
        </w:rPr>
        <w:t xml:space="preserve"> context.</w:t>
      </w:r>
      <w:r w:rsidR="00CA0C3B" w:rsidRPr="00111DE2">
        <w:rPr>
          <w:lang w:val="en-AU"/>
        </w:rPr>
        <w:t xml:space="preserve"> </w:t>
      </w:r>
    </w:p>
    <w:p w14:paraId="7CE7F691" w14:textId="279781D4" w:rsidR="001B6368" w:rsidRPr="00E13AE7" w:rsidRDefault="000A13BC" w:rsidP="0072217C">
      <w:pPr>
        <w:pStyle w:val="VCAAbody"/>
        <w:rPr>
          <w:lang w:val="en-AU"/>
        </w:rPr>
      </w:pPr>
      <w:r w:rsidRPr="00111DE2">
        <w:rPr>
          <w:lang w:val="en-AU"/>
        </w:rPr>
        <w:t>Students develop their understanding of the relationships between language and culture in new contexts and consider how these relationships shape communities. Throughout the study students are given opportunities to make connections and comparisons based on personal reflections about the role of language and culture in communication and in personal identity.</w:t>
      </w:r>
    </w:p>
    <w:p w14:paraId="2A8B00A7" w14:textId="77777777" w:rsidR="001B6368" w:rsidRPr="00E13AE7" w:rsidRDefault="001B6368" w:rsidP="000D6062">
      <w:pPr>
        <w:pStyle w:val="VCAAHeading2"/>
        <w:rPr>
          <w:lang w:val="en-AU"/>
        </w:rPr>
      </w:pPr>
      <w:bookmarkStart w:id="20" w:name="_Toc112397417"/>
      <w:bookmarkStart w:id="21" w:name="_Toc112856185"/>
      <w:r w:rsidRPr="00E13AE7">
        <w:rPr>
          <w:lang w:val="en-AU"/>
        </w:rPr>
        <w:t>Language</w:t>
      </w:r>
      <w:bookmarkEnd w:id="20"/>
      <w:bookmarkEnd w:id="21"/>
      <w:r w:rsidRPr="00E13AE7">
        <w:rPr>
          <w:lang w:val="en-AU"/>
        </w:rPr>
        <w:t xml:space="preserve"> </w:t>
      </w:r>
    </w:p>
    <w:p w14:paraId="681FA2B2" w14:textId="289CB1FB" w:rsidR="001B6368" w:rsidRDefault="001B6368" w:rsidP="00C83D29">
      <w:pPr>
        <w:pStyle w:val="VCAAbody"/>
        <w:rPr>
          <w:lang w:val="en-AU"/>
        </w:rPr>
      </w:pPr>
      <w:r w:rsidRPr="00E13AE7">
        <w:rPr>
          <w:lang w:val="en-AU"/>
        </w:rPr>
        <w:t xml:space="preserve">The language to be studied and assessed is the modern standard version of </w:t>
      </w:r>
      <w:r w:rsidR="00C83D29" w:rsidRPr="00C83D29">
        <w:rPr>
          <w:color w:val="auto"/>
          <w:lang w:val="en-AU"/>
        </w:rPr>
        <w:t>Chin Hakha</w:t>
      </w:r>
      <w:r w:rsidRPr="00E13AE7">
        <w:rPr>
          <w:lang w:val="en-AU"/>
        </w:rPr>
        <w:t xml:space="preserve">, in both spoken and written forms. Some variations in pronunciation and accent are acceptable. Students should be familiar with formal and informal language </w:t>
      </w:r>
      <w:r w:rsidRPr="00D72CD1">
        <w:rPr>
          <w:lang w:val="en-AU"/>
        </w:rPr>
        <w:t xml:space="preserve">as prescribed in this </w:t>
      </w:r>
      <w:r w:rsidR="00111DE2">
        <w:rPr>
          <w:lang w:val="en-AU"/>
        </w:rPr>
        <w:t>study design</w:t>
      </w:r>
      <w:r w:rsidRPr="00D72CD1">
        <w:rPr>
          <w:lang w:val="en-AU"/>
        </w:rPr>
        <w:t>.</w:t>
      </w:r>
    </w:p>
    <w:p w14:paraId="1E64AEF8" w14:textId="6177B6BD" w:rsidR="00253C3A" w:rsidRPr="00E13AE7" w:rsidRDefault="00253C3A" w:rsidP="00C83D29">
      <w:pPr>
        <w:pStyle w:val="VCAAbody"/>
        <w:rPr>
          <w:lang w:val="en-AU"/>
        </w:rPr>
      </w:pPr>
      <w:r w:rsidRPr="002351A5">
        <w:rPr>
          <w:szCs w:val="20"/>
        </w:rPr>
        <w:t>The Chin Hakha language is mainly used in Hakha, the capital city of the Chin State</w:t>
      </w:r>
      <w:r>
        <w:rPr>
          <w:szCs w:val="20"/>
        </w:rPr>
        <w:t xml:space="preserve"> in</w:t>
      </w:r>
      <w:r w:rsidRPr="002351A5">
        <w:rPr>
          <w:szCs w:val="20"/>
        </w:rPr>
        <w:t xml:space="preserve"> Myanmar and its surrounding areas. As well as being used as a language of communication in the Chin State, it is also used by Chin speakers in India and Bangladesh. It is spoken by half a million people worldwide</w:t>
      </w:r>
      <w:r>
        <w:rPr>
          <w:szCs w:val="20"/>
        </w:rPr>
        <w:t>,</w:t>
      </w:r>
      <w:r w:rsidRPr="002351A5">
        <w:rPr>
          <w:szCs w:val="20"/>
        </w:rPr>
        <w:t xml:space="preserve"> including </w:t>
      </w:r>
      <w:proofErr w:type="gramStart"/>
      <w:r w:rsidRPr="002351A5">
        <w:rPr>
          <w:szCs w:val="20"/>
        </w:rPr>
        <w:t>a large number of</w:t>
      </w:r>
      <w:proofErr w:type="gramEnd"/>
      <w:r w:rsidRPr="002351A5">
        <w:rPr>
          <w:szCs w:val="20"/>
        </w:rPr>
        <w:t xml:space="preserve"> Chin speakers who have settled in the United States, Australia, Canada, Europe, New Zealand and other countries. </w:t>
      </w:r>
      <w:r>
        <w:rPr>
          <w:szCs w:val="20"/>
        </w:rPr>
        <w:t xml:space="preserve">Chin Hakha is written using the </w:t>
      </w:r>
      <w:r w:rsidRPr="002351A5">
        <w:rPr>
          <w:szCs w:val="20"/>
        </w:rPr>
        <w:t>Roman alphabet.</w:t>
      </w:r>
    </w:p>
    <w:p w14:paraId="3EDDC4B9" w14:textId="31A4D951" w:rsidR="00EF04EB" w:rsidRPr="00E13AE7" w:rsidRDefault="00EF04EB" w:rsidP="000D6062">
      <w:pPr>
        <w:pStyle w:val="VCAAHeading2"/>
        <w:rPr>
          <w:lang w:val="en-AU"/>
        </w:rPr>
      </w:pPr>
      <w:bookmarkStart w:id="22" w:name="_Toc112397418"/>
      <w:bookmarkStart w:id="23" w:name="_Toc112856186"/>
      <w:r w:rsidRPr="00E13AE7">
        <w:rPr>
          <w:lang w:val="en-AU"/>
        </w:rPr>
        <w:t>Rationale</w:t>
      </w:r>
      <w:bookmarkEnd w:id="22"/>
      <w:bookmarkEnd w:id="23"/>
    </w:p>
    <w:p w14:paraId="3282334C" w14:textId="6033BB2B" w:rsidR="001B6368" w:rsidRPr="00E13AE7" w:rsidRDefault="001B6368" w:rsidP="0072217C">
      <w:pPr>
        <w:pStyle w:val="VCAAbody"/>
        <w:rPr>
          <w:lang w:val="en-AU"/>
        </w:rPr>
      </w:pPr>
      <w:r w:rsidRPr="00E13AE7">
        <w:rPr>
          <w:lang w:val="en-AU"/>
        </w:rPr>
        <w:t xml:space="preserve">The study of </w:t>
      </w:r>
      <w:r w:rsidR="00C83D29" w:rsidRPr="00144A7B">
        <w:rPr>
          <w:color w:val="auto"/>
          <w:lang w:val="en-AU"/>
        </w:rPr>
        <w:t>Chin Hakha</w:t>
      </w:r>
      <w:r w:rsidR="00AE79B2" w:rsidRPr="00E9628C">
        <w:rPr>
          <w:color w:val="auto"/>
          <w:lang w:val="en-AU"/>
        </w:rPr>
        <w:t xml:space="preserve"> </w:t>
      </w:r>
      <w:r w:rsidRPr="00E13AE7">
        <w:rPr>
          <w:lang w:val="en-AU"/>
        </w:rPr>
        <w:t xml:space="preserve">provides access to the culture of </w:t>
      </w:r>
      <w:r w:rsidR="00C83D29" w:rsidRPr="00144A7B">
        <w:rPr>
          <w:color w:val="auto"/>
          <w:lang w:val="en-AU"/>
        </w:rPr>
        <w:t>Chin Hakha</w:t>
      </w:r>
      <w:r w:rsidRPr="00E13AE7">
        <w:rPr>
          <w:lang w:val="en-AU"/>
        </w:rPr>
        <w:t xml:space="preserve">-speaking countries and communities. It promotes understanding of different attitudes and values within the wider Australian community and the global community. It focuses on developing the ability to understand and use </w:t>
      </w:r>
      <w:r w:rsidR="00C83D29" w:rsidRPr="00144A7B">
        <w:rPr>
          <w:color w:val="auto"/>
          <w:lang w:val="en-AU"/>
        </w:rPr>
        <w:t>Chin Hakha</w:t>
      </w:r>
      <w:r w:rsidRPr="00E13AE7">
        <w:rPr>
          <w:lang w:val="en-AU"/>
        </w:rPr>
        <w:t xml:space="preserve">, acknowledging that plurilingualism and multiculturalism have an integral place in Australian society. </w:t>
      </w:r>
    </w:p>
    <w:p w14:paraId="47F6AA00" w14:textId="0C853754" w:rsidR="001B6368" w:rsidRPr="00E13AE7" w:rsidRDefault="001B6368" w:rsidP="0072217C">
      <w:pPr>
        <w:pStyle w:val="VCAAbody"/>
        <w:rPr>
          <w:lang w:val="en-AU"/>
        </w:rPr>
      </w:pPr>
      <w:r w:rsidRPr="00E13AE7">
        <w:rPr>
          <w:lang w:val="en-AU"/>
        </w:rPr>
        <w:t>Communicating through language is a complex and rich human activity. Learning a language contributes meaningful dimensions to each student’s overall education and their understanding of the world. Students who study a language at senior secondary level build on a diverse range of linguistic and intercultural skills,</w:t>
      </w:r>
      <w:r w:rsidR="000D1B89">
        <w:rPr>
          <w:lang w:val="en-AU"/>
        </w:rPr>
        <w:t xml:space="preserve"> and</w:t>
      </w:r>
      <w:r w:rsidRPr="00E13AE7">
        <w:rPr>
          <w:lang w:val="en-AU"/>
        </w:rPr>
        <w:t xml:space="preserve"> knowledge and understanding gained through previous experiences at school and in the community. Knowledge of </w:t>
      </w:r>
      <w:r w:rsidR="00C83D29" w:rsidRPr="00144A7B">
        <w:rPr>
          <w:color w:val="auto"/>
          <w:lang w:val="en-AU"/>
        </w:rPr>
        <w:t>Chin Hakha</w:t>
      </w:r>
      <w:r w:rsidR="00D37B53" w:rsidRPr="00E9628C">
        <w:rPr>
          <w:color w:val="auto"/>
          <w:lang w:val="en-AU"/>
        </w:rPr>
        <w:t xml:space="preserve"> </w:t>
      </w:r>
      <w:r w:rsidRPr="00E13AE7">
        <w:rPr>
          <w:lang w:val="en-AU"/>
        </w:rPr>
        <w:t>enhances each student’s repertoire of skills for the 21</w:t>
      </w:r>
      <w:r w:rsidRPr="00111DE2">
        <w:rPr>
          <w:lang w:val="en-AU"/>
        </w:rPr>
        <w:t>st</w:t>
      </w:r>
      <w:r w:rsidRPr="000346A7">
        <w:rPr>
          <w:lang w:val="en-AU"/>
        </w:rPr>
        <w:t xml:space="preserve"> </w:t>
      </w:r>
      <w:r w:rsidRPr="00E13AE7">
        <w:rPr>
          <w:lang w:val="en-AU"/>
        </w:rPr>
        <w:t xml:space="preserve">century and expands </w:t>
      </w:r>
      <w:r w:rsidR="00111DE2">
        <w:rPr>
          <w:lang w:val="en-AU"/>
        </w:rPr>
        <w:t xml:space="preserve">their </w:t>
      </w:r>
      <w:r w:rsidRPr="00E13AE7">
        <w:rPr>
          <w:lang w:val="en-AU"/>
        </w:rPr>
        <w:t xml:space="preserve">opportunities </w:t>
      </w:r>
      <w:r w:rsidRPr="00111DE2">
        <w:rPr>
          <w:lang w:val="en-AU"/>
        </w:rPr>
        <w:t>in all areas of human endeavour.</w:t>
      </w:r>
    </w:p>
    <w:p w14:paraId="5CE48F1A" w14:textId="6B34F866" w:rsidR="001B6368" w:rsidRPr="00E13AE7" w:rsidRDefault="001B6368" w:rsidP="0072217C">
      <w:pPr>
        <w:pStyle w:val="VCAAbody"/>
        <w:rPr>
          <w:lang w:val="en-AU"/>
        </w:rPr>
      </w:pPr>
      <w:r w:rsidRPr="00E13AE7">
        <w:rPr>
          <w:lang w:val="en-AU"/>
        </w:rPr>
        <w:t xml:space="preserve">Through the study of </w:t>
      </w:r>
      <w:r w:rsidR="00C83D29" w:rsidRPr="00144A7B">
        <w:rPr>
          <w:color w:val="auto"/>
          <w:lang w:val="en-AU"/>
        </w:rPr>
        <w:t>Chin Hakha</w:t>
      </w:r>
      <w:r w:rsidRPr="00E13AE7">
        <w:rPr>
          <w:lang w:val="en-AU"/>
        </w:rPr>
        <w:t>, students extend their</w:t>
      </w:r>
      <w:r w:rsidR="00111DE2">
        <w:rPr>
          <w:lang w:val="en-AU"/>
        </w:rPr>
        <w:t xml:space="preserve"> intercultural competence</w:t>
      </w:r>
      <w:r w:rsidRPr="00111DE2">
        <w:rPr>
          <w:lang w:val="en-AU"/>
        </w:rPr>
        <w:t>,</w:t>
      </w:r>
      <w:r w:rsidRPr="00E13AE7">
        <w:rPr>
          <w:lang w:val="en-AU"/>
        </w:rPr>
        <w:t xml:space="preserve"> adaptability and empathy. They further develop an understanding of the role of language and culture in communication and </w:t>
      </w:r>
      <w:r w:rsidRPr="00E13AE7">
        <w:rPr>
          <w:bCs/>
          <w:lang w:val="en-AU"/>
        </w:rPr>
        <w:t>explore various perspectives and ideas about belonging and inclusion to foster mutual respect.</w:t>
      </w:r>
      <w:r w:rsidRPr="00E13AE7">
        <w:rPr>
          <w:lang w:val="en-AU"/>
        </w:rPr>
        <w:t xml:space="preserve"> Students develop an awareness of world views and extend their understanding of their own heritage, values, culture and identity. Knowledge of more than one language assists students to become effective communicators in a global environment and extend</w:t>
      </w:r>
      <w:r w:rsidR="000346A7">
        <w:rPr>
          <w:lang w:val="en-AU"/>
        </w:rPr>
        <w:t>s</w:t>
      </w:r>
      <w:r w:rsidRPr="00E13AE7">
        <w:rPr>
          <w:lang w:val="en-AU"/>
        </w:rPr>
        <w:t xml:space="preserve"> their ability to reflect on experience. </w:t>
      </w:r>
    </w:p>
    <w:p w14:paraId="4752AEC3" w14:textId="0FBEC37C" w:rsidR="001B6368" w:rsidRPr="00E13AE7" w:rsidRDefault="001B6368" w:rsidP="0072217C">
      <w:pPr>
        <w:pStyle w:val="VCAAbody"/>
        <w:rPr>
          <w:lang w:val="en-AU"/>
        </w:rPr>
      </w:pPr>
      <w:r w:rsidRPr="00E13AE7">
        <w:rPr>
          <w:lang w:val="en-AU"/>
        </w:rPr>
        <w:lastRenderedPageBreak/>
        <w:t xml:space="preserve">Students </w:t>
      </w:r>
      <w:proofErr w:type="gramStart"/>
      <w:r w:rsidRPr="00E13AE7">
        <w:rPr>
          <w:lang w:val="en-AU"/>
        </w:rPr>
        <w:t>are able to</w:t>
      </w:r>
      <w:proofErr w:type="gramEnd"/>
      <w:r w:rsidRPr="00E13AE7">
        <w:rPr>
          <w:lang w:val="en-AU"/>
        </w:rPr>
        <w:t xml:space="preserve"> make significant social, cultural and economic contributions in the Australian context through their knowledge of </w:t>
      </w:r>
      <w:r w:rsidR="00C83D29" w:rsidRPr="00144A7B">
        <w:rPr>
          <w:color w:val="auto"/>
          <w:lang w:val="en-AU"/>
        </w:rPr>
        <w:t>Chin Hakha</w:t>
      </w:r>
      <w:r w:rsidR="00D37B53" w:rsidRPr="00E9628C">
        <w:rPr>
          <w:color w:val="auto"/>
          <w:lang w:val="en-AU"/>
        </w:rPr>
        <w:t xml:space="preserve"> </w:t>
      </w:r>
      <w:r w:rsidRPr="00E13AE7">
        <w:rPr>
          <w:lang w:val="en-AU"/>
        </w:rPr>
        <w:t xml:space="preserve">and interest in </w:t>
      </w:r>
      <w:r w:rsidR="00C83D29" w:rsidRPr="00144A7B">
        <w:rPr>
          <w:color w:val="auto"/>
          <w:lang w:val="en-AU"/>
        </w:rPr>
        <w:t>Chin Hakha</w:t>
      </w:r>
      <w:r w:rsidRPr="00E13AE7">
        <w:rPr>
          <w:lang w:val="en-AU"/>
        </w:rPr>
        <w:t xml:space="preserve">-speaking communities. Students are encouraged to develop individual, community and global perspectives through the study of </w:t>
      </w:r>
      <w:r w:rsidR="00C83D29" w:rsidRPr="00144A7B">
        <w:rPr>
          <w:color w:val="auto"/>
          <w:lang w:val="en-AU"/>
        </w:rPr>
        <w:t>Chin Hakha</w:t>
      </w:r>
      <w:r w:rsidR="00D37B53" w:rsidRPr="00E13AE7">
        <w:rPr>
          <w:lang w:val="en-AU"/>
        </w:rPr>
        <w:t>.</w:t>
      </w:r>
    </w:p>
    <w:p w14:paraId="4A075245" w14:textId="77777777" w:rsidR="001B6368" w:rsidRPr="00E13AE7" w:rsidRDefault="001B6368" w:rsidP="00667EA9">
      <w:pPr>
        <w:pStyle w:val="VCAAbody"/>
        <w:rPr>
          <w:lang w:val="en-AU"/>
        </w:rPr>
      </w:pPr>
      <w:r w:rsidRPr="00E13AE7">
        <w:rPr>
          <w:lang w:val="en-AU"/>
        </w:rPr>
        <w:t>The CCAFL Framework draws on prior learning and/or key ideas from the Australian Curriculum: Languages.</w:t>
      </w:r>
    </w:p>
    <w:p w14:paraId="52ACEF4B" w14:textId="77777777" w:rsidR="00EF04EB" w:rsidRPr="00E13AE7" w:rsidRDefault="00EF04EB" w:rsidP="000D6062">
      <w:pPr>
        <w:pStyle w:val="VCAAHeading2"/>
        <w:rPr>
          <w:lang w:val="en-AU"/>
        </w:rPr>
      </w:pPr>
      <w:bookmarkStart w:id="24" w:name="_Toc112397419"/>
      <w:bookmarkStart w:id="25" w:name="_Toc112856187"/>
      <w:r w:rsidRPr="00E13AE7">
        <w:rPr>
          <w:lang w:val="en-AU"/>
        </w:rPr>
        <w:t>Aims</w:t>
      </w:r>
      <w:bookmarkEnd w:id="24"/>
      <w:bookmarkEnd w:id="25"/>
    </w:p>
    <w:p w14:paraId="692BF243" w14:textId="423F081A" w:rsidR="00D91844" w:rsidRPr="00667EA9" w:rsidRDefault="00D91844" w:rsidP="00667EA9">
      <w:pPr>
        <w:pStyle w:val="VCAAbody"/>
      </w:pPr>
      <w:r w:rsidRPr="00667EA9">
        <w:t>This study enables students to:</w:t>
      </w:r>
    </w:p>
    <w:p w14:paraId="07269C20" w14:textId="4C282F9E" w:rsidR="001B6368" w:rsidRPr="00E13AE7" w:rsidRDefault="00AD01B3" w:rsidP="00BD5CC9">
      <w:pPr>
        <w:pStyle w:val="VCAAbullet"/>
      </w:pPr>
      <w:r>
        <w:t>c</w:t>
      </w:r>
      <w:r w:rsidRPr="00E13AE7">
        <w:t xml:space="preserve">ommunicate </w:t>
      </w:r>
      <w:r w:rsidR="001B6368" w:rsidRPr="00E13AE7">
        <w:t xml:space="preserve">in </w:t>
      </w:r>
      <w:r w:rsidR="00C83D29" w:rsidRPr="00144A7B">
        <w:rPr>
          <w:color w:val="auto"/>
          <w:lang w:val="en-AU"/>
        </w:rPr>
        <w:t>Chin Hakha</w:t>
      </w:r>
    </w:p>
    <w:p w14:paraId="1A84ECCB" w14:textId="6868E191" w:rsidR="001B6368" w:rsidRPr="00E13AE7" w:rsidRDefault="00AD01B3" w:rsidP="007C2974">
      <w:pPr>
        <w:pStyle w:val="VCAAbullet"/>
      </w:pPr>
      <w:r>
        <w:t>e</w:t>
      </w:r>
      <w:r w:rsidRPr="00E13AE7">
        <w:t xml:space="preserve">ngage </w:t>
      </w:r>
      <w:r w:rsidR="001B6368" w:rsidRPr="00E13AE7">
        <w:t>with cultural and intercultural contexts through</w:t>
      </w:r>
      <w:r w:rsidR="001B6368" w:rsidRPr="00E9628C">
        <w:rPr>
          <w:color w:val="auto"/>
        </w:rPr>
        <w:t xml:space="preserve"> </w:t>
      </w:r>
      <w:r w:rsidR="00C83D29" w:rsidRPr="00144A7B">
        <w:rPr>
          <w:color w:val="auto"/>
          <w:lang w:val="en-AU"/>
        </w:rPr>
        <w:t>Chin Hakha</w:t>
      </w:r>
    </w:p>
    <w:p w14:paraId="277AB433" w14:textId="3768BDA3" w:rsidR="001B6368" w:rsidRPr="00C83D29" w:rsidRDefault="00AD01B3" w:rsidP="00C83D29">
      <w:pPr>
        <w:pStyle w:val="VCAAbullet"/>
        <w:rPr>
          <w:color w:val="auto"/>
        </w:rPr>
      </w:pPr>
      <w:r>
        <w:t>s</w:t>
      </w:r>
      <w:r w:rsidRPr="00E13AE7">
        <w:t xml:space="preserve">hare </w:t>
      </w:r>
      <w:r w:rsidR="001B6368" w:rsidRPr="00E13AE7">
        <w:t xml:space="preserve">personal, community and global perspectives through </w:t>
      </w:r>
      <w:r w:rsidR="00C83D29" w:rsidRPr="00144A7B">
        <w:rPr>
          <w:color w:val="auto"/>
          <w:lang w:val="en-AU"/>
        </w:rPr>
        <w:t>Chin Hakha</w:t>
      </w:r>
    </w:p>
    <w:p w14:paraId="705A7C90" w14:textId="77777777" w:rsidR="00F64A14" w:rsidRPr="00E13AE7" w:rsidRDefault="00F64A14" w:rsidP="000D6062">
      <w:pPr>
        <w:pStyle w:val="VCAAHeading2"/>
        <w:rPr>
          <w:lang w:val="en-AU"/>
        </w:rPr>
      </w:pPr>
      <w:bookmarkStart w:id="26" w:name="_Toc20392950"/>
      <w:bookmarkStart w:id="27" w:name="_Toc32844713"/>
      <w:bookmarkStart w:id="28" w:name="_Toc37765614"/>
      <w:bookmarkStart w:id="29" w:name="_Toc37842374"/>
      <w:bookmarkStart w:id="30" w:name="_Toc49852367"/>
      <w:bookmarkStart w:id="31" w:name="_Toc112397420"/>
      <w:bookmarkStart w:id="32" w:name="_Toc112856188"/>
      <w:bookmarkStart w:id="33" w:name="objectives"/>
      <w:r w:rsidRPr="00E13AE7">
        <w:rPr>
          <w:lang w:val="en-AU"/>
        </w:rPr>
        <w:t>Objectives</w:t>
      </w:r>
      <w:bookmarkEnd w:id="26"/>
      <w:bookmarkEnd w:id="27"/>
      <w:bookmarkEnd w:id="28"/>
      <w:bookmarkEnd w:id="29"/>
      <w:bookmarkEnd w:id="30"/>
      <w:bookmarkEnd w:id="31"/>
      <w:bookmarkEnd w:id="32"/>
    </w:p>
    <w:bookmarkEnd w:id="33"/>
    <w:p w14:paraId="5A698BC2" w14:textId="56428DC5" w:rsidR="00F64A14" w:rsidRPr="00111DE2" w:rsidRDefault="00111DE2" w:rsidP="00667EA9">
      <w:pPr>
        <w:pStyle w:val="VCAAbody"/>
      </w:pPr>
      <w:r w:rsidRPr="00111DE2">
        <w:rPr>
          <w:lang w:val="en-AU"/>
        </w:rPr>
        <w:t xml:space="preserve">The areas of study </w:t>
      </w:r>
      <w:r w:rsidRPr="00496C03">
        <w:rPr>
          <w:lang w:val="en-AU"/>
        </w:rPr>
        <w:t>in each unit</w:t>
      </w:r>
      <w:r w:rsidRPr="00111DE2">
        <w:rPr>
          <w:lang w:val="en-AU"/>
        </w:rPr>
        <w:t xml:space="preserve"> align to the </w:t>
      </w:r>
      <w:r w:rsidRPr="00496C03">
        <w:rPr>
          <w:lang w:val="en-AU"/>
        </w:rPr>
        <w:t>three</w:t>
      </w:r>
      <w:r w:rsidRPr="00111DE2">
        <w:rPr>
          <w:lang w:val="en-AU"/>
        </w:rPr>
        <w:t xml:space="preserve"> objectives of the CCAFL Framework: </w:t>
      </w:r>
      <w:r w:rsidRPr="00496C03">
        <w:rPr>
          <w:lang w:val="en-AU"/>
        </w:rPr>
        <w:t>Interacting in language (Objective 1), Analysing language (Objective 2) and Creating meaning in language (Objective 3).</w:t>
      </w:r>
      <w:r w:rsidRPr="00471CA0">
        <w:rPr>
          <w:u w:val="single"/>
          <w:lang w:val="en-AU"/>
        </w:rPr>
        <w:t xml:space="preserve"> </w:t>
      </w:r>
      <w:r w:rsidR="00F64A14" w:rsidRPr="00E13AE7">
        <w:rPr>
          <w:lang w:val="en-AU"/>
        </w:rPr>
        <w:t>Meeting the</w:t>
      </w:r>
      <w:r w:rsidR="00076A22">
        <w:rPr>
          <w:lang w:val="en-AU"/>
        </w:rPr>
        <w:t>se</w:t>
      </w:r>
      <w:r w:rsidR="00F64A14" w:rsidRPr="00E13AE7">
        <w:rPr>
          <w:lang w:val="en-AU"/>
        </w:rPr>
        <w:t xml:space="preserve"> objectives involves development of key skills, knowledge and understanding used in listening, speaking, reading, viewing and writing, either individually or in combination, and in </w:t>
      </w:r>
      <w:r>
        <w:rPr>
          <w:lang w:val="en-AU"/>
        </w:rPr>
        <w:t xml:space="preserve">mediating </w:t>
      </w:r>
      <w:r w:rsidR="00F64A14" w:rsidRPr="00E13AE7">
        <w:rPr>
          <w:lang w:val="en-AU"/>
        </w:rPr>
        <w:t xml:space="preserve">between </w:t>
      </w:r>
      <w:r w:rsidR="00C83D29" w:rsidRPr="00144A7B">
        <w:rPr>
          <w:lang w:val="en-AU"/>
        </w:rPr>
        <w:t>Chin Hakha</w:t>
      </w:r>
      <w:r w:rsidR="00D37B53" w:rsidRPr="00E9628C">
        <w:rPr>
          <w:lang w:val="en-AU"/>
        </w:rPr>
        <w:t xml:space="preserve"> </w:t>
      </w:r>
      <w:r w:rsidR="00F64A14" w:rsidRPr="00E13AE7">
        <w:rPr>
          <w:lang w:val="en-AU"/>
        </w:rPr>
        <w:t>and English.</w:t>
      </w:r>
      <w:r w:rsidR="00A47B34" w:rsidRPr="00E13AE7">
        <w:rPr>
          <w:lang w:val="en-AU"/>
        </w:rPr>
        <w:t xml:space="preserve"> </w:t>
      </w:r>
    </w:p>
    <w:p w14:paraId="43C3E9BE" w14:textId="77777777" w:rsidR="00A47B34" w:rsidRPr="00E13AE7" w:rsidRDefault="00A47B34" w:rsidP="00DB2D83">
      <w:pPr>
        <w:pStyle w:val="VCAAHeading3"/>
        <w:rPr>
          <w:lang w:val="en-AU"/>
        </w:rPr>
      </w:pPr>
      <w:bookmarkStart w:id="34" w:name="_Toc112856189"/>
      <w:r w:rsidRPr="00E13AE7">
        <w:rPr>
          <w:lang w:val="en-AU"/>
        </w:rPr>
        <w:t>Area of Study 1</w:t>
      </w:r>
      <w:bookmarkEnd w:id="34"/>
      <w:r w:rsidRPr="00E13AE7">
        <w:rPr>
          <w:lang w:val="en-AU"/>
        </w:rPr>
        <w:t xml:space="preserve"> </w:t>
      </w:r>
    </w:p>
    <w:p w14:paraId="5296348B" w14:textId="48ECC18C" w:rsidR="00F64A14" w:rsidRPr="00E13AE7" w:rsidRDefault="00F64A14" w:rsidP="0072217C">
      <w:pPr>
        <w:pStyle w:val="VCAAHeading4"/>
        <w:rPr>
          <w:lang w:val="en-AU"/>
        </w:rPr>
      </w:pPr>
      <w:r w:rsidRPr="00E13AE7">
        <w:rPr>
          <w:lang w:val="en-AU"/>
        </w:rPr>
        <w:t xml:space="preserve">Interacting in </w:t>
      </w:r>
      <w:r w:rsidR="00C83D29">
        <w:t>Chin Hakha</w:t>
      </w:r>
    </w:p>
    <w:p w14:paraId="676A89CB" w14:textId="06729B67" w:rsidR="00F64A14" w:rsidRPr="00E13AE7" w:rsidRDefault="00F64A14" w:rsidP="0072217C">
      <w:pPr>
        <w:pStyle w:val="VCAAbody"/>
        <w:rPr>
          <w:lang w:val="en-AU"/>
        </w:rPr>
      </w:pPr>
      <w:r w:rsidRPr="00E13AE7">
        <w:rPr>
          <w:lang w:val="en-AU"/>
        </w:rPr>
        <w:t xml:space="preserve">Exchange information, opinions, ideas and experiences in </w:t>
      </w:r>
      <w:r w:rsidR="00C83D29" w:rsidRPr="00144A7B">
        <w:rPr>
          <w:color w:val="auto"/>
          <w:lang w:val="en-AU"/>
        </w:rPr>
        <w:t>Chin Hakha</w:t>
      </w:r>
      <w:r w:rsidR="00D37B53" w:rsidRPr="00E9628C">
        <w:rPr>
          <w:color w:val="auto"/>
          <w:lang w:val="en-AU"/>
        </w:rPr>
        <w:t xml:space="preserve"> </w:t>
      </w:r>
      <w:r w:rsidRPr="00E13AE7">
        <w:rPr>
          <w:lang w:val="en-AU"/>
        </w:rPr>
        <w:t>and reflect on knowledge and understanding of the relationship between language and culture.</w:t>
      </w:r>
    </w:p>
    <w:p w14:paraId="3AB0CA5F" w14:textId="77777777" w:rsidR="00A47B34" w:rsidRPr="00E13AE7" w:rsidRDefault="00A47B34" w:rsidP="00DB2D83">
      <w:pPr>
        <w:pStyle w:val="VCAAHeading3"/>
        <w:rPr>
          <w:lang w:val="en-AU"/>
        </w:rPr>
      </w:pPr>
      <w:bookmarkStart w:id="35" w:name="_Toc112856190"/>
      <w:r w:rsidRPr="00E13AE7">
        <w:rPr>
          <w:lang w:val="en-AU"/>
        </w:rPr>
        <w:t>Area of Study 2</w:t>
      </w:r>
      <w:bookmarkEnd w:id="35"/>
    </w:p>
    <w:p w14:paraId="7759C8DC" w14:textId="10AFF2A1" w:rsidR="00F64A14" w:rsidRPr="00E13AE7" w:rsidRDefault="00F64A14" w:rsidP="0072217C">
      <w:pPr>
        <w:pStyle w:val="VCAAHeading4"/>
        <w:rPr>
          <w:lang w:val="en-AU"/>
        </w:rPr>
      </w:pPr>
      <w:r w:rsidRPr="00E13AE7">
        <w:rPr>
          <w:lang w:val="en-AU"/>
        </w:rPr>
        <w:t xml:space="preserve">Analysing </w:t>
      </w:r>
      <w:r w:rsidR="00C83D29">
        <w:t>Chin Hakha</w:t>
      </w:r>
    </w:p>
    <w:p w14:paraId="4A7B903D" w14:textId="7BF5C6EF" w:rsidR="00F64A14" w:rsidRPr="00E13AE7" w:rsidRDefault="00F64A14" w:rsidP="0072217C">
      <w:pPr>
        <w:pStyle w:val="VCAAbody"/>
        <w:rPr>
          <w:lang w:val="en-AU"/>
        </w:rPr>
      </w:pPr>
      <w:r w:rsidRPr="00E13AE7">
        <w:rPr>
          <w:lang w:val="en-AU"/>
        </w:rPr>
        <w:t xml:space="preserve">Evaluate, synthesise, reflect on and respond to texts presented in </w:t>
      </w:r>
      <w:r w:rsidR="00C83D29" w:rsidRPr="00144A7B">
        <w:rPr>
          <w:color w:val="auto"/>
          <w:lang w:val="en-AU"/>
        </w:rPr>
        <w:t>Chin Hakha</w:t>
      </w:r>
      <w:r w:rsidRPr="00E13AE7">
        <w:rPr>
          <w:lang w:val="en-AU"/>
        </w:rPr>
        <w:t>, and mediate between languages and cultures.</w:t>
      </w:r>
    </w:p>
    <w:p w14:paraId="0E6F1771" w14:textId="77777777" w:rsidR="00A47B34" w:rsidRPr="00E13AE7" w:rsidRDefault="00A47B34" w:rsidP="00DB2D83">
      <w:pPr>
        <w:pStyle w:val="VCAAHeading3"/>
        <w:rPr>
          <w:lang w:val="en-AU"/>
        </w:rPr>
      </w:pPr>
      <w:bookmarkStart w:id="36" w:name="_Toc112856191"/>
      <w:r w:rsidRPr="00E13AE7">
        <w:rPr>
          <w:lang w:val="en-AU"/>
        </w:rPr>
        <w:t>Area of Study 3</w:t>
      </w:r>
      <w:bookmarkEnd w:id="36"/>
      <w:r w:rsidRPr="00E13AE7">
        <w:rPr>
          <w:lang w:val="en-AU"/>
        </w:rPr>
        <w:t xml:space="preserve"> </w:t>
      </w:r>
    </w:p>
    <w:p w14:paraId="5BB0150C" w14:textId="32F3FE6E" w:rsidR="00F64A14" w:rsidRPr="00E13AE7" w:rsidRDefault="00F64A14" w:rsidP="0072217C">
      <w:pPr>
        <w:pStyle w:val="VCAAHeading4"/>
        <w:rPr>
          <w:lang w:val="en-AU"/>
        </w:rPr>
      </w:pPr>
      <w:r w:rsidRPr="00E13AE7">
        <w:rPr>
          <w:lang w:val="en-AU"/>
        </w:rPr>
        <w:t xml:space="preserve">Creating meaning in </w:t>
      </w:r>
      <w:r w:rsidR="00C83D29">
        <w:t>Chin Hakha</w:t>
      </w:r>
    </w:p>
    <w:p w14:paraId="0D245B22" w14:textId="741429F4" w:rsidR="00F64A14" w:rsidRPr="00E13AE7" w:rsidRDefault="00F64A14" w:rsidP="0072217C">
      <w:pPr>
        <w:pStyle w:val="VCAAbody"/>
        <w:rPr>
          <w:lang w:val="en-AU"/>
        </w:rPr>
      </w:pPr>
      <w:r w:rsidRPr="00E13AE7">
        <w:rPr>
          <w:lang w:val="en-AU"/>
        </w:rPr>
        <w:t xml:space="preserve">Express ideas and perspectives in </w:t>
      </w:r>
      <w:r w:rsidR="00C83D29" w:rsidRPr="00144A7B">
        <w:rPr>
          <w:color w:val="auto"/>
          <w:lang w:val="en-AU"/>
        </w:rPr>
        <w:t>Chin Hakha</w:t>
      </w:r>
      <w:r w:rsidR="00D37B53" w:rsidRPr="00E13AE7">
        <w:rPr>
          <w:lang w:val="en-AU"/>
        </w:rPr>
        <w:t>,</w:t>
      </w:r>
      <w:r w:rsidR="00D37B53" w:rsidRPr="00E9628C">
        <w:rPr>
          <w:color w:val="auto"/>
          <w:lang w:val="en-AU"/>
        </w:rPr>
        <w:t xml:space="preserve"> </w:t>
      </w:r>
      <w:r w:rsidRPr="00E13AE7">
        <w:rPr>
          <w:lang w:val="en-AU"/>
        </w:rPr>
        <w:t>demonstrating knowledge and understanding of language as a system and the relationship between language and culture.</w:t>
      </w:r>
    </w:p>
    <w:p w14:paraId="2FACA117" w14:textId="77777777" w:rsidR="00EF04EB" w:rsidRPr="00E13AE7" w:rsidRDefault="00EF04EB" w:rsidP="000D6062">
      <w:pPr>
        <w:pStyle w:val="VCAAHeading2"/>
        <w:rPr>
          <w:lang w:val="en-AU"/>
        </w:rPr>
      </w:pPr>
      <w:bookmarkStart w:id="37" w:name="_Toc112397421"/>
      <w:bookmarkStart w:id="38" w:name="_Toc112856192"/>
      <w:r w:rsidRPr="00E13AE7">
        <w:rPr>
          <w:lang w:val="en-AU"/>
        </w:rPr>
        <w:t>Structure</w:t>
      </w:r>
      <w:bookmarkEnd w:id="37"/>
      <w:bookmarkEnd w:id="38"/>
    </w:p>
    <w:p w14:paraId="3A0196D6" w14:textId="5D0AB296" w:rsidR="00EF04EB" w:rsidRPr="00E13AE7" w:rsidRDefault="00D91844" w:rsidP="00D91844">
      <w:pPr>
        <w:pStyle w:val="VCAAbody"/>
        <w:rPr>
          <w:lang w:val="en-AU"/>
        </w:rPr>
      </w:pPr>
      <w:r w:rsidRPr="00E13AE7">
        <w:rPr>
          <w:lang w:val="en-AU"/>
        </w:rPr>
        <w:t xml:space="preserve">The study is made up of four units. Each unit deals with specific content </w:t>
      </w:r>
      <w:r w:rsidR="007C2974">
        <w:rPr>
          <w:lang w:val="en-AU"/>
        </w:rPr>
        <w:t xml:space="preserve">that is </w:t>
      </w:r>
      <w:r w:rsidRPr="00E13AE7">
        <w:rPr>
          <w:lang w:val="en-AU"/>
        </w:rPr>
        <w:t>contained in areas of study and designed to enable students to achieve a set of outcomes for that unit. Each outcome is described in terms of key knowledge and key skills.</w:t>
      </w:r>
    </w:p>
    <w:p w14:paraId="6A0463F6" w14:textId="77777777" w:rsidR="00EF04EB" w:rsidRPr="00E13AE7" w:rsidRDefault="00EF04EB" w:rsidP="000D6062">
      <w:pPr>
        <w:pStyle w:val="VCAAHeading2"/>
        <w:rPr>
          <w:lang w:val="en-AU"/>
        </w:rPr>
      </w:pPr>
      <w:bookmarkStart w:id="39" w:name="_Toc112397422"/>
      <w:bookmarkStart w:id="40" w:name="_Toc112856193"/>
      <w:r w:rsidRPr="00E13AE7">
        <w:rPr>
          <w:lang w:val="en-AU"/>
        </w:rPr>
        <w:lastRenderedPageBreak/>
        <w:t>Entry</w:t>
      </w:r>
      <w:bookmarkEnd w:id="39"/>
      <w:bookmarkEnd w:id="40"/>
    </w:p>
    <w:p w14:paraId="1CEA0F99" w14:textId="7462B451" w:rsidR="00E57228" w:rsidRPr="00E13AE7" w:rsidRDefault="00E57228" w:rsidP="0072217C">
      <w:pPr>
        <w:pStyle w:val="VCAAbody"/>
        <w:rPr>
          <w:lang w:val="en-AU"/>
        </w:rPr>
      </w:pPr>
      <w:r w:rsidRPr="00E13AE7">
        <w:rPr>
          <w:lang w:val="en-AU"/>
        </w:rPr>
        <w:t xml:space="preserve">The </w:t>
      </w:r>
      <w:r w:rsidR="00165593">
        <w:rPr>
          <w:lang w:val="en-AU"/>
        </w:rPr>
        <w:t xml:space="preserve">CCAFL Framework </w:t>
      </w:r>
      <w:r w:rsidRPr="00E13AE7">
        <w:rPr>
          <w:lang w:val="en-AU"/>
        </w:rPr>
        <w:t xml:space="preserve">is designed for students who typically have studied </w:t>
      </w:r>
      <w:r w:rsidR="00C83D29" w:rsidRPr="00144A7B">
        <w:rPr>
          <w:color w:val="auto"/>
          <w:lang w:val="en-AU"/>
        </w:rPr>
        <w:t>Chin Hakha</w:t>
      </w:r>
      <w:r w:rsidRPr="00E9628C">
        <w:rPr>
          <w:color w:val="auto"/>
          <w:lang w:val="en-AU"/>
        </w:rPr>
        <w:t xml:space="preserve"> </w:t>
      </w:r>
      <w:r w:rsidRPr="00E13AE7">
        <w:rPr>
          <w:lang w:val="en-AU"/>
        </w:rPr>
        <w:t xml:space="preserve">for at least 200 hours prior to undertaking the study of </w:t>
      </w:r>
      <w:r w:rsidR="00345D2D">
        <w:rPr>
          <w:lang w:val="en-AU"/>
        </w:rPr>
        <w:t>the</w:t>
      </w:r>
      <w:r w:rsidR="00345D2D" w:rsidRPr="00E13AE7">
        <w:rPr>
          <w:lang w:val="en-AU"/>
        </w:rPr>
        <w:t xml:space="preserve"> </w:t>
      </w:r>
      <w:r w:rsidRPr="00E13AE7">
        <w:rPr>
          <w:lang w:val="en-AU"/>
        </w:rPr>
        <w:t xml:space="preserve">language at senior secondary level. Some students with equivalent experience may also be able to successfully meet the requirements. </w:t>
      </w:r>
    </w:p>
    <w:p w14:paraId="3E80E7F5" w14:textId="77777777" w:rsidR="00D91844" w:rsidRPr="00E13AE7" w:rsidRDefault="00D91844" w:rsidP="00D91844">
      <w:pPr>
        <w:pStyle w:val="VCAAbody"/>
        <w:rPr>
          <w:lang w:val="en-AU"/>
        </w:rPr>
      </w:pPr>
      <w:r w:rsidRPr="00E13AE7">
        <w:rPr>
          <w:lang w:val="en-AU"/>
        </w:rPr>
        <w:t xml:space="preserve">There are no prerequisites for entry to Units 1, 2 and 3. Students must undertake Unit 3 and Unit 4 as a sequence. </w:t>
      </w:r>
    </w:p>
    <w:p w14:paraId="724F75D9" w14:textId="58DD75DE" w:rsidR="00D91844" w:rsidRPr="00E13AE7" w:rsidRDefault="00CF72EA" w:rsidP="00D91844">
      <w:pPr>
        <w:pStyle w:val="VCAAbody"/>
        <w:rPr>
          <w:lang w:val="en-AU"/>
        </w:rPr>
      </w:pPr>
      <w:r w:rsidRPr="00E13AE7">
        <w:rPr>
          <w:color w:val="212121"/>
          <w:shd w:val="clear" w:color="auto" w:fill="FFFFFF"/>
          <w:lang w:val="en-AU"/>
        </w:rPr>
        <w:t xml:space="preserve">Enrolment in VCE Modern Languages at Units 3 and 4 requires students to declare their status as either a First Language Learner or a Second Language Learner. Students will need to complete the </w:t>
      </w:r>
      <w:r w:rsidRPr="00496C03">
        <w:rPr>
          <w:b/>
          <w:color w:val="212121"/>
          <w:shd w:val="clear" w:color="auto" w:fill="FFFFFF"/>
          <w:lang w:val="en-AU"/>
        </w:rPr>
        <w:t>Declaration for enrolment in VCE Modern Languages Units 3 and 4</w:t>
      </w:r>
      <w:r w:rsidRPr="00E13AE7">
        <w:rPr>
          <w:color w:val="212121"/>
          <w:shd w:val="clear" w:color="auto" w:fill="FFFFFF"/>
          <w:lang w:val="en-AU"/>
        </w:rPr>
        <w:t xml:space="preserve"> form, </w:t>
      </w:r>
      <w:r w:rsidR="00D91844" w:rsidRPr="00E13AE7">
        <w:rPr>
          <w:lang w:val="en-AU"/>
        </w:rPr>
        <w:t xml:space="preserve">published on the </w:t>
      </w:r>
      <w:hyperlink r:id="rId26" w:history="1">
        <w:r w:rsidRPr="00345D2D">
          <w:rPr>
            <w:rStyle w:val="Hyperlink"/>
            <w:lang w:val="en-AU"/>
          </w:rPr>
          <w:t xml:space="preserve">Enrolment in </w:t>
        </w:r>
        <w:r w:rsidRPr="00496C03">
          <w:rPr>
            <w:rStyle w:val="Hyperlink"/>
            <w:iCs/>
            <w:lang w:val="en-AU"/>
          </w:rPr>
          <w:t>VCE Modern Languages</w:t>
        </w:r>
      </w:hyperlink>
      <w:r w:rsidRPr="00345D2D">
        <w:rPr>
          <w:lang w:val="en-AU"/>
        </w:rPr>
        <w:t xml:space="preserve"> </w:t>
      </w:r>
      <w:r w:rsidRPr="00E13AE7">
        <w:rPr>
          <w:lang w:val="en-AU"/>
        </w:rPr>
        <w:t>webpage</w:t>
      </w:r>
      <w:r w:rsidR="00D91844" w:rsidRPr="00E13AE7">
        <w:rPr>
          <w:lang w:val="en-AU"/>
        </w:rPr>
        <w:t xml:space="preserve">. </w:t>
      </w:r>
    </w:p>
    <w:p w14:paraId="35C86E10" w14:textId="4A4EA4C0" w:rsidR="00EF04EB" w:rsidRPr="00E13AE7" w:rsidRDefault="00D91844" w:rsidP="00D91844">
      <w:pPr>
        <w:pStyle w:val="VCAAbody"/>
        <w:rPr>
          <w:lang w:val="en-AU"/>
        </w:rPr>
      </w:pPr>
      <w:r w:rsidRPr="00E13AE7">
        <w:rPr>
          <w:lang w:val="en-AU"/>
        </w:rPr>
        <w:t>Units 1</w:t>
      </w:r>
      <w:r w:rsidR="00345D2D">
        <w:rPr>
          <w:lang w:val="en-AU"/>
        </w:rPr>
        <w:t>–</w:t>
      </w:r>
      <w:r w:rsidRPr="00E13AE7">
        <w:rPr>
          <w:lang w:val="en-AU"/>
        </w:rPr>
        <w:t>4 are designed to a standard equivalent to the final two years of secondary education. All VCE studies are benchmarked against comparable national and international curriculum</w:t>
      </w:r>
      <w:r w:rsidR="00345D2D">
        <w:rPr>
          <w:lang w:val="en-AU"/>
        </w:rPr>
        <w:t>s</w:t>
      </w:r>
      <w:r w:rsidRPr="00E13AE7">
        <w:rPr>
          <w:lang w:val="en-AU"/>
        </w:rPr>
        <w:t>.</w:t>
      </w:r>
    </w:p>
    <w:p w14:paraId="6533344D" w14:textId="77777777" w:rsidR="00EF04EB" w:rsidRPr="00E13AE7" w:rsidRDefault="00EF04EB" w:rsidP="000D6062">
      <w:pPr>
        <w:pStyle w:val="VCAAHeading2"/>
        <w:rPr>
          <w:lang w:val="en-AU"/>
        </w:rPr>
      </w:pPr>
      <w:bookmarkStart w:id="41" w:name="_Toc112397423"/>
      <w:bookmarkStart w:id="42" w:name="_Toc112856194"/>
      <w:r w:rsidRPr="00E13AE7">
        <w:rPr>
          <w:lang w:val="en-AU"/>
        </w:rPr>
        <w:t>Duration</w:t>
      </w:r>
      <w:bookmarkEnd w:id="41"/>
      <w:bookmarkEnd w:id="42"/>
    </w:p>
    <w:p w14:paraId="786A5BAA" w14:textId="77777777" w:rsidR="00EF04EB" w:rsidRPr="00E13AE7" w:rsidRDefault="00EF04EB" w:rsidP="00EF04EB">
      <w:pPr>
        <w:pStyle w:val="VCAAbody"/>
        <w:rPr>
          <w:lang w:val="en-AU"/>
        </w:rPr>
      </w:pPr>
      <w:r w:rsidRPr="00E13AE7">
        <w:rPr>
          <w:lang w:val="en-AU"/>
        </w:rPr>
        <w:t>Each unit involves at least 50 hours of scheduled classroom instruction.</w:t>
      </w:r>
    </w:p>
    <w:p w14:paraId="3F328332" w14:textId="77777777" w:rsidR="00EF04EB" w:rsidRPr="00E13AE7" w:rsidRDefault="00EF04EB" w:rsidP="000D6062">
      <w:pPr>
        <w:pStyle w:val="VCAAHeading2"/>
        <w:rPr>
          <w:lang w:val="en-AU"/>
        </w:rPr>
      </w:pPr>
      <w:bookmarkStart w:id="43" w:name="_Toc112397424"/>
      <w:bookmarkStart w:id="44" w:name="_Toc112856195"/>
      <w:r w:rsidRPr="00E13AE7">
        <w:rPr>
          <w:lang w:val="en-AU"/>
        </w:rPr>
        <w:t>Changes to the study design</w:t>
      </w:r>
      <w:bookmarkEnd w:id="43"/>
      <w:bookmarkEnd w:id="44"/>
    </w:p>
    <w:p w14:paraId="0FDFDA67" w14:textId="77777777" w:rsidR="00EF04EB" w:rsidRPr="00E13AE7" w:rsidRDefault="00EF04EB" w:rsidP="00EF04EB">
      <w:pPr>
        <w:pStyle w:val="VCAAbody"/>
        <w:rPr>
          <w:rFonts w:ascii="HelveticaNeue LT 55 Roman" w:hAnsi="HelveticaNeue LT 55 Roman" w:cs="HelveticaNeue LT 55 Roman"/>
          <w:lang w:val="en-AU"/>
        </w:rPr>
      </w:pPr>
      <w:r w:rsidRPr="00E13AE7">
        <w:rPr>
          <w:lang w:val="en-AU"/>
        </w:rPr>
        <w:t>During its period of accreditation minor changes to the study will be announced in the</w:t>
      </w:r>
      <w:r w:rsidRPr="00E13AE7">
        <w:rPr>
          <w:rFonts w:ascii="HelveticaNeue LT 55 Roman" w:hAnsi="HelveticaNeue LT 55 Roman" w:cs="HelveticaNeue LT 55 Roman"/>
          <w:lang w:val="en-AU"/>
        </w:rPr>
        <w:t xml:space="preserve"> </w:t>
      </w:r>
      <w:hyperlink r:id="rId27" w:history="1">
        <w:r w:rsidRPr="00496C03">
          <w:rPr>
            <w:rStyle w:val="Hyperlink"/>
            <w:i/>
          </w:rPr>
          <w:t>VCAA Bulletin</w:t>
        </w:r>
      </w:hyperlink>
      <w:r w:rsidRPr="00E13AE7">
        <w:rPr>
          <w:rFonts w:ascii="HelveticaNeue LT 55 Roman" w:hAnsi="HelveticaNeue LT 55 Roman" w:cs="HelveticaNeue LT 55 Roman"/>
          <w:lang w:val="en-AU"/>
        </w:rPr>
        <w:t xml:space="preserve">. </w:t>
      </w:r>
      <w:r w:rsidRPr="00E13AE7">
        <w:rPr>
          <w:lang w:val="en-AU"/>
        </w:rPr>
        <w:t>The Bulletin</w:t>
      </w:r>
      <w:r w:rsidRPr="00E13AE7">
        <w:rPr>
          <w:rFonts w:ascii="HelveticaNeue LT 55 Roman" w:hAnsi="HelveticaNeue LT 55 Roman" w:cs="HelveticaNeue LT 55 Roman"/>
          <w:lang w:val="en-AU"/>
        </w:rPr>
        <w:t xml:space="preserve"> </w:t>
      </w:r>
      <w:r w:rsidRPr="00E13AE7">
        <w:rPr>
          <w:lang w:val="en-AU"/>
        </w:rPr>
        <w:t>is the only source of changes to regulations and accredited studies. It is the responsibility of each VCE teacher to monitor changes or advice about VCE studies published in the Bulletin</w:t>
      </w:r>
      <w:r w:rsidRPr="00E13AE7">
        <w:rPr>
          <w:rFonts w:ascii="HelveticaNeue LT 55 Roman" w:hAnsi="HelveticaNeue LT 55 Roman" w:cs="HelveticaNeue LT 55 Roman"/>
          <w:lang w:val="en-AU"/>
        </w:rPr>
        <w:t>.</w:t>
      </w:r>
    </w:p>
    <w:p w14:paraId="19CA4E9A" w14:textId="77777777" w:rsidR="00EF04EB" w:rsidRPr="00E13AE7" w:rsidRDefault="00EF04EB" w:rsidP="000D6062">
      <w:pPr>
        <w:pStyle w:val="VCAAHeading2"/>
        <w:rPr>
          <w:lang w:val="en-AU"/>
        </w:rPr>
      </w:pPr>
      <w:bookmarkStart w:id="45" w:name="_Toc112397425"/>
      <w:bookmarkStart w:id="46" w:name="_Toc112856196"/>
      <w:r w:rsidRPr="00E13AE7">
        <w:rPr>
          <w:lang w:val="en-AU"/>
        </w:rPr>
        <w:t>Monitoring for quality</w:t>
      </w:r>
      <w:bookmarkEnd w:id="45"/>
      <w:bookmarkEnd w:id="46"/>
    </w:p>
    <w:p w14:paraId="013631BB" w14:textId="7393348F" w:rsidR="00EF04EB" w:rsidRPr="00E13AE7" w:rsidRDefault="00EF04EB" w:rsidP="00EF04EB">
      <w:pPr>
        <w:pStyle w:val="VCAAbody"/>
        <w:rPr>
          <w:rFonts w:ascii="HelveticaNeue LT 55 Roman" w:hAnsi="HelveticaNeue LT 55 Roman" w:cs="HelveticaNeue LT 55 Roman"/>
          <w:lang w:val="en-AU"/>
        </w:rPr>
      </w:pPr>
      <w:r w:rsidRPr="00E13AE7">
        <w:rPr>
          <w:lang w:val="en-AU"/>
        </w:rPr>
        <w:t xml:space="preserve">As part of ongoing monitoring and quality assurance, the VCAA will periodically undertake an audit of VCE </w:t>
      </w:r>
      <w:r w:rsidR="00C83D29" w:rsidRPr="00144A7B">
        <w:rPr>
          <w:color w:val="auto"/>
          <w:lang w:val="en-AU"/>
        </w:rPr>
        <w:t>Chin Hakha</w:t>
      </w:r>
      <w:r w:rsidRPr="00E9628C">
        <w:rPr>
          <w:color w:val="auto"/>
          <w:lang w:val="en-AU"/>
        </w:rPr>
        <w:t xml:space="preserve"> </w:t>
      </w:r>
      <w:r w:rsidRPr="00E13AE7">
        <w:rPr>
          <w:lang w:val="en-AU"/>
        </w:rPr>
        <w:t>to ensure the study is being taught and assessed as accredited. The details of the audit procedures and requirements are published annually in the</w:t>
      </w:r>
      <w:r w:rsidRPr="00E13AE7">
        <w:rPr>
          <w:rFonts w:ascii="HelveticaNeue LT 55 Roman" w:hAnsi="HelveticaNeue LT 55 Roman" w:cs="HelveticaNeue LT 55 Roman"/>
          <w:lang w:val="en-AU"/>
        </w:rPr>
        <w:t xml:space="preserve"> </w:t>
      </w:r>
      <w:hyperlink r:id="rId28" w:history="1">
        <w:r w:rsidR="00B10CBA">
          <w:rPr>
            <w:rStyle w:val="Hyperlink"/>
            <w:i/>
          </w:rPr>
          <w:t>VCE Administrative Handbook</w:t>
        </w:r>
      </w:hyperlink>
      <w:r w:rsidRPr="00E13AE7">
        <w:rPr>
          <w:lang w:val="en-AU"/>
        </w:rPr>
        <w:t>. Schools will be notified if they are required to submit material to be audited.</w:t>
      </w:r>
    </w:p>
    <w:p w14:paraId="171E86DD" w14:textId="77777777" w:rsidR="00EF04EB" w:rsidRPr="00E13AE7" w:rsidRDefault="00EF04EB" w:rsidP="000D6062">
      <w:pPr>
        <w:pStyle w:val="VCAAHeading2"/>
        <w:rPr>
          <w:lang w:val="en-AU"/>
        </w:rPr>
      </w:pPr>
      <w:bookmarkStart w:id="47" w:name="_Toc112397426"/>
      <w:bookmarkStart w:id="48" w:name="_Toc112856197"/>
      <w:r w:rsidRPr="00E13AE7">
        <w:rPr>
          <w:lang w:val="en-AU"/>
        </w:rPr>
        <w:t>Safety and wellbeing</w:t>
      </w:r>
      <w:bookmarkEnd w:id="47"/>
      <w:bookmarkEnd w:id="48"/>
    </w:p>
    <w:p w14:paraId="09287B0C" w14:textId="4ED68DCB" w:rsidR="00EF04EB" w:rsidRPr="00E13AE7" w:rsidRDefault="00EF04EB" w:rsidP="00EF04EB">
      <w:pPr>
        <w:pStyle w:val="VCAAbody"/>
        <w:rPr>
          <w:lang w:val="en-AU"/>
        </w:rPr>
      </w:pPr>
      <w:r w:rsidRPr="00E13AE7">
        <w:rPr>
          <w:lang w:val="en-AU"/>
        </w:rPr>
        <w:t xml:space="preserve">It is the responsibility of the school to ensure that duty of care is exercised in relation to the health and safety of all students undertaking the study. </w:t>
      </w:r>
    </w:p>
    <w:p w14:paraId="71052128" w14:textId="77777777" w:rsidR="00EF04EB" w:rsidRPr="00E13AE7" w:rsidRDefault="00EF04EB" w:rsidP="000D6062">
      <w:pPr>
        <w:pStyle w:val="VCAAHeading2"/>
        <w:rPr>
          <w:lang w:val="en-AU"/>
        </w:rPr>
      </w:pPr>
      <w:bookmarkStart w:id="49" w:name="_Toc112397427"/>
      <w:bookmarkStart w:id="50" w:name="_Toc112856198"/>
      <w:r w:rsidRPr="00E13AE7">
        <w:rPr>
          <w:lang w:val="en-AU"/>
        </w:rPr>
        <w:t>Employability skills</w:t>
      </w:r>
      <w:bookmarkEnd w:id="49"/>
      <w:bookmarkEnd w:id="50"/>
    </w:p>
    <w:p w14:paraId="6CD60103" w14:textId="78DC6E83" w:rsidR="00253C3A" w:rsidRDefault="00EF04EB" w:rsidP="00EF04EB">
      <w:pPr>
        <w:pStyle w:val="VCAAbody"/>
        <w:rPr>
          <w:lang w:val="en-AU"/>
        </w:rPr>
      </w:pPr>
      <w:r w:rsidRPr="00E13AE7">
        <w:rPr>
          <w:lang w:val="en-AU"/>
        </w:rPr>
        <w:t xml:space="preserve">This study offers </w:t>
      </w:r>
      <w:proofErr w:type="gramStart"/>
      <w:r w:rsidRPr="00E13AE7">
        <w:rPr>
          <w:lang w:val="en-AU"/>
        </w:rPr>
        <w:t>a number of</w:t>
      </w:r>
      <w:proofErr w:type="gramEnd"/>
      <w:r w:rsidRPr="00E13AE7">
        <w:rPr>
          <w:lang w:val="en-AU"/>
        </w:rPr>
        <w:t xml:space="preserve"> opp</w:t>
      </w:r>
      <w:r w:rsidRPr="00471CA0">
        <w:rPr>
          <w:lang w:val="en-AU"/>
        </w:rPr>
        <w:t xml:space="preserve">ortunities for students to develop employability skills. The </w:t>
      </w:r>
      <w:hyperlink r:id="rId29" w:history="1">
        <w:r w:rsidR="00F17040" w:rsidRPr="00A53589">
          <w:rPr>
            <w:rStyle w:val="Hyperlink"/>
            <w:lang w:val="en-AU"/>
          </w:rPr>
          <w:t>Support materials</w:t>
        </w:r>
      </w:hyperlink>
      <w:r w:rsidR="00F17040" w:rsidRPr="00471CA0">
        <w:rPr>
          <w:i/>
          <w:iCs/>
          <w:lang w:val="en-AU"/>
        </w:rPr>
        <w:t xml:space="preserve"> </w:t>
      </w:r>
      <w:r w:rsidRPr="00471CA0">
        <w:rPr>
          <w:lang w:val="en-AU"/>
        </w:rPr>
        <w:t>pr</w:t>
      </w:r>
      <w:r w:rsidRPr="00E13AE7">
        <w:rPr>
          <w:lang w:val="en-AU"/>
        </w:rPr>
        <w:t>ovide specific examples of how students can develop employability skills during learning activities and assessment tasks.</w:t>
      </w:r>
    </w:p>
    <w:p w14:paraId="3B88892F" w14:textId="77777777" w:rsidR="00253C3A" w:rsidRDefault="00253C3A">
      <w:pPr>
        <w:rPr>
          <w:rFonts w:ascii="Arial" w:hAnsi="Arial" w:cs="Arial"/>
          <w:color w:val="000000" w:themeColor="text1"/>
          <w:sz w:val="20"/>
          <w:lang w:val="en-AU"/>
        </w:rPr>
      </w:pPr>
      <w:r>
        <w:rPr>
          <w:lang w:val="en-AU"/>
        </w:rPr>
        <w:br w:type="page"/>
      </w:r>
    </w:p>
    <w:p w14:paraId="68F1D3E3" w14:textId="77777777" w:rsidR="00EF04EB" w:rsidRPr="00E13AE7" w:rsidRDefault="00EF04EB" w:rsidP="000D6062">
      <w:pPr>
        <w:pStyle w:val="VCAAHeading2"/>
        <w:rPr>
          <w:lang w:val="en-AU"/>
        </w:rPr>
      </w:pPr>
      <w:bookmarkStart w:id="51" w:name="_Toc112397428"/>
      <w:bookmarkStart w:id="52" w:name="_Toc112856199"/>
      <w:r w:rsidRPr="00E13AE7">
        <w:rPr>
          <w:lang w:val="en-AU"/>
        </w:rPr>
        <w:lastRenderedPageBreak/>
        <w:t>Legislative compliance</w:t>
      </w:r>
      <w:bookmarkEnd w:id="51"/>
      <w:bookmarkEnd w:id="52"/>
    </w:p>
    <w:p w14:paraId="205A98CA" w14:textId="7CECE9F1" w:rsidR="00C83D29" w:rsidRDefault="00EF04EB" w:rsidP="0072217C">
      <w:pPr>
        <w:pStyle w:val="VCAAbody"/>
        <w:rPr>
          <w:lang w:val="en-AU"/>
        </w:rPr>
      </w:pPr>
      <w:r w:rsidRPr="00E13AE7">
        <w:rPr>
          <w:lang w:val="en-AU"/>
        </w:rPr>
        <w:t xml:space="preserve">When collecting and using information, the provisions of privacy and copyright legislation, such as the Victorian </w:t>
      </w:r>
      <w:r w:rsidRPr="00E13AE7">
        <w:rPr>
          <w:i/>
          <w:iCs/>
          <w:lang w:val="en-AU"/>
        </w:rPr>
        <w:t>Privacy and Data Protection Act 2014</w:t>
      </w:r>
      <w:r w:rsidRPr="00E13AE7">
        <w:rPr>
          <w:rFonts w:ascii="HelveticaNeue LT 55 Roman" w:hAnsi="HelveticaNeue LT 55 Roman" w:cs="HelveticaNeue LT 55 Roman"/>
          <w:lang w:val="en-AU"/>
        </w:rPr>
        <w:t xml:space="preserve"> </w:t>
      </w:r>
      <w:r w:rsidRPr="00E13AE7">
        <w:rPr>
          <w:lang w:val="en-AU"/>
        </w:rPr>
        <w:t>and</w:t>
      </w:r>
      <w:r w:rsidRPr="00E13AE7">
        <w:rPr>
          <w:rFonts w:ascii="HelveticaNeue LT 55 Roman" w:hAnsi="HelveticaNeue LT 55 Roman" w:cs="HelveticaNeue LT 55 Roman"/>
          <w:lang w:val="en-AU"/>
        </w:rPr>
        <w:t xml:space="preserve"> </w:t>
      </w:r>
      <w:r w:rsidRPr="00E13AE7">
        <w:rPr>
          <w:i/>
          <w:iCs/>
          <w:lang w:val="en-AU"/>
        </w:rPr>
        <w:t>Health Records Act 2001</w:t>
      </w:r>
      <w:r w:rsidRPr="00E13AE7">
        <w:rPr>
          <w:lang w:val="en-AU"/>
        </w:rPr>
        <w:t xml:space="preserve">, and the federal </w:t>
      </w:r>
      <w:r w:rsidRPr="00E13AE7">
        <w:rPr>
          <w:i/>
          <w:iCs/>
          <w:lang w:val="en-AU"/>
        </w:rPr>
        <w:t>Privacy Act 1988</w:t>
      </w:r>
      <w:r w:rsidRPr="00E13AE7">
        <w:rPr>
          <w:lang w:val="en-AU"/>
        </w:rPr>
        <w:t xml:space="preserve"> and </w:t>
      </w:r>
      <w:r w:rsidRPr="00E13AE7">
        <w:rPr>
          <w:i/>
          <w:lang w:val="en-AU"/>
        </w:rPr>
        <w:t>Copyright Act 1968</w:t>
      </w:r>
      <w:r w:rsidRPr="00E13AE7">
        <w:rPr>
          <w:lang w:val="en-AU"/>
        </w:rPr>
        <w:t>, must be met.</w:t>
      </w:r>
    </w:p>
    <w:p w14:paraId="4A4AACD2" w14:textId="77777777" w:rsidR="00F17040" w:rsidRPr="00E13AE7" w:rsidRDefault="00F17040" w:rsidP="00F17040">
      <w:pPr>
        <w:pStyle w:val="VCAAHeading2"/>
        <w:rPr>
          <w:lang w:val="en-AU"/>
        </w:rPr>
      </w:pPr>
      <w:bookmarkStart w:id="53" w:name="_Toc112397429"/>
      <w:bookmarkStart w:id="54" w:name="_Toc112856200"/>
      <w:r w:rsidRPr="00E13AE7">
        <w:rPr>
          <w:lang w:val="en-AU"/>
        </w:rPr>
        <w:t>Child Safe Standards</w:t>
      </w:r>
      <w:bookmarkEnd w:id="53"/>
      <w:bookmarkEnd w:id="54"/>
    </w:p>
    <w:p w14:paraId="2DD4CA9C" w14:textId="129416A1" w:rsidR="00F17040" w:rsidRPr="00E13AE7" w:rsidRDefault="008A717E" w:rsidP="0072217C">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F17040" w:rsidRPr="00E13AE7">
        <w:rPr>
          <w:lang w:val="en-AU"/>
        </w:rPr>
        <w:t xml:space="preserve"> For further information, consult the websites of the </w:t>
      </w:r>
      <w:hyperlink r:id="rId30" w:history="1">
        <w:r w:rsidR="00F17040" w:rsidRPr="00E13AE7">
          <w:rPr>
            <w:rStyle w:val="Hyperlink"/>
            <w:lang w:val="en-AU"/>
          </w:rPr>
          <w:t>Victorian Registration and Qualifications Authority</w:t>
        </w:r>
      </w:hyperlink>
      <w:r w:rsidR="00F17040" w:rsidRPr="00E13AE7">
        <w:rPr>
          <w:lang w:val="en-AU"/>
        </w:rPr>
        <w:t xml:space="preserve">, the </w:t>
      </w:r>
      <w:hyperlink r:id="rId31" w:history="1">
        <w:r w:rsidR="00F17040" w:rsidRPr="00E13AE7">
          <w:rPr>
            <w:rStyle w:val="Hyperlink"/>
            <w:lang w:val="en-AU"/>
          </w:rPr>
          <w:t>Commission for Children and Young People</w:t>
        </w:r>
      </w:hyperlink>
      <w:r w:rsidR="00F17040" w:rsidRPr="00E13AE7">
        <w:rPr>
          <w:lang w:val="en-AU"/>
        </w:rPr>
        <w:t xml:space="preserve"> and the </w:t>
      </w:r>
      <w:hyperlink r:id="rId32" w:history="1">
        <w:r w:rsidR="00F17040" w:rsidRPr="00E13AE7">
          <w:rPr>
            <w:rStyle w:val="Hyperlink"/>
            <w:lang w:val="en-AU"/>
          </w:rPr>
          <w:t>Department of Education</w:t>
        </w:r>
      </w:hyperlink>
      <w:r w:rsidR="00F17040" w:rsidRPr="00E13AE7">
        <w:rPr>
          <w:lang w:val="en-AU"/>
        </w:rPr>
        <w:t>.</w:t>
      </w:r>
    </w:p>
    <w:p w14:paraId="235F1C4A" w14:textId="6910F317" w:rsidR="00EF04EB" w:rsidRPr="00E13AE7" w:rsidRDefault="00EF04EB" w:rsidP="0011760C">
      <w:pPr>
        <w:pStyle w:val="VCAAbody"/>
        <w:rPr>
          <w:lang w:val="en-AU"/>
        </w:rPr>
      </w:pPr>
      <w:r w:rsidRPr="00E13AE7">
        <w:rPr>
          <w:lang w:val="en-AU"/>
        </w:rPr>
        <w:br w:type="page"/>
      </w:r>
    </w:p>
    <w:p w14:paraId="4D5E2BA8" w14:textId="77777777" w:rsidR="00EF04EB" w:rsidRPr="00E13AE7" w:rsidRDefault="00EF04EB" w:rsidP="0072217C">
      <w:pPr>
        <w:pStyle w:val="VCAAHeading1"/>
        <w:rPr>
          <w:lang w:val="en-AU"/>
        </w:rPr>
      </w:pPr>
      <w:bookmarkStart w:id="55" w:name="_Toc112397430"/>
      <w:bookmarkStart w:id="56" w:name="_Toc112856201"/>
      <w:r w:rsidRPr="00E13AE7">
        <w:rPr>
          <w:lang w:val="en-AU"/>
        </w:rPr>
        <w:lastRenderedPageBreak/>
        <w:t>Assessment and reporting</w:t>
      </w:r>
      <w:bookmarkEnd w:id="55"/>
      <w:bookmarkEnd w:id="56"/>
    </w:p>
    <w:p w14:paraId="30BDBC93" w14:textId="77777777" w:rsidR="00EF04EB" w:rsidRPr="00E13AE7" w:rsidRDefault="00EF04EB" w:rsidP="007B5768">
      <w:pPr>
        <w:pStyle w:val="VCAAHeading2"/>
        <w:rPr>
          <w:lang w:val="en-AU"/>
        </w:rPr>
      </w:pPr>
      <w:bookmarkStart w:id="57" w:name="_Toc112397431"/>
      <w:bookmarkStart w:id="58" w:name="_Toc112856202"/>
      <w:r w:rsidRPr="00E13AE7">
        <w:rPr>
          <w:lang w:val="en-AU"/>
        </w:rPr>
        <w:t>Satisfactory completion</w:t>
      </w:r>
      <w:bookmarkEnd w:id="57"/>
      <w:bookmarkEnd w:id="58"/>
    </w:p>
    <w:p w14:paraId="79F8267F" w14:textId="77777777" w:rsidR="00EF04EB" w:rsidRPr="00E13AE7" w:rsidRDefault="00EF04EB" w:rsidP="0072217C">
      <w:pPr>
        <w:pStyle w:val="VCAAbody"/>
        <w:rPr>
          <w:lang w:val="en-AU"/>
        </w:rPr>
      </w:pPr>
      <w:r w:rsidRPr="00E13AE7">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E13AE7" w:rsidRDefault="00EF04EB" w:rsidP="0072217C">
      <w:pPr>
        <w:pStyle w:val="VCAAbody"/>
        <w:rPr>
          <w:lang w:val="en-AU"/>
        </w:rPr>
      </w:pPr>
      <w:r w:rsidRPr="00E13AE7">
        <w:rPr>
          <w:lang w:val="en-AU"/>
        </w:rPr>
        <w:t xml:space="preserve">Teachers must develop courses that provide appropriate opportunities for students to demonstrate satisfactory achievement of outcomes. </w:t>
      </w:r>
    </w:p>
    <w:p w14:paraId="05979E66" w14:textId="5743F42B" w:rsidR="00EF04EB" w:rsidRPr="00E13AE7" w:rsidRDefault="00EF04EB" w:rsidP="0072217C">
      <w:pPr>
        <w:pStyle w:val="VCAAbody"/>
        <w:rPr>
          <w:lang w:val="en-AU"/>
        </w:rPr>
      </w:pPr>
      <w:r w:rsidRPr="00E13AE7">
        <w:rPr>
          <w:lang w:val="en-AU"/>
        </w:rPr>
        <w:t>The decision about satisfactory completion of a unit is distinct from the assessment of levels of achievement. Schools will report a student’s result for each unit to the VCAA as S (</w:t>
      </w:r>
      <w:r w:rsidR="00941267">
        <w:rPr>
          <w:lang w:val="en-AU"/>
        </w:rPr>
        <w:t>s</w:t>
      </w:r>
      <w:r w:rsidRPr="00E13AE7">
        <w:rPr>
          <w:lang w:val="en-AU"/>
        </w:rPr>
        <w:t>atisfactory) or N (</w:t>
      </w:r>
      <w:r w:rsidR="00941267">
        <w:rPr>
          <w:lang w:val="en-AU"/>
        </w:rPr>
        <w:t>n</w:t>
      </w:r>
      <w:r w:rsidRPr="00E13AE7">
        <w:rPr>
          <w:lang w:val="en-AU"/>
        </w:rPr>
        <w:t xml:space="preserve">ot </w:t>
      </w:r>
      <w:r w:rsidR="00941267">
        <w:rPr>
          <w:lang w:val="en-AU"/>
        </w:rPr>
        <w:t>s</w:t>
      </w:r>
      <w:r w:rsidRPr="00E13AE7">
        <w:rPr>
          <w:lang w:val="en-AU"/>
        </w:rPr>
        <w:t>atisfactory).</w:t>
      </w:r>
    </w:p>
    <w:p w14:paraId="24A45B90" w14:textId="77777777" w:rsidR="00EF04EB" w:rsidRPr="00E13AE7" w:rsidRDefault="00EF04EB" w:rsidP="007B5768">
      <w:pPr>
        <w:pStyle w:val="VCAAHeading2"/>
        <w:rPr>
          <w:lang w:val="en-AU"/>
        </w:rPr>
      </w:pPr>
      <w:bookmarkStart w:id="59" w:name="_Toc112397432"/>
      <w:bookmarkStart w:id="60" w:name="_Toc112856203"/>
      <w:r w:rsidRPr="00E13AE7">
        <w:rPr>
          <w:lang w:val="en-AU"/>
        </w:rPr>
        <w:t>Levels of achievement</w:t>
      </w:r>
      <w:bookmarkEnd w:id="59"/>
      <w:bookmarkEnd w:id="60"/>
    </w:p>
    <w:p w14:paraId="5059791B" w14:textId="77777777" w:rsidR="00EF04EB" w:rsidRPr="00E13AE7" w:rsidRDefault="00EF04EB" w:rsidP="00EF04EB">
      <w:pPr>
        <w:pStyle w:val="VCAAHeading3"/>
        <w:rPr>
          <w:lang w:val="en-AU"/>
        </w:rPr>
      </w:pPr>
      <w:bookmarkStart w:id="61" w:name="_Toc112856204"/>
      <w:r w:rsidRPr="00E13AE7">
        <w:rPr>
          <w:lang w:val="en-AU"/>
        </w:rPr>
        <w:t>Units 1 and 2</w:t>
      </w:r>
      <w:bookmarkEnd w:id="61"/>
    </w:p>
    <w:p w14:paraId="1387D9D4" w14:textId="77777777" w:rsidR="00EF04EB" w:rsidRPr="00E13AE7" w:rsidRDefault="00EF04EB" w:rsidP="0072217C">
      <w:pPr>
        <w:pStyle w:val="VCAAbody"/>
        <w:rPr>
          <w:lang w:val="en-AU"/>
        </w:rPr>
      </w:pPr>
      <w:r w:rsidRPr="00E13AE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E13AE7" w:rsidRDefault="00EF04EB" w:rsidP="00EF04EB">
      <w:pPr>
        <w:pStyle w:val="VCAAHeading3"/>
        <w:rPr>
          <w:lang w:val="en-AU"/>
        </w:rPr>
      </w:pPr>
      <w:bookmarkStart w:id="62" w:name="_Toc112856205"/>
      <w:r w:rsidRPr="00E13AE7">
        <w:rPr>
          <w:lang w:val="en-AU"/>
        </w:rPr>
        <w:t>Units 3 and 4</w:t>
      </w:r>
      <w:bookmarkEnd w:id="62"/>
    </w:p>
    <w:p w14:paraId="1ABF3A6A" w14:textId="77777777" w:rsidR="00EF04EB" w:rsidRPr="00165593" w:rsidRDefault="00EF04EB" w:rsidP="00A53589">
      <w:pPr>
        <w:pStyle w:val="VCAAbody"/>
        <w:ind w:right="-142"/>
      </w:pPr>
      <w:r w:rsidRPr="00165593">
        <w:t>The VCAA specifies the assessment procedures for students undertaking scored assessment in Units 3 and 4. Designated assessment tasks are provided in the details for each unit in VCE study designs.</w:t>
      </w:r>
    </w:p>
    <w:p w14:paraId="3530BE9D" w14:textId="0F4FB23B" w:rsidR="00EF04EB" w:rsidRPr="00E13AE7" w:rsidRDefault="00EF04EB" w:rsidP="00941267">
      <w:pPr>
        <w:pStyle w:val="VCAAbody"/>
        <w:rPr>
          <w:lang w:val="en-AU"/>
        </w:rPr>
      </w:pPr>
      <w:r w:rsidRPr="00E13AE7">
        <w:rPr>
          <w:lang w:val="en-AU"/>
        </w:rPr>
        <w:t>The student’s level of achievement in Units 3 and 4 will be determined by School-assessed Coursework (SAC)</w:t>
      </w:r>
      <w:r w:rsidRPr="00E13AE7">
        <w:rPr>
          <w:color w:val="auto"/>
          <w:lang w:val="en-AU"/>
        </w:rPr>
        <w:t xml:space="preserve">, </w:t>
      </w:r>
      <w:r w:rsidRPr="00E13AE7">
        <w:rPr>
          <w:lang w:val="en-AU"/>
        </w:rPr>
        <w:t>as specified in the VCE study de</w:t>
      </w:r>
      <w:r w:rsidR="00D91844" w:rsidRPr="00E13AE7">
        <w:rPr>
          <w:lang w:val="en-AU"/>
        </w:rPr>
        <w:t>sign, and external assessment.</w:t>
      </w:r>
    </w:p>
    <w:p w14:paraId="2BE1F231" w14:textId="495C654C" w:rsidR="00941267" w:rsidRPr="00A53589" w:rsidRDefault="00EF04EB" w:rsidP="00A53589">
      <w:pPr>
        <w:pStyle w:val="VCAAbody"/>
        <w:ind w:right="283"/>
        <w:rPr>
          <w:color w:val="auto"/>
          <w:lang w:val="en-AU"/>
        </w:rPr>
      </w:pPr>
      <w:r w:rsidRPr="00E13AE7">
        <w:rPr>
          <w:lang w:val="en-AU"/>
        </w:rPr>
        <w:t xml:space="preserve">The VCAA will report the student’s level of achievement on each assessment component as a grade from A+ to E or UG (ungraded). To receive a </w:t>
      </w:r>
      <w:proofErr w:type="gramStart"/>
      <w:r w:rsidRPr="00E13AE7">
        <w:rPr>
          <w:lang w:val="en-AU"/>
        </w:rPr>
        <w:t>study</w:t>
      </w:r>
      <w:proofErr w:type="gramEnd"/>
      <w:r w:rsidRPr="00E13AE7">
        <w:rPr>
          <w:lang w:val="en-AU"/>
        </w:rPr>
        <w:t xml:space="preserve"> score the student must achieve two or more graded assessments and receive</w:t>
      </w:r>
      <w:r w:rsidR="00941267">
        <w:rPr>
          <w:lang w:val="en-AU"/>
        </w:rPr>
        <w:t xml:space="preserve"> an</w:t>
      </w:r>
      <w:r w:rsidRPr="00E13AE7">
        <w:rPr>
          <w:lang w:val="en-AU"/>
        </w:rPr>
        <w:t xml:space="preserve"> S for both Units 3 and 4. The study score is reported on a scale of 0–50; it is a measure of how well the student performed in relation to all others who </w:t>
      </w:r>
      <w:r w:rsidR="00512BC9" w:rsidRPr="00E13AE7">
        <w:rPr>
          <w:lang w:val="en-AU"/>
        </w:rPr>
        <w:t>completed</w:t>
      </w:r>
      <w:r w:rsidRPr="00E13AE7">
        <w:rPr>
          <w:lang w:val="en-AU"/>
        </w:rPr>
        <w:t xml:space="preserve"> the study. Teachers should refer to the current </w:t>
      </w:r>
      <w:hyperlink r:id="rId33" w:history="1">
        <w:r w:rsidR="00B10CBA">
          <w:rPr>
            <w:rStyle w:val="Hyperlink"/>
            <w:i/>
            <w:u w:color="0000FF"/>
            <w:lang w:val="en-AU"/>
          </w:rPr>
          <w:t>VCE Administrative Handbook</w:t>
        </w:r>
      </w:hyperlink>
      <w:r w:rsidRPr="00E13AE7">
        <w:rPr>
          <w:lang w:val="en-AU"/>
        </w:rPr>
        <w:t xml:space="preserve"> for details on graded assessment and calculation of the study score.</w:t>
      </w:r>
    </w:p>
    <w:p w14:paraId="2A0D592A" w14:textId="443C4C8B" w:rsidR="00EF04EB" w:rsidRPr="00E13AE7" w:rsidRDefault="00EF04EB" w:rsidP="00941267">
      <w:pPr>
        <w:pStyle w:val="VCAAbody"/>
        <w:rPr>
          <w:lang w:val="en-AU"/>
        </w:rPr>
      </w:pPr>
      <w:r w:rsidRPr="00E13AE7">
        <w:rPr>
          <w:lang w:val="en-AU"/>
        </w:rPr>
        <w:t xml:space="preserve">Percentage contributions to the study score in VCE </w:t>
      </w:r>
      <w:r w:rsidR="00C83D29" w:rsidRPr="00144A7B">
        <w:rPr>
          <w:color w:val="auto"/>
          <w:lang w:val="en-AU"/>
        </w:rPr>
        <w:t>Chin Hakha</w:t>
      </w:r>
      <w:r w:rsidRPr="00E9628C">
        <w:rPr>
          <w:color w:val="auto"/>
          <w:lang w:val="en-AU"/>
        </w:rPr>
        <w:t xml:space="preserve"> </w:t>
      </w:r>
      <w:r w:rsidRPr="00E13AE7">
        <w:rPr>
          <w:lang w:val="en-AU"/>
        </w:rPr>
        <w:t>are as follows:</w:t>
      </w:r>
    </w:p>
    <w:p w14:paraId="5D2268B6" w14:textId="367A9253" w:rsidR="00EF04EB" w:rsidRPr="00E13AE7" w:rsidRDefault="00EF04EB" w:rsidP="00BD5CC9">
      <w:pPr>
        <w:pStyle w:val="VCAAbullet"/>
      </w:pPr>
      <w:r w:rsidRPr="00E13AE7">
        <w:t xml:space="preserve">Unit 3 School-assessed Coursework: </w:t>
      </w:r>
      <w:r w:rsidR="002D0487" w:rsidRPr="00E13AE7">
        <w:t>25</w:t>
      </w:r>
      <w:r w:rsidRPr="00E13AE7">
        <w:t xml:space="preserve"> per cent</w:t>
      </w:r>
    </w:p>
    <w:p w14:paraId="0C1800C3" w14:textId="57FDA498" w:rsidR="00EF04EB" w:rsidRPr="00E13AE7" w:rsidRDefault="00EF04EB" w:rsidP="00BD5CC9">
      <w:pPr>
        <w:pStyle w:val="VCAAbullet"/>
      </w:pPr>
      <w:r w:rsidRPr="00E13AE7">
        <w:t xml:space="preserve">Unit 4 School-assessed Coursework: </w:t>
      </w:r>
      <w:r w:rsidR="002D0487" w:rsidRPr="00E13AE7">
        <w:t>25</w:t>
      </w:r>
      <w:r w:rsidRPr="00E13AE7">
        <w:t xml:space="preserve"> per cent</w:t>
      </w:r>
    </w:p>
    <w:p w14:paraId="0FE1E8DF" w14:textId="5FBECBC8" w:rsidR="00EF04EB" w:rsidRPr="00E13AE7" w:rsidRDefault="00941267" w:rsidP="00BD5CC9">
      <w:pPr>
        <w:pStyle w:val="VCAAbullet"/>
      </w:pPr>
      <w:r>
        <w:t>end-of-year e</w:t>
      </w:r>
      <w:r w:rsidR="00EF04EB" w:rsidRPr="00E13AE7">
        <w:t>xamination</w:t>
      </w:r>
      <w:r w:rsidR="00012BF8" w:rsidRPr="00E13AE7">
        <w:t>s*</w:t>
      </w:r>
      <w:r w:rsidR="00EF04EB" w:rsidRPr="00E13AE7">
        <w:t xml:space="preserve"> </w:t>
      </w:r>
      <w:r w:rsidR="007C2974">
        <w:t>(</w:t>
      </w:r>
      <w:r w:rsidR="00012BF8" w:rsidRPr="00E13AE7">
        <w:t xml:space="preserve">oral and written </w:t>
      </w:r>
      <w:r w:rsidR="007C2974">
        <w:t>examinations)</w:t>
      </w:r>
      <w:r w:rsidR="00012BF8" w:rsidRPr="00E13AE7">
        <w:t>: 50 per cent.</w:t>
      </w:r>
    </w:p>
    <w:p w14:paraId="68AF770B" w14:textId="1BB91997" w:rsidR="00EF04EB" w:rsidRPr="00E13AE7" w:rsidRDefault="00EF04EB" w:rsidP="0072217C">
      <w:pPr>
        <w:pStyle w:val="VCAAbody"/>
        <w:rPr>
          <w:lang w:val="en-AU"/>
        </w:rPr>
      </w:pPr>
      <w:r w:rsidRPr="00E13AE7">
        <w:rPr>
          <w:lang w:val="en-AU"/>
        </w:rPr>
        <w:t>Details of the assessment program are described in the sections on Units 3 and 4 in this study design.</w:t>
      </w:r>
    </w:p>
    <w:p w14:paraId="271776F8" w14:textId="08F946AA" w:rsidR="00C83D29" w:rsidRDefault="00012BF8" w:rsidP="0072217C">
      <w:pPr>
        <w:pStyle w:val="VCAAbody"/>
        <w:rPr>
          <w:lang w:val="en-AU"/>
        </w:rPr>
      </w:pPr>
      <w:r w:rsidRPr="00E13AE7">
        <w:rPr>
          <w:lang w:val="en-AU"/>
        </w:rPr>
        <w:t>*A single grade is awarded.</w:t>
      </w:r>
    </w:p>
    <w:p w14:paraId="5E18A75F" w14:textId="77777777" w:rsidR="00C83D29" w:rsidRDefault="00C83D29">
      <w:pPr>
        <w:rPr>
          <w:rFonts w:ascii="Arial" w:hAnsi="Arial" w:cs="Arial"/>
          <w:color w:val="000000" w:themeColor="text1"/>
          <w:sz w:val="20"/>
          <w:lang w:val="en-AU"/>
        </w:rPr>
      </w:pPr>
      <w:r>
        <w:rPr>
          <w:lang w:val="en-AU"/>
        </w:rPr>
        <w:br w:type="page"/>
      </w:r>
    </w:p>
    <w:p w14:paraId="2E76DE81" w14:textId="77777777" w:rsidR="00EF04EB" w:rsidRPr="00E13AE7" w:rsidRDefault="00EF04EB" w:rsidP="00EF04EB">
      <w:pPr>
        <w:pStyle w:val="VCAAHeading2"/>
        <w:rPr>
          <w:lang w:val="en-AU"/>
        </w:rPr>
      </w:pPr>
      <w:bookmarkStart w:id="63" w:name="_Toc112397433"/>
      <w:bookmarkStart w:id="64" w:name="_Toc112856206"/>
      <w:r w:rsidRPr="00E13AE7">
        <w:rPr>
          <w:lang w:val="en-AU"/>
        </w:rPr>
        <w:lastRenderedPageBreak/>
        <w:t>Authentication</w:t>
      </w:r>
      <w:bookmarkEnd w:id="63"/>
      <w:bookmarkEnd w:id="64"/>
    </w:p>
    <w:p w14:paraId="2142B7DB" w14:textId="54BE0F82" w:rsidR="00EF04EB" w:rsidRPr="00E13AE7" w:rsidRDefault="00EF04EB" w:rsidP="0072217C">
      <w:pPr>
        <w:pStyle w:val="VCAAbody"/>
        <w:rPr>
          <w:lang w:val="en-AU"/>
        </w:rPr>
      </w:pPr>
      <w:r w:rsidRPr="00E13AE7">
        <w:rPr>
          <w:lang w:val="en-AU"/>
        </w:rPr>
        <w:t xml:space="preserve">Work related to the outcomes of each unit will be accepted only if the teacher can attest that, to the best of their knowledge, all unacknowledged work is the student’s own. Teachers need to refer to the current </w:t>
      </w:r>
      <w:r w:rsidR="00B10CBA">
        <w:rPr>
          <w:lang w:val="en-AU"/>
        </w:rPr>
        <w:br/>
      </w:r>
      <w:hyperlink r:id="rId34" w:history="1">
        <w:r w:rsidR="00B10CBA">
          <w:rPr>
            <w:rStyle w:val="Hyperlink"/>
            <w:i/>
            <w:u w:color="0000FF"/>
            <w:lang w:val="en-AU"/>
          </w:rPr>
          <w:t>VCE Administrative Handbook</w:t>
        </w:r>
      </w:hyperlink>
      <w:r w:rsidRPr="00E13AE7">
        <w:rPr>
          <w:lang w:val="en-AU"/>
        </w:rPr>
        <w:t xml:space="preserve"> for authentication </w:t>
      </w:r>
      <w:r w:rsidR="00941267" w:rsidRPr="00165593">
        <w:rPr>
          <w:lang w:val="en-AU"/>
        </w:rPr>
        <w:t>rules and strategies.</w:t>
      </w:r>
    </w:p>
    <w:p w14:paraId="0C0758B1" w14:textId="179420DB" w:rsidR="00EF04EB" w:rsidRPr="00E13AE7" w:rsidRDefault="00EF04EB">
      <w:pPr>
        <w:rPr>
          <w:rFonts w:ascii="Arial" w:hAnsi="Arial" w:cs="Arial"/>
          <w:sz w:val="18"/>
          <w:szCs w:val="18"/>
          <w:lang w:val="en-AU"/>
        </w:rPr>
      </w:pPr>
      <w:r w:rsidRPr="00E13AE7">
        <w:rPr>
          <w:rFonts w:ascii="Arial" w:hAnsi="Arial" w:cs="Arial"/>
          <w:sz w:val="18"/>
          <w:szCs w:val="18"/>
          <w:lang w:val="en-AU"/>
        </w:rPr>
        <w:br w:type="page"/>
      </w:r>
    </w:p>
    <w:p w14:paraId="07AF53B1" w14:textId="51147204" w:rsidR="00B22D36" w:rsidRPr="00E13AE7" w:rsidRDefault="00165593" w:rsidP="0072217C">
      <w:pPr>
        <w:pStyle w:val="VCAAHeading1"/>
        <w:rPr>
          <w:lang w:val="en-AU"/>
        </w:rPr>
      </w:pPr>
      <w:bookmarkStart w:id="65" w:name="_Toc14086878"/>
      <w:bookmarkStart w:id="66" w:name="_Toc112397434"/>
      <w:bookmarkStart w:id="67" w:name="_Toc112856207"/>
      <w:r>
        <w:rPr>
          <w:lang w:val="en-AU"/>
        </w:rPr>
        <w:lastRenderedPageBreak/>
        <w:t>S</w:t>
      </w:r>
      <w:r w:rsidR="00B22D36" w:rsidRPr="00E13AE7">
        <w:rPr>
          <w:lang w:val="en-AU"/>
        </w:rPr>
        <w:t>tudy specifications</w:t>
      </w:r>
      <w:bookmarkEnd w:id="65"/>
      <w:bookmarkEnd w:id="66"/>
      <w:bookmarkEnd w:id="67"/>
    </w:p>
    <w:p w14:paraId="6C2A53BD" w14:textId="77777777" w:rsidR="00B22D36" w:rsidRPr="00E13AE7" w:rsidRDefault="00B22D36" w:rsidP="0072217C">
      <w:pPr>
        <w:pStyle w:val="VCAAbody"/>
        <w:rPr>
          <w:lang w:val="en-AU"/>
        </w:rPr>
      </w:pPr>
      <w:r w:rsidRPr="00E13AE7">
        <w:rPr>
          <w:lang w:val="en-AU"/>
        </w:rPr>
        <w:t>For the purposes of this study the following specifications apply across all units. Details of the scope of each specification are provided in the unit overviews and in the introduction to the relevant areas of study.</w:t>
      </w:r>
    </w:p>
    <w:p w14:paraId="32D6FD5C" w14:textId="734271AE" w:rsidR="001F7AD6" w:rsidRPr="00E13AE7" w:rsidRDefault="001F7AD6" w:rsidP="0072217C">
      <w:pPr>
        <w:pStyle w:val="VCAAbody"/>
        <w:rPr>
          <w:lang w:val="en-AU"/>
        </w:rPr>
      </w:pPr>
      <w:r w:rsidRPr="00E13AE7">
        <w:rPr>
          <w:lang w:val="en-AU"/>
        </w:rPr>
        <w:t xml:space="preserve">This study of </w:t>
      </w:r>
      <w:r w:rsidR="002520FE" w:rsidRPr="00144A7B">
        <w:rPr>
          <w:color w:val="auto"/>
          <w:lang w:val="en-AU"/>
        </w:rPr>
        <w:t>Chin Hakha</w:t>
      </w:r>
      <w:r w:rsidR="00D37B53" w:rsidRPr="00E9628C">
        <w:rPr>
          <w:color w:val="auto"/>
          <w:lang w:val="en-AU"/>
        </w:rPr>
        <w:t xml:space="preserve"> </w:t>
      </w:r>
      <w:r w:rsidRPr="00E13AE7">
        <w:rPr>
          <w:lang w:val="en-AU"/>
        </w:rPr>
        <w:t xml:space="preserve">is designed for students who are learning </w:t>
      </w:r>
      <w:r w:rsidR="002520FE" w:rsidRPr="00144A7B">
        <w:rPr>
          <w:color w:val="auto"/>
          <w:lang w:val="en-AU"/>
        </w:rPr>
        <w:t>Chin Hakha</w:t>
      </w:r>
      <w:r w:rsidR="00D37B53" w:rsidRPr="00E9628C">
        <w:rPr>
          <w:color w:val="auto"/>
          <w:lang w:val="en-AU"/>
        </w:rPr>
        <w:t xml:space="preserve"> </w:t>
      </w:r>
      <w:r w:rsidRPr="00E13AE7">
        <w:rPr>
          <w:lang w:val="en-AU"/>
        </w:rPr>
        <w:t xml:space="preserve">in the Australian context. It focuses on learning </w:t>
      </w:r>
      <w:r w:rsidR="002520FE" w:rsidRPr="00144A7B">
        <w:rPr>
          <w:color w:val="auto"/>
          <w:lang w:val="en-AU"/>
        </w:rPr>
        <w:t>Chin Hakha</w:t>
      </w:r>
      <w:r w:rsidRPr="00E13AE7">
        <w:rPr>
          <w:lang w:val="en-AU"/>
        </w:rPr>
        <w:t xml:space="preserve">, using </w:t>
      </w:r>
      <w:r w:rsidR="002520FE" w:rsidRPr="00144A7B">
        <w:rPr>
          <w:color w:val="auto"/>
          <w:lang w:val="en-AU"/>
        </w:rPr>
        <w:t>Chin Hakha</w:t>
      </w:r>
      <w:r w:rsidR="00D37B53" w:rsidRPr="00E9628C">
        <w:rPr>
          <w:color w:val="auto"/>
          <w:lang w:val="en-AU"/>
        </w:rPr>
        <w:t xml:space="preserve"> </w:t>
      </w:r>
      <w:r w:rsidRPr="00E13AE7">
        <w:rPr>
          <w:lang w:val="en-AU"/>
        </w:rPr>
        <w:t xml:space="preserve">and mediating between </w:t>
      </w:r>
      <w:r w:rsidR="002520FE" w:rsidRPr="00144A7B">
        <w:rPr>
          <w:color w:val="auto"/>
          <w:lang w:val="en-AU"/>
        </w:rPr>
        <w:t>Chin Hakha</w:t>
      </w:r>
      <w:r w:rsidRPr="00E13AE7">
        <w:rPr>
          <w:lang w:val="en-AU"/>
        </w:rPr>
        <w:t>-speaking communities and Australian cultural contexts. It balances the cognitive demands of learning</w:t>
      </w:r>
      <w:r w:rsidR="00D37B53" w:rsidRPr="00E13AE7">
        <w:rPr>
          <w:lang w:val="en-AU"/>
        </w:rPr>
        <w:t xml:space="preserve"> </w:t>
      </w:r>
      <w:r w:rsidR="002520FE" w:rsidRPr="00144A7B">
        <w:rPr>
          <w:color w:val="auto"/>
          <w:lang w:val="en-AU"/>
        </w:rPr>
        <w:t>Chin Hakha</w:t>
      </w:r>
      <w:r w:rsidR="00D37B53" w:rsidRPr="00E9628C">
        <w:rPr>
          <w:color w:val="auto"/>
          <w:lang w:val="en-AU"/>
        </w:rPr>
        <w:t xml:space="preserve"> </w:t>
      </w:r>
      <w:r w:rsidRPr="00E13AE7">
        <w:rPr>
          <w:lang w:val="en-AU"/>
        </w:rPr>
        <w:t xml:space="preserve">and using </w:t>
      </w:r>
      <w:r w:rsidR="002520FE" w:rsidRPr="00144A7B">
        <w:rPr>
          <w:color w:val="auto"/>
          <w:lang w:val="en-AU"/>
        </w:rPr>
        <w:t>Chin Hakha</w:t>
      </w:r>
      <w:r w:rsidR="00D37B53" w:rsidRPr="00E9628C">
        <w:rPr>
          <w:color w:val="auto"/>
          <w:lang w:val="en-AU"/>
        </w:rPr>
        <w:t xml:space="preserve"> </w:t>
      </w:r>
      <w:r w:rsidRPr="00E13AE7">
        <w:rPr>
          <w:lang w:val="en-AU"/>
        </w:rPr>
        <w:t>in a range of contexts.</w:t>
      </w:r>
    </w:p>
    <w:p w14:paraId="3FE33D78" w14:textId="277E3E6B" w:rsidR="00B83405" w:rsidRPr="00165593" w:rsidRDefault="00254543" w:rsidP="0072217C">
      <w:pPr>
        <w:pStyle w:val="VCAAbody"/>
        <w:rPr>
          <w:lang w:val="en-AU"/>
        </w:rPr>
      </w:pPr>
      <w:r w:rsidRPr="00165593">
        <w:rPr>
          <w:lang w:val="en-AU"/>
        </w:rPr>
        <w:t xml:space="preserve">The content of this study is organised </w:t>
      </w:r>
      <w:r w:rsidR="00502092" w:rsidRPr="00165593">
        <w:rPr>
          <w:lang w:val="en-AU"/>
        </w:rPr>
        <w:t>through</w:t>
      </w:r>
      <w:r w:rsidRPr="00165593">
        <w:rPr>
          <w:lang w:val="en-AU"/>
        </w:rPr>
        <w:t xml:space="preserve"> the concepts of Identity, Legacy, Responsibility and Sustainability. Students are expected to encounter content related to the concepts through </w:t>
      </w:r>
      <w:r w:rsidR="00502092" w:rsidRPr="00165593">
        <w:rPr>
          <w:lang w:val="en-AU"/>
        </w:rPr>
        <w:t xml:space="preserve">the </w:t>
      </w:r>
      <w:r w:rsidR="00B83405" w:rsidRPr="00165593">
        <w:rPr>
          <w:lang w:val="en-AU"/>
        </w:rPr>
        <w:t>eight</w:t>
      </w:r>
      <w:r w:rsidRPr="00165593">
        <w:rPr>
          <w:lang w:val="en-AU"/>
        </w:rPr>
        <w:t xml:space="preserve"> prescribed topics</w:t>
      </w:r>
      <w:r w:rsidR="00502092" w:rsidRPr="00165593">
        <w:rPr>
          <w:lang w:val="en-AU"/>
        </w:rPr>
        <w:t>,</w:t>
      </w:r>
      <w:r w:rsidR="00B83405" w:rsidRPr="00165593">
        <w:rPr>
          <w:lang w:val="en-AU"/>
        </w:rPr>
        <w:t xml:space="preserve"> </w:t>
      </w:r>
      <w:r w:rsidR="003C5B0B">
        <w:rPr>
          <w:lang w:val="en-AU"/>
        </w:rPr>
        <w:t xml:space="preserve">with </w:t>
      </w:r>
      <w:r w:rsidR="00B83405" w:rsidRPr="00165593">
        <w:rPr>
          <w:lang w:val="en-AU"/>
        </w:rPr>
        <w:t>two for each concept</w:t>
      </w:r>
      <w:r w:rsidRPr="00165593">
        <w:rPr>
          <w:lang w:val="en-AU"/>
        </w:rPr>
        <w:t xml:space="preserve">. All topics are to be studied </w:t>
      </w:r>
      <w:r w:rsidR="00FC61C8">
        <w:rPr>
          <w:lang w:val="en-AU"/>
        </w:rPr>
        <w:t>in</w:t>
      </w:r>
      <w:r w:rsidRPr="00165593">
        <w:rPr>
          <w:lang w:val="en-AU"/>
        </w:rPr>
        <w:t xml:space="preserve"> the two years of the senior secondary study of </w:t>
      </w:r>
      <w:r w:rsidR="002520FE" w:rsidRPr="00144A7B">
        <w:rPr>
          <w:color w:val="auto"/>
          <w:lang w:val="en-AU"/>
        </w:rPr>
        <w:t>Chin Hakha</w:t>
      </w:r>
      <w:r w:rsidRPr="00165593">
        <w:rPr>
          <w:lang w:val="en-AU"/>
        </w:rPr>
        <w:t xml:space="preserve">. </w:t>
      </w:r>
      <w:r w:rsidR="00B83405" w:rsidRPr="00165593">
        <w:rPr>
          <w:lang w:val="en-AU"/>
        </w:rPr>
        <w:t xml:space="preserve">The topics allow personal, community and global perspectives to be explored in </w:t>
      </w:r>
      <w:r w:rsidR="002520FE" w:rsidRPr="00144A7B">
        <w:rPr>
          <w:color w:val="auto"/>
          <w:lang w:val="en-AU"/>
        </w:rPr>
        <w:t>Chin Hakha</w:t>
      </w:r>
      <w:r w:rsidR="00B83405" w:rsidRPr="00E9628C">
        <w:rPr>
          <w:color w:val="auto"/>
          <w:lang w:val="en-AU"/>
        </w:rPr>
        <w:t xml:space="preserve"> </w:t>
      </w:r>
      <w:r w:rsidR="00B83405" w:rsidRPr="00165593">
        <w:rPr>
          <w:lang w:val="en-AU"/>
        </w:rPr>
        <w:t>and within the Australian context for language learning.</w:t>
      </w:r>
    </w:p>
    <w:p w14:paraId="2E9397A6" w14:textId="4A0CD9FE" w:rsidR="00412655" w:rsidRPr="00E13AE7" w:rsidRDefault="00412655" w:rsidP="0072217C">
      <w:pPr>
        <w:pStyle w:val="VCAAbody"/>
        <w:rPr>
          <w:lang w:val="en-AU"/>
        </w:rPr>
      </w:pPr>
      <w:r w:rsidRPr="00165593">
        <w:rPr>
          <w:lang w:val="en-AU"/>
        </w:rPr>
        <w:t xml:space="preserve">The prescribed topics </w:t>
      </w:r>
      <w:r w:rsidR="00165593">
        <w:rPr>
          <w:lang w:val="en-AU"/>
        </w:rPr>
        <w:t xml:space="preserve">for </w:t>
      </w:r>
      <w:r w:rsidR="002520FE" w:rsidRPr="00144A7B">
        <w:rPr>
          <w:color w:val="auto"/>
          <w:lang w:val="en-AU"/>
        </w:rPr>
        <w:t>Chin Hakha</w:t>
      </w:r>
      <w:r w:rsidR="00165593" w:rsidRPr="00E9628C">
        <w:rPr>
          <w:color w:val="auto"/>
          <w:lang w:val="en-AU"/>
        </w:rPr>
        <w:t xml:space="preserve"> </w:t>
      </w:r>
      <w:r w:rsidRPr="00165593">
        <w:rPr>
          <w:lang w:val="en-AU"/>
        </w:rPr>
        <w:t>are designed to be flexible and can focus on a range of perspectives, depending on cultur</w:t>
      </w:r>
      <w:r w:rsidR="00165593">
        <w:rPr>
          <w:lang w:val="en-AU"/>
        </w:rPr>
        <w:t>al considerations</w:t>
      </w:r>
      <w:r w:rsidRPr="00165593">
        <w:rPr>
          <w:lang w:val="en-AU"/>
        </w:rPr>
        <w:t xml:space="preserve">, student interests and available resources. The topics are taught through subtopics chosen by the teacher. It is recommended that </w:t>
      </w:r>
      <w:proofErr w:type="gramStart"/>
      <w:r w:rsidRPr="00165593">
        <w:rPr>
          <w:lang w:val="en-AU"/>
        </w:rPr>
        <w:t>students</w:t>
      </w:r>
      <w:proofErr w:type="gramEnd"/>
      <w:r w:rsidRPr="00165593">
        <w:rPr>
          <w:lang w:val="en-AU"/>
        </w:rPr>
        <w:t xml:space="preserve"> study between eight and 12 subtopics over the two years of the course</w:t>
      </w:r>
      <w:r w:rsidR="00B83405" w:rsidRPr="00165593">
        <w:rPr>
          <w:lang w:val="en-AU"/>
        </w:rPr>
        <w:t>. S</w:t>
      </w:r>
      <w:r w:rsidRPr="00165593">
        <w:rPr>
          <w:lang w:val="en-AU"/>
        </w:rPr>
        <w:t>ome subtopics may require greater depth of treatment than others.</w:t>
      </w:r>
      <w:r w:rsidRPr="00E13AE7">
        <w:rPr>
          <w:lang w:val="en-AU"/>
        </w:rPr>
        <w:t xml:space="preserve"> </w:t>
      </w:r>
    </w:p>
    <w:p w14:paraId="6CE8EBBC" w14:textId="32C3286A" w:rsidR="00E8535B" w:rsidRPr="00E13AE7" w:rsidRDefault="00E8535B" w:rsidP="00E8535B">
      <w:pPr>
        <w:pStyle w:val="VCAAbody"/>
        <w:rPr>
          <w:color w:val="auto"/>
          <w:lang w:val="en-AU"/>
        </w:rPr>
      </w:pPr>
      <w:r w:rsidRPr="00E13AE7">
        <w:rPr>
          <w:color w:val="auto"/>
          <w:lang w:val="en-AU"/>
        </w:rPr>
        <w:t xml:space="preserve">Students are expected to engage with a wide variety of common contemporary text types. Across Units 1–4 students will be provided with opportunities to produce descriptive, evaluative, imaginative, informative, personal, persuasive and reflective writing, individually or in combination. </w:t>
      </w:r>
    </w:p>
    <w:p w14:paraId="3EA88FB2" w14:textId="35ADE8D0" w:rsidR="00E8535B" w:rsidRPr="00E13AE7" w:rsidRDefault="00E8535B" w:rsidP="00E8535B">
      <w:pPr>
        <w:pStyle w:val="VCAAbody"/>
        <w:rPr>
          <w:color w:val="auto"/>
          <w:lang w:val="en-AU"/>
        </w:rPr>
      </w:pPr>
      <w:r w:rsidRPr="00E13AE7">
        <w:rPr>
          <w:color w:val="auto"/>
          <w:lang w:val="en-AU"/>
        </w:rPr>
        <w:t xml:space="preserve">In each unit the </w:t>
      </w:r>
      <w:r w:rsidR="0079437F">
        <w:rPr>
          <w:color w:val="auto"/>
          <w:lang w:val="en-AU"/>
        </w:rPr>
        <w:t>a</w:t>
      </w:r>
      <w:r w:rsidRPr="00E13AE7">
        <w:rPr>
          <w:color w:val="auto"/>
          <w:lang w:val="en-AU"/>
        </w:rPr>
        <w:t xml:space="preserve">reas of </w:t>
      </w:r>
      <w:r w:rsidR="0079437F">
        <w:rPr>
          <w:color w:val="auto"/>
          <w:lang w:val="en-AU"/>
        </w:rPr>
        <w:t>s</w:t>
      </w:r>
      <w:r w:rsidRPr="00E13AE7">
        <w:rPr>
          <w:color w:val="auto"/>
          <w:lang w:val="en-AU"/>
        </w:rPr>
        <w:t xml:space="preserve">tudy align to the </w:t>
      </w:r>
      <w:r w:rsidR="00802CE8" w:rsidRPr="00802CE8">
        <w:rPr>
          <w:color w:val="auto"/>
          <w:lang w:val="en-AU"/>
        </w:rPr>
        <w:t>o</w:t>
      </w:r>
      <w:proofErr w:type="spellStart"/>
      <w:r w:rsidR="00802CE8" w:rsidRPr="00165593">
        <w:rPr>
          <w:color w:val="auto"/>
        </w:rPr>
        <w:t>bjectives</w:t>
      </w:r>
      <w:proofErr w:type="spellEnd"/>
      <w:r w:rsidRPr="00B05037">
        <w:rPr>
          <w:color w:val="auto"/>
          <w:lang w:val="en-AU"/>
        </w:rPr>
        <w:t xml:space="preserve"> of</w:t>
      </w:r>
      <w:r w:rsidRPr="00E13AE7">
        <w:rPr>
          <w:color w:val="auto"/>
          <w:lang w:val="en-AU"/>
        </w:rPr>
        <w:t xml:space="preserve"> the CCAFL Framework.</w:t>
      </w:r>
    </w:p>
    <w:p w14:paraId="5BED13D8" w14:textId="77777777" w:rsidR="00EB00E5" w:rsidRPr="00A53589" w:rsidRDefault="00EB00E5">
      <w:pPr>
        <w:rPr>
          <w:rFonts w:ascii="Arial" w:hAnsi="Arial" w:cs="Arial"/>
          <w:sz w:val="20"/>
          <w:szCs w:val="20"/>
          <w:lang w:val="en-AU"/>
        </w:rPr>
      </w:pPr>
      <w:bookmarkStart w:id="68" w:name="_Toc49852370"/>
      <w:bookmarkStart w:id="69" w:name="_Toc20392956"/>
      <w:r>
        <w:rPr>
          <w:lang w:val="en-AU"/>
        </w:rPr>
        <w:br w:type="page"/>
      </w:r>
    </w:p>
    <w:p w14:paraId="5AE0F95E" w14:textId="67FC7A4F" w:rsidR="00F64A14" w:rsidRPr="00E13AE7" w:rsidRDefault="00F64A14" w:rsidP="000D6062">
      <w:pPr>
        <w:pStyle w:val="VCAAHeading1"/>
        <w:rPr>
          <w:lang w:val="en-AU"/>
        </w:rPr>
      </w:pPr>
      <w:bookmarkStart w:id="70" w:name="_Toc112397435"/>
      <w:bookmarkStart w:id="71" w:name="_Toc112856208"/>
      <w:r w:rsidRPr="00E13AE7">
        <w:rPr>
          <w:lang w:val="en-AU"/>
        </w:rPr>
        <w:lastRenderedPageBreak/>
        <w:t>Learning language</w:t>
      </w:r>
      <w:bookmarkEnd w:id="68"/>
      <w:bookmarkEnd w:id="70"/>
      <w:bookmarkEnd w:id="71"/>
    </w:p>
    <w:p w14:paraId="03CB76D3" w14:textId="363F1DFB" w:rsidR="00F64A14" w:rsidRPr="00E13AE7" w:rsidRDefault="00F64A14" w:rsidP="0072217C">
      <w:pPr>
        <w:pStyle w:val="VCAAbody"/>
        <w:rPr>
          <w:lang w:val="en-AU"/>
        </w:rPr>
      </w:pPr>
      <w:r w:rsidRPr="00E13AE7">
        <w:rPr>
          <w:lang w:val="en-AU"/>
        </w:rPr>
        <w:t xml:space="preserve">Learning </w:t>
      </w:r>
      <w:r w:rsidR="002520FE" w:rsidRPr="00144A7B">
        <w:rPr>
          <w:color w:val="auto"/>
          <w:lang w:val="en-AU"/>
        </w:rPr>
        <w:t>Chin Hakha</w:t>
      </w:r>
      <w:r w:rsidR="00D37B53" w:rsidRPr="00E9628C">
        <w:rPr>
          <w:color w:val="auto"/>
          <w:lang w:val="en-AU"/>
        </w:rPr>
        <w:t xml:space="preserve"> </w:t>
      </w:r>
      <w:r w:rsidRPr="00E13AE7">
        <w:rPr>
          <w:lang w:val="en-AU"/>
        </w:rPr>
        <w:t xml:space="preserve">involves an investigation of language as a dynamic system and of the way it works to create meaning. Students extend their skills, knowledge and understanding of the interrelationship between language and culture to communicate effectively with others in formal and informal contexts. They develop metalinguistic and metacognitive awareness to enable them to employ critical and creative thinking skills, </w:t>
      </w:r>
      <w:r w:rsidR="00165593">
        <w:rPr>
          <w:lang w:val="en-AU"/>
        </w:rPr>
        <w:t xml:space="preserve">employ </w:t>
      </w:r>
      <w:r w:rsidRPr="00E13AE7">
        <w:rPr>
          <w:lang w:val="en-AU"/>
        </w:rPr>
        <w:t>intercultural competence and reflect on how they engage in their language learning.</w:t>
      </w:r>
    </w:p>
    <w:p w14:paraId="2F9A30CE" w14:textId="77777777" w:rsidR="00F64A14" w:rsidRPr="00E13AE7" w:rsidRDefault="00F64A14" w:rsidP="000D6062">
      <w:pPr>
        <w:pStyle w:val="VCAAHeading2"/>
        <w:rPr>
          <w:lang w:val="en-AU"/>
        </w:rPr>
      </w:pPr>
      <w:bookmarkStart w:id="72" w:name="_Communication_skills"/>
      <w:bookmarkStart w:id="73" w:name="_Toc32844718"/>
      <w:bookmarkStart w:id="74" w:name="_Toc49852371"/>
      <w:bookmarkStart w:id="75" w:name="_Toc112397436"/>
      <w:bookmarkStart w:id="76" w:name="_Toc112856209"/>
      <w:bookmarkEnd w:id="72"/>
      <w:r w:rsidRPr="00E13AE7">
        <w:rPr>
          <w:lang w:val="en-AU"/>
        </w:rPr>
        <w:t>Communication skills</w:t>
      </w:r>
      <w:bookmarkEnd w:id="73"/>
      <w:bookmarkEnd w:id="74"/>
      <w:bookmarkEnd w:id="75"/>
      <w:bookmarkEnd w:id="76"/>
    </w:p>
    <w:p w14:paraId="494F127F" w14:textId="01D56343" w:rsidR="00F64A14" w:rsidRPr="00E13AE7" w:rsidRDefault="00F64A14" w:rsidP="0072217C">
      <w:pPr>
        <w:pStyle w:val="VCAAbody"/>
        <w:rPr>
          <w:lang w:val="en-AU"/>
        </w:rPr>
      </w:pPr>
      <w:r w:rsidRPr="00E13AE7">
        <w:rPr>
          <w:lang w:val="en-AU"/>
        </w:rPr>
        <w:t xml:space="preserve">Students engage with listening, reading and visual texts and create their own spoken and written </w:t>
      </w:r>
      <w:r w:rsidR="002520FE" w:rsidRPr="00144A7B">
        <w:rPr>
          <w:color w:val="auto"/>
          <w:lang w:val="en-AU"/>
        </w:rPr>
        <w:t>Chin Hakha</w:t>
      </w:r>
      <w:r w:rsidR="00D37B53" w:rsidRPr="00E9628C">
        <w:rPr>
          <w:color w:val="auto"/>
          <w:lang w:val="en-AU"/>
        </w:rPr>
        <w:t xml:space="preserve"> </w:t>
      </w:r>
      <w:r w:rsidRPr="00E13AE7">
        <w:rPr>
          <w:lang w:val="en-AU"/>
        </w:rPr>
        <w:t xml:space="preserve">for a range of purposes and audiences. Students practise skills in various contexts and combinations through tasks requiring interpersonal language use, analysis of language and creating meaning in </w:t>
      </w:r>
      <w:r w:rsidR="002520FE" w:rsidRPr="00144A7B">
        <w:rPr>
          <w:color w:val="auto"/>
          <w:lang w:val="en-AU"/>
        </w:rPr>
        <w:t>Chin Hakha</w:t>
      </w:r>
      <w:r w:rsidRPr="00E13AE7">
        <w:rPr>
          <w:lang w:val="en-AU"/>
        </w:rPr>
        <w:t>.</w:t>
      </w:r>
    </w:p>
    <w:p w14:paraId="79856CCC" w14:textId="6C8216F3" w:rsidR="00F64A14" w:rsidRPr="00E13AE7" w:rsidRDefault="00F64A14" w:rsidP="0072217C">
      <w:pPr>
        <w:pStyle w:val="VCAAbody"/>
        <w:rPr>
          <w:lang w:val="en-AU"/>
        </w:rPr>
      </w:pPr>
      <w:r w:rsidRPr="00E13AE7">
        <w:rPr>
          <w:lang w:val="en-AU"/>
        </w:rPr>
        <w:t xml:space="preserve">Students should be provided </w:t>
      </w:r>
      <w:r w:rsidR="00616DA2" w:rsidRPr="00E13AE7">
        <w:rPr>
          <w:lang w:val="en-AU"/>
        </w:rPr>
        <w:t xml:space="preserve">with authentic </w:t>
      </w:r>
      <w:r w:rsidRPr="00E13AE7">
        <w:rPr>
          <w:lang w:val="en-AU"/>
        </w:rPr>
        <w:t>learning experiences and school-based assessment tasks that provide opportunities to achieve the objectives</w:t>
      </w:r>
      <w:r w:rsidR="00C5211D" w:rsidRPr="00E13AE7">
        <w:rPr>
          <w:lang w:val="en-AU"/>
        </w:rPr>
        <w:t xml:space="preserve"> represented in the </w:t>
      </w:r>
      <w:r w:rsidR="0079437F">
        <w:rPr>
          <w:lang w:val="en-AU"/>
        </w:rPr>
        <w:t>a</w:t>
      </w:r>
      <w:r w:rsidR="00C5211D" w:rsidRPr="00E13AE7">
        <w:rPr>
          <w:lang w:val="en-AU"/>
        </w:rPr>
        <w:t xml:space="preserve">reas of </w:t>
      </w:r>
      <w:r w:rsidR="0079437F">
        <w:rPr>
          <w:lang w:val="en-AU"/>
        </w:rPr>
        <w:t>s</w:t>
      </w:r>
      <w:r w:rsidR="00C5211D" w:rsidRPr="00E13AE7">
        <w:rPr>
          <w:lang w:val="en-AU"/>
        </w:rPr>
        <w:t>tudy</w:t>
      </w:r>
      <w:r w:rsidRPr="00E13AE7">
        <w:rPr>
          <w:lang w:val="en-AU"/>
        </w:rPr>
        <w:t>. This requires balanced exposure to all language skills, links between language and culture</w:t>
      </w:r>
      <w:r w:rsidR="003A1141">
        <w:rPr>
          <w:lang w:val="en-AU"/>
        </w:rPr>
        <w:t>,</w:t>
      </w:r>
      <w:r w:rsidRPr="00E13AE7">
        <w:rPr>
          <w:lang w:val="en-AU"/>
        </w:rPr>
        <w:t xml:space="preserve"> and investigation of language as a system throughout their study.</w:t>
      </w:r>
    </w:p>
    <w:p w14:paraId="0EABC613" w14:textId="0C177837" w:rsidR="00F64A14" w:rsidRPr="00E13AE7" w:rsidRDefault="00F64A14" w:rsidP="0072217C">
      <w:pPr>
        <w:pStyle w:val="VCAAHeading3"/>
        <w:rPr>
          <w:lang w:val="en-AU"/>
        </w:rPr>
      </w:pPr>
      <w:bookmarkStart w:id="77" w:name="_Toc112856210"/>
      <w:r w:rsidRPr="00E13AE7">
        <w:rPr>
          <w:rStyle w:val="Heading5Char"/>
          <w:rFonts w:ascii="Arial" w:eastAsiaTheme="minorHAnsi" w:hAnsi="Arial" w:cs="Arial"/>
          <w:color w:val="0F7EB4"/>
          <w:lang w:val="en-AU"/>
        </w:rPr>
        <w:t xml:space="preserve">Interacting in </w:t>
      </w:r>
      <w:bookmarkEnd w:id="77"/>
      <w:r w:rsidR="002520FE">
        <w:t>Chin Hakha</w:t>
      </w:r>
    </w:p>
    <w:p w14:paraId="6EDA7308" w14:textId="436DF605" w:rsidR="00F64A14" w:rsidRPr="00E13AE7" w:rsidRDefault="00F64A14" w:rsidP="0072217C">
      <w:pPr>
        <w:pStyle w:val="VCAAbody"/>
        <w:rPr>
          <w:lang w:val="en-AU"/>
        </w:rPr>
      </w:pPr>
      <w:r w:rsidRPr="00E13AE7">
        <w:rPr>
          <w:lang w:val="en-AU"/>
        </w:rPr>
        <w:t xml:space="preserve">By exchanging, sharing and reflecting on information, opinions, ideas and experiences in </w:t>
      </w:r>
      <w:r w:rsidR="002520FE" w:rsidRPr="00144A7B">
        <w:rPr>
          <w:color w:val="auto"/>
          <w:lang w:val="en-AU"/>
        </w:rPr>
        <w:t>Chin Hakha</w:t>
      </w:r>
      <w:r w:rsidRPr="00E13AE7">
        <w:rPr>
          <w:lang w:val="en-AU"/>
        </w:rPr>
        <w:t xml:space="preserve">, students interact and mediate with other speakers of </w:t>
      </w:r>
      <w:r w:rsidR="002520FE" w:rsidRPr="00144A7B">
        <w:rPr>
          <w:color w:val="auto"/>
          <w:lang w:val="en-AU"/>
        </w:rPr>
        <w:t>Chin Hakha</w:t>
      </w:r>
      <w:r w:rsidR="00D37B53" w:rsidRPr="00E9628C">
        <w:rPr>
          <w:color w:val="auto"/>
          <w:lang w:val="en-AU"/>
        </w:rPr>
        <w:t xml:space="preserve"> </w:t>
      </w:r>
      <w:r w:rsidRPr="00E13AE7">
        <w:rPr>
          <w:lang w:val="en-AU"/>
        </w:rPr>
        <w:t>in spoken or written form. This requires students to demonstrate intercultural competence and use receptive and productive language skills as they respond to the input of others</w:t>
      </w:r>
      <w:r w:rsidRPr="00E13AE7">
        <w:rPr>
          <w:rStyle w:val="CommentReference"/>
          <w:sz w:val="20"/>
          <w:szCs w:val="20"/>
          <w:lang w:val="en-AU"/>
        </w:rPr>
        <w:t>.</w:t>
      </w:r>
    </w:p>
    <w:p w14:paraId="4D7BF995" w14:textId="5AF00723" w:rsidR="00F64A14" w:rsidRPr="00E13AE7" w:rsidRDefault="00F64A14" w:rsidP="0072217C">
      <w:pPr>
        <w:pStyle w:val="VCAAHeading3"/>
        <w:rPr>
          <w:lang w:val="en-AU"/>
        </w:rPr>
      </w:pPr>
      <w:bookmarkStart w:id="78" w:name="_Toc112856211"/>
      <w:r w:rsidRPr="00E13AE7">
        <w:rPr>
          <w:rStyle w:val="Heading5Char"/>
          <w:lang w:val="en-AU"/>
        </w:rPr>
        <w:t xml:space="preserve">Analysing </w:t>
      </w:r>
      <w:bookmarkEnd w:id="78"/>
      <w:r w:rsidR="002520FE">
        <w:t>Chin Hakha</w:t>
      </w:r>
      <w:r w:rsidRPr="00E13AE7">
        <w:rPr>
          <w:lang w:val="en-AU"/>
        </w:rPr>
        <w:t xml:space="preserve"> </w:t>
      </w:r>
    </w:p>
    <w:p w14:paraId="2822B6C0" w14:textId="742798CA" w:rsidR="00F64A14" w:rsidRPr="00E13AE7" w:rsidRDefault="00F64A14" w:rsidP="0072217C">
      <w:pPr>
        <w:pStyle w:val="VCAAbody"/>
        <w:rPr>
          <w:lang w:val="en-AU"/>
        </w:rPr>
      </w:pPr>
      <w:r w:rsidRPr="00E13AE7">
        <w:rPr>
          <w:lang w:val="en-AU"/>
        </w:rPr>
        <w:t xml:space="preserve">Through evaluating, synthesising, reflecting on and responding to texts presented in </w:t>
      </w:r>
      <w:r w:rsidR="002520FE" w:rsidRPr="00144A7B">
        <w:rPr>
          <w:color w:val="auto"/>
          <w:lang w:val="en-AU"/>
        </w:rPr>
        <w:t>Chin Hakha</w:t>
      </w:r>
      <w:r w:rsidRPr="00E13AE7">
        <w:rPr>
          <w:lang w:val="en-AU"/>
        </w:rPr>
        <w:t>, students extract, process, interpret and compare information, opinions, ideas and aspects of texts. This requires awareness of cultural and intercultural considerations when seeking and relaying meaning.</w:t>
      </w:r>
    </w:p>
    <w:p w14:paraId="56C9B39F" w14:textId="48C1EE61" w:rsidR="00F64A14" w:rsidRPr="002520FE" w:rsidRDefault="00616DA2" w:rsidP="002520FE">
      <w:pPr>
        <w:pStyle w:val="VCAAHeading3"/>
      </w:pPr>
      <w:hyperlink w:anchor="_Glossary" w:history="1">
        <w:bookmarkStart w:id="79" w:name="_Toc112856212"/>
        <w:r w:rsidRPr="002520FE">
          <w:t xml:space="preserve">Creating meaning in </w:t>
        </w:r>
        <w:bookmarkEnd w:id="79"/>
        <w:r w:rsidR="002520FE" w:rsidRPr="002520FE">
          <w:t>Chin</w:t>
        </w:r>
      </w:hyperlink>
      <w:r w:rsidR="002520FE" w:rsidRPr="002520FE">
        <w:t xml:space="preserve"> Hakha</w:t>
      </w:r>
    </w:p>
    <w:p w14:paraId="12FCCCBB" w14:textId="37667C96" w:rsidR="00F64A14" w:rsidRPr="00E13AE7" w:rsidRDefault="00F64A14" w:rsidP="0072217C">
      <w:pPr>
        <w:pStyle w:val="VCAAbody"/>
        <w:rPr>
          <w:lang w:val="en-AU"/>
        </w:rPr>
      </w:pPr>
      <w:r w:rsidRPr="00E13AE7">
        <w:rPr>
          <w:lang w:val="en-AU"/>
        </w:rPr>
        <w:t xml:space="preserve">When interacting and developing texts in </w:t>
      </w:r>
      <w:r w:rsidR="002520FE" w:rsidRPr="00144A7B">
        <w:rPr>
          <w:color w:val="auto"/>
          <w:lang w:val="en-AU"/>
        </w:rPr>
        <w:t>Chin Hakha</w:t>
      </w:r>
      <w:r w:rsidRPr="00E13AE7">
        <w:rPr>
          <w:lang w:val="en-AU"/>
        </w:rPr>
        <w:t>, students create meaning</w:t>
      </w:r>
      <w:r w:rsidR="003A1141">
        <w:rPr>
          <w:lang w:val="en-AU"/>
        </w:rPr>
        <w:t>;</w:t>
      </w:r>
      <w:r w:rsidRPr="00E13AE7">
        <w:rPr>
          <w:lang w:val="en-AU"/>
        </w:rPr>
        <w:t xml:space="preserve"> express and present ideas, experiences, opinions and arguments</w:t>
      </w:r>
      <w:r w:rsidR="003A1141">
        <w:rPr>
          <w:lang w:val="en-AU"/>
        </w:rPr>
        <w:t>;</w:t>
      </w:r>
      <w:r w:rsidRPr="00E13AE7">
        <w:rPr>
          <w:lang w:val="en-AU"/>
        </w:rPr>
        <w:t xml:space="preserve"> and communicate knowledge for a specified context, purpose and audience. This requires students to demonstrate an awareness of language as a system and to consider cultural factors that influence meaning and strategies for effective communication and self-representation through </w:t>
      </w:r>
      <w:r w:rsidR="002520FE" w:rsidRPr="00144A7B">
        <w:rPr>
          <w:color w:val="auto"/>
          <w:lang w:val="en-AU"/>
        </w:rPr>
        <w:t>Chin Hakha</w:t>
      </w:r>
      <w:r w:rsidRPr="00E13AE7">
        <w:rPr>
          <w:lang w:val="en-AU"/>
        </w:rPr>
        <w:t>.</w:t>
      </w:r>
    </w:p>
    <w:p w14:paraId="0746DFFA" w14:textId="77777777" w:rsidR="00F64A14" w:rsidRPr="00E13AE7" w:rsidRDefault="00F64A14" w:rsidP="000D6062">
      <w:pPr>
        <w:pStyle w:val="VCAAHeading2"/>
        <w:rPr>
          <w:lang w:val="en-AU"/>
        </w:rPr>
      </w:pPr>
      <w:bookmarkStart w:id="80" w:name="_Toc49852372"/>
      <w:bookmarkStart w:id="81" w:name="_Toc112397437"/>
      <w:bookmarkStart w:id="82" w:name="_Toc112856213"/>
      <w:bookmarkStart w:id="83" w:name="_Toc20392957"/>
      <w:bookmarkStart w:id="84" w:name="_Toc32844719"/>
      <w:r w:rsidRPr="00E13AE7">
        <w:rPr>
          <w:lang w:val="en-AU"/>
        </w:rPr>
        <w:t>Language and culture</w:t>
      </w:r>
      <w:bookmarkEnd w:id="80"/>
      <w:bookmarkEnd w:id="81"/>
      <w:bookmarkEnd w:id="82"/>
    </w:p>
    <w:p w14:paraId="450B3C95" w14:textId="3A1D482E" w:rsidR="00F64A14" w:rsidRPr="00E13AE7" w:rsidRDefault="00F64A14" w:rsidP="00F64A14">
      <w:pPr>
        <w:pStyle w:val="Quote"/>
        <w:rPr>
          <w:sz w:val="20"/>
          <w:szCs w:val="20"/>
        </w:rPr>
      </w:pPr>
      <w:r w:rsidRPr="00E13AE7">
        <w:rPr>
          <w:sz w:val="20"/>
          <w:szCs w:val="20"/>
        </w:rPr>
        <w:t xml:space="preserve">(Students) come to understand how personal, group and national identities are shaped, and the variable and changing nature of culture. Intercultural understanding involves students learning about and engaging with diverse cultures in ways that </w:t>
      </w:r>
      <w:r w:rsidR="003C5B0B">
        <w:rPr>
          <w:sz w:val="20"/>
          <w:szCs w:val="20"/>
        </w:rPr>
        <w:br/>
      </w:r>
      <w:r w:rsidRPr="00E13AE7">
        <w:rPr>
          <w:sz w:val="20"/>
          <w:szCs w:val="20"/>
        </w:rPr>
        <w:t xml:space="preserve">recognise commonalities and differences, create connections with others and </w:t>
      </w:r>
      <w:r w:rsidR="003C5B0B">
        <w:rPr>
          <w:sz w:val="20"/>
          <w:szCs w:val="20"/>
        </w:rPr>
        <w:br/>
      </w:r>
      <w:r w:rsidRPr="00E13AE7">
        <w:rPr>
          <w:sz w:val="20"/>
          <w:szCs w:val="20"/>
        </w:rPr>
        <w:t>cultivate mutual respect.</w:t>
      </w:r>
    </w:p>
    <w:p w14:paraId="5B1FF3E6" w14:textId="1D551CE0" w:rsidR="00F64A14" w:rsidRPr="00E13AE7" w:rsidRDefault="00F64A14" w:rsidP="00F64A14">
      <w:pPr>
        <w:pStyle w:val="Quote"/>
        <w:rPr>
          <w:i/>
          <w:sz w:val="20"/>
          <w:szCs w:val="20"/>
        </w:rPr>
      </w:pPr>
      <w:r w:rsidRPr="00EE5484">
        <w:rPr>
          <w:sz w:val="20"/>
          <w:szCs w:val="20"/>
        </w:rPr>
        <w:t xml:space="preserve">Australian Curriculum </w:t>
      </w:r>
      <w:r w:rsidR="00B83405" w:rsidRPr="00EE5484">
        <w:rPr>
          <w:sz w:val="20"/>
          <w:szCs w:val="20"/>
        </w:rPr>
        <w:t>(</w:t>
      </w:r>
      <w:r w:rsidR="00165593">
        <w:rPr>
          <w:sz w:val="20"/>
          <w:szCs w:val="20"/>
        </w:rPr>
        <w:t>V</w:t>
      </w:r>
      <w:r w:rsidR="00542384" w:rsidRPr="00EE5484">
        <w:rPr>
          <w:sz w:val="20"/>
          <w:szCs w:val="20"/>
        </w:rPr>
        <w:t xml:space="preserve">ersion </w:t>
      </w:r>
      <w:r w:rsidR="00B83405" w:rsidRPr="00EE5484">
        <w:rPr>
          <w:sz w:val="20"/>
          <w:szCs w:val="20"/>
        </w:rPr>
        <w:t>8.4)</w:t>
      </w:r>
      <w:r w:rsidR="00542384">
        <w:rPr>
          <w:sz w:val="20"/>
          <w:szCs w:val="20"/>
        </w:rPr>
        <w:t xml:space="preserve"> </w:t>
      </w:r>
      <w:r w:rsidRPr="00E13AE7">
        <w:rPr>
          <w:sz w:val="20"/>
          <w:szCs w:val="20"/>
        </w:rPr>
        <w:t xml:space="preserve">– General </w:t>
      </w:r>
      <w:r w:rsidR="00542384">
        <w:rPr>
          <w:sz w:val="20"/>
          <w:szCs w:val="20"/>
        </w:rPr>
        <w:t>c</w:t>
      </w:r>
      <w:r w:rsidRPr="00E13AE7">
        <w:rPr>
          <w:sz w:val="20"/>
          <w:szCs w:val="20"/>
        </w:rPr>
        <w:t>apabilities</w:t>
      </w:r>
      <w:r w:rsidR="00542384" w:rsidRPr="00542384">
        <w:rPr>
          <w:sz w:val="20"/>
          <w:szCs w:val="20"/>
        </w:rPr>
        <w:t>,</w:t>
      </w:r>
      <w:r w:rsidRPr="00542384">
        <w:rPr>
          <w:sz w:val="20"/>
          <w:szCs w:val="20"/>
        </w:rPr>
        <w:t xml:space="preserve"> </w:t>
      </w:r>
      <w:r w:rsidRPr="00165593">
        <w:rPr>
          <w:sz w:val="20"/>
          <w:szCs w:val="20"/>
        </w:rPr>
        <w:t xml:space="preserve">Intercultural </w:t>
      </w:r>
      <w:r w:rsidR="00542384" w:rsidRPr="00165593">
        <w:rPr>
          <w:sz w:val="20"/>
          <w:szCs w:val="20"/>
        </w:rPr>
        <w:t>U</w:t>
      </w:r>
      <w:r w:rsidRPr="00165593">
        <w:rPr>
          <w:sz w:val="20"/>
          <w:szCs w:val="20"/>
        </w:rPr>
        <w:t>nderstanding</w:t>
      </w:r>
    </w:p>
    <w:p w14:paraId="73DC9B3D" w14:textId="44E6A308" w:rsidR="00F64A14" w:rsidRPr="00E13AE7" w:rsidRDefault="00F64A14" w:rsidP="0072217C">
      <w:pPr>
        <w:pStyle w:val="VCAAbody"/>
        <w:rPr>
          <w:lang w:val="en-AU"/>
        </w:rPr>
      </w:pPr>
      <w:r w:rsidRPr="00E13AE7">
        <w:rPr>
          <w:rFonts w:eastAsiaTheme="majorEastAsia" w:cstheme="majorBidi"/>
          <w:lang w:val="en-AU"/>
        </w:rPr>
        <w:lastRenderedPageBreak/>
        <w:t xml:space="preserve">The study of </w:t>
      </w:r>
      <w:r w:rsidR="002520FE" w:rsidRPr="00144A7B">
        <w:rPr>
          <w:color w:val="auto"/>
          <w:lang w:val="en-AU"/>
        </w:rPr>
        <w:t>Chin Hakha</w:t>
      </w:r>
      <w:r w:rsidR="0047737D" w:rsidRPr="00E9628C">
        <w:rPr>
          <w:color w:val="auto"/>
          <w:lang w:val="en-AU"/>
        </w:rPr>
        <w:t xml:space="preserve"> </w:t>
      </w:r>
      <w:r w:rsidRPr="00E13AE7">
        <w:rPr>
          <w:rFonts w:eastAsiaTheme="majorEastAsia" w:cstheme="majorBidi"/>
          <w:lang w:val="en-AU"/>
        </w:rPr>
        <w:t>explores the interrelationship between language and culture.</w:t>
      </w:r>
      <w:r w:rsidRPr="00E13AE7">
        <w:rPr>
          <w:lang w:val="en-AU"/>
        </w:rPr>
        <w:t xml:space="preserve"> </w:t>
      </w:r>
      <w:r w:rsidRPr="00E13AE7">
        <w:rPr>
          <w:rFonts w:eastAsiaTheme="majorEastAsia" w:cstheme="majorBidi"/>
          <w:lang w:val="en-AU"/>
        </w:rPr>
        <w:t xml:space="preserve">It </w:t>
      </w:r>
      <w:r w:rsidRPr="00E13AE7">
        <w:rPr>
          <w:lang w:val="en-AU"/>
        </w:rPr>
        <w:t xml:space="preserve">acknowledges the richness of cultural understanding required for students to successfully communicate in </w:t>
      </w:r>
      <w:r w:rsidR="002520FE" w:rsidRPr="00144A7B">
        <w:rPr>
          <w:color w:val="auto"/>
          <w:lang w:val="en-AU"/>
        </w:rPr>
        <w:t>Chin Hakha</w:t>
      </w:r>
      <w:r w:rsidRPr="00E13AE7">
        <w:rPr>
          <w:lang w:val="en-AU"/>
        </w:rPr>
        <w:t>, engage with cultural and intercultural contexts</w:t>
      </w:r>
      <w:r w:rsidR="00542384">
        <w:rPr>
          <w:lang w:val="en-AU"/>
        </w:rPr>
        <w:t>,</w:t>
      </w:r>
      <w:r w:rsidRPr="00E13AE7">
        <w:rPr>
          <w:lang w:val="en-AU"/>
        </w:rPr>
        <w:t xml:space="preserve"> and share personal, community and global perspectives through</w:t>
      </w:r>
      <w:r w:rsidR="00C459C0" w:rsidRPr="00E13AE7">
        <w:rPr>
          <w:lang w:val="en-AU"/>
        </w:rPr>
        <w:t xml:space="preserve"> </w:t>
      </w:r>
      <w:r w:rsidR="002520FE" w:rsidRPr="00144A7B">
        <w:rPr>
          <w:color w:val="auto"/>
          <w:lang w:val="en-AU"/>
        </w:rPr>
        <w:t>Chin Hakha</w:t>
      </w:r>
      <w:r w:rsidRPr="00E13AE7">
        <w:rPr>
          <w:lang w:val="en-AU"/>
        </w:rPr>
        <w:t>. Students recognise the importance of the link between culture and effective communication.</w:t>
      </w:r>
    </w:p>
    <w:p w14:paraId="713C6772" w14:textId="77777777" w:rsidR="00F64A14" w:rsidRPr="00E13AE7" w:rsidRDefault="00F64A14" w:rsidP="0072217C">
      <w:pPr>
        <w:pStyle w:val="VCAAbody"/>
        <w:rPr>
          <w:lang w:val="en-AU"/>
        </w:rPr>
      </w:pPr>
      <w:r w:rsidRPr="00E13AE7">
        <w:rPr>
          <w:lang w:val="en-AU"/>
        </w:rPr>
        <w:t>By learning an additional language, students actively engage with the culture expressed by that language. Students learn to appreciate the dynamic nature of language and culture, and how these are linked in time and place. Students develop an awareness of how culture influences language, behaviours, and personal and community identities.</w:t>
      </w:r>
    </w:p>
    <w:p w14:paraId="35597D05" w14:textId="664C2F86" w:rsidR="00F64A14" w:rsidRPr="00E13AE7" w:rsidRDefault="00F64A14" w:rsidP="0072217C">
      <w:pPr>
        <w:pStyle w:val="VCAAbody"/>
        <w:rPr>
          <w:lang w:val="en-AU"/>
        </w:rPr>
      </w:pPr>
      <w:r w:rsidRPr="00E13AE7">
        <w:rPr>
          <w:lang w:val="en-AU"/>
        </w:rPr>
        <w:t xml:space="preserve">Students develop the capacity for ongoing reflection </w:t>
      </w:r>
      <w:r w:rsidR="00CB7DEE">
        <w:rPr>
          <w:lang w:val="en-AU"/>
        </w:rPr>
        <w:t>on</w:t>
      </w:r>
      <w:r w:rsidR="00CB7DEE" w:rsidRPr="00E13AE7">
        <w:rPr>
          <w:lang w:val="en-AU"/>
        </w:rPr>
        <w:t xml:space="preserve"> </w:t>
      </w:r>
      <w:r w:rsidRPr="00E13AE7">
        <w:rPr>
          <w:lang w:val="en-AU"/>
        </w:rPr>
        <w:t>languages and cultures, including their own and those of others. They build on their shared interests and similarities to negotiate or mediate difference. Students discover new ways of thinking about language and culture and the world in which they live.</w:t>
      </w:r>
    </w:p>
    <w:p w14:paraId="451E055A" w14:textId="3EFA76EA" w:rsidR="00F64A14" w:rsidRPr="00E13AE7" w:rsidRDefault="00F64A14" w:rsidP="0072217C">
      <w:pPr>
        <w:pStyle w:val="VCAAbody"/>
        <w:rPr>
          <w:lang w:val="en-AU"/>
        </w:rPr>
      </w:pPr>
      <w:r w:rsidRPr="00E13AE7">
        <w:rPr>
          <w:lang w:val="en-AU"/>
        </w:rPr>
        <w:t>Through communicating in</w:t>
      </w:r>
      <w:r w:rsidR="0047737D" w:rsidRPr="00E13AE7">
        <w:rPr>
          <w:lang w:val="en-AU"/>
        </w:rPr>
        <w:t xml:space="preserve"> </w:t>
      </w:r>
      <w:r w:rsidR="002520FE" w:rsidRPr="00144A7B">
        <w:rPr>
          <w:color w:val="auto"/>
          <w:lang w:val="en-AU"/>
        </w:rPr>
        <w:t>Chin Hakha</w:t>
      </w:r>
      <w:r w:rsidRPr="00E13AE7">
        <w:rPr>
          <w:lang w:val="en-AU"/>
        </w:rPr>
        <w:t xml:space="preserve">, students gain a deeper insight into their own values, beliefs, language and culture as well as an appreciation for those of others. </w:t>
      </w:r>
      <w:r w:rsidR="00A0695F">
        <w:t xml:space="preserve">Students </w:t>
      </w:r>
      <w:proofErr w:type="spellStart"/>
      <w:r w:rsidR="00A0695F">
        <w:t>recognise</w:t>
      </w:r>
      <w:proofErr w:type="spellEnd"/>
      <w:r w:rsidR="00A0695F">
        <w:t xml:space="preserve"> the importance of taking responsibility for effective communication, evaluating and adjusting their actions and their reactions to other speakers.</w:t>
      </w:r>
    </w:p>
    <w:p w14:paraId="2BC0340D" w14:textId="77777777" w:rsidR="00F64A14" w:rsidRPr="00E13AE7" w:rsidRDefault="00F64A14" w:rsidP="000D6062">
      <w:pPr>
        <w:pStyle w:val="VCAAHeading2"/>
        <w:rPr>
          <w:lang w:val="en-AU"/>
        </w:rPr>
      </w:pPr>
      <w:bookmarkStart w:id="85" w:name="_Toc49852373"/>
      <w:bookmarkStart w:id="86" w:name="_Toc112397438"/>
      <w:bookmarkStart w:id="87" w:name="_Toc112856214"/>
      <w:r w:rsidRPr="00E13AE7">
        <w:rPr>
          <w:lang w:val="en-AU"/>
        </w:rPr>
        <w:t>Language as a system</w:t>
      </w:r>
      <w:bookmarkEnd w:id="85"/>
      <w:bookmarkEnd w:id="86"/>
      <w:bookmarkEnd w:id="87"/>
    </w:p>
    <w:p w14:paraId="07998ED9" w14:textId="77777777" w:rsidR="00F64A14" w:rsidRPr="00E13AE7" w:rsidRDefault="00F64A14" w:rsidP="0072217C">
      <w:pPr>
        <w:pStyle w:val="VCAAbody"/>
        <w:rPr>
          <w:lang w:val="en-AU"/>
        </w:rPr>
      </w:pPr>
      <w:r w:rsidRPr="00E13AE7">
        <w:rPr>
          <w:lang w:val="en-AU"/>
        </w:rPr>
        <w:t>Students develop their understanding of language as a system and reflect on how language is used in different contexts and may vary between different individuals or groups. Students expand their cognitive horizons through exposure to different systems of language.</w:t>
      </w:r>
    </w:p>
    <w:p w14:paraId="2909D02F" w14:textId="590A14B6" w:rsidR="00F64A14" w:rsidRPr="00E13AE7" w:rsidRDefault="00F64A14" w:rsidP="0072217C">
      <w:pPr>
        <w:pStyle w:val="VCAAbody"/>
        <w:rPr>
          <w:lang w:val="en-AU"/>
        </w:rPr>
      </w:pPr>
      <w:r w:rsidRPr="00E13AE7">
        <w:rPr>
          <w:lang w:val="en-AU"/>
        </w:rPr>
        <w:t xml:space="preserve">Students understand that there are </w:t>
      </w:r>
      <w:proofErr w:type="gramStart"/>
      <w:r w:rsidRPr="00E13AE7">
        <w:rPr>
          <w:lang w:val="en-AU"/>
        </w:rPr>
        <w:t>particular language</w:t>
      </w:r>
      <w:proofErr w:type="gramEnd"/>
      <w:r w:rsidRPr="00E13AE7">
        <w:rPr>
          <w:lang w:val="en-AU"/>
        </w:rPr>
        <w:t xml:space="preserve"> features that are specific to </w:t>
      </w:r>
      <w:r w:rsidR="002520FE" w:rsidRPr="00144A7B">
        <w:rPr>
          <w:color w:val="auto"/>
          <w:lang w:val="en-AU"/>
        </w:rPr>
        <w:t>Chin Hakha</w:t>
      </w:r>
      <w:r w:rsidRPr="00E13AE7">
        <w:rPr>
          <w:lang w:val="en-AU"/>
        </w:rPr>
        <w:t xml:space="preserve">. They draw on this knowledge when they understand or communicate meaning through interacting with others, analysing meaning in </w:t>
      </w:r>
      <w:r w:rsidR="002520FE" w:rsidRPr="00144A7B">
        <w:rPr>
          <w:color w:val="auto"/>
          <w:lang w:val="en-AU"/>
        </w:rPr>
        <w:t>Chin Hakha</w:t>
      </w:r>
      <w:r w:rsidR="00AE79B2" w:rsidRPr="00E9628C">
        <w:rPr>
          <w:color w:val="auto"/>
          <w:lang w:val="en-AU"/>
        </w:rPr>
        <w:t xml:space="preserve"> </w:t>
      </w:r>
      <w:r w:rsidRPr="00E13AE7">
        <w:rPr>
          <w:lang w:val="en-AU"/>
        </w:rPr>
        <w:t xml:space="preserve">or creating meaning themselves in </w:t>
      </w:r>
      <w:r w:rsidR="002520FE" w:rsidRPr="00144A7B">
        <w:rPr>
          <w:color w:val="auto"/>
          <w:lang w:val="en-AU"/>
        </w:rPr>
        <w:t>Chin Hakha</w:t>
      </w:r>
      <w:r w:rsidRPr="00E13AE7">
        <w:rPr>
          <w:lang w:val="en-AU"/>
        </w:rPr>
        <w:t>.</w:t>
      </w:r>
    </w:p>
    <w:p w14:paraId="78845B23" w14:textId="77777777" w:rsidR="00F64A14" w:rsidRPr="00E13AE7" w:rsidRDefault="00F64A14" w:rsidP="0072217C">
      <w:pPr>
        <w:pStyle w:val="VCAAbody"/>
        <w:rPr>
          <w:lang w:val="en-AU"/>
        </w:rPr>
      </w:pPr>
      <w:r w:rsidRPr="00E13AE7">
        <w:rPr>
          <w:lang w:val="en-AU"/>
        </w:rPr>
        <w:t>Students recognise and apply features of the sound and writing systems. They understand the systematic nature of grammatical forms and use elements of grammar to refine their expression of complex ideas. They analyse the effects of linguistic and structural features in texts, explaining their interrelationship with context, purpose and audience. Students are aware that some language features may change over time or vary in different places.</w:t>
      </w:r>
    </w:p>
    <w:p w14:paraId="08A9332C" w14:textId="2827755C" w:rsidR="00F64A14" w:rsidRPr="00E13AE7" w:rsidRDefault="00F64A14" w:rsidP="0072217C">
      <w:pPr>
        <w:pStyle w:val="VCAAbody"/>
        <w:rPr>
          <w:lang w:val="en-AU"/>
        </w:rPr>
      </w:pPr>
      <w:r w:rsidRPr="00E13AE7">
        <w:rPr>
          <w:lang w:val="en-AU"/>
        </w:rPr>
        <w:t xml:space="preserve">Students make comparisons with their own and other languages and </w:t>
      </w:r>
      <w:proofErr w:type="gramStart"/>
      <w:r w:rsidRPr="00E13AE7">
        <w:rPr>
          <w:lang w:val="en-AU"/>
        </w:rPr>
        <w:t>are able to</w:t>
      </w:r>
      <w:proofErr w:type="gramEnd"/>
      <w:r w:rsidRPr="00E13AE7">
        <w:rPr>
          <w:lang w:val="en-AU"/>
        </w:rPr>
        <w:t xml:space="preserve"> use and adapt understandings about language. In doing so, they accelerate their learning o</w:t>
      </w:r>
      <w:r w:rsidR="0047737D" w:rsidRPr="00E13AE7">
        <w:rPr>
          <w:lang w:val="en-AU"/>
        </w:rPr>
        <w:t xml:space="preserve">f </w:t>
      </w:r>
      <w:r w:rsidR="002520FE" w:rsidRPr="00144A7B">
        <w:rPr>
          <w:color w:val="auto"/>
          <w:lang w:val="en-AU"/>
        </w:rPr>
        <w:t>Chin Hakha</w:t>
      </w:r>
      <w:r w:rsidRPr="00E13AE7">
        <w:rPr>
          <w:lang w:val="en-AU"/>
        </w:rPr>
        <w:t>, identify differences in the contexts of language use and develop effective communication skills. They reflect on an expanding knowledge of the linguistic features of</w:t>
      </w:r>
      <w:r w:rsidR="0047737D" w:rsidRPr="00E13AE7">
        <w:rPr>
          <w:lang w:val="en-AU"/>
        </w:rPr>
        <w:t xml:space="preserve"> </w:t>
      </w:r>
      <w:r w:rsidR="002520FE" w:rsidRPr="00144A7B">
        <w:rPr>
          <w:color w:val="auto"/>
          <w:lang w:val="en-AU"/>
        </w:rPr>
        <w:t>Chin Hakha</w:t>
      </w:r>
      <w:r w:rsidR="0047737D" w:rsidRPr="00E9628C">
        <w:rPr>
          <w:color w:val="auto"/>
          <w:lang w:val="en-AU"/>
        </w:rPr>
        <w:t xml:space="preserve"> </w:t>
      </w:r>
      <w:r w:rsidRPr="00E13AE7">
        <w:rPr>
          <w:lang w:val="en-AU"/>
        </w:rPr>
        <w:t>and an understanding of language as a system.</w:t>
      </w:r>
    </w:p>
    <w:p w14:paraId="5E1CD05C" w14:textId="662E990F" w:rsidR="00F64A14" w:rsidRPr="00E13AE7" w:rsidRDefault="00F64A14" w:rsidP="000D6062">
      <w:pPr>
        <w:pStyle w:val="VCAAHeading2"/>
        <w:rPr>
          <w:lang w:val="en-AU"/>
        </w:rPr>
      </w:pPr>
      <w:bookmarkStart w:id="88" w:name="_Toc49852374"/>
      <w:bookmarkStart w:id="89" w:name="_Toc112397439"/>
      <w:bookmarkStart w:id="90" w:name="_Toc112856215"/>
      <w:bookmarkEnd w:id="83"/>
      <w:bookmarkEnd w:id="84"/>
      <w:r w:rsidRPr="00E13AE7">
        <w:rPr>
          <w:lang w:val="en-AU"/>
        </w:rPr>
        <w:t>Vocabulary</w:t>
      </w:r>
      <w:bookmarkEnd w:id="88"/>
      <w:bookmarkEnd w:id="89"/>
      <w:bookmarkEnd w:id="90"/>
    </w:p>
    <w:p w14:paraId="12724E2A" w14:textId="33313A46" w:rsidR="00F64A14" w:rsidRPr="00E13AE7" w:rsidRDefault="00F64A14" w:rsidP="0072217C">
      <w:pPr>
        <w:pStyle w:val="VCAAbody"/>
        <w:rPr>
          <w:lang w:val="en-AU"/>
        </w:rPr>
      </w:pPr>
      <w:r w:rsidRPr="00E13AE7">
        <w:rPr>
          <w:lang w:val="en-AU"/>
        </w:rPr>
        <w:t>There is no prescribed vocabulary</w:t>
      </w:r>
      <w:r w:rsidR="00487192">
        <w:rPr>
          <w:lang w:val="en-AU"/>
        </w:rPr>
        <w:t>;</w:t>
      </w:r>
      <w:r w:rsidRPr="00E13AE7">
        <w:rPr>
          <w:lang w:val="en-AU"/>
        </w:rPr>
        <w:t xml:space="preserve"> however</w:t>
      </w:r>
      <w:r w:rsidR="00487192">
        <w:rPr>
          <w:lang w:val="en-AU"/>
        </w:rPr>
        <w:t>,</w:t>
      </w:r>
      <w:r w:rsidRPr="00E13AE7">
        <w:rPr>
          <w:lang w:val="en-AU"/>
        </w:rPr>
        <w:t xml:space="preserve"> students should be familiar with a range of vocabulary that enables them to engage in interpersonal interactions, analyse information in</w:t>
      </w:r>
      <w:r w:rsidR="00C459C0" w:rsidRPr="00E13AE7">
        <w:rPr>
          <w:lang w:val="en-AU"/>
        </w:rPr>
        <w:t xml:space="preserve"> </w:t>
      </w:r>
      <w:r w:rsidR="002520FE" w:rsidRPr="00144A7B">
        <w:rPr>
          <w:color w:val="auto"/>
          <w:lang w:val="en-AU"/>
        </w:rPr>
        <w:t>Chin Hakha</w:t>
      </w:r>
      <w:r w:rsidR="0047737D" w:rsidRPr="00E9628C">
        <w:rPr>
          <w:color w:val="auto"/>
          <w:lang w:val="en-AU"/>
        </w:rPr>
        <w:t xml:space="preserve"> </w:t>
      </w:r>
      <w:r w:rsidRPr="00E13AE7">
        <w:rPr>
          <w:lang w:val="en-AU"/>
        </w:rPr>
        <w:t>and create meaning in</w:t>
      </w:r>
      <w:r w:rsidR="00C459C0" w:rsidRPr="00E13AE7">
        <w:rPr>
          <w:lang w:val="en-AU"/>
        </w:rPr>
        <w:t xml:space="preserve"> </w:t>
      </w:r>
      <w:r w:rsidR="002520FE" w:rsidRPr="00144A7B">
        <w:rPr>
          <w:color w:val="auto"/>
          <w:lang w:val="en-AU"/>
        </w:rPr>
        <w:t>Chin Hakha</w:t>
      </w:r>
      <w:r w:rsidR="0047737D" w:rsidRPr="00E9628C">
        <w:rPr>
          <w:color w:val="auto"/>
          <w:lang w:val="en-AU"/>
        </w:rPr>
        <w:t xml:space="preserve"> </w:t>
      </w:r>
      <w:r w:rsidRPr="00E13AE7">
        <w:rPr>
          <w:lang w:val="en-AU"/>
        </w:rPr>
        <w:t>on the prescribed topics.</w:t>
      </w:r>
    </w:p>
    <w:p w14:paraId="462D5495" w14:textId="77777777" w:rsidR="00F64A14" w:rsidRPr="00E13AE7" w:rsidRDefault="00F64A14" w:rsidP="000D6062">
      <w:pPr>
        <w:pStyle w:val="VCAAHeading2"/>
        <w:rPr>
          <w:lang w:val="en-AU"/>
        </w:rPr>
      </w:pPr>
      <w:bookmarkStart w:id="91" w:name="_Toc20392959"/>
      <w:bookmarkStart w:id="92" w:name="_Toc32844721"/>
      <w:bookmarkStart w:id="93" w:name="_Toc49852375"/>
      <w:bookmarkStart w:id="94" w:name="_Toc112397440"/>
      <w:bookmarkStart w:id="95" w:name="_Toc112856216"/>
      <w:r w:rsidRPr="00E13AE7">
        <w:rPr>
          <w:lang w:val="en-AU"/>
        </w:rPr>
        <w:t>Grammar</w:t>
      </w:r>
      <w:bookmarkEnd w:id="91"/>
      <w:bookmarkEnd w:id="92"/>
      <w:bookmarkEnd w:id="93"/>
      <w:bookmarkEnd w:id="94"/>
      <w:bookmarkEnd w:id="95"/>
    </w:p>
    <w:p w14:paraId="7E9A5B5B" w14:textId="77777777" w:rsidR="00C20D2B" w:rsidRPr="00E13AE7" w:rsidRDefault="00C20D2B" w:rsidP="0072217C">
      <w:pPr>
        <w:pStyle w:val="VCAAbody"/>
        <w:rPr>
          <w:lang w:val="en-AU"/>
        </w:rPr>
      </w:pPr>
      <w:r w:rsidRPr="00E13AE7">
        <w:rPr>
          <w:lang w:val="en-AU"/>
        </w:rPr>
        <w:t>Grammar can be described as the organisation of the structural elements needed to communicate in a language. Knowledge of grammar is essential for understanding language as a system.</w:t>
      </w:r>
    </w:p>
    <w:p w14:paraId="02AFA873" w14:textId="70748E97" w:rsidR="00C20D2B" w:rsidRDefault="00C20D2B" w:rsidP="0072217C">
      <w:pPr>
        <w:pStyle w:val="VCAAbody"/>
        <w:rPr>
          <w:lang w:val="en-AU"/>
        </w:rPr>
      </w:pPr>
      <w:r w:rsidRPr="00E13AE7">
        <w:rPr>
          <w:lang w:val="en-AU"/>
        </w:rPr>
        <w:lastRenderedPageBreak/>
        <w:t xml:space="preserve">Students extend their understanding of the function of grammar in </w:t>
      </w:r>
      <w:r w:rsidR="002520FE" w:rsidRPr="00144A7B">
        <w:rPr>
          <w:color w:val="auto"/>
          <w:lang w:val="en-AU"/>
        </w:rPr>
        <w:t>Chin Hakha</w:t>
      </w:r>
      <w:r w:rsidR="004C424A" w:rsidRPr="00CB7DEE">
        <w:rPr>
          <w:color w:val="auto"/>
          <w:lang w:val="en-AU"/>
        </w:rPr>
        <w:t xml:space="preserve">, </w:t>
      </w:r>
      <w:r w:rsidRPr="00E13AE7">
        <w:rPr>
          <w:lang w:val="en-AU"/>
        </w:rPr>
        <w:t xml:space="preserve">gained through prior study or personal experience. Students build on their awareness of the system of structures that underlies </w:t>
      </w:r>
      <w:r w:rsidR="002520FE" w:rsidRPr="00144A7B">
        <w:rPr>
          <w:color w:val="auto"/>
          <w:lang w:val="en-AU"/>
        </w:rPr>
        <w:t>Chin Hakha</w:t>
      </w:r>
      <w:r w:rsidRPr="00E13AE7">
        <w:rPr>
          <w:lang w:val="en-AU"/>
        </w:rPr>
        <w:t>, as well as their ability to apply and adapt this knowledge.</w:t>
      </w:r>
    </w:p>
    <w:p w14:paraId="27DDF6F5" w14:textId="7E41FA1F" w:rsidR="00C20D2B" w:rsidRPr="00E13AE7" w:rsidRDefault="00C20D2B" w:rsidP="00CB7DEE">
      <w:pPr>
        <w:pStyle w:val="VCAAHeading2"/>
        <w:rPr>
          <w:lang w:val="en-AU"/>
        </w:rPr>
      </w:pPr>
      <w:bookmarkStart w:id="96" w:name="_Toc112856217"/>
      <w:bookmarkStart w:id="97" w:name="_Toc112397441"/>
      <w:r w:rsidRPr="00E13AE7">
        <w:rPr>
          <w:lang w:val="en-AU"/>
        </w:rPr>
        <w:t>Language functions</w:t>
      </w:r>
      <w:bookmarkEnd w:id="96"/>
      <w:bookmarkEnd w:id="97"/>
    </w:p>
    <w:p w14:paraId="36951101" w14:textId="0766187C" w:rsidR="00CB7DEE" w:rsidRPr="00CB7DEE" w:rsidRDefault="00CB7DEE" w:rsidP="007C2974">
      <w:pPr>
        <w:pStyle w:val="VCAAbody"/>
        <w:rPr>
          <w:lang w:val="en-AU"/>
        </w:rPr>
      </w:pPr>
      <w:r w:rsidRPr="00CB7DEE">
        <w:rPr>
          <w:lang w:val="en-AU"/>
        </w:rPr>
        <w:t xml:space="preserve">Students are expected to recognise and use </w:t>
      </w:r>
      <w:r w:rsidR="002520FE" w:rsidRPr="00144A7B">
        <w:rPr>
          <w:color w:val="auto"/>
          <w:lang w:val="en-AU"/>
        </w:rPr>
        <w:t>Chin Hakha</w:t>
      </w:r>
      <w:r w:rsidRPr="00E9628C">
        <w:rPr>
          <w:color w:val="auto"/>
          <w:lang w:val="en-AU"/>
        </w:rPr>
        <w:t xml:space="preserve"> </w:t>
      </w:r>
      <w:r w:rsidRPr="00CB7DEE">
        <w:rPr>
          <w:lang w:val="en-AU"/>
        </w:rPr>
        <w:t>to perform the following functions, which align to the three objectives of the CCAFL Framework (interact in, analyse and create meaning in language) as well as the areas of study in each unit of this study:</w:t>
      </w:r>
    </w:p>
    <w:p w14:paraId="0FBA2A82" w14:textId="1A18980E" w:rsidR="00CB7DEE" w:rsidRPr="00CB7DEE" w:rsidRDefault="00CB7DEE" w:rsidP="00BD5CC9">
      <w:pPr>
        <w:pStyle w:val="VCAAbullet"/>
      </w:pPr>
      <w:r w:rsidRPr="00CB7DEE">
        <w:t>exchanging information, ideas, opinions and experiences (Objective 1 and Area of Study 1)</w:t>
      </w:r>
    </w:p>
    <w:p w14:paraId="73FD7A37" w14:textId="0E121D04" w:rsidR="00CB7DEE" w:rsidRPr="00CB7DEE" w:rsidRDefault="00CB7DEE" w:rsidP="00BD5CC9">
      <w:pPr>
        <w:pStyle w:val="VCAAbullet"/>
      </w:pPr>
      <w:r w:rsidRPr="00CB7DEE">
        <w:t xml:space="preserve">analysing, evaluating and synthesising (Objective 2 and Area of Study </w:t>
      </w:r>
      <w:r w:rsidRPr="00CB7DEE">
        <w:rPr>
          <w:color w:val="auto"/>
        </w:rPr>
        <w:t>2</w:t>
      </w:r>
      <w:r w:rsidRPr="00CB7DEE">
        <w:t>)</w:t>
      </w:r>
    </w:p>
    <w:p w14:paraId="5E468AA3" w14:textId="37CF7BAD" w:rsidR="00CB7DEE" w:rsidRPr="00667EA9" w:rsidRDefault="00CB7DEE" w:rsidP="00BD5CC9">
      <w:pPr>
        <w:pStyle w:val="VCAAbullet"/>
        <w:rPr>
          <w:bCs/>
        </w:rPr>
      </w:pPr>
      <w:r w:rsidRPr="00CB7DEE">
        <w:t xml:space="preserve">expressing ideas and perspectives (Objective 3 and Area of Study 3) </w:t>
      </w:r>
    </w:p>
    <w:p w14:paraId="12157C50" w14:textId="320BB184" w:rsidR="00875616" w:rsidRPr="00667EA9" w:rsidRDefault="00CB7DEE" w:rsidP="00CB7DEE">
      <w:pPr>
        <w:pStyle w:val="VCAAbody"/>
        <w:rPr>
          <w:bCs/>
          <w:lang w:val="en-AU"/>
        </w:rPr>
      </w:pPr>
      <w:r w:rsidRPr="00CB7DEE">
        <w:rPr>
          <w:lang w:val="en-AU"/>
        </w:rPr>
        <w:t xml:space="preserve">The functions listed here have been provided to assist teachers to recognise key aspects of the CCAFL Framework within this study design. Examples of how students may perform these functions are provided </w:t>
      </w:r>
      <w:r w:rsidR="003C5B0B">
        <w:rPr>
          <w:lang w:val="en-AU"/>
        </w:rPr>
        <w:t>in</w:t>
      </w:r>
      <w:r w:rsidR="003C5B0B" w:rsidRPr="00CB7DEE">
        <w:rPr>
          <w:lang w:val="en-AU"/>
        </w:rPr>
        <w:t xml:space="preserve"> </w:t>
      </w:r>
      <w:r w:rsidRPr="00CB7DEE">
        <w:rPr>
          <w:lang w:val="en-AU"/>
        </w:rPr>
        <w:t xml:space="preserve">the </w:t>
      </w:r>
      <w:r w:rsidR="003C5B0B">
        <w:rPr>
          <w:lang w:val="en-AU"/>
        </w:rPr>
        <w:t>‘L</w:t>
      </w:r>
      <w:r w:rsidRPr="00CB7DEE">
        <w:rPr>
          <w:lang w:val="en-AU"/>
        </w:rPr>
        <w:t>anguage structures</w:t>
      </w:r>
      <w:r w:rsidR="003C5B0B">
        <w:rPr>
          <w:lang w:val="en-AU"/>
        </w:rPr>
        <w:t>’ section below</w:t>
      </w:r>
      <w:r w:rsidRPr="00CB7DEE">
        <w:rPr>
          <w:lang w:val="en-AU"/>
        </w:rPr>
        <w:t>.</w:t>
      </w:r>
    </w:p>
    <w:p w14:paraId="4E560D52" w14:textId="79643D88" w:rsidR="00C20D2B" w:rsidRPr="00E13AE7" w:rsidRDefault="00C20D2B" w:rsidP="00CB7DEE">
      <w:pPr>
        <w:pStyle w:val="VCAAHeading2"/>
        <w:rPr>
          <w:lang w:val="en-AU"/>
        </w:rPr>
      </w:pPr>
      <w:bookmarkStart w:id="98" w:name="_Toc112397442"/>
      <w:bookmarkStart w:id="99" w:name="_Toc112856218"/>
      <w:r w:rsidRPr="00E13AE7">
        <w:rPr>
          <w:lang w:val="en-AU"/>
        </w:rPr>
        <w:t>Language structures</w:t>
      </w:r>
      <w:bookmarkEnd w:id="98"/>
      <w:bookmarkEnd w:id="99"/>
    </w:p>
    <w:p w14:paraId="5649F487" w14:textId="301A9158" w:rsidR="00C20D2B" w:rsidRPr="00E13AE7" w:rsidRDefault="00C20D2B" w:rsidP="0072217C">
      <w:pPr>
        <w:pStyle w:val="VCAAbody"/>
        <w:rPr>
          <w:lang w:val="en-AU"/>
        </w:rPr>
      </w:pPr>
      <w:r w:rsidRPr="00E13AE7">
        <w:rPr>
          <w:lang w:val="en-AU"/>
        </w:rPr>
        <w:t xml:space="preserve">Students are expected to recognise and use the following language structures to meet the </w:t>
      </w:r>
      <w:r w:rsidR="00471CA0" w:rsidRPr="00CB7DEE">
        <w:rPr>
          <w:lang w:val="en-AU"/>
        </w:rPr>
        <w:t>o</w:t>
      </w:r>
      <w:r w:rsidRPr="00471CA0">
        <w:rPr>
          <w:lang w:val="en-AU"/>
        </w:rPr>
        <w:t>bjectives</w:t>
      </w:r>
      <w:r w:rsidR="00471CA0" w:rsidRPr="00CB7DEE">
        <w:rPr>
          <w:lang w:val="en-AU"/>
        </w:rPr>
        <w:t xml:space="preserve"> represented in the areas of study</w:t>
      </w:r>
      <w:r w:rsidRPr="00471CA0">
        <w:rPr>
          <w:lang w:val="en-AU"/>
        </w:rPr>
        <w:t>,</w:t>
      </w:r>
      <w:r w:rsidRPr="00E13AE7">
        <w:rPr>
          <w:lang w:val="en-AU"/>
        </w:rPr>
        <w:t xml:space="preserve"> perform the language functions listed above and communicate effectively in </w:t>
      </w:r>
      <w:r w:rsidR="002520FE" w:rsidRPr="00144A7B">
        <w:rPr>
          <w:color w:val="auto"/>
          <w:lang w:val="en-AU"/>
        </w:rPr>
        <w:t>Chin Hakha</w:t>
      </w:r>
      <w:r w:rsidRPr="00E13AE7">
        <w:rPr>
          <w:lang w:val="en-AU"/>
        </w:rPr>
        <w:t>.</w:t>
      </w:r>
    </w:p>
    <w:p w14:paraId="6E36D4E7" w14:textId="4956EF5A" w:rsidR="00C20D2B" w:rsidRPr="00E13AE7" w:rsidRDefault="0096370D" w:rsidP="0072217C">
      <w:pPr>
        <w:pStyle w:val="VCAAbody"/>
        <w:rPr>
          <w:lang w:val="en-AU"/>
        </w:rPr>
      </w:pPr>
      <w:r>
        <w:rPr>
          <w:lang w:val="en-AU"/>
        </w:rPr>
        <w:t xml:space="preserve">Each of the </w:t>
      </w:r>
      <w:r w:rsidR="00C20D2B" w:rsidRPr="00E13AE7">
        <w:rPr>
          <w:lang w:val="en-AU"/>
        </w:rPr>
        <w:t>language structures provided in the table below include</w:t>
      </w:r>
      <w:r>
        <w:rPr>
          <w:lang w:val="en-AU"/>
        </w:rPr>
        <w:t>s</w:t>
      </w:r>
      <w:r w:rsidR="00C20D2B" w:rsidRPr="00E13AE7">
        <w:rPr>
          <w:lang w:val="en-AU"/>
        </w:rPr>
        <w:t xml:space="preserve"> a possible function associated with a sub-element, where this is appropriate. Th</w:t>
      </w:r>
      <w:r w:rsidR="00471CA0">
        <w:rPr>
          <w:lang w:val="en-AU"/>
        </w:rPr>
        <w:t>is</w:t>
      </w:r>
      <w:r w:rsidR="00C20D2B" w:rsidRPr="00E13AE7">
        <w:rPr>
          <w:lang w:val="en-AU"/>
        </w:rPr>
        <w:t xml:space="preserve"> example function is not the only possible function associated with that sub-element; it is provided as an example only. </w:t>
      </w:r>
    </w:p>
    <w:p w14:paraId="48929768" w14:textId="6DAEA7F7" w:rsidR="00C20D2B" w:rsidRPr="00E13AE7" w:rsidRDefault="00C20D2B" w:rsidP="0072217C">
      <w:pPr>
        <w:pStyle w:val="VCAAbody"/>
        <w:rPr>
          <w:lang w:val="en-AU"/>
        </w:rPr>
      </w:pPr>
      <w:r w:rsidRPr="00E13AE7">
        <w:rPr>
          <w:lang w:val="en-AU"/>
        </w:rPr>
        <w:t>In addition, some essential grammar sub</w:t>
      </w:r>
      <w:r w:rsidR="00C32C4F">
        <w:rPr>
          <w:lang w:val="en-AU"/>
        </w:rPr>
        <w:t>-elements</w:t>
      </w:r>
      <w:r w:rsidRPr="00E13AE7">
        <w:rPr>
          <w:lang w:val="en-AU"/>
        </w:rPr>
        <w:t xml:space="preserve"> that may be used in many contexts or are more general in nature are not aligned to any </w:t>
      </w:r>
      <w:proofErr w:type="gramStart"/>
      <w:r w:rsidRPr="00E13AE7">
        <w:rPr>
          <w:lang w:val="en-AU"/>
        </w:rPr>
        <w:t>particular function</w:t>
      </w:r>
      <w:proofErr w:type="gramEnd"/>
      <w:r w:rsidRPr="00E13AE7">
        <w:rPr>
          <w:lang w:val="en-AU"/>
        </w:rPr>
        <w:t xml:space="preserve">. </w:t>
      </w:r>
    </w:p>
    <w:p w14:paraId="3AC7436E" w14:textId="77777777" w:rsidR="00C20D2B" w:rsidRPr="00E13AE7" w:rsidRDefault="00C20D2B" w:rsidP="0072217C">
      <w:pPr>
        <w:pStyle w:val="VCAAbody"/>
        <w:rPr>
          <w:lang w:val="en-AU"/>
        </w:rPr>
      </w:pPr>
      <w:r w:rsidRPr="00E13AE7">
        <w:rPr>
          <w:lang w:val="en-AU"/>
        </w:rPr>
        <w:t xml:space="preserve">Grammar that students should be familiar with from prior learning is not included in the list of language structures. </w:t>
      </w:r>
    </w:p>
    <w:p w14:paraId="2EBC0FB0" w14:textId="31D2233F" w:rsidR="001F29B1" w:rsidRPr="009455B6" w:rsidRDefault="002520FE" w:rsidP="009455B6">
      <w:pPr>
        <w:pStyle w:val="VCAAHeading4"/>
        <w:spacing w:after="240"/>
        <w:rPr>
          <w:lang w:val="en-AU"/>
        </w:rPr>
      </w:pPr>
      <w:r>
        <w:t>Chin Hakha</w:t>
      </w:r>
      <w:r w:rsidR="00E9628C">
        <w:t xml:space="preserve"> l</w:t>
      </w:r>
      <w:r w:rsidR="00692712" w:rsidRPr="00E36240">
        <w:t>anguage structures (grammar and sub-element), with example sentence and example language function</w:t>
      </w:r>
    </w:p>
    <w:tbl>
      <w:tblPr>
        <w:tblStyle w:val="TableGrid"/>
        <w:tblW w:w="0" w:type="auto"/>
        <w:tblLook w:val="04A0" w:firstRow="1" w:lastRow="0" w:firstColumn="1" w:lastColumn="0" w:noHBand="0" w:noVBand="1"/>
      </w:tblPr>
      <w:tblGrid>
        <w:gridCol w:w="2407"/>
        <w:gridCol w:w="2407"/>
        <w:gridCol w:w="2407"/>
        <w:gridCol w:w="2408"/>
      </w:tblGrid>
      <w:tr w:rsidR="001F29B1" w14:paraId="42CA5959" w14:textId="77777777" w:rsidTr="00E407D7">
        <w:trPr>
          <w:tblHeader/>
        </w:trPr>
        <w:tc>
          <w:tcPr>
            <w:tcW w:w="2407" w:type="dxa"/>
            <w:shd w:val="clear" w:color="auto" w:fill="0F7EB4"/>
          </w:tcPr>
          <w:p w14:paraId="3CB7CBCA" w14:textId="77777777" w:rsidR="001F29B1" w:rsidRDefault="001F29B1" w:rsidP="00E407D7">
            <w:pPr>
              <w:pStyle w:val="VCAAtablecondensedheading"/>
              <w:rPr>
                <w:lang w:val="en-AU"/>
              </w:rPr>
            </w:pPr>
            <w:r>
              <w:rPr>
                <w:lang w:val="en-AU"/>
              </w:rPr>
              <w:t>Grammar</w:t>
            </w:r>
          </w:p>
        </w:tc>
        <w:tc>
          <w:tcPr>
            <w:tcW w:w="2407" w:type="dxa"/>
            <w:shd w:val="clear" w:color="auto" w:fill="0F7EB4"/>
          </w:tcPr>
          <w:p w14:paraId="7211D7DA" w14:textId="77777777" w:rsidR="001F29B1" w:rsidRDefault="001F29B1" w:rsidP="00E407D7">
            <w:pPr>
              <w:pStyle w:val="VCAAtablecondensedheading"/>
              <w:rPr>
                <w:lang w:val="en-AU"/>
              </w:rPr>
            </w:pPr>
            <w:r>
              <w:rPr>
                <w:lang w:val="en-AU"/>
              </w:rPr>
              <w:t>Sub-element</w:t>
            </w:r>
          </w:p>
        </w:tc>
        <w:tc>
          <w:tcPr>
            <w:tcW w:w="2407" w:type="dxa"/>
            <w:shd w:val="clear" w:color="auto" w:fill="0F7EB4"/>
          </w:tcPr>
          <w:p w14:paraId="3192AD5F" w14:textId="77777777" w:rsidR="001F29B1" w:rsidRDefault="001F29B1" w:rsidP="00E407D7">
            <w:pPr>
              <w:pStyle w:val="VCAAtablecondensedheading"/>
              <w:rPr>
                <w:lang w:val="en-AU"/>
              </w:rPr>
            </w:pPr>
            <w:r>
              <w:rPr>
                <w:lang w:val="en-AU"/>
              </w:rPr>
              <w:t>Example sentence</w:t>
            </w:r>
          </w:p>
        </w:tc>
        <w:tc>
          <w:tcPr>
            <w:tcW w:w="2408" w:type="dxa"/>
            <w:shd w:val="clear" w:color="auto" w:fill="0F7EB4"/>
          </w:tcPr>
          <w:p w14:paraId="6311F3FF" w14:textId="77777777" w:rsidR="001F29B1" w:rsidRDefault="001F29B1" w:rsidP="00E407D7">
            <w:pPr>
              <w:pStyle w:val="VCAAtablecondensedheading"/>
              <w:rPr>
                <w:lang w:val="en-AU"/>
              </w:rPr>
            </w:pPr>
            <w:r>
              <w:rPr>
                <w:lang w:val="en-AU"/>
              </w:rPr>
              <w:t>Example function</w:t>
            </w:r>
          </w:p>
        </w:tc>
      </w:tr>
      <w:tr w:rsidR="009455B6" w14:paraId="4BD5119C" w14:textId="77777777" w:rsidTr="00E407D7">
        <w:tc>
          <w:tcPr>
            <w:tcW w:w="2407" w:type="dxa"/>
          </w:tcPr>
          <w:p w14:paraId="67D291C2" w14:textId="1FE72E8F" w:rsidR="009455B6" w:rsidRDefault="009455B6" w:rsidP="009455B6">
            <w:pPr>
              <w:pStyle w:val="VCAAtablecondensed"/>
              <w:rPr>
                <w:lang w:val="en-AU"/>
              </w:rPr>
            </w:pPr>
            <w:r w:rsidRPr="002351A5">
              <w:t>Pronoun</w:t>
            </w:r>
          </w:p>
        </w:tc>
        <w:tc>
          <w:tcPr>
            <w:tcW w:w="2407" w:type="dxa"/>
          </w:tcPr>
          <w:p w14:paraId="142EA4EF" w14:textId="11A13A69" w:rsidR="009455B6" w:rsidRDefault="009455B6" w:rsidP="00546595">
            <w:pPr>
              <w:pStyle w:val="VCAAtablecondensed"/>
              <w:rPr>
                <w:lang w:val="en-AU"/>
              </w:rPr>
            </w:pPr>
            <w:r w:rsidRPr="002351A5">
              <w:t>Relative</w:t>
            </w:r>
            <w:r w:rsidR="00546595">
              <w:br/>
            </w:r>
            <w:r w:rsidRPr="002351A5">
              <w:t>Interrogative</w:t>
            </w:r>
            <w:r w:rsidR="00546595">
              <w:br/>
            </w:r>
            <w:r w:rsidRPr="002351A5">
              <w:t>Indefinite</w:t>
            </w:r>
          </w:p>
        </w:tc>
        <w:tc>
          <w:tcPr>
            <w:tcW w:w="2407" w:type="dxa"/>
          </w:tcPr>
          <w:p w14:paraId="5C7A160D" w14:textId="5CAD3BFD" w:rsidR="009455B6" w:rsidRPr="00546595" w:rsidRDefault="009455B6" w:rsidP="009455B6">
            <w:pPr>
              <w:pStyle w:val="VCAAbody"/>
              <w:spacing w:before="80" w:after="80"/>
              <w:rPr>
                <w:sz w:val="19"/>
                <w:szCs w:val="19"/>
                <w:lang w:val="en-AU"/>
              </w:rPr>
            </w:pPr>
            <w:r w:rsidRPr="00546595">
              <w:rPr>
                <w:bCs/>
                <w:sz w:val="19"/>
                <w:szCs w:val="19"/>
              </w:rPr>
              <w:t xml:space="preserve">Mona Lisa </w:t>
            </w:r>
            <w:proofErr w:type="spellStart"/>
            <w:r w:rsidRPr="00546595">
              <w:rPr>
                <w:bCs/>
                <w:sz w:val="19"/>
                <w:szCs w:val="19"/>
              </w:rPr>
              <w:t>zuk</w:t>
            </w:r>
            <w:proofErr w:type="spellEnd"/>
            <w:r w:rsidRPr="00546595">
              <w:rPr>
                <w:bCs/>
                <w:sz w:val="19"/>
                <w:szCs w:val="19"/>
              </w:rPr>
              <w:t xml:space="preserve"> </w:t>
            </w:r>
            <w:r w:rsidRPr="00546595">
              <w:rPr>
                <w:b/>
                <w:bCs/>
                <w:sz w:val="19"/>
                <w:szCs w:val="19"/>
              </w:rPr>
              <w:t>a</w:t>
            </w:r>
            <w:r w:rsidRPr="00546595">
              <w:rPr>
                <w:bCs/>
                <w:sz w:val="19"/>
                <w:szCs w:val="19"/>
              </w:rPr>
              <w:t xml:space="preserve"> </w:t>
            </w:r>
            <w:proofErr w:type="spellStart"/>
            <w:r w:rsidRPr="00546595">
              <w:rPr>
                <w:bCs/>
                <w:sz w:val="19"/>
                <w:szCs w:val="19"/>
              </w:rPr>
              <w:t>rak</w:t>
            </w:r>
            <w:proofErr w:type="spellEnd"/>
            <w:r w:rsidRPr="00546595">
              <w:rPr>
                <w:bCs/>
                <w:sz w:val="19"/>
                <w:szCs w:val="19"/>
              </w:rPr>
              <w:t xml:space="preserve"> </w:t>
            </w:r>
            <w:proofErr w:type="spellStart"/>
            <w:r w:rsidRPr="00546595">
              <w:rPr>
                <w:b/>
                <w:bCs/>
                <w:sz w:val="19"/>
                <w:szCs w:val="19"/>
              </w:rPr>
              <w:t>suaitu</w:t>
            </w:r>
            <w:proofErr w:type="spellEnd"/>
            <w:r w:rsidRPr="00546595">
              <w:rPr>
                <w:b/>
                <w:bCs/>
                <w:sz w:val="19"/>
                <w:szCs w:val="19"/>
              </w:rPr>
              <w:t xml:space="preserve"> pa</w:t>
            </w:r>
            <w:r w:rsidRPr="00546595">
              <w:rPr>
                <w:bCs/>
                <w:sz w:val="19"/>
                <w:szCs w:val="19"/>
              </w:rPr>
              <w:t xml:space="preserve"> min ka </w:t>
            </w:r>
            <w:proofErr w:type="spellStart"/>
            <w:r w:rsidRPr="00546595">
              <w:rPr>
                <w:bCs/>
                <w:sz w:val="19"/>
                <w:szCs w:val="19"/>
              </w:rPr>
              <w:t>philh</w:t>
            </w:r>
            <w:proofErr w:type="spellEnd"/>
            <w:r w:rsidRPr="00546595">
              <w:rPr>
                <w:bCs/>
                <w:sz w:val="19"/>
                <w:szCs w:val="19"/>
              </w:rPr>
              <w:t xml:space="preserve"> </w:t>
            </w:r>
            <w:proofErr w:type="spellStart"/>
            <w:r w:rsidRPr="00546595">
              <w:rPr>
                <w:bCs/>
                <w:sz w:val="19"/>
                <w:szCs w:val="19"/>
              </w:rPr>
              <w:t>lawng</w:t>
            </w:r>
            <w:proofErr w:type="spellEnd"/>
            <w:r w:rsidRPr="00546595">
              <w:rPr>
                <w:bCs/>
                <w:sz w:val="19"/>
                <w:szCs w:val="19"/>
              </w:rPr>
              <w:t xml:space="preserve"> </w:t>
            </w:r>
            <w:proofErr w:type="spellStart"/>
            <w:r w:rsidRPr="00546595">
              <w:rPr>
                <w:bCs/>
                <w:sz w:val="19"/>
                <w:szCs w:val="19"/>
              </w:rPr>
              <w:t>si</w:t>
            </w:r>
            <w:proofErr w:type="spellEnd"/>
            <w:r w:rsidRPr="00546595">
              <w:rPr>
                <w:bCs/>
                <w:sz w:val="19"/>
                <w:szCs w:val="19"/>
              </w:rPr>
              <w:t xml:space="preserve"> </w:t>
            </w:r>
            <w:proofErr w:type="spellStart"/>
            <w:r w:rsidRPr="00546595">
              <w:rPr>
                <w:bCs/>
                <w:sz w:val="19"/>
                <w:szCs w:val="19"/>
              </w:rPr>
              <w:t>lo in</w:t>
            </w:r>
            <w:proofErr w:type="spellEnd"/>
            <w:r w:rsidRPr="00546595">
              <w:rPr>
                <w:bCs/>
                <w:sz w:val="19"/>
                <w:szCs w:val="19"/>
              </w:rPr>
              <w:t xml:space="preserve">, Sistine </w:t>
            </w:r>
            <w:proofErr w:type="spellStart"/>
            <w:r w:rsidRPr="00546595">
              <w:rPr>
                <w:bCs/>
                <w:sz w:val="19"/>
                <w:szCs w:val="19"/>
              </w:rPr>
              <w:t>Biakinn</w:t>
            </w:r>
            <w:proofErr w:type="spellEnd"/>
            <w:r w:rsidRPr="00546595">
              <w:rPr>
                <w:bCs/>
                <w:sz w:val="19"/>
                <w:szCs w:val="19"/>
              </w:rPr>
              <w:t xml:space="preserve"> le A </w:t>
            </w:r>
            <w:proofErr w:type="spellStart"/>
            <w:r w:rsidRPr="00546595">
              <w:rPr>
                <w:bCs/>
                <w:sz w:val="19"/>
                <w:szCs w:val="19"/>
              </w:rPr>
              <w:t>Donghnak</w:t>
            </w:r>
            <w:proofErr w:type="spellEnd"/>
            <w:r w:rsidRPr="00546595">
              <w:rPr>
                <w:bCs/>
                <w:sz w:val="19"/>
                <w:szCs w:val="19"/>
              </w:rPr>
              <w:t xml:space="preserve"> </w:t>
            </w:r>
            <w:proofErr w:type="spellStart"/>
            <w:r w:rsidRPr="00546595">
              <w:rPr>
                <w:bCs/>
                <w:sz w:val="19"/>
                <w:szCs w:val="19"/>
              </w:rPr>
              <w:t>Rawldumnak</w:t>
            </w:r>
            <w:proofErr w:type="spellEnd"/>
            <w:r w:rsidRPr="00546595">
              <w:rPr>
                <w:bCs/>
                <w:sz w:val="19"/>
                <w:szCs w:val="19"/>
              </w:rPr>
              <w:t xml:space="preserve"> </w:t>
            </w:r>
            <w:r w:rsidRPr="00546595">
              <w:rPr>
                <w:b/>
                <w:bCs/>
                <w:sz w:val="19"/>
                <w:szCs w:val="19"/>
              </w:rPr>
              <w:t>a</w:t>
            </w:r>
            <w:r w:rsidRPr="00546595">
              <w:rPr>
                <w:bCs/>
                <w:sz w:val="19"/>
                <w:szCs w:val="19"/>
              </w:rPr>
              <w:t xml:space="preserve"> </w:t>
            </w:r>
            <w:proofErr w:type="spellStart"/>
            <w:r w:rsidRPr="00546595">
              <w:rPr>
                <w:bCs/>
                <w:sz w:val="19"/>
                <w:szCs w:val="19"/>
              </w:rPr>
              <w:t>rak</w:t>
            </w:r>
            <w:proofErr w:type="spellEnd"/>
            <w:r w:rsidRPr="00546595">
              <w:rPr>
                <w:bCs/>
                <w:sz w:val="19"/>
                <w:szCs w:val="19"/>
              </w:rPr>
              <w:t xml:space="preserve"> </w:t>
            </w:r>
            <w:proofErr w:type="spellStart"/>
            <w:r w:rsidRPr="00546595">
              <w:rPr>
                <w:b/>
                <w:bCs/>
                <w:sz w:val="19"/>
                <w:szCs w:val="19"/>
              </w:rPr>
              <w:t>suaitu</w:t>
            </w:r>
            <w:proofErr w:type="spellEnd"/>
            <w:r w:rsidRPr="00546595">
              <w:rPr>
                <w:b/>
                <w:bCs/>
                <w:sz w:val="19"/>
                <w:szCs w:val="19"/>
              </w:rPr>
              <w:t xml:space="preserve"> </w:t>
            </w:r>
            <w:proofErr w:type="spellStart"/>
            <w:r w:rsidRPr="00546595">
              <w:rPr>
                <w:b/>
                <w:bCs/>
                <w:sz w:val="19"/>
                <w:szCs w:val="19"/>
              </w:rPr>
              <w:t>hna</w:t>
            </w:r>
            <w:proofErr w:type="spellEnd"/>
            <w:r w:rsidRPr="00546595">
              <w:rPr>
                <w:bCs/>
                <w:sz w:val="19"/>
                <w:szCs w:val="19"/>
              </w:rPr>
              <w:t xml:space="preserve"> an min </w:t>
            </w:r>
            <w:proofErr w:type="spellStart"/>
            <w:r w:rsidRPr="00546595">
              <w:rPr>
                <w:bCs/>
                <w:sz w:val="19"/>
                <w:szCs w:val="19"/>
              </w:rPr>
              <w:t>zong</w:t>
            </w:r>
            <w:proofErr w:type="spellEnd"/>
            <w:r w:rsidRPr="00546595">
              <w:rPr>
                <w:bCs/>
                <w:sz w:val="19"/>
                <w:szCs w:val="19"/>
              </w:rPr>
              <w:t xml:space="preserve"> ka </w:t>
            </w:r>
            <w:proofErr w:type="spellStart"/>
            <w:r w:rsidRPr="00546595">
              <w:rPr>
                <w:bCs/>
                <w:sz w:val="19"/>
                <w:szCs w:val="19"/>
              </w:rPr>
              <w:t>philh</w:t>
            </w:r>
            <w:proofErr w:type="spellEnd"/>
            <w:r w:rsidRPr="00546595">
              <w:rPr>
                <w:bCs/>
                <w:sz w:val="19"/>
                <w:szCs w:val="19"/>
              </w:rPr>
              <w:t>.</w:t>
            </w:r>
          </w:p>
        </w:tc>
        <w:tc>
          <w:tcPr>
            <w:tcW w:w="2408" w:type="dxa"/>
          </w:tcPr>
          <w:p w14:paraId="36BC57C8" w14:textId="75C4FD88" w:rsidR="009455B6" w:rsidRPr="002351A5" w:rsidRDefault="009455B6" w:rsidP="009455B6">
            <w:pPr>
              <w:pStyle w:val="VCAAtablecondensed"/>
            </w:pPr>
            <w:r>
              <w:t>Area of Study</w:t>
            </w:r>
            <w:r w:rsidRPr="002351A5">
              <w:t xml:space="preserve"> 2</w:t>
            </w:r>
            <w:r w:rsidR="00546595">
              <w:br/>
            </w:r>
            <w:proofErr w:type="spellStart"/>
            <w:r w:rsidRPr="002351A5">
              <w:t>Analy</w:t>
            </w:r>
            <w:r>
              <w:t>s</w:t>
            </w:r>
            <w:r w:rsidRPr="002351A5">
              <w:t>ing</w:t>
            </w:r>
            <w:proofErr w:type="spellEnd"/>
            <w:r w:rsidRPr="002351A5">
              <w:t xml:space="preserve">, evaluating, </w:t>
            </w:r>
            <w:proofErr w:type="spellStart"/>
            <w:r w:rsidRPr="002351A5">
              <w:t>synthesi</w:t>
            </w:r>
            <w:r>
              <w:t>s</w:t>
            </w:r>
            <w:r w:rsidRPr="002351A5">
              <w:t>ing</w:t>
            </w:r>
            <w:proofErr w:type="spellEnd"/>
          </w:p>
          <w:p w14:paraId="52ACD786" w14:textId="7280566A" w:rsidR="009455B6" w:rsidRDefault="009455B6" w:rsidP="009455B6">
            <w:pPr>
              <w:pStyle w:val="VCAAtablecondensedbullet"/>
            </w:pPr>
            <w:r w:rsidRPr="002351A5">
              <w:t>examining, perceptions and exchanging information</w:t>
            </w:r>
          </w:p>
        </w:tc>
      </w:tr>
      <w:tr w:rsidR="009455B6" w14:paraId="4D1DAB07" w14:textId="77777777" w:rsidTr="00E407D7">
        <w:tc>
          <w:tcPr>
            <w:tcW w:w="2407" w:type="dxa"/>
          </w:tcPr>
          <w:p w14:paraId="48117705" w14:textId="0CE8D49C" w:rsidR="009455B6" w:rsidRDefault="009455B6" w:rsidP="009455B6">
            <w:pPr>
              <w:pStyle w:val="VCAAtablecondensed"/>
              <w:rPr>
                <w:lang w:val="en-AU"/>
              </w:rPr>
            </w:pPr>
            <w:r w:rsidRPr="002351A5">
              <w:t>Adjectives</w:t>
            </w:r>
          </w:p>
        </w:tc>
        <w:tc>
          <w:tcPr>
            <w:tcW w:w="2407" w:type="dxa"/>
          </w:tcPr>
          <w:p w14:paraId="610FE37D" w14:textId="60EA9046" w:rsidR="009455B6" w:rsidRPr="00F20A00" w:rsidRDefault="009455B6" w:rsidP="00546595">
            <w:pPr>
              <w:pStyle w:val="VCAAtablecondensed"/>
            </w:pPr>
            <w:r w:rsidRPr="002351A5">
              <w:t>Demonstrative</w:t>
            </w:r>
            <w:r w:rsidR="00546595">
              <w:br/>
            </w:r>
            <w:r w:rsidRPr="002351A5">
              <w:t>Comparative</w:t>
            </w:r>
            <w:r w:rsidR="00546595">
              <w:br/>
            </w:r>
            <w:r w:rsidRPr="002351A5">
              <w:t>Superlative</w:t>
            </w:r>
          </w:p>
        </w:tc>
        <w:tc>
          <w:tcPr>
            <w:tcW w:w="2407" w:type="dxa"/>
          </w:tcPr>
          <w:p w14:paraId="39972919" w14:textId="67C7C8C4" w:rsidR="009455B6" w:rsidRPr="00546595" w:rsidRDefault="009455B6" w:rsidP="009455B6">
            <w:pPr>
              <w:pStyle w:val="VCAAbody"/>
              <w:spacing w:before="80" w:after="80"/>
              <w:rPr>
                <w:sz w:val="19"/>
                <w:szCs w:val="19"/>
                <w:lang w:val="en-AU"/>
              </w:rPr>
            </w:pPr>
            <w:proofErr w:type="spellStart"/>
            <w:r w:rsidRPr="00546595">
              <w:rPr>
                <w:bCs/>
                <w:sz w:val="19"/>
                <w:szCs w:val="19"/>
              </w:rPr>
              <w:t>Pumpululh</w:t>
            </w:r>
            <w:proofErr w:type="spellEnd"/>
            <w:r w:rsidRPr="00546595">
              <w:rPr>
                <w:bCs/>
                <w:sz w:val="19"/>
                <w:szCs w:val="19"/>
              </w:rPr>
              <w:t xml:space="preserve"> </w:t>
            </w:r>
            <w:proofErr w:type="spellStart"/>
            <w:r w:rsidRPr="00546595">
              <w:rPr>
                <w:bCs/>
                <w:sz w:val="19"/>
                <w:szCs w:val="19"/>
              </w:rPr>
              <w:t>chanh</w:t>
            </w:r>
            <w:proofErr w:type="spellEnd"/>
            <w:r w:rsidRPr="00546595">
              <w:rPr>
                <w:bCs/>
                <w:sz w:val="19"/>
                <w:szCs w:val="19"/>
              </w:rPr>
              <w:t xml:space="preserve"> ah </w:t>
            </w:r>
            <w:proofErr w:type="spellStart"/>
            <w:r w:rsidRPr="00546595">
              <w:rPr>
                <w:bCs/>
                <w:sz w:val="19"/>
                <w:szCs w:val="19"/>
              </w:rPr>
              <w:t>cun</w:t>
            </w:r>
            <w:proofErr w:type="spellEnd"/>
            <w:r w:rsidRPr="00546595">
              <w:rPr>
                <w:bCs/>
                <w:sz w:val="19"/>
                <w:szCs w:val="19"/>
              </w:rPr>
              <w:t xml:space="preserve"> </w:t>
            </w:r>
            <w:proofErr w:type="spellStart"/>
            <w:r w:rsidRPr="00546595">
              <w:rPr>
                <w:bCs/>
                <w:sz w:val="19"/>
                <w:szCs w:val="19"/>
              </w:rPr>
              <w:t>kanmah</w:t>
            </w:r>
            <w:proofErr w:type="spellEnd"/>
            <w:r w:rsidRPr="00546595">
              <w:rPr>
                <w:bCs/>
                <w:sz w:val="19"/>
                <w:szCs w:val="19"/>
              </w:rPr>
              <w:t xml:space="preserve"> </w:t>
            </w:r>
            <w:proofErr w:type="spellStart"/>
            <w:r w:rsidRPr="00546595">
              <w:rPr>
                <w:b/>
                <w:bCs/>
                <w:sz w:val="19"/>
                <w:szCs w:val="19"/>
              </w:rPr>
              <w:t>nakin</w:t>
            </w:r>
            <w:proofErr w:type="spellEnd"/>
            <w:r w:rsidRPr="00546595">
              <w:rPr>
                <w:bCs/>
                <w:sz w:val="19"/>
                <w:szCs w:val="19"/>
              </w:rPr>
              <w:t xml:space="preserve"> </w:t>
            </w:r>
            <w:proofErr w:type="spellStart"/>
            <w:r w:rsidRPr="00546595">
              <w:rPr>
                <w:bCs/>
                <w:sz w:val="19"/>
                <w:szCs w:val="19"/>
              </w:rPr>
              <w:t>anmah</w:t>
            </w:r>
            <w:proofErr w:type="spellEnd"/>
            <w:r w:rsidRPr="00546595">
              <w:rPr>
                <w:bCs/>
                <w:sz w:val="19"/>
                <w:szCs w:val="19"/>
              </w:rPr>
              <w:t xml:space="preserve"> an rang </w:t>
            </w:r>
            <w:proofErr w:type="spellStart"/>
            <w:r w:rsidRPr="00546595">
              <w:rPr>
                <w:b/>
                <w:bCs/>
                <w:sz w:val="19"/>
                <w:szCs w:val="19"/>
              </w:rPr>
              <w:t>deuh</w:t>
            </w:r>
            <w:proofErr w:type="spellEnd"/>
            <w:r w:rsidRPr="00546595">
              <w:rPr>
                <w:bCs/>
                <w:sz w:val="19"/>
                <w:szCs w:val="19"/>
              </w:rPr>
              <w:t xml:space="preserve">, a </w:t>
            </w:r>
            <w:proofErr w:type="spellStart"/>
            <w:r w:rsidRPr="00546595">
              <w:rPr>
                <w:bCs/>
                <w:sz w:val="19"/>
                <w:szCs w:val="19"/>
              </w:rPr>
              <w:t>bik</w:t>
            </w:r>
            <w:proofErr w:type="spellEnd"/>
            <w:r w:rsidRPr="00546595">
              <w:rPr>
                <w:bCs/>
                <w:sz w:val="19"/>
                <w:szCs w:val="19"/>
              </w:rPr>
              <w:t xml:space="preserve"> in </w:t>
            </w:r>
            <w:proofErr w:type="spellStart"/>
            <w:r w:rsidRPr="00546595">
              <w:rPr>
                <w:bCs/>
                <w:sz w:val="19"/>
                <w:szCs w:val="19"/>
              </w:rPr>
              <w:t>nambat</w:t>
            </w:r>
            <w:proofErr w:type="spellEnd"/>
            <w:r w:rsidRPr="00546595">
              <w:rPr>
                <w:bCs/>
                <w:sz w:val="19"/>
                <w:szCs w:val="19"/>
              </w:rPr>
              <w:t xml:space="preserve"> </w:t>
            </w:r>
            <w:proofErr w:type="spellStart"/>
            <w:r w:rsidRPr="00546595">
              <w:rPr>
                <w:bCs/>
                <w:sz w:val="19"/>
                <w:szCs w:val="19"/>
              </w:rPr>
              <w:t>pariat</w:t>
            </w:r>
            <w:proofErr w:type="spellEnd"/>
            <w:r w:rsidRPr="00546595">
              <w:rPr>
                <w:bCs/>
                <w:sz w:val="19"/>
                <w:szCs w:val="19"/>
              </w:rPr>
              <w:t xml:space="preserve"> </w:t>
            </w:r>
            <w:proofErr w:type="spellStart"/>
            <w:r w:rsidRPr="00546595">
              <w:rPr>
                <w:bCs/>
                <w:sz w:val="19"/>
                <w:szCs w:val="19"/>
              </w:rPr>
              <w:t>angki</w:t>
            </w:r>
            <w:proofErr w:type="spellEnd"/>
            <w:r w:rsidRPr="00546595">
              <w:rPr>
                <w:bCs/>
                <w:sz w:val="19"/>
                <w:szCs w:val="19"/>
              </w:rPr>
              <w:t xml:space="preserve"> aa </w:t>
            </w:r>
            <w:proofErr w:type="spellStart"/>
            <w:r w:rsidRPr="00546595">
              <w:rPr>
                <w:bCs/>
                <w:sz w:val="19"/>
                <w:szCs w:val="19"/>
              </w:rPr>
              <w:t>hrukmi</w:t>
            </w:r>
            <w:proofErr w:type="spellEnd"/>
            <w:r w:rsidRPr="00546595">
              <w:rPr>
                <w:bCs/>
                <w:sz w:val="19"/>
                <w:szCs w:val="19"/>
              </w:rPr>
              <w:t xml:space="preserve"> pa </w:t>
            </w:r>
            <w:proofErr w:type="spellStart"/>
            <w:r w:rsidRPr="00546595">
              <w:rPr>
                <w:bCs/>
                <w:sz w:val="19"/>
                <w:szCs w:val="19"/>
              </w:rPr>
              <w:t>khi</w:t>
            </w:r>
            <w:proofErr w:type="spellEnd"/>
            <w:r w:rsidRPr="00546595">
              <w:rPr>
                <w:bCs/>
                <w:sz w:val="19"/>
                <w:szCs w:val="19"/>
              </w:rPr>
              <w:t xml:space="preserve"> </w:t>
            </w:r>
            <w:proofErr w:type="spellStart"/>
            <w:r w:rsidRPr="00546595">
              <w:rPr>
                <w:bCs/>
                <w:sz w:val="19"/>
                <w:szCs w:val="19"/>
              </w:rPr>
              <w:t>anmah</w:t>
            </w:r>
            <w:proofErr w:type="spellEnd"/>
            <w:r w:rsidRPr="00546595">
              <w:rPr>
                <w:bCs/>
                <w:sz w:val="19"/>
                <w:szCs w:val="19"/>
              </w:rPr>
              <w:t xml:space="preserve"> </w:t>
            </w:r>
            <w:proofErr w:type="spellStart"/>
            <w:r w:rsidRPr="00546595">
              <w:rPr>
                <w:bCs/>
                <w:sz w:val="19"/>
                <w:szCs w:val="19"/>
              </w:rPr>
              <w:t>lakah</w:t>
            </w:r>
            <w:proofErr w:type="spellEnd"/>
            <w:r w:rsidRPr="00546595">
              <w:rPr>
                <w:bCs/>
                <w:sz w:val="19"/>
                <w:szCs w:val="19"/>
              </w:rPr>
              <w:t xml:space="preserve"> a rang</w:t>
            </w:r>
            <w:r w:rsidRPr="00546595">
              <w:rPr>
                <w:b/>
                <w:bCs/>
                <w:sz w:val="19"/>
                <w:szCs w:val="19"/>
              </w:rPr>
              <w:t xml:space="preserve"> </w:t>
            </w:r>
            <w:proofErr w:type="spellStart"/>
            <w:r w:rsidRPr="00546595">
              <w:rPr>
                <w:b/>
                <w:bCs/>
                <w:sz w:val="19"/>
                <w:szCs w:val="19"/>
              </w:rPr>
              <w:t>bik</w:t>
            </w:r>
            <w:proofErr w:type="spellEnd"/>
            <w:r w:rsidRPr="00546595">
              <w:rPr>
                <w:bCs/>
                <w:sz w:val="19"/>
                <w:szCs w:val="19"/>
              </w:rPr>
              <w:t xml:space="preserve">. </w:t>
            </w:r>
          </w:p>
        </w:tc>
        <w:tc>
          <w:tcPr>
            <w:tcW w:w="2408" w:type="dxa"/>
          </w:tcPr>
          <w:p w14:paraId="710BACE8" w14:textId="12692814" w:rsidR="009455B6" w:rsidRPr="002351A5" w:rsidRDefault="009455B6" w:rsidP="009455B6">
            <w:pPr>
              <w:pStyle w:val="VCAAtablecondensed"/>
            </w:pPr>
            <w:r>
              <w:t xml:space="preserve">Area of Study </w:t>
            </w:r>
            <w:r w:rsidRPr="002351A5">
              <w:t>3</w:t>
            </w:r>
            <w:r w:rsidR="00546595">
              <w:br/>
            </w:r>
            <w:r w:rsidRPr="002351A5">
              <w:t>Expressing ideas and perspectives</w:t>
            </w:r>
          </w:p>
          <w:p w14:paraId="77107321" w14:textId="67F52F19" w:rsidR="009455B6" w:rsidRDefault="009455B6" w:rsidP="009455B6">
            <w:pPr>
              <w:pStyle w:val="VCAAtablecondensedbullet"/>
            </w:pPr>
            <w:r w:rsidRPr="002351A5">
              <w:lastRenderedPageBreak/>
              <w:t>comparing ideas, perspectives</w:t>
            </w:r>
            <w:r>
              <w:t xml:space="preserve"> or</w:t>
            </w:r>
            <w:r w:rsidRPr="002351A5">
              <w:t xml:space="preserve"> experiences</w:t>
            </w:r>
          </w:p>
        </w:tc>
      </w:tr>
      <w:tr w:rsidR="009455B6" w14:paraId="7FF0ACC9" w14:textId="77777777" w:rsidTr="00E407D7">
        <w:tc>
          <w:tcPr>
            <w:tcW w:w="2407" w:type="dxa"/>
          </w:tcPr>
          <w:p w14:paraId="06371712" w14:textId="1AD81ECB" w:rsidR="009455B6" w:rsidRDefault="009455B6" w:rsidP="009455B6">
            <w:pPr>
              <w:pStyle w:val="VCAAtablecondensed"/>
              <w:rPr>
                <w:lang w:val="en-AU"/>
              </w:rPr>
            </w:pPr>
            <w:r w:rsidRPr="002351A5">
              <w:lastRenderedPageBreak/>
              <w:t>Verbs</w:t>
            </w:r>
          </w:p>
        </w:tc>
        <w:tc>
          <w:tcPr>
            <w:tcW w:w="2407" w:type="dxa"/>
          </w:tcPr>
          <w:p w14:paraId="0A7CB3C2" w14:textId="23325779" w:rsidR="009455B6" w:rsidRPr="00F20A00" w:rsidRDefault="009455B6" w:rsidP="00546595">
            <w:pPr>
              <w:pStyle w:val="VCAAtablecondensed"/>
            </w:pPr>
            <w:r w:rsidRPr="002351A5">
              <w:t>Intransitive</w:t>
            </w:r>
            <w:r w:rsidR="00546595">
              <w:br/>
            </w:r>
            <w:r w:rsidRPr="002351A5">
              <w:t>Infinitive</w:t>
            </w:r>
          </w:p>
        </w:tc>
        <w:tc>
          <w:tcPr>
            <w:tcW w:w="2407" w:type="dxa"/>
          </w:tcPr>
          <w:p w14:paraId="6D08BF03" w14:textId="2017B2C9" w:rsidR="009455B6" w:rsidRPr="00546595" w:rsidRDefault="009455B6" w:rsidP="009455B6">
            <w:pPr>
              <w:pStyle w:val="VCAAbody"/>
              <w:spacing w:before="80" w:after="80"/>
              <w:rPr>
                <w:sz w:val="19"/>
                <w:szCs w:val="19"/>
                <w:lang w:val="en-AU"/>
              </w:rPr>
            </w:pPr>
            <w:proofErr w:type="spellStart"/>
            <w:r w:rsidRPr="00546595">
              <w:rPr>
                <w:bCs/>
                <w:sz w:val="19"/>
                <w:szCs w:val="19"/>
              </w:rPr>
              <w:t>Sianginn</w:t>
            </w:r>
            <w:proofErr w:type="spellEnd"/>
            <w:r w:rsidRPr="00546595">
              <w:rPr>
                <w:bCs/>
                <w:sz w:val="19"/>
                <w:szCs w:val="19"/>
              </w:rPr>
              <w:t xml:space="preserve"> ah </w:t>
            </w:r>
            <w:proofErr w:type="spellStart"/>
            <w:r w:rsidRPr="00546595">
              <w:rPr>
                <w:bCs/>
                <w:sz w:val="19"/>
                <w:szCs w:val="19"/>
              </w:rPr>
              <w:t>kan</w:t>
            </w:r>
            <w:proofErr w:type="spellEnd"/>
            <w:r w:rsidRPr="00546595">
              <w:rPr>
                <w:bCs/>
                <w:sz w:val="19"/>
                <w:szCs w:val="19"/>
              </w:rPr>
              <w:t xml:space="preserve"> </w:t>
            </w:r>
            <w:proofErr w:type="spellStart"/>
            <w:r w:rsidRPr="00546595">
              <w:rPr>
                <w:bCs/>
                <w:sz w:val="19"/>
                <w:szCs w:val="19"/>
              </w:rPr>
              <w:t>i</w:t>
            </w:r>
            <w:proofErr w:type="spellEnd"/>
            <w:r w:rsidRPr="00546595">
              <w:rPr>
                <w:bCs/>
                <w:sz w:val="19"/>
                <w:szCs w:val="19"/>
              </w:rPr>
              <w:t xml:space="preserve"> tonka in a ka </w:t>
            </w:r>
            <w:proofErr w:type="spellStart"/>
            <w:r w:rsidRPr="00546595">
              <w:rPr>
                <w:bCs/>
                <w:sz w:val="19"/>
                <w:szCs w:val="19"/>
              </w:rPr>
              <w:t>daw</w:t>
            </w:r>
            <w:proofErr w:type="spellEnd"/>
            <w:r w:rsidRPr="00546595">
              <w:rPr>
                <w:bCs/>
                <w:sz w:val="19"/>
                <w:szCs w:val="19"/>
              </w:rPr>
              <w:t xml:space="preserve"> </w:t>
            </w:r>
            <w:proofErr w:type="spellStart"/>
            <w:r w:rsidRPr="00546595">
              <w:rPr>
                <w:bCs/>
                <w:sz w:val="19"/>
                <w:szCs w:val="19"/>
              </w:rPr>
              <w:t>pengtu</w:t>
            </w:r>
            <w:proofErr w:type="spellEnd"/>
            <w:r w:rsidRPr="00546595">
              <w:rPr>
                <w:bCs/>
                <w:sz w:val="19"/>
                <w:szCs w:val="19"/>
              </w:rPr>
              <w:t xml:space="preserve"> Dawt he </w:t>
            </w:r>
            <w:proofErr w:type="spellStart"/>
            <w:r w:rsidRPr="00546595">
              <w:rPr>
                <w:bCs/>
                <w:sz w:val="19"/>
                <w:szCs w:val="19"/>
              </w:rPr>
              <w:t>ni</w:t>
            </w:r>
            <w:proofErr w:type="spellEnd"/>
            <w:r w:rsidRPr="00546595">
              <w:rPr>
                <w:bCs/>
                <w:sz w:val="19"/>
                <w:szCs w:val="19"/>
              </w:rPr>
              <w:t xml:space="preserve"> </w:t>
            </w:r>
            <w:proofErr w:type="spellStart"/>
            <w:r w:rsidRPr="00546595">
              <w:rPr>
                <w:bCs/>
                <w:sz w:val="19"/>
                <w:szCs w:val="19"/>
              </w:rPr>
              <w:t>kum</w:t>
            </w:r>
            <w:proofErr w:type="spellEnd"/>
            <w:r w:rsidRPr="00546595">
              <w:rPr>
                <w:bCs/>
                <w:sz w:val="19"/>
                <w:szCs w:val="19"/>
              </w:rPr>
              <w:t xml:space="preserve"> ah Sydney ah ka </w:t>
            </w:r>
            <w:proofErr w:type="spellStart"/>
            <w:r w:rsidRPr="00546595">
              <w:rPr>
                <w:bCs/>
                <w:sz w:val="19"/>
                <w:szCs w:val="19"/>
              </w:rPr>
              <w:t>va</w:t>
            </w:r>
            <w:proofErr w:type="spellEnd"/>
            <w:r w:rsidRPr="00546595">
              <w:rPr>
                <w:bCs/>
                <w:sz w:val="19"/>
                <w:szCs w:val="19"/>
              </w:rPr>
              <w:t xml:space="preserve"> </w:t>
            </w:r>
            <w:proofErr w:type="spellStart"/>
            <w:r w:rsidRPr="00546595">
              <w:rPr>
                <w:bCs/>
                <w:sz w:val="19"/>
                <w:szCs w:val="19"/>
              </w:rPr>
              <w:t>tlawng</w:t>
            </w:r>
            <w:proofErr w:type="spellEnd"/>
            <w:r w:rsidRPr="00546595">
              <w:rPr>
                <w:bCs/>
                <w:sz w:val="19"/>
                <w:szCs w:val="19"/>
              </w:rPr>
              <w:t>.</w:t>
            </w:r>
          </w:p>
        </w:tc>
        <w:tc>
          <w:tcPr>
            <w:tcW w:w="2408" w:type="dxa"/>
          </w:tcPr>
          <w:p w14:paraId="53748A98" w14:textId="363E5BB8" w:rsidR="009455B6" w:rsidRPr="00C36488" w:rsidRDefault="009455B6" w:rsidP="009455B6">
            <w:pPr>
              <w:pStyle w:val="VCAAtablecondensed"/>
            </w:pPr>
            <w:r w:rsidRPr="00C36488">
              <w:t>Area of Study 1</w:t>
            </w:r>
            <w:r w:rsidR="00546595">
              <w:br/>
            </w:r>
            <w:r w:rsidRPr="00C36488">
              <w:t>Exchanging information, ideas and opinions, and experiences</w:t>
            </w:r>
          </w:p>
          <w:p w14:paraId="0394D65F" w14:textId="38F5C1A3" w:rsidR="009455B6" w:rsidRDefault="009455B6" w:rsidP="009455B6">
            <w:pPr>
              <w:pStyle w:val="VCAAtablecondensedbullet"/>
            </w:pPr>
            <w:r w:rsidRPr="002351A5">
              <w:t>describing things</w:t>
            </w:r>
          </w:p>
        </w:tc>
      </w:tr>
      <w:tr w:rsidR="009455B6" w14:paraId="0E1D4635" w14:textId="77777777" w:rsidTr="00E407D7">
        <w:tc>
          <w:tcPr>
            <w:tcW w:w="2407" w:type="dxa"/>
          </w:tcPr>
          <w:p w14:paraId="4F2196A7" w14:textId="4A4169AA" w:rsidR="009455B6" w:rsidRDefault="009455B6" w:rsidP="009455B6">
            <w:pPr>
              <w:pStyle w:val="VCAAtablecondensed"/>
              <w:rPr>
                <w:lang w:val="en-AU"/>
              </w:rPr>
            </w:pPr>
            <w:r w:rsidRPr="002351A5">
              <w:t>Verbs</w:t>
            </w:r>
          </w:p>
        </w:tc>
        <w:tc>
          <w:tcPr>
            <w:tcW w:w="2407" w:type="dxa"/>
          </w:tcPr>
          <w:p w14:paraId="569D536B" w14:textId="4A7F6A96" w:rsidR="009455B6" w:rsidRPr="00F20A00" w:rsidRDefault="009455B6" w:rsidP="009455B6">
            <w:pPr>
              <w:pStyle w:val="VCAAtablecondensed"/>
            </w:pPr>
            <w:r w:rsidRPr="002351A5">
              <w:t>Passive voice</w:t>
            </w:r>
          </w:p>
        </w:tc>
        <w:tc>
          <w:tcPr>
            <w:tcW w:w="2407" w:type="dxa"/>
          </w:tcPr>
          <w:p w14:paraId="6C960609" w14:textId="1528CF71" w:rsidR="009455B6" w:rsidRPr="00546595" w:rsidRDefault="009455B6" w:rsidP="009455B6">
            <w:pPr>
              <w:pStyle w:val="VCAAbody"/>
              <w:spacing w:before="80" w:after="80"/>
              <w:rPr>
                <w:sz w:val="19"/>
                <w:szCs w:val="19"/>
                <w:lang w:val="en-AU"/>
              </w:rPr>
            </w:pPr>
            <w:r w:rsidRPr="00546595">
              <w:rPr>
                <w:bCs/>
                <w:sz w:val="19"/>
                <w:szCs w:val="19"/>
              </w:rPr>
              <w:t xml:space="preserve">Lam </w:t>
            </w:r>
            <w:proofErr w:type="gramStart"/>
            <w:r w:rsidRPr="00546595">
              <w:rPr>
                <w:bCs/>
                <w:sz w:val="19"/>
                <w:szCs w:val="19"/>
              </w:rPr>
              <w:t>an</w:t>
            </w:r>
            <w:proofErr w:type="gramEnd"/>
            <w:r w:rsidRPr="00546595">
              <w:rPr>
                <w:bCs/>
                <w:sz w:val="19"/>
                <w:szCs w:val="19"/>
              </w:rPr>
              <w:t xml:space="preserve"> </w:t>
            </w:r>
            <w:proofErr w:type="spellStart"/>
            <w:r w:rsidRPr="00546595">
              <w:rPr>
                <w:bCs/>
                <w:sz w:val="19"/>
                <w:szCs w:val="19"/>
              </w:rPr>
              <w:t>remh</w:t>
            </w:r>
            <w:proofErr w:type="spellEnd"/>
            <w:r w:rsidRPr="00546595">
              <w:rPr>
                <w:bCs/>
                <w:sz w:val="19"/>
                <w:szCs w:val="19"/>
              </w:rPr>
              <w:t xml:space="preserve"> </w:t>
            </w:r>
            <w:proofErr w:type="spellStart"/>
            <w:r w:rsidRPr="00546595">
              <w:rPr>
                <w:bCs/>
                <w:sz w:val="19"/>
                <w:szCs w:val="19"/>
              </w:rPr>
              <w:t>caah</w:t>
            </w:r>
            <w:proofErr w:type="spellEnd"/>
            <w:r w:rsidRPr="00546595">
              <w:rPr>
                <w:bCs/>
                <w:sz w:val="19"/>
                <w:szCs w:val="19"/>
              </w:rPr>
              <w:t xml:space="preserve"> </w:t>
            </w:r>
            <w:proofErr w:type="spellStart"/>
            <w:r w:rsidRPr="00546595">
              <w:rPr>
                <w:bCs/>
                <w:sz w:val="19"/>
                <w:szCs w:val="19"/>
              </w:rPr>
              <w:t>atu</w:t>
            </w:r>
            <w:proofErr w:type="spellEnd"/>
            <w:r w:rsidRPr="00546595">
              <w:rPr>
                <w:bCs/>
                <w:sz w:val="19"/>
                <w:szCs w:val="19"/>
              </w:rPr>
              <w:t xml:space="preserve"> </w:t>
            </w:r>
            <w:proofErr w:type="spellStart"/>
            <w:r w:rsidRPr="00546595">
              <w:rPr>
                <w:bCs/>
                <w:sz w:val="19"/>
                <w:szCs w:val="19"/>
              </w:rPr>
              <w:t>zarh</w:t>
            </w:r>
            <w:proofErr w:type="spellEnd"/>
            <w:r w:rsidRPr="00546595">
              <w:rPr>
                <w:bCs/>
                <w:sz w:val="19"/>
                <w:szCs w:val="19"/>
              </w:rPr>
              <w:t xml:space="preserve"> </w:t>
            </w:r>
            <w:proofErr w:type="spellStart"/>
            <w:r w:rsidRPr="00546595">
              <w:rPr>
                <w:bCs/>
                <w:sz w:val="19"/>
                <w:szCs w:val="19"/>
              </w:rPr>
              <w:t>Zarhte</w:t>
            </w:r>
            <w:proofErr w:type="spellEnd"/>
            <w:r w:rsidRPr="00546595">
              <w:rPr>
                <w:bCs/>
                <w:sz w:val="19"/>
                <w:szCs w:val="19"/>
              </w:rPr>
              <w:t xml:space="preserve"> le </w:t>
            </w:r>
            <w:proofErr w:type="spellStart"/>
            <w:r w:rsidRPr="00546595">
              <w:rPr>
                <w:bCs/>
                <w:sz w:val="19"/>
                <w:szCs w:val="19"/>
              </w:rPr>
              <w:t>Zarhpi</w:t>
            </w:r>
            <w:proofErr w:type="spellEnd"/>
            <w:r w:rsidRPr="00546595">
              <w:rPr>
                <w:bCs/>
                <w:sz w:val="19"/>
                <w:szCs w:val="19"/>
              </w:rPr>
              <w:t xml:space="preserve"> ah </w:t>
            </w:r>
            <w:proofErr w:type="spellStart"/>
            <w:r w:rsidRPr="00546595">
              <w:rPr>
                <w:bCs/>
                <w:sz w:val="19"/>
                <w:szCs w:val="19"/>
              </w:rPr>
              <w:t>tlanglawng</w:t>
            </w:r>
            <w:proofErr w:type="spellEnd"/>
            <w:r w:rsidRPr="00546595">
              <w:rPr>
                <w:bCs/>
                <w:sz w:val="19"/>
                <w:szCs w:val="19"/>
              </w:rPr>
              <w:t xml:space="preserve"> a kal lai lo </w:t>
            </w:r>
            <w:proofErr w:type="spellStart"/>
            <w:r w:rsidRPr="00546595">
              <w:rPr>
                <w:bCs/>
                <w:sz w:val="19"/>
                <w:szCs w:val="19"/>
              </w:rPr>
              <w:t>tiah</w:t>
            </w:r>
            <w:proofErr w:type="spellEnd"/>
            <w:r w:rsidRPr="00546595">
              <w:rPr>
                <w:bCs/>
                <w:sz w:val="19"/>
                <w:szCs w:val="19"/>
              </w:rPr>
              <w:t xml:space="preserve"> </w:t>
            </w:r>
            <w:proofErr w:type="spellStart"/>
            <w:r w:rsidRPr="00546595">
              <w:rPr>
                <w:bCs/>
                <w:sz w:val="19"/>
                <w:szCs w:val="19"/>
              </w:rPr>
              <w:t>thawng</w:t>
            </w:r>
            <w:proofErr w:type="spellEnd"/>
            <w:r w:rsidRPr="00546595">
              <w:rPr>
                <w:bCs/>
                <w:sz w:val="19"/>
                <w:szCs w:val="19"/>
              </w:rPr>
              <w:t xml:space="preserve"> </w:t>
            </w:r>
            <w:proofErr w:type="spellStart"/>
            <w:r w:rsidRPr="00546595">
              <w:rPr>
                <w:bCs/>
                <w:sz w:val="19"/>
                <w:szCs w:val="19"/>
              </w:rPr>
              <w:t>thanh</w:t>
            </w:r>
            <w:proofErr w:type="spellEnd"/>
            <w:r w:rsidRPr="00546595">
              <w:rPr>
                <w:bCs/>
                <w:sz w:val="19"/>
                <w:szCs w:val="19"/>
              </w:rPr>
              <w:t xml:space="preserve"> a </w:t>
            </w:r>
            <w:proofErr w:type="spellStart"/>
            <w:r w:rsidRPr="00546595">
              <w:rPr>
                <w:bCs/>
                <w:sz w:val="19"/>
                <w:szCs w:val="19"/>
              </w:rPr>
              <w:t>si</w:t>
            </w:r>
            <w:proofErr w:type="spellEnd"/>
            <w:r w:rsidRPr="00546595">
              <w:rPr>
                <w:bCs/>
                <w:sz w:val="19"/>
                <w:szCs w:val="19"/>
              </w:rPr>
              <w:t>.</w:t>
            </w:r>
          </w:p>
        </w:tc>
        <w:tc>
          <w:tcPr>
            <w:tcW w:w="2408" w:type="dxa"/>
          </w:tcPr>
          <w:p w14:paraId="0A3E88AD" w14:textId="7BAFB503" w:rsidR="009455B6" w:rsidRPr="002351A5" w:rsidRDefault="009455B6" w:rsidP="009455B6">
            <w:pPr>
              <w:pStyle w:val="VCAAtablecondensed"/>
            </w:pPr>
            <w:r>
              <w:t>Area of Study</w:t>
            </w:r>
            <w:r w:rsidRPr="002351A5">
              <w:t xml:space="preserve"> 1</w:t>
            </w:r>
            <w:r w:rsidR="00546595">
              <w:br/>
            </w:r>
            <w:r w:rsidRPr="002351A5">
              <w:t>Exchanging information, ideas and experiences</w:t>
            </w:r>
          </w:p>
          <w:p w14:paraId="52728320" w14:textId="1C0E009C" w:rsidR="009455B6" w:rsidRDefault="009455B6" w:rsidP="009455B6">
            <w:pPr>
              <w:pStyle w:val="VCAAtablecondensedbullet"/>
            </w:pPr>
            <w:r w:rsidRPr="002351A5">
              <w:t>informing</w:t>
            </w:r>
          </w:p>
        </w:tc>
      </w:tr>
      <w:tr w:rsidR="00546595" w14:paraId="3FD5C17A" w14:textId="77777777" w:rsidTr="00E407D7">
        <w:tc>
          <w:tcPr>
            <w:tcW w:w="2407" w:type="dxa"/>
          </w:tcPr>
          <w:p w14:paraId="6C1E67F0" w14:textId="220CB165" w:rsidR="00546595" w:rsidRPr="002351A5" w:rsidRDefault="00546595" w:rsidP="00546595">
            <w:pPr>
              <w:pStyle w:val="VCAAtablecondensed"/>
            </w:pPr>
            <w:r w:rsidRPr="000E2BD0">
              <w:rPr>
                <w:szCs w:val="20"/>
              </w:rPr>
              <w:t>Verbs</w:t>
            </w:r>
          </w:p>
        </w:tc>
        <w:tc>
          <w:tcPr>
            <w:tcW w:w="2407" w:type="dxa"/>
          </w:tcPr>
          <w:p w14:paraId="6586470A" w14:textId="1B8D1F65" w:rsidR="00546595" w:rsidRPr="002351A5" w:rsidRDefault="00546595" w:rsidP="00546595">
            <w:pPr>
              <w:pStyle w:val="VCAAtablecondensed"/>
            </w:pPr>
            <w:r w:rsidRPr="000E2BD0">
              <w:rPr>
                <w:szCs w:val="20"/>
              </w:rPr>
              <w:t>Direct speech</w:t>
            </w:r>
            <w:r>
              <w:rPr>
                <w:szCs w:val="20"/>
              </w:rPr>
              <w:br/>
            </w:r>
            <w:r w:rsidRPr="000E2BD0">
              <w:rPr>
                <w:szCs w:val="20"/>
              </w:rPr>
              <w:t>Indirect speech</w:t>
            </w:r>
          </w:p>
        </w:tc>
        <w:tc>
          <w:tcPr>
            <w:tcW w:w="2407" w:type="dxa"/>
          </w:tcPr>
          <w:p w14:paraId="6B60375A" w14:textId="4BA82192" w:rsidR="00546595" w:rsidRPr="00546595" w:rsidRDefault="00546595" w:rsidP="00546595">
            <w:pPr>
              <w:pStyle w:val="VCAAbody"/>
              <w:spacing w:before="80" w:after="80"/>
              <w:rPr>
                <w:bCs/>
                <w:sz w:val="19"/>
                <w:szCs w:val="19"/>
              </w:rPr>
            </w:pPr>
            <w:r w:rsidRPr="00546595">
              <w:rPr>
                <w:sz w:val="19"/>
                <w:szCs w:val="19"/>
                <w:lang w:eastAsia="ja-JP"/>
              </w:rPr>
              <w:t xml:space="preserve">“Na pa cu mi </w:t>
            </w:r>
            <w:proofErr w:type="spellStart"/>
            <w:r w:rsidRPr="00546595">
              <w:rPr>
                <w:sz w:val="19"/>
                <w:szCs w:val="19"/>
                <w:lang w:eastAsia="ja-JP"/>
              </w:rPr>
              <w:t>ṭha</w:t>
            </w:r>
            <w:proofErr w:type="spellEnd"/>
            <w:r w:rsidRPr="00546595">
              <w:rPr>
                <w:sz w:val="19"/>
                <w:szCs w:val="19"/>
                <w:lang w:eastAsia="ja-JP"/>
              </w:rPr>
              <w:t xml:space="preserve"> le mi </w:t>
            </w:r>
            <w:proofErr w:type="spellStart"/>
            <w:r w:rsidRPr="00546595">
              <w:rPr>
                <w:sz w:val="19"/>
                <w:szCs w:val="19"/>
                <w:lang w:eastAsia="ja-JP"/>
              </w:rPr>
              <w:t>lungthinthiang</w:t>
            </w:r>
            <w:proofErr w:type="spellEnd"/>
            <w:r w:rsidRPr="00546595">
              <w:rPr>
                <w:sz w:val="19"/>
                <w:szCs w:val="19"/>
                <w:lang w:eastAsia="ja-JP"/>
              </w:rPr>
              <w:t xml:space="preserve"> a </w:t>
            </w:r>
            <w:proofErr w:type="spellStart"/>
            <w:r w:rsidRPr="00546595">
              <w:rPr>
                <w:sz w:val="19"/>
                <w:szCs w:val="19"/>
                <w:lang w:eastAsia="ja-JP"/>
              </w:rPr>
              <w:t>si</w:t>
            </w:r>
            <w:proofErr w:type="spellEnd"/>
            <w:r w:rsidRPr="00546595">
              <w:rPr>
                <w:sz w:val="19"/>
                <w:szCs w:val="19"/>
                <w:lang w:eastAsia="ja-JP"/>
              </w:rPr>
              <w:t xml:space="preserve">,” </w:t>
            </w:r>
            <w:proofErr w:type="spellStart"/>
            <w:r w:rsidRPr="00546595">
              <w:rPr>
                <w:sz w:val="19"/>
                <w:szCs w:val="19"/>
                <w:lang w:eastAsia="ja-JP"/>
              </w:rPr>
              <w:t>tiah</w:t>
            </w:r>
            <w:proofErr w:type="spellEnd"/>
            <w:r w:rsidRPr="00546595">
              <w:rPr>
                <w:sz w:val="19"/>
                <w:szCs w:val="19"/>
                <w:lang w:eastAsia="ja-JP"/>
              </w:rPr>
              <w:t xml:space="preserve"> a pa </w:t>
            </w:r>
            <w:proofErr w:type="spellStart"/>
            <w:r w:rsidRPr="00546595">
              <w:rPr>
                <w:sz w:val="19"/>
                <w:szCs w:val="19"/>
                <w:lang w:eastAsia="ja-JP"/>
              </w:rPr>
              <w:t>chuahni</w:t>
            </w:r>
            <w:proofErr w:type="spellEnd"/>
            <w:r w:rsidRPr="00546595">
              <w:rPr>
                <w:sz w:val="19"/>
                <w:szCs w:val="19"/>
                <w:lang w:eastAsia="ja-JP"/>
              </w:rPr>
              <w:t xml:space="preserve"> ah Pa Biak </w:t>
            </w:r>
            <w:proofErr w:type="spellStart"/>
            <w:r w:rsidRPr="00546595">
              <w:rPr>
                <w:sz w:val="19"/>
                <w:szCs w:val="19"/>
                <w:lang w:eastAsia="ja-JP"/>
              </w:rPr>
              <w:t>nih</w:t>
            </w:r>
            <w:proofErr w:type="spellEnd"/>
            <w:r w:rsidRPr="00546595">
              <w:rPr>
                <w:sz w:val="19"/>
                <w:szCs w:val="19"/>
                <w:lang w:eastAsia="ja-JP"/>
              </w:rPr>
              <w:t xml:space="preserve"> </w:t>
            </w:r>
            <w:proofErr w:type="spellStart"/>
            <w:r w:rsidRPr="00546595">
              <w:rPr>
                <w:sz w:val="19"/>
                <w:szCs w:val="19"/>
                <w:lang w:eastAsia="ja-JP"/>
              </w:rPr>
              <w:t>Sungte</w:t>
            </w:r>
            <w:proofErr w:type="spellEnd"/>
            <w:r w:rsidRPr="00546595">
              <w:rPr>
                <w:sz w:val="19"/>
                <w:szCs w:val="19"/>
                <w:lang w:eastAsia="ja-JP"/>
              </w:rPr>
              <w:t xml:space="preserve"> </w:t>
            </w:r>
            <w:proofErr w:type="spellStart"/>
            <w:r w:rsidRPr="00546595">
              <w:rPr>
                <w:sz w:val="19"/>
                <w:szCs w:val="19"/>
                <w:lang w:eastAsia="ja-JP"/>
              </w:rPr>
              <w:t>sinah</w:t>
            </w:r>
            <w:proofErr w:type="spellEnd"/>
            <w:r w:rsidRPr="00546595">
              <w:rPr>
                <w:sz w:val="19"/>
                <w:szCs w:val="19"/>
                <w:lang w:eastAsia="ja-JP"/>
              </w:rPr>
              <w:t xml:space="preserve"> a </w:t>
            </w:r>
            <w:proofErr w:type="spellStart"/>
            <w:r w:rsidRPr="00546595">
              <w:rPr>
                <w:sz w:val="19"/>
                <w:szCs w:val="19"/>
                <w:lang w:eastAsia="ja-JP"/>
              </w:rPr>
              <w:t>chim</w:t>
            </w:r>
            <w:proofErr w:type="spellEnd"/>
            <w:r w:rsidRPr="00546595">
              <w:rPr>
                <w:sz w:val="19"/>
                <w:szCs w:val="19"/>
                <w:lang w:eastAsia="ja-JP"/>
              </w:rPr>
              <w:t xml:space="preserve">. </w:t>
            </w:r>
          </w:p>
        </w:tc>
        <w:tc>
          <w:tcPr>
            <w:tcW w:w="2408" w:type="dxa"/>
          </w:tcPr>
          <w:p w14:paraId="44D283E5" w14:textId="4FED8432" w:rsidR="00546595" w:rsidRPr="002351A5" w:rsidRDefault="00546595" w:rsidP="00546595">
            <w:pPr>
              <w:pStyle w:val="VCAAtablecondensed"/>
            </w:pPr>
            <w:r>
              <w:t>Area of Study</w:t>
            </w:r>
            <w:r w:rsidRPr="002351A5">
              <w:t xml:space="preserve"> 1</w:t>
            </w:r>
            <w:r>
              <w:br/>
            </w:r>
            <w:r w:rsidRPr="002351A5">
              <w:t>Exchanging information, ideas and experiences</w:t>
            </w:r>
          </w:p>
          <w:p w14:paraId="65386709" w14:textId="5B1AB118" w:rsidR="00546595" w:rsidRDefault="00546595" w:rsidP="00546595">
            <w:pPr>
              <w:pStyle w:val="VCAAtablecondensedbullet"/>
            </w:pPr>
            <w:r w:rsidRPr="000E2BD0">
              <w:t>informing</w:t>
            </w:r>
          </w:p>
        </w:tc>
      </w:tr>
      <w:tr w:rsidR="009455B6" w14:paraId="7AAA0CBF" w14:textId="77777777" w:rsidTr="00E407D7">
        <w:tc>
          <w:tcPr>
            <w:tcW w:w="2407" w:type="dxa"/>
          </w:tcPr>
          <w:p w14:paraId="141B2218" w14:textId="3D615CB6" w:rsidR="009455B6" w:rsidRDefault="009455B6" w:rsidP="009455B6">
            <w:pPr>
              <w:pStyle w:val="VCAAtablecondensed"/>
              <w:rPr>
                <w:lang w:val="en-AU"/>
              </w:rPr>
            </w:pPr>
            <w:r w:rsidRPr="002351A5">
              <w:t>Verbs</w:t>
            </w:r>
          </w:p>
        </w:tc>
        <w:tc>
          <w:tcPr>
            <w:tcW w:w="2407" w:type="dxa"/>
          </w:tcPr>
          <w:p w14:paraId="6FF7A717" w14:textId="5B2E7AB9" w:rsidR="009455B6" w:rsidRDefault="009455B6" w:rsidP="009455B6">
            <w:pPr>
              <w:pStyle w:val="VCAAtablecondensed"/>
              <w:rPr>
                <w:lang w:val="en-AU"/>
              </w:rPr>
            </w:pPr>
            <w:r w:rsidRPr="002351A5">
              <w:t>Verbal alternation</w:t>
            </w:r>
          </w:p>
        </w:tc>
        <w:tc>
          <w:tcPr>
            <w:tcW w:w="2407" w:type="dxa"/>
          </w:tcPr>
          <w:p w14:paraId="0AD21C4A" w14:textId="2126E56C" w:rsidR="009455B6" w:rsidRPr="00546595" w:rsidRDefault="009455B6" w:rsidP="009455B6">
            <w:pPr>
              <w:pStyle w:val="VCAAbody"/>
              <w:spacing w:before="80" w:after="80"/>
              <w:rPr>
                <w:sz w:val="19"/>
                <w:szCs w:val="19"/>
                <w:lang w:val="en-AU"/>
              </w:rPr>
            </w:pPr>
            <w:proofErr w:type="spellStart"/>
            <w:r w:rsidRPr="00546595">
              <w:rPr>
                <w:bCs/>
                <w:sz w:val="19"/>
                <w:szCs w:val="19"/>
              </w:rPr>
              <w:t>Nihin</w:t>
            </w:r>
            <w:proofErr w:type="spellEnd"/>
            <w:r w:rsidRPr="00546595">
              <w:rPr>
                <w:bCs/>
                <w:sz w:val="19"/>
                <w:szCs w:val="19"/>
              </w:rPr>
              <w:t xml:space="preserve"> cu </w:t>
            </w:r>
            <w:proofErr w:type="spellStart"/>
            <w:r w:rsidRPr="00546595">
              <w:rPr>
                <w:bCs/>
                <w:sz w:val="19"/>
                <w:szCs w:val="19"/>
              </w:rPr>
              <w:t>vawlei</w:t>
            </w:r>
            <w:proofErr w:type="spellEnd"/>
            <w:r w:rsidRPr="00546595">
              <w:rPr>
                <w:bCs/>
                <w:sz w:val="19"/>
                <w:szCs w:val="19"/>
              </w:rPr>
              <w:t xml:space="preserve"> </w:t>
            </w:r>
            <w:proofErr w:type="spellStart"/>
            <w:r w:rsidRPr="00546595">
              <w:rPr>
                <w:bCs/>
                <w:sz w:val="19"/>
                <w:szCs w:val="19"/>
              </w:rPr>
              <w:t>pumpi</w:t>
            </w:r>
            <w:proofErr w:type="spellEnd"/>
            <w:r w:rsidRPr="00546595">
              <w:rPr>
                <w:bCs/>
                <w:sz w:val="19"/>
                <w:szCs w:val="19"/>
              </w:rPr>
              <w:t xml:space="preserve"> </w:t>
            </w:r>
            <w:proofErr w:type="spellStart"/>
            <w:r w:rsidRPr="00546595">
              <w:rPr>
                <w:bCs/>
                <w:sz w:val="19"/>
                <w:szCs w:val="19"/>
              </w:rPr>
              <w:t>huap</w:t>
            </w:r>
            <w:proofErr w:type="spellEnd"/>
            <w:r w:rsidRPr="00546595">
              <w:rPr>
                <w:bCs/>
                <w:sz w:val="19"/>
                <w:szCs w:val="19"/>
              </w:rPr>
              <w:t xml:space="preserve"> in </w:t>
            </w:r>
            <w:proofErr w:type="spellStart"/>
            <w:r w:rsidRPr="00546595">
              <w:rPr>
                <w:bCs/>
                <w:sz w:val="19"/>
                <w:szCs w:val="19"/>
              </w:rPr>
              <w:t>khuacanthlennak</w:t>
            </w:r>
            <w:proofErr w:type="spellEnd"/>
            <w:r w:rsidRPr="00546595">
              <w:rPr>
                <w:bCs/>
                <w:sz w:val="19"/>
                <w:szCs w:val="19"/>
              </w:rPr>
              <w:t xml:space="preserve"> doh </w:t>
            </w:r>
            <w:proofErr w:type="spellStart"/>
            <w:r w:rsidRPr="00546595">
              <w:rPr>
                <w:bCs/>
                <w:sz w:val="19"/>
                <w:szCs w:val="19"/>
              </w:rPr>
              <w:t>ni</w:t>
            </w:r>
            <w:proofErr w:type="spellEnd"/>
            <w:r w:rsidRPr="00546595">
              <w:rPr>
                <w:bCs/>
                <w:sz w:val="19"/>
                <w:szCs w:val="19"/>
              </w:rPr>
              <w:t xml:space="preserve"> a </w:t>
            </w:r>
            <w:proofErr w:type="spellStart"/>
            <w:r w:rsidRPr="00546595">
              <w:rPr>
                <w:bCs/>
                <w:sz w:val="19"/>
                <w:szCs w:val="19"/>
              </w:rPr>
              <w:t>si</w:t>
            </w:r>
            <w:proofErr w:type="spellEnd"/>
            <w:r w:rsidRPr="00546595">
              <w:rPr>
                <w:bCs/>
                <w:sz w:val="19"/>
                <w:szCs w:val="19"/>
              </w:rPr>
              <w:t xml:space="preserve"> </w:t>
            </w:r>
            <w:proofErr w:type="spellStart"/>
            <w:r w:rsidRPr="00546595">
              <w:rPr>
                <w:bCs/>
                <w:sz w:val="19"/>
                <w:szCs w:val="19"/>
              </w:rPr>
              <w:t>caah</w:t>
            </w:r>
            <w:proofErr w:type="spellEnd"/>
            <w:r w:rsidRPr="00546595">
              <w:rPr>
                <w:bCs/>
                <w:sz w:val="19"/>
                <w:szCs w:val="19"/>
              </w:rPr>
              <w:t xml:space="preserve"> </w:t>
            </w:r>
            <w:proofErr w:type="spellStart"/>
            <w:r w:rsidRPr="00546595">
              <w:rPr>
                <w:bCs/>
                <w:sz w:val="19"/>
                <w:szCs w:val="19"/>
              </w:rPr>
              <w:t>vawleicung</w:t>
            </w:r>
            <w:proofErr w:type="spellEnd"/>
            <w:r w:rsidRPr="00546595">
              <w:rPr>
                <w:bCs/>
                <w:sz w:val="19"/>
                <w:szCs w:val="19"/>
              </w:rPr>
              <w:t xml:space="preserve"> </w:t>
            </w:r>
            <w:proofErr w:type="spellStart"/>
            <w:r w:rsidRPr="00546595">
              <w:rPr>
                <w:bCs/>
                <w:sz w:val="19"/>
                <w:szCs w:val="19"/>
              </w:rPr>
              <w:t>khualipi</w:t>
            </w:r>
            <w:proofErr w:type="spellEnd"/>
            <w:r w:rsidRPr="00546595">
              <w:rPr>
                <w:bCs/>
                <w:sz w:val="19"/>
                <w:szCs w:val="19"/>
              </w:rPr>
              <w:t xml:space="preserve"> </w:t>
            </w:r>
            <w:proofErr w:type="spellStart"/>
            <w:r w:rsidRPr="00546595">
              <w:rPr>
                <w:bCs/>
                <w:sz w:val="19"/>
                <w:szCs w:val="19"/>
              </w:rPr>
              <w:t>tampi</w:t>
            </w:r>
            <w:proofErr w:type="spellEnd"/>
            <w:r w:rsidRPr="00546595">
              <w:rPr>
                <w:bCs/>
                <w:sz w:val="19"/>
                <w:szCs w:val="19"/>
              </w:rPr>
              <w:t xml:space="preserve"> ah </w:t>
            </w:r>
            <w:proofErr w:type="spellStart"/>
            <w:r w:rsidRPr="00546595">
              <w:rPr>
                <w:bCs/>
                <w:sz w:val="19"/>
                <w:szCs w:val="19"/>
              </w:rPr>
              <w:t>lamzawhnak</w:t>
            </w:r>
            <w:proofErr w:type="spellEnd"/>
            <w:r w:rsidRPr="00546595">
              <w:rPr>
                <w:bCs/>
                <w:sz w:val="19"/>
                <w:szCs w:val="19"/>
              </w:rPr>
              <w:t xml:space="preserve"> an </w:t>
            </w:r>
            <w:proofErr w:type="spellStart"/>
            <w:r w:rsidRPr="00546595">
              <w:rPr>
                <w:bCs/>
                <w:sz w:val="19"/>
                <w:szCs w:val="19"/>
              </w:rPr>
              <w:t>tuah</w:t>
            </w:r>
            <w:proofErr w:type="spellEnd"/>
            <w:r w:rsidRPr="00546595">
              <w:rPr>
                <w:bCs/>
                <w:sz w:val="19"/>
                <w:szCs w:val="19"/>
              </w:rPr>
              <w:t>.</w:t>
            </w:r>
          </w:p>
        </w:tc>
        <w:tc>
          <w:tcPr>
            <w:tcW w:w="2408" w:type="dxa"/>
          </w:tcPr>
          <w:p w14:paraId="5BCC50BF" w14:textId="0E6EB42B" w:rsidR="009455B6" w:rsidRPr="002351A5" w:rsidRDefault="009455B6" w:rsidP="009455B6">
            <w:pPr>
              <w:pStyle w:val="VCAAtablecondensed"/>
            </w:pPr>
            <w:r>
              <w:t>Area of Study</w:t>
            </w:r>
            <w:r w:rsidRPr="002351A5">
              <w:t xml:space="preserve"> 1</w:t>
            </w:r>
            <w:r w:rsidR="00546595">
              <w:br/>
            </w:r>
            <w:r w:rsidRPr="002351A5">
              <w:t>Exchanging information, ideas and experiences</w:t>
            </w:r>
          </w:p>
          <w:p w14:paraId="3993EAF8" w14:textId="4842A5FF" w:rsidR="009455B6" w:rsidRDefault="009455B6" w:rsidP="009455B6">
            <w:pPr>
              <w:pStyle w:val="VCAAtablecondensedbullet"/>
            </w:pPr>
            <w:r w:rsidRPr="002351A5">
              <w:t>reporting</w:t>
            </w:r>
          </w:p>
        </w:tc>
      </w:tr>
      <w:tr w:rsidR="009455B6" w14:paraId="40370FF5" w14:textId="77777777" w:rsidTr="00E407D7">
        <w:tc>
          <w:tcPr>
            <w:tcW w:w="2407" w:type="dxa"/>
          </w:tcPr>
          <w:p w14:paraId="68B807BA" w14:textId="2F84BC16" w:rsidR="009455B6" w:rsidRDefault="009455B6" w:rsidP="009455B6">
            <w:pPr>
              <w:pStyle w:val="VCAAtablecondensed"/>
              <w:rPr>
                <w:lang w:val="en-AU"/>
              </w:rPr>
            </w:pPr>
            <w:r w:rsidRPr="002351A5">
              <w:t>Tenses</w:t>
            </w:r>
          </w:p>
        </w:tc>
        <w:tc>
          <w:tcPr>
            <w:tcW w:w="2407" w:type="dxa"/>
          </w:tcPr>
          <w:p w14:paraId="770D4CA6" w14:textId="123061E0" w:rsidR="009455B6" w:rsidRDefault="009455B6" w:rsidP="009455B6">
            <w:pPr>
              <w:pStyle w:val="VCAAtablecondensed"/>
              <w:rPr>
                <w:lang w:val="en-AU"/>
              </w:rPr>
            </w:pPr>
            <w:r w:rsidRPr="002351A5">
              <w:t>Present perfect continuous</w:t>
            </w:r>
          </w:p>
        </w:tc>
        <w:tc>
          <w:tcPr>
            <w:tcW w:w="2407" w:type="dxa"/>
          </w:tcPr>
          <w:p w14:paraId="54427397" w14:textId="65278598" w:rsidR="009455B6" w:rsidRPr="00546595" w:rsidRDefault="009455B6" w:rsidP="009455B6">
            <w:pPr>
              <w:pStyle w:val="VCAAbody"/>
              <w:spacing w:before="80" w:after="80"/>
              <w:rPr>
                <w:sz w:val="19"/>
                <w:szCs w:val="19"/>
                <w:lang w:val="en-AU"/>
              </w:rPr>
            </w:pPr>
            <w:r w:rsidRPr="00546595">
              <w:rPr>
                <w:bCs/>
                <w:sz w:val="19"/>
                <w:szCs w:val="19"/>
              </w:rPr>
              <w:t xml:space="preserve">Lian cu </w:t>
            </w:r>
            <w:proofErr w:type="spellStart"/>
            <w:r w:rsidRPr="00546595">
              <w:rPr>
                <w:bCs/>
                <w:sz w:val="19"/>
                <w:szCs w:val="19"/>
              </w:rPr>
              <w:t>minthang</w:t>
            </w:r>
            <w:proofErr w:type="spellEnd"/>
            <w:r w:rsidRPr="00546595">
              <w:rPr>
                <w:bCs/>
                <w:sz w:val="19"/>
                <w:szCs w:val="19"/>
              </w:rPr>
              <w:t xml:space="preserve"> tennis tuk thiam </w:t>
            </w:r>
            <w:proofErr w:type="spellStart"/>
            <w:r w:rsidRPr="00546595">
              <w:rPr>
                <w:bCs/>
                <w:sz w:val="19"/>
                <w:szCs w:val="19"/>
              </w:rPr>
              <w:t>si</w:t>
            </w:r>
            <w:proofErr w:type="spellEnd"/>
            <w:r w:rsidRPr="00546595">
              <w:rPr>
                <w:bCs/>
                <w:sz w:val="19"/>
                <w:szCs w:val="19"/>
              </w:rPr>
              <w:t xml:space="preserve"> a duh </w:t>
            </w:r>
            <w:proofErr w:type="spellStart"/>
            <w:r w:rsidRPr="00546595">
              <w:rPr>
                <w:bCs/>
                <w:sz w:val="19"/>
                <w:szCs w:val="19"/>
              </w:rPr>
              <w:t>caah</w:t>
            </w:r>
            <w:proofErr w:type="spellEnd"/>
            <w:r w:rsidRPr="00546595">
              <w:rPr>
                <w:bCs/>
                <w:sz w:val="19"/>
                <w:szCs w:val="19"/>
              </w:rPr>
              <w:t xml:space="preserve"> </w:t>
            </w:r>
            <w:proofErr w:type="spellStart"/>
            <w:r w:rsidRPr="00546595">
              <w:rPr>
                <w:bCs/>
                <w:sz w:val="19"/>
                <w:szCs w:val="19"/>
              </w:rPr>
              <w:t>nifatin</w:t>
            </w:r>
            <w:proofErr w:type="spellEnd"/>
            <w:r w:rsidRPr="00546595">
              <w:rPr>
                <w:bCs/>
                <w:sz w:val="19"/>
                <w:szCs w:val="19"/>
              </w:rPr>
              <w:t xml:space="preserve"> </w:t>
            </w:r>
            <w:proofErr w:type="spellStart"/>
            <w:r w:rsidRPr="00546595">
              <w:rPr>
                <w:bCs/>
                <w:sz w:val="19"/>
                <w:szCs w:val="19"/>
              </w:rPr>
              <w:t>ti</w:t>
            </w:r>
            <w:proofErr w:type="spellEnd"/>
            <w:r w:rsidRPr="00546595">
              <w:rPr>
                <w:bCs/>
                <w:sz w:val="19"/>
                <w:szCs w:val="19"/>
              </w:rPr>
              <w:t xml:space="preserve"> </w:t>
            </w:r>
            <w:proofErr w:type="spellStart"/>
            <w:r w:rsidRPr="00546595">
              <w:rPr>
                <w:bCs/>
                <w:sz w:val="19"/>
                <w:szCs w:val="19"/>
              </w:rPr>
              <w:t>ngawt</w:t>
            </w:r>
            <w:proofErr w:type="spellEnd"/>
            <w:r w:rsidRPr="00546595">
              <w:rPr>
                <w:bCs/>
                <w:sz w:val="19"/>
                <w:szCs w:val="19"/>
              </w:rPr>
              <w:t xml:space="preserve"> in a </w:t>
            </w:r>
            <w:proofErr w:type="spellStart"/>
            <w:r w:rsidRPr="00546595">
              <w:rPr>
                <w:bCs/>
                <w:sz w:val="19"/>
                <w:szCs w:val="19"/>
              </w:rPr>
              <w:t>ngakchiat</w:t>
            </w:r>
            <w:proofErr w:type="spellEnd"/>
            <w:r w:rsidRPr="00546595">
              <w:rPr>
                <w:bCs/>
                <w:sz w:val="19"/>
                <w:szCs w:val="19"/>
              </w:rPr>
              <w:t xml:space="preserve"> </w:t>
            </w:r>
            <w:proofErr w:type="spellStart"/>
            <w:r w:rsidRPr="00546595">
              <w:rPr>
                <w:bCs/>
                <w:sz w:val="19"/>
                <w:szCs w:val="19"/>
              </w:rPr>
              <w:t>lio</w:t>
            </w:r>
            <w:proofErr w:type="spellEnd"/>
            <w:r w:rsidRPr="00546595">
              <w:rPr>
                <w:bCs/>
                <w:sz w:val="19"/>
                <w:szCs w:val="19"/>
              </w:rPr>
              <w:t xml:space="preserve"> </w:t>
            </w:r>
            <w:proofErr w:type="spellStart"/>
            <w:r w:rsidRPr="00546595">
              <w:rPr>
                <w:bCs/>
                <w:sz w:val="19"/>
                <w:szCs w:val="19"/>
              </w:rPr>
              <w:t>te</w:t>
            </w:r>
            <w:proofErr w:type="spellEnd"/>
            <w:r w:rsidRPr="00546595">
              <w:rPr>
                <w:bCs/>
                <w:sz w:val="19"/>
                <w:szCs w:val="19"/>
              </w:rPr>
              <w:t xml:space="preserve"> in tennis tuk a </w:t>
            </w:r>
            <w:proofErr w:type="spellStart"/>
            <w:r w:rsidRPr="00546595">
              <w:rPr>
                <w:bCs/>
                <w:sz w:val="19"/>
                <w:szCs w:val="19"/>
              </w:rPr>
              <w:t>cawng</w:t>
            </w:r>
            <w:proofErr w:type="spellEnd"/>
            <w:r w:rsidRPr="00546595">
              <w:rPr>
                <w:bCs/>
                <w:sz w:val="19"/>
                <w:szCs w:val="19"/>
              </w:rPr>
              <w:t xml:space="preserve"> </w:t>
            </w:r>
            <w:proofErr w:type="spellStart"/>
            <w:r w:rsidRPr="00546595">
              <w:rPr>
                <w:bCs/>
                <w:sz w:val="19"/>
                <w:szCs w:val="19"/>
              </w:rPr>
              <w:t>lengmang</w:t>
            </w:r>
            <w:proofErr w:type="spellEnd"/>
            <w:r w:rsidRPr="00546595">
              <w:rPr>
                <w:bCs/>
                <w:sz w:val="19"/>
                <w:szCs w:val="19"/>
              </w:rPr>
              <w:t>.</w:t>
            </w:r>
          </w:p>
        </w:tc>
        <w:tc>
          <w:tcPr>
            <w:tcW w:w="2408" w:type="dxa"/>
          </w:tcPr>
          <w:p w14:paraId="1A1E2193" w14:textId="24DF2F6B" w:rsidR="009455B6" w:rsidRPr="002351A5" w:rsidRDefault="009455B6" w:rsidP="009455B6">
            <w:pPr>
              <w:pStyle w:val="VCAAtablecondensed"/>
            </w:pPr>
            <w:r>
              <w:t>Area of Study</w:t>
            </w:r>
            <w:r w:rsidRPr="002351A5">
              <w:t xml:space="preserve"> 2</w:t>
            </w:r>
            <w:r w:rsidR="00546595">
              <w:br/>
            </w:r>
            <w:proofErr w:type="spellStart"/>
            <w:r w:rsidRPr="002351A5">
              <w:t>Analy</w:t>
            </w:r>
            <w:r>
              <w:t>s</w:t>
            </w:r>
            <w:r w:rsidRPr="002351A5">
              <w:t>ing</w:t>
            </w:r>
            <w:proofErr w:type="spellEnd"/>
            <w:r w:rsidRPr="002351A5">
              <w:t xml:space="preserve">, evaluating and </w:t>
            </w:r>
            <w:proofErr w:type="spellStart"/>
            <w:r w:rsidRPr="002351A5">
              <w:t>synthesi</w:t>
            </w:r>
            <w:r>
              <w:t>s</w:t>
            </w:r>
            <w:r w:rsidRPr="002351A5">
              <w:t>ing</w:t>
            </w:r>
            <w:proofErr w:type="spellEnd"/>
            <w:r w:rsidRPr="002351A5">
              <w:t xml:space="preserve">, </w:t>
            </w:r>
          </w:p>
          <w:p w14:paraId="1459484B" w14:textId="10FABF00" w:rsidR="009455B6" w:rsidRDefault="009455B6" w:rsidP="009455B6">
            <w:pPr>
              <w:pStyle w:val="VCAAtablecondensedbullet"/>
            </w:pPr>
            <w:r w:rsidRPr="002351A5">
              <w:t xml:space="preserve">expressing times </w:t>
            </w:r>
          </w:p>
        </w:tc>
      </w:tr>
      <w:tr w:rsidR="009455B6" w14:paraId="76872038" w14:textId="77777777" w:rsidTr="00E407D7">
        <w:tc>
          <w:tcPr>
            <w:tcW w:w="2407" w:type="dxa"/>
          </w:tcPr>
          <w:p w14:paraId="1B6BF203" w14:textId="30B8A3D1" w:rsidR="009455B6" w:rsidRDefault="009455B6" w:rsidP="009455B6">
            <w:pPr>
              <w:pStyle w:val="VCAAtablecondensed"/>
              <w:rPr>
                <w:lang w:val="en-AU"/>
              </w:rPr>
            </w:pPr>
            <w:r w:rsidRPr="002351A5">
              <w:t>Adverbs</w:t>
            </w:r>
          </w:p>
        </w:tc>
        <w:tc>
          <w:tcPr>
            <w:tcW w:w="2407" w:type="dxa"/>
          </w:tcPr>
          <w:p w14:paraId="173025EC" w14:textId="44086670" w:rsidR="009455B6" w:rsidRPr="001254AE" w:rsidRDefault="009455B6" w:rsidP="00546595">
            <w:pPr>
              <w:pStyle w:val="VCAAtablecondensed"/>
            </w:pPr>
            <w:r w:rsidRPr="002351A5">
              <w:t>Manner</w:t>
            </w:r>
            <w:r w:rsidR="00546595">
              <w:br/>
            </w:r>
            <w:r w:rsidRPr="002351A5">
              <w:t>Frequency</w:t>
            </w:r>
          </w:p>
        </w:tc>
        <w:tc>
          <w:tcPr>
            <w:tcW w:w="2407" w:type="dxa"/>
          </w:tcPr>
          <w:p w14:paraId="2D2B977E" w14:textId="7535A8CB" w:rsidR="009455B6" w:rsidRPr="00546595" w:rsidRDefault="009455B6" w:rsidP="009455B6">
            <w:pPr>
              <w:pStyle w:val="VCAAbody"/>
              <w:spacing w:before="80" w:after="80"/>
              <w:rPr>
                <w:sz w:val="19"/>
                <w:szCs w:val="19"/>
                <w:lang w:val="en-AU"/>
              </w:rPr>
            </w:pPr>
            <w:r w:rsidRPr="00546595">
              <w:rPr>
                <w:bCs/>
                <w:sz w:val="19"/>
                <w:szCs w:val="19"/>
              </w:rPr>
              <w:t xml:space="preserve">Kan </w:t>
            </w:r>
            <w:proofErr w:type="spellStart"/>
            <w:r w:rsidRPr="00546595">
              <w:rPr>
                <w:rFonts w:ascii="Microsoft Sans Serif" w:hAnsi="Microsoft Sans Serif" w:cs="Microsoft Sans Serif"/>
                <w:sz w:val="19"/>
                <w:szCs w:val="19"/>
              </w:rPr>
              <w:t>ṭ</w:t>
            </w:r>
            <w:r w:rsidRPr="00546595">
              <w:rPr>
                <w:bCs/>
                <w:sz w:val="19"/>
                <w:szCs w:val="19"/>
              </w:rPr>
              <w:t>hitumhpuai</w:t>
            </w:r>
            <w:proofErr w:type="spellEnd"/>
            <w:r w:rsidRPr="00546595">
              <w:rPr>
                <w:bCs/>
                <w:sz w:val="19"/>
                <w:szCs w:val="19"/>
              </w:rPr>
              <w:t xml:space="preserve"> cu </w:t>
            </w:r>
            <w:proofErr w:type="spellStart"/>
            <w:r w:rsidRPr="00546595">
              <w:rPr>
                <w:bCs/>
                <w:sz w:val="19"/>
                <w:szCs w:val="19"/>
              </w:rPr>
              <w:t>kan</w:t>
            </w:r>
            <w:proofErr w:type="spellEnd"/>
            <w:r w:rsidRPr="00546595">
              <w:rPr>
                <w:bCs/>
                <w:sz w:val="19"/>
                <w:szCs w:val="19"/>
              </w:rPr>
              <w:t xml:space="preserve"> </w:t>
            </w:r>
            <w:proofErr w:type="spellStart"/>
            <w:r w:rsidRPr="00546595">
              <w:rPr>
                <w:bCs/>
                <w:sz w:val="19"/>
                <w:szCs w:val="19"/>
              </w:rPr>
              <w:t>i</w:t>
            </w:r>
            <w:proofErr w:type="spellEnd"/>
            <w:r w:rsidRPr="00546595">
              <w:rPr>
                <w:bCs/>
                <w:sz w:val="19"/>
                <w:szCs w:val="19"/>
              </w:rPr>
              <w:t xml:space="preserve"> </w:t>
            </w:r>
            <w:proofErr w:type="spellStart"/>
            <w:r w:rsidRPr="00546595">
              <w:rPr>
                <w:bCs/>
                <w:sz w:val="19"/>
                <w:szCs w:val="19"/>
              </w:rPr>
              <w:t>timhtuahning</w:t>
            </w:r>
            <w:proofErr w:type="spellEnd"/>
            <w:r w:rsidRPr="00546595">
              <w:rPr>
                <w:bCs/>
                <w:sz w:val="19"/>
                <w:szCs w:val="19"/>
              </w:rPr>
              <w:t xml:space="preserve"> </w:t>
            </w:r>
            <w:proofErr w:type="spellStart"/>
            <w:r w:rsidRPr="00546595">
              <w:rPr>
                <w:bCs/>
                <w:sz w:val="19"/>
                <w:szCs w:val="19"/>
              </w:rPr>
              <w:t>bantuk</w:t>
            </w:r>
            <w:proofErr w:type="spellEnd"/>
            <w:r w:rsidRPr="00546595">
              <w:rPr>
                <w:bCs/>
                <w:sz w:val="19"/>
                <w:szCs w:val="19"/>
              </w:rPr>
              <w:t xml:space="preserve"> in a </w:t>
            </w:r>
            <w:proofErr w:type="spellStart"/>
            <w:r w:rsidRPr="00546595">
              <w:rPr>
                <w:bCs/>
                <w:sz w:val="19"/>
                <w:szCs w:val="19"/>
              </w:rPr>
              <w:t>tluang</w:t>
            </w:r>
            <w:proofErr w:type="spellEnd"/>
            <w:r w:rsidRPr="00546595">
              <w:rPr>
                <w:bCs/>
                <w:sz w:val="19"/>
                <w:szCs w:val="19"/>
              </w:rPr>
              <w:t xml:space="preserve"> lo, </w:t>
            </w:r>
            <w:proofErr w:type="spellStart"/>
            <w:r w:rsidRPr="00546595">
              <w:rPr>
                <w:bCs/>
                <w:sz w:val="19"/>
                <w:szCs w:val="19"/>
              </w:rPr>
              <w:t>hmanhseh</w:t>
            </w:r>
            <w:proofErr w:type="spellEnd"/>
            <w:r w:rsidRPr="00546595">
              <w:rPr>
                <w:bCs/>
                <w:sz w:val="19"/>
                <w:szCs w:val="19"/>
              </w:rPr>
              <w:t xml:space="preserve"> </w:t>
            </w:r>
            <w:proofErr w:type="spellStart"/>
            <w:r w:rsidRPr="00546595">
              <w:rPr>
                <w:bCs/>
                <w:sz w:val="19"/>
                <w:szCs w:val="19"/>
              </w:rPr>
              <w:t>kan</w:t>
            </w:r>
            <w:proofErr w:type="spellEnd"/>
            <w:r w:rsidRPr="00546595">
              <w:rPr>
                <w:bCs/>
                <w:sz w:val="19"/>
                <w:szCs w:val="19"/>
              </w:rPr>
              <w:t xml:space="preserve"> nun </w:t>
            </w:r>
            <w:proofErr w:type="spellStart"/>
            <w:r w:rsidRPr="00546595">
              <w:rPr>
                <w:bCs/>
                <w:sz w:val="19"/>
                <w:szCs w:val="19"/>
              </w:rPr>
              <w:t>chung</w:t>
            </w:r>
            <w:proofErr w:type="spellEnd"/>
            <w:r w:rsidRPr="00546595">
              <w:rPr>
                <w:bCs/>
                <w:sz w:val="19"/>
                <w:szCs w:val="19"/>
              </w:rPr>
              <w:t xml:space="preserve"> ah </w:t>
            </w:r>
            <w:proofErr w:type="spellStart"/>
            <w:r w:rsidRPr="00546595">
              <w:rPr>
                <w:bCs/>
                <w:sz w:val="19"/>
                <w:szCs w:val="19"/>
              </w:rPr>
              <w:t>kan</w:t>
            </w:r>
            <w:proofErr w:type="spellEnd"/>
            <w:r w:rsidRPr="00546595">
              <w:rPr>
                <w:bCs/>
                <w:sz w:val="19"/>
                <w:szCs w:val="19"/>
              </w:rPr>
              <w:t xml:space="preserve"> </w:t>
            </w:r>
            <w:proofErr w:type="spellStart"/>
            <w:r w:rsidRPr="00546595">
              <w:rPr>
                <w:bCs/>
                <w:sz w:val="19"/>
                <w:szCs w:val="19"/>
              </w:rPr>
              <w:t>i</w:t>
            </w:r>
            <w:proofErr w:type="spellEnd"/>
            <w:r w:rsidRPr="00546595">
              <w:rPr>
                <w:bCs/>
                <w:sz w:val="19"/>
                <w:szCs w:val="19"/>
              </w:rPr>
              <w:t xml:space="preserve"> </w:t>
            </w:r>
            <w:proofErr w:type="spellStart"/>
            <w:r w:rsidRPr="00546595">
              <w:rPr>
                <w:bCs/>
                <w:sz w:val="19"/>
                <w:szCs w:val="19"/>
              </w:rPr>
              <w:t>nuamh</w:t>
            </w:r>
            <w:proofErr w:type="spellEnd"/>
            <w:r w:rsidRPr="00546595">
              <w:rPr>
                <w:bCs/>
                <w:sz w:val="19"/>
                <w:szCs w:val="19"/>
              </w:rPr>
              <w:t xml:space="preserve"> </w:t>
            </w:r>
            <w:proofErr w:type="spellStart"/>
            <w:r w:rsidRPr="00546595">
              <w:rPr>
                <w:bCs/>
                <w:sz w:val="19"/>
                <w:szCs w:val="19"/>
              </w:rPr>
              <w:t>bik</w:t>
            </w:r>
            <w:proofErr w:type="spellEnd"/>
            <w:r w:rsidRPr="00546595">
              <w:rPr>
                <w:bCs/>
                <w:sz w:val="19"/>
                <w:szCs w:val="19"/>
              </w:rPr>
              <w:t xml:space="preserve"> </w:t>
            </w:r>
            <w:proofErr w:type="spellStart"/>
            <w:r w:rsidRPr="00546595">
              <w:rPr>
                <w:bCs/>
                <w:sz w:val="19"/>
                <w:szCs w:val="19"/>
              </w:rPr>
              <w:t>ni</w:t>
            </w:r>
            <w:proofErr w:type="spellEnd"/>
            <w:r w:rsidRPr="00546595">
              <w:rPr>
                <w:bCs/>
                <w:sz w:val="19"/>
                <w:szCs w:val="19"/>
              </w:rPr>
              <w:t xml:space="preserve"> a </w:t>
            </w:r>
            <w:proofErr w:type="spellStart"/>
            <w:r w:rsidRPr="00546595">
              <w:rPr>
                <w:bCs/>
                <w:sz w:val="19"/>
                <w:szCs w:val="19"/>
              </w:rPr>
              <w:t>si</w:t>
            </w:r>
            <w:proofErr w:type="spellEnd"/>
            <w:r w:rsidRPr="00546595">
              <w:rPr>
                <w:bCs/>
                <w:sz w:val="19"/>
                <w:szCs w:val="19"/>
              </w:rPr>
              <w:t xml:space="preserve"> </w:t>
            </w:r>
            <w:proofErr w:type="spellStart"/>
            <w:r w:rsidRPr="00546595">
              <w:rPr>
                <w:bCs/>
                <w:sz w:val="19"/>
                <w:szCs w:val="19"/>
              </w:rPr>
              <w:t>tiah</w:t>
            </w:r>
            <w:proofErr w:type="spellEnd"/>
            <w:r w:rsidRPr="00546595">
              <w:rPr>
                <w:bCs/>
                <w:sz w:val="19"/>
                <w:szCs w:val="19"/>
              </w:rPr>
              <w:t xml:space="preserve"> </w:t>
            </w:r>
            <w:proofErr w:type="spellStart"/>
            <w:r w:rsidRPr="00546595">
              <w:rPr>
                <w:bCs/>
                <w:sz w:val="19"/>
                <w:szCs w:val="19"/>
              </w:rPr>
              <w:t>kan</w:t>
            </w:r>
            <w:proofErr w:type="spellEnd"/>
            <w:r w:rsidRPr="00546595">
              <w:rPr>
                <w:bCs/>
                <w:sz w:val="19"/>
                <w:szCs w:val="19"/>
              </w:rPr>
              <w:t xml:space="preserve"> </w:t>
            </w:r>
            <w:proofErr w:type="spellStart"/>
            <w:r w:rsidRPr="00546595">
              <w:rPr>
                <w:bCs/>
                <w:sz w:val="19"/>
                <w:szCs w:val="19"/>
              </w:rPr>
              <w:t>cing</w:t>
            </w:r>
            <w:proofErr w:type="spellEnd"/>
            <w:r w:rsidRPr="00546595">
              <w:rPr>
                <w:bCs/>
                <w:sz w:val="19"/>
                <w:szCs w:val="19"/>
              </w:rPr>
              <w:t xml:space="preserve"> peng lai.</w:t>
            </w:r>
          </w:p>
        </w:tc>
        <w:tc>
          <w:tcPr>
            <w:tcW w:w="2408" w:type="dxa"/>
          </w:tcPr>
          <w:p w14:paraId="65A09E70" w14:textId="068BCB07" w:rsidR="009455B6" w:rsidRPr="002351A5" w:rsidRDefault="009455B6" w:rsidP="009455B6">
            <w:pPr>
              <w:pStyle w:val="VCAAtablecondensed"/>
            </w:pPr>
            <w:r>
              <w:t>Area of Study</w:t>
            </w:r>
            <w:r w:rsidRPr="002351A5">
              <w:t xml:space="preserve"> 3</w:t>
            </w:r>
            <w:r w:rsidR="00546595">
              <w:br/>
            </w:r>
            <w:r w:rsidRPr="002351A5">
              <w:t>Expressing ideas and perspectives</w:t>
            </w:r>
          </w:p>
          <w:p w14:paraId="7C5F7E8F" w14:textId="5DEB2CB7" w:rsidR="009455B6" w:rsidRDefault="009455B6" w:rsidP="009455B6">
            <w:pPr>
              <w:pStyle w:val="VCAAtablecondensedbullet"/>
            </w:pPr>
            <w:r w:rsidRPr="002351A5">
              <w:t>describing events</w:t>
            </w:r>
          </w:p>
        </w:tc>
      </w:tr>
      <w:tr w:rsidR="009455B6" w14:paraId="0C018392" w14:textId="77777777" w:rsidTr="00E407D7">
        <w:tc>
          <w:tcPr>
            <w:tcW w:w="2407" w:type="dxa"/>
          </w:tcPr>
          <w:p w14:paraId="38EBF051" w14:textId="4C6949D2" w:rsidR="009455B6" w:rsidRDefault="009455B6" w:rsidP="009455B6">
            <w:pPr>
              <w:pStyle w:val="VCAAtablecondensed"/>
              <w:rPr>
                <w:lang w:val="en-AU"/>
              </w:rPr>
            </w:pPr>
            <w:r w:rsidRPr="002351A5">
              <w:t>Postpositions</w:t>
            </w:r>
          </w:p>
        </w:tc>
        <w:tc>
          <w:tcPr>
            <w:tcW w:w="2407" w:type="dxa"/>
          </w:tcPr>
          <w:p w14:paraId="4E6F2386" w14:textId="05D5F73C" w:rsidR="009455B6" w:rsidRPr="001254AE" w:rsidRDefault="009455B6" w:rsidP="00546595">
            <w:pPr>
              <w:pStyle w:val="VCAAtablecondensed"/>
            </w:pPr>
            <w:r w:rsidRPr="002351A5">
              <w:t>Locative</w:t>
            </w:r>
            <w:r w:rsidR="00546595">
              <w:br/>
            </w:r>
            <w:r w:rsidRPr="002351A5">
              <w:t>Compound</w:t>
            </w:r>
            <w:r w:rsidR="00546595">
              <w:br/>
            </w:r>
            <w:r w:rsidRPr="002351A5">
              <w:t>Dative</w:t>
            </w:r>
          </w:p>
        </w:tc>
        <w:tc>
          <w:tcPr>
            <w:tcW w:w="2407" w:type="dxa"/>
          </w:tcPr>
          <w:p w14:paraId="18B2AC31" w14:textId="60DE733A" w:rsidR="009455B6" w:rsidRPr="00546595" w:rsidRDefault="009455B6" w:rsidP="009455B6">
            <w:pPr>
              <w:pStyle w:val="VCAAbody"/>
              <w:spacing w:before="80" w:after="80"/>
              <w:rPr>
                <w:sz w:val="19"/>
                <w:szCs w:val="19"/>
                <w:lang w:val="en-AU"/>
              </w:rPr>
            </w:pPr>
            <w:r w:rsidRPr="00546595">
              <w:rPr>
                <w:bCs/>
                <w:sz w:val="19"/>
                <w:szCs w:val="19"/>
              </w:rPr>
              <w:t xml:space="preserve">Adelaide in </w:t>
            </w:r>
            <w:proofErr w:type="gramStart"/>
            <w:r w:rsidRPr="00546595">
              <w:rPr>
                <w:bCs/>
                <w:sz w:val="19"/>
                <w:szCs w:val="19"/>
              </w:rPr>
              <w:t>an</w:t>
            </w:r>
            <w:proofErr w:type="gramEnd"/>
            <w:r w:rsidRPr="00546595">
              <w:rPr>
                <w:bCs/>
                <w:sz w:val="19"/>
                <w:szCs w:val="19"/>
              </w:rPr>
              <w:t xml:space="preserve"> </w:t>
            </w:r>
            <w:proofErr w:type="spellStart"/>
            <w:r w:rsidRPr="00546595">
              <w:rPr>
                <w:bCs/>
                <w:sz w:val="19"/>
                <w:szCs w:val="19"/>
              </w:rPr>
              <w:t>ra</w:t>
            </w:r>
            <w:proofErr w:type="spellEnd"/>
            <w:r w:rsidRPr="00546595">
              <w:rPr>
                <w:bCs/>
                <w:sz w:val="19"/>
                <w:szCs w:val="19"/>
              </w:rPr>
              <w:t xml:space="preserve"> </w:t>
            </w:r>
            <w:proofErr w:type="spellStart"/>
            <w:r w:rsidRPr="00546595">
              <w:rPr>
                <w:bCs/>
                <w:sz w:val="19"/>
                <w:szCs w:val="19"/>
              </w:rPr>
              <w:t>tiah</w:t>
            </w:r>
            <w:proofErr w:type="spellEnd"/>
            <w:r w:rsidRPr="00546595">
              <w:rPr>
                <w:bCs/>
                <w:sz w:val="19"/>
                <w:szCs w:val="19"/>
              </w:rPr>
              <w:t xml:space="preserve"> </w:t>
            </w:r>
            <w:proofErr w:type="spellStart"/>
            <w:r w:rsidRPr="00546595">
              <w:rPr>
                <w:bCs/>
                <w:sz w:val="19"/>
                <w:szCs w:val="19"/>
              </w:rPr>
              <w:t>ti</w:t>
            </w:r>
            <w:proofErr w:type="spellEnd"/>
            <w:r w:rsidRPr="00546595">
              <w:rPr>
                <w:bCs/>
                <w:sz w:val="19"/>
                <w:szCs w:val="19"/>
              </w:rPr>
              <w:t xml:space="preserve"> a </w:t>
            </w:r>
            <w:proofErr w:type="spellStart"/>
            <w:r w:rsidRPr="00546595">
              <w:rPr>
                <w:bCs/>
                <w:sz w:val="19"/>
                <w:szCs w:val="19"/>
              </w:rPr>
              <w:t>si</w:t>
            </w:r>
            <w:proofErr w:type="spellEnd"/>
            <w:r w:rsidRPr="00546595">
              <w:rPr>
                <w:bCs/>
                <w:sz w:val="19"/>
                <w:szCs w:val="19"/>
              </w:rPr>
              <w:t xml:space="preserve"> ko </w:t>
            </w:r>
            <w:proofErr w:type="spellStart"/>
            <w:r w:rsidRPr="00546595">
              <w:rPr>
                <w:bCs/>
                <w:sz w:val="19"/>
                <w:szCs w:val="19"/>
              </w:rPr>
              <w:t>nain</w:t>
            </w:r>
            <w:proofErr w:type="spellEnd"/>
            <w:r w:rsidRPr="00546595">
              <w:rPr>
                <w:bCs/>
                <w:sz w:val="19"/>
                <w:szCs w:val="19"/>
              </w:rPr>
              <w:t xml:space="preserve">, Melbourne </w:t>
            </w:r>
            <w:proofErr w:type="spellStart"/>
            <w:r w:rsidRPr="00546595">
              <w:rPr>
                <w:bCs/>
                <w:sz w:val="19"/>
                <w:szCs w:val="19"/>
              </w:rPr>
              <w:t>kan</w:t>
            </w:r>
            <w:proofErr w:type="spellEnd"/>
            <w:r w:rsidRPr="00546595">
              <w:rPr>
                <w:bCs/>
                <w:sz w:val="19"/>
                <w:szCs w:val="19"/>
              </w:rPr>
              <w:t xml:space="preserve"> inn </w:t>
            </w:r>
            <w:proofErr w:type="spellStart"/>
            <w:r w:rsidRPr="00546595">
              <w:rPr>
                <w:bCs/>
                <w:sz w:val="19"/>
                <w:szCs w:val="19"/>
              </w:rPr>
              <w:t>pawng</w:t>
            </w:r>
            <w:proofErr w:type="spellEnd"/>
            <w:r w:rsidRPr="00546595">
              <w:rPr>
                <w:bCs/>
                <w:sz w:val="19"/>
                <w:szCs w:val="19"/>
              </w:rPr>
              <w:t xml:space="preserve"> ah </w:t>
            </w:r>
            <w:proofErr w:type="gramStart"/>
            <w:r w:rsidRPr="00546595">
              <w:rPr>
                <w:bCs/>
                <w:sz w:val="19"/>
                <w:szCs w:val="19"/>
              </w:rPr>
              <w:t>an</w:t>
            </w:r>
            <w:proofErr w:type="gramEnd"/>
            <w:r w:rsidRPr="00546595">
              <w:rPr>
                <w:bCs/>
                <w:sz w:val="19"/>
                <w:szCs w:val="19"/>
              </w:rPr>
              <w:t xml:space="preserve"> </w:t>
            </w:r>
            <w:proofErr w:type="spellStart"/>
            <w:r w:rsidRPr="00546595">
              <w:rPr>
                <w:bCs/>
                <w:sz w:val="19"/>
                <w:szCs w:val="19"/>
              </w:rPr>
              <w:t>rak</w:t>
            </w:r>
            <w:proofErr w:type="spellEnd"/>
            <w:r w:rsidRPr="00546595">
              <w:rPr>
                <w:bCs/>
                <w:sz w:val="19"/>
                <w:szCs w:val="19"/>
              </w:rPr>
              <w:t xml:space="preserve"> um </w:t>
            </w:r>
            <w:proofErr w:type="spellStart"/>
            <w:r w:rsidRPr="00546595">
              <w:rPr>
                <w:bCs/>
                <w:sz w:val="19"/>
                <w:szCs w:val="19"/>
              </w:rPr>
              <w:t>bal</w:t>
            </w:r>
            <w:proofErr w:type="spellEnd"/>
            <w:r w:rsidRPr="00546595">
              <w:rPr>
                <w:bCs/>
                <w:sz w:val="19"/>
                <w:szCs w:val="19"/>
              </w:rPr>
              <w:t xml:space="preserve"> </w:t>
            </w:r>
            <w:proofErr w:type="spellStart"/>
            <w:r w:rsidRPr="00546595">
              <w:rPr>
                <w:bCs/>
                <w:sz w:val="19"/>
                <w:szCs w:val="19"/>
              </w:rPr>
              <w:t>i</w:t>
            </w:r>
            <w:proofErr w:type="spellEnd"/>
            <w:r w:rsidRPr="00546595">
              <w:rPr>
                <w:bCs/>
                <w:sz w:val="19"/>
                <w:szCs w:val="19"/>
              </w:rPr>
              <w:t xml:space="preserve"> </w:t>
            </w:r>
            <w:proofErr w:type="spellStart"/>
            <w:r w:rsidRPr="00546595">
              <w:rPr>
                <w:bCs/>
                <w:sz w:val="19"/>
                <w:szCs w:val="19"/>
              </w:rPr>
              <w:t>mah</w:t>
            </w:r>
            <w:proofErr w:type="spellEnd"/>
            <w:r w:rsidRPr="00546595">
              <w:rPr>
                <w:bCs/>
                <w:sz w:val="19"/>
                <w:szCs w:val="19"/>
              </w:rPr>
              <w:t xml:space="preserve"> ka </w:t>
            </w:r>
            <w:proofErr w:type="spellStart"/>
            <w:r w:rsidRPr="00546595">
              <w:rPr>
                <w:bCs/>
                <w:sz w:val="19"/>
                <w:szCs w:val="19"/>
              </w:rPr>
              <w:t>zawn</w:t>
            </w:r>
            <w:proofErr w:type="spellEnd"/>
            <w:r w:rsidRPr="00546595">
              <w:rPr>
                <w:bCs/>
                <w:sz w:val="19"/>
                <w:szCs w:val="19"/>
              </w:rPr>
              <w:t xml:space="preserve"> </w:t>
            </w:r>
            <w:proofErr w:type="spellStart"/>
            <w:r w:rsidRPr="00546595">
              <w:rPr>
                <w:bCs/>
                <w:sz w:val="19"/>
                <w:szCs w:val="19"/>
              </w:rPr>
              <w:t>pangpar</w:t>
            </w:r>
            <w:proofErr w:type="spellEnd"/>
            <w:r w:rsidRPr="00546595">
              <w:rPr>
                <w:bCs/>
                <w:sz w:val="19"/>
                <w:szCs w:val="19"/>
              </w:rPr>
              <w:t xml:space="preserve"> </w:t>
            </w:r>
            <w:proofErr w:type="spellStart"/>
            <w:r w:rsidRPr="00546595">
              <w:rPr>
                <w:bCs/>
                <w:sz w:val="19"/>
                <w:szCs w:val="19"/>
              </w:rPr>
              <w:t>dum</w:t>
            </w:r>
            <w:proofErr w:type="spellEnd"/>
            <w:r w:rsidRPr="00546595">
              <w:rPr>
                <w:bCs/>
                <w:sz w:val="19"/>
                <w:szCs w:val="19"/>
              </w:rPr>
              <w:t xml:space="preserve"> </w:t>
            </w:r>
            <w:proofErr w:type="spellStart"/>
            <w:r w:rsidRPr="00546595">
              <w:rPr>
                <w:bCs/>
                <w:sz w:val="19"/>
                <w:szCs w:val="19"/>
              </w:rPr>
              <w:t>hrawng</w:t>
            </w:r>
            <w:proofErr w:type="spellEnd"/>
            <w:r w:rsidRPr="00546595">
              <w:rPr>
                <w:bCs/>
                <w:sz w:val="19"/>
                <w:szCs w:val="19"/>
              </w:rPr>
              <w:t xml:space="preserve"> ah </w:t>
            </w:r>
            <w:proofErr w:type="spellStart"/>
            <w:r w:rsidRPr="00546595">
              <w:rPr>
                <w:bCs/>
                <w:sz w:val="19"/>
                <w:szCs w:val="19"/>
              </w:rPr>
              <w:t>khin</w:t>
            </w:r>
            <w:proofErr w:type="spellEnd"/>
            <w:r w:rsidRPr="00546595">
              <w:rPr>
                <w:bCs/>
                <w:sz w:val="19"/>
                <w:szCs w:val="19"/>
              </w:rPr>
              <w:t xml:space="preserve"> lam </w:t>
            </w:r>
            <w:proofErr w:type="gramStart"/>
            <w:r w:rsidRPr="00546595">
              <w:rPr>
                <w:bCs/>
                <w:sz w:val="19"/>
                <w:szCs w:val="19"/>
              </w:rPr>
              <w:t>an</w:t>
            </w:r>
            <w:proofErr w:type="gramEnd"/>
            <w:r w:rsidRPr="00546595">
              <w:rPr>
                <w:bCs/>
                <w:sz w:val="19"/>
                <w:szCs w:val="19"/>
              </w:rPr>
              <w:t xml:space="preserve"> </w:t>
            </w:r>
            <w:proofErr w:type="spellStart"/>
            <w:r w:rsidRPr="00546595">
              <w:rPr>
                <w:bCs/>
                <w:sz w:val="19"/>
                <w:szCs w:val="19"/>
              </w:rPr>
              <w:t>rak</w:t>
            </w:r>
            <w:proofErr w:type="spellEnd"/>
            <w:r w:rsidRPr="00546595">
              <w:rPr>
                <w:bCs/>
                <w:sz w:val="19"/>
                <w:szCs w:val="19"/>
              </w:rPr>
              <w:t xml:space="preserve"> </w:t>
            </w:r>
            <w:proofErr w:type="spellStart"/>
            <w:r w:rsidRPr="00546595">
              <w:rPr>
                <w:bCs/>
                <w:sz w:val="19"/>
                <w:szCs w:val="19"/>
              </w:rPr>
              <w:t>leng</w:t>
            </w:r>
            <w:proofErr w:type="spellEnd"/>
            <w:r w:rsidRPr="00546595">
              <w:rPr>
                <w:bCs/>
                <w:sz w:val="19"/>
                <w:szCs w:val="19"/>
              </w:rPr>
              <w:t xml:space="preserve"> </w:t>
            </w:r>
            <w:proofErr w:type="spellStart"/>
            <w:r w:rsidRPr="00546595">
              <w:rPr>
                <w:bCs/>
                <w:sz w:val="19"/>
                <w:szCs w:val="19"/>
              </w:rPr>
              <w:t>tawn</w:t>
            </w:r>
            <w:proofErr w:type="spellEnd"/>
            <w:r w:rsidRPr="00546595">
              <w:rPr>
                <w:bCs/>
                <w:sz w:val="19"/>
                <w:szCs w:val="19"/>
              </w:rPr>
              <w:t>.</w:t>
            </w:r>
          </w:p>
        </w:tc>
        <w:tc>
          <w:tcPr>
            <w:tcW w:w="2408" w:type="dxa"/>
          </w:tcPr>
          <w:p w14:paraId="3ADA6BA5" w14:textId="47F40B91" w:rsidR="009455B6" w:rsidRPr="002351A5" w:rsidRDefault="009455B6" w:rsidP="009455B6">
            <w:pPr>
              <w:pStyle w:val="VCAAtablecondensed"/>
            </w:pPr>
            <w:r>
              <w:t>Area of Study</w:t>
            </w:r>
            <w:r w:rsidRPr="002351A5">
              <w:t xml:space="preserve"> 3</w:t>
            </w:r>
            <w:r w:rsidR="00546595">
              <w:br/>
            </w:r>
            <w:r w:rsidRPr="002351A5">
              <w:t>Expressing ideas and perspectives</w:t>
            </w:r>
          </w:p>
          <w:p w14:paraId="1984857B" w14:textId="68606FC8" w:rsidR="009455B6" w:rsidRDefault="009455B6" w:rsidP="009455B6">
            <w:pPr>
              <w:pStyle w:val="VCAAtablecondensedbullet"/>
            </w:pPr>
            <w:r w:rsidRPr="002351A5">
              <w:t>linking ideas</w:t>
            </w:r>
          </w:p>
        </w:tc>
      </w:tr>
      <w:tr w:rsidR="009455B6" w14:paraId="299EEA79" w14:textId="77777777" w:rsidTr="00E407D7">
        <w:tc>
          <w:tcPr>
            <w:tcW w:w="2407" w:type="dxa"/>
          </w:tcPr>
          <w:p w14:paraId="3121413F" w14:textId="03ABFE60" w:rsidR="009455B6" w:rsidRDefault="009455B6" w:rsidP="009455B6">
            <w:pPr>
              <w:pStyle w:val="VCAAtablecondensed"/>
              <w:rPr>
                <w:lang w:val="en-AU"/>
              </w:rPr>
            </w:pPr>
            <w:r w:rsidRPr="002351A5">
              <w:t>Conjunctions</w:t>
            </w:r>
          </w:p>
        </w:tc>
        <w:tc>
          <w:tcPr>
            <w:tcW w:w="2407" w:type="dxa"/>
          </w:tcPr>
          <w:p w14:paraId="63D0D31E" w14:textId="784A6A5C" w:rsidR="009455B6" w:rsidRPr="001254AE" w:rsidRDefault="009455B6" w:rsidP="009455B6">
            <w:pPr>
              <w:pStyle w:val="VCAAtablecondensed"/>
            </w:pPr>
            <w:r w:rsidRPr="002351A5">
              <w:t>Correlative</w:t>
            </w:r>
            <w:r>
              <w:t xml:space="preserve"> s</w:t>
            </w:r>
            <w:r w:rsidRPr="002351A5">
              <w:t>ubordinators</w:t>
            </w:r>
          </w:p>
        </w:tc>
        <w:tc>
          <w:tcPr>
            <w:tcW w:w="2407" w:type="dxa"/>
          </w:tcPr>
          <w:p w14:paraId="5D401FCE" w14:textId="4ABF6EAA" w:rsidR="009455B6" w:rsidRPr="00546595" w:rsidRDefault="009455B6" w:rsidP="009455B6">
            <w:pPr>
              <w:pStyle w:val="VCAAbody"/>
              <w:spacing w:before="80" w:after="80"/>
              <w:rPr>
                <w:sz w:val="19"/>
                <w:szCs w:val="19"/>
                <w:lang w:val="en-AU"/>
              </w:rPr>
            </w:pPr>
            <w:r w:rsidRPr="00546595">
              <w:rPr>
                <w:bCs/>
                <w:sz w:val="19"/>
                <w:szCs w:val="19"/>
              </w:rPr>
              <w:t xml:space="preserve">Ka </w:t>
            </w:r>
            <w:proofErr w:type="spellStart"/>
            <w:r w:rsidRPr="00546595">
              <w:rPr>
                <w:bCs/>
                <w:sz w:val="19"/>
                <w:szCs w:val="19"/>
              </w:rPr>
              <w:t>pawng</w:t>
            </w:r>
            <w:proofErr w:type="spellEnd"/>
            <w:r w:rsidRPr="00546595">
              <w:rPr>
                <w:bCs/>
                <w:sz w:val="19"/>
                <w:szCs w:val="19"/>
              </w:rPr>
              <w:t xml:space="preserve"> ah a </w:t>
            </w:r>
            <w:proofErr w:type="spellStart"/>
            <w:r w:rsidRPr="00546595">
              <w:rPr>
                <w:bCs/>
                <w:sz w:val="19"/>
                <w:szCs w:val="19"/>
              </w:rPr>
              <w:t>ummi</w:t>
            </w:r>
            <w:proofErr w:type="spellEnd"/>
            <w:r w:rsidRPr="00546595">
              <w:rPr>
                <w:bCs/>
                <w:sz w:val="19"/>
                <w:szCs w:val="19"/>
              </w:rPr>
              <w:t xml:space="preserve"> </w:t>
            </w:r>
            <w:proofErr w:type="spellStart"/>
            <w:r w:rsidRPr="00546595">
              <w:rPr>
                <w:bCs/>
                <w:sz w:val="19"/>
                <w:szCs w:val="19"/>
              </w:rPr>
              <w:t>siangngakchia</w:t>
            </w:r>
            <w:proofErr w:type="spellEnd"/>
            <w:r w:rsidRPr="00546595">
              <w:rPr>
                <w:bCs/>
                <w:sz w:val="19"/>
                <w:szCs w:val="19"/>
              </w:rPr>
              <w:t xml:space="preserve"> </w:t>
            </w:r>
            <w:proofErr w:type="spellStart"/>
            <w:r w:rsidRPr="00546595">
              <w:rPr>
                <w:bCs/>
                <w:sz w:val="19"/>
                <w:szCs w:val="19"/>
              </w:rPr>
              <w:t>hna</w:t>
            </w:r>
            <w:proofErr w:type="spellEnd"/>
            <w:r w:rsidRPr="00546595">
              <w:rPr>
                <w:bCs/>
                <w:sz w:val="19"/>
                <w:szCs w:val="19"/>
              </w:rPr>
              <w:t xml:space="preserve"> cu </w:t>
            </w:r>
            <w:proofErr w:type="spellStart"/>
            <w:r w:rsidRPr="00546595">
              <w:rPr>
                <w:bCs/>
                <w:sz w:val="19"/>
                <w:szCs w:val="19"/>
              </w:rPr>
              <w:t>kanan</w:t>
            </w:r>
            <w:proofErr w:type="spellEnd"/>
            <w:r w:rsidRPr="00546595">
              <w:rPr>
                <w:bCs/>
                <w:sz w:val="19"/>
                <w:szCs w:val="19"/>
              </w:rPr>
              <w:t xml:space="preserve"> </w:t>
            </w:r>
            <w:proofErr w:type="spellStart"/>
            <w:r w:rsidRPr="00546595">
              <w:rPr>
                <w:bCs/>
                <w:sz w:val="19"/>
                <w:szCs w:val="19"/>
              </w:rPr>
              <w:t>cawnnak</w:t>
            </w:r>
            <w:proofErr w:type="spellEnd"/>
            <w:r w:rsidRPr="00546595">
              <w:rPr>
                <w:bCs/>
                <w:sz w:val="19"/>
                <w:szCs w:val="19"/>
              </w:rPr>
              <w:t xml:space="preserve"> </w:t>
            </w:r>
            <w:proofErr w:type="spellStart"/>
            <w:r w:rsidRPr="00546595">
              <w:rPr>
                <w:bCs/>
                <w:sz w:val="19"/>
                <w:szCs w:val="19"/>
              </w:rPr>
              <w:t>ukpi</w:t>
            </w:r>
            <w:proofErr w:type="spellEnd"/>
            <w:r w:rsidRPr="00546595">
              <w:rPr>
                <w:bCs/>
                <w:sz w:val="19"/>
                <w:szCs w:val="19"/>
              </w:rPr>
              <w:t xml:space="preserve"> an </w:t>
            </w:r>
            <w:proofErr w:type="spellStart"/>
            <w:r w:rsidRPr="00546595">
              <w:rPr>
                <w:rFonts w:ascii="Microsoft Sans Serif" w:hAnsi="Microsoft Sans Serif" w:cs="Microsoft Sans Serif"/>
                <w:sz w:val="19"/>
                <w:szCs w:val="19"/>
              </w:rPr>
              <w:t>ṭ</w:t>
            </w:r>
            <w:r w:rsidRPr="00546595">
              <w:rPr>
                <w:bCs/>
                <w:sz w:val="19"/>
                <w:szCs w:val="19"/>
              </w:rPr>
              <w:t>hutnak</w:t>
            </w:r>
            <w:proofErr w:type="spellEnd"/>
            <w:r w:rsidRPr="00546595">
              <w:rPr>
                <w:bCs/>
                <w:sz w:val="19"/>
                <w:szCs w:val="19"/>
              </w:rPr>
              <w:t xml:space="preserve"> </w:t>
            </w:r>
            <w:proofErr w:type="spellStart"/>
            <w:r w:rsidRPr="00546595">
              <w:rPr>
                <w:bCs/>
                <w:sz w:val="19"/>
                <w:szCs w:val="19"/>
              </w:rPr>
              <w:t>cabuai</w:t>
            </w:r>
            <w:proofErr w:type="spellEnd"/>
            <w:r w:rsidRPr="00546595">
              <w:rPr>
                <w:bCs/>
                <w:sz w:val="19"/>
                <w:szCs w:val="19"/>
              </w:rPr>
              <w:t xml:space="preserve"> </w:t>
            </w:r>
            <w:proofErr w:type="spellStart"/>
            <w:r w:rsidRPr="00546595">
              <w:rPr>
                <w:bCs/>
                <w:sz w:val="19"/>
                <w:szCs w:val="19"/>
              </w:rPr>
              <w:t>cungah</w:t>
            </w:r>
            <w:proofErr w:type="spellEnd"/>
            <w:r w:rsidRPr="00546595">
              <w:rPr>
                <w:bCs/>
                <w:sz w:val="19"/>
                <w:szCs w:val="19"/>
              </w:rPr>
              <w:t xml:space="preserve"> </w:t>
            </w:r>
            <w:r w:rsidR="00546595">
              <w:rPr>
                <w:bCs/>
                <w:sz w:val="19"/>
                <w:szCs w:val="19"/>
              </w:rPr>
              <w:br/>
            </w:r>
            <w:proofErr w:type="gramStart"/>
            <w:r w:rsidRPr="00546595">
              <w:rPr>
                <w:bCs/>
                <w:sz w:val="19"/>
                <w:szCs w:val="19"/>
              </w:rPr>
              <w:lastRenderedPageBreak/>
              <w:t>a</w:t>
            </w:r>
            <w:proofErr w:type="gramEnd"/>
            <w:r w:rsidRPr="00546595">
              <w:rPr>
                <w:bCs/>
                <w:sz w:val="19"/>
                <w:szCs w:val="19"/>
              </w:rPr>
              <w:t xml:space="preserve"> um ko </w:t>
            </w:r>
            <w:proofErr w:type="spellStart"/>
            <w:r w:rsidRPr="00546595">
              <w:rPr>
                <w:bCs/>
                <w:sz w:val="19"/>
                <w:szCs w:val="19"/>
              </w:rPr>
              <w:t>bu</w:t>
            </w:r>
            <w:proofErr w:type="spellEnd"/>
            <w:r w:rsidRPr="00546595">
              <w:rPr>
                <w:bCs/>
                <w:sz w:val="19"/>
                <w:szCs w:val="19"/>
              </w:rPr>
              <w:t xml:space="preserve"> ah </w:t>
            </w:r>
            <w:proofErr w:type="gramStart"/>
            <w:r w:rsidRPr="00546595">
              <w:rPr>
                <w:bCs/>
                <w:sz w:val="19"/>
                <w:szCs w:val="19"/>
              </w:rPr>
              <w:t>an</w:t>
            </w:r>
            <w:proofErr w:type="gramEnd"/>
            <w:r w:rsidRPr="00546595">
              <w:rPr>
                <w:bCs/>
                <w:sz w:val="19"/>
                <w:szCs w:val="19"/>
              </w:rPr>
              <w:t xml:space="preserve"> </w:t>
            </w:r>
            <w:proofErr w:type="spellStart"/>
            <w:r w:rsidRPr="00546595">
              <w:rPr>
                <w:bCs/>
                <w:sz w:val="19"/>
                <w:szCs w:val="19"/>
              </w:rPr>
              <w:t>kanan</w:t>
            </w:r>
            <w:proofErr w:type="spellEnd"/>
            <w:r w:rsidRPr="00546595">
              <w:rPr>
                <w:bCs/>
                <w:sz w:val="19"/>
                <w:szCs w:val="19"/>
              </w:rPr>
              <w:t xml:space="preserve"> </w:t>
            </w:r>
            <w:proofErr w:type="spellStart"/>
            <w:r w:rsidRPr="00546595">
              <w:rPr>
                <w:bCs/>
                <w:sz w:val="19"/>
                <w:szCs w:val="19"/>
              </w:rPr>
              <w:t>biahalnak</w:t>
            </w:r>
            <w:proofErr w:type="spellEnd"/>
            <w:r w:rsidRPr="00546595">
              <w:rPr>
                <w:bCs/>
                <w:sz w:val="19"/>
                <w:szCs w:val="19"/>
              </w:rPr>
              <w:t xml:space="preserve"> an </w:t>
            </w:r>
            <w:proofErr w:type="spellStart"/>
            <w:r w:rsidRPr="00546595">
              <w:rPr>
                <w:bCs/>
                <w:sz w:val="19"/>
                <w:szCs w:val="19"/>
              </w:rPr>
              <w:t>dih</w:t>
            </w:r>
            <w:proofErr w:type="spellEnd"/>
            <w:r w:rsidRPr="00546595">
              <w:rPr>
                <w:bCs/>
                <w:sz w:val="19"/>
                <w:szCs w:val="19"/>
              </w:rPr>
              <w:t xml:space="preserve"> </w:t>
            </w:r>
            <w:proofErr w:type="spellStart"/>
            <w:r w:rsidRPr="00546595">
              <w:rPr>
                <w:bCs/>
                <w:sz w:val="19"/>
                <w:szCs w:val="19"/>
              </w:rPr>
              <w:t>kho</w:t>
            </w:r>
            <w:proofErr w:type="spellEnd"/>
            <w:r w:rsidRPr="00546595">
              <w:rPr>
                <w:bCs/>
                <w:sz w:val="19"/>
                <w:szCs w:val="19"/>
              </w:rPr>
              <w:t xml:space="preserve"> </w:t>
            </w:r>
            <w:proofErr w:type="spellStart"/>
            <w:r w:rsidRPr="00546595">
              <w:rPr>
                <w:bCs/>
                <w:sz w:val="19"/>
                <w:szCs w:val="19"/>
              </w:rPr>
              <w:t>rih</w:t>
            </w:r>
            <w:proofErr w:type="spellEnd"/>
            <w:r w:rsidRPr="00546595">
              <w:rPr>
                <w:bCs/>
                <w:sz w:val="19"/>
                <w:szCs w:val="19"/>
              </w:rPr>
              <w:t xml:space="preserve"> lo.</w:t>
            </w:r>
          </w:p>
        </w:tc>
        <w:tc>
          <w:tcPr>
            <w:tcW w:w="2408" w:type="dxa"/>
          </w:tcPr>
          <w:p w14:paraId="06B6CF26" w14:textId="75F43CB0" w:rsidR="009455B6" w:rsidRPr="002351A5" w:rsidRDefault="009455B6" w:rsidP="009455B6">
            <w:pPr>
              <w:pStyle w:val="VCAAtablecondensed"/>
            </w:pPr>
            <w:r>
              <w:lastRenderedPageBreak/>
              <w:t>Area of Study</w:t>
            </w:r>
            <w:r w:rsidRPr="002351A5">
              <w:t xml:space="preserve"> 3</w:t>
            </w:r>
            <w:r w:rsidR="00546595">
              <w:br/>
            </w:r>
            <w:r w:rsidRPr="002351A5">
              <w:t>Expressing ideas and perspectives</w:t>
            </w:r>
          </w:p>
          <w:p w14:paraId="00110FFC" w14:textId="2E35A612" w:rsidR="009455B6" w:rsidRDefault="009455B6" w:rsidP="009455B6">
            <w:pPr>
              <w:pStyle w:val="VCAAtablecondensedbullet"/>
            </w:pPr>
            <w:r w:rsidRPr="002351A5">
              <w:t>linking ideas</w:t>
            </w:r>
          </w:p>
        </w:tc>
      </w:tr>
    </w:tbl>
    <w:p w14:paraId="17286215" w14:textId="6BB2AE86" w:rsidR="00F64A14" w:rsidRPr="00E13AE7" w:rsidRDefault="00F64A14" w:rsidP="004B6DDD">
      <w:pPr>
        <w:pStyle w:val="VCAAHeading2"/>
        <w:rPr>
          <w:lang w:val="en-AU"/>
        </w:rPr>
      </w:pPr>
      <w:bookmarkStart w:id="100" w:name="_Toc32844722"/>
      <w:bookmarkStart w:id="101" w:name="_Toc49852376"/>
      <w:bookmarkStart w:id="102" w:name="_Toc112397443"/>
      <w:bookmarkStart w:id="103" w:name="_Toc112856219"/>
      <w:r w:rsidRPr="00E13AE7">
        <w:rPr>
          <w:lang w:val="en-AU"/>
        </w:rPr>
        <w:t>Text types</w:t>
      </w:r>
      <w:bookmarkEnd w:id="69"/>
      <w:bookmarkEnd w:id="100"/>
      <w:bookmarkEnd w:id="101"/>
      <w:bookmarkEnd w:id="102"/>
      <w:bookmarkEnd w:id="103"/>
    </w:p>
    <w:p w14:paraId="03476B64" w14:textId="3D98960A" w:rsidR="00F64A14" w:rsidRPr="00E13AE7" w:rsidRDefault="00F64A14" w:rsidP="0072217C">
      <w:pPr>
        <w:pStyle w:val="VCAAbody"/>
        <w:rPr>
          <w:lang w:val="en-AU"/>
        </w:rPr>
      </w:pPr>
      <w:r w:rsidRPr="00E13AE7">
        <w:rPr>
          <w:lang w:val="en-AU"/>
        </w:rPr>
        <w:t xml:space="preserve">Students should be familiar with a wide variety of common contemporary text types. They learn to identify, understand and apply the different characteristics of personal and public texts used for communication in </w:t>
      </w:r>
      <w:r w:rsidR="002520FE" w:rsidRPr="00144A7B">
        <w:rPr>
          <w:color w:val="auto"/>
          <w:lang w:val="en-AU"/>
        </w:rPr>
        <w:t>Chin Hakha</w:t>
      </w:r>
      <w:r w:rsidRPr="00E13AE7">
        <w:rPr>
          <w:lang w:val="en-AU"/>
        </w:rPr>
        <w:t>.</w:t>
      </w:r>
    </w:p>
    <w:p w14:paraId="65EF91CD" w14:textId="7FE01A10" w:rsidR="00F64A14" w:rsidRPr="00E13AE7" w:rsidRDefault="00F64A14" w:rsidP="0072217C">
      <w:pPr>
        <w:pStyle w:val="VCAAbody"/>
        <w:rPr>
          <w:lang w:val="en-AU"/>
        </w:rPr>
      </w:pPr>
      <w:r w:rsidRPr="00E13AE7">
        <w:rPr>
          <w:lang w:val="en-AU"/>
        </w:rPr>
        <w:t xml:space="preserve">A variety of text types may be used for developing, teaching </w:t>
      </w:r>
      <w:r w:rsidR="0096370D">
        <w:rPr>
          <w:lang w:val="en-AU"/>
        </w:rPr>
        <w:t>and/</w:t>
      </w:r>
      <w:r w:rsidRPr="00E13AE7">
        <w:rPr>
          <w:lang w:val="en-AU"/>
        </w:rPr>
        <w:t xml:space="preserve">or assessing the skills of listening, speaking, reading, viewing and writing in the language. In coursework and school-based assessment tasks, students should be provided with a range of text types for interacting in, analysing and creating meaning in </w:t>
      </w:r>
      <w:r w:rsidR="002520FE" w:rsidRPr="00144A7B">
        <w:rPr>
          <w:color w:val="auto"/>
          <w:lang w:val="en-AU"/>
        </w:rPr>
        <w:t>Chin Hakha</w:t>
      </w:r>
      <w:r w:rsidRPr="00E13AE7">
        <w:rPr>
          <w:lang w:val="en-AU"/>
        </w:rPr>
        <w:t>.</w:t>
      </w:r>
    </w:p>
    <w:p w14:paraId="3DD06035" w14:textId="5E44A524" w:rsidR="00FB6DBD" w:rsidRPr="00E13AE7" w:rsidRDefault="00FB6DBD" w:rsidP="0072217C">
      <w:pPr>
        <w:pStyle w:val="VCAAbody"/>
        <w:rPr>
          <w:lang w:val="en-AU"/>
        </w:rPr>
      </w:pPr>
      <w:r w:rsidRPr="00EB4B16">
        <w:rPr>
          <w:lang w:val="en-AU"/>
        </w:rPr>
        <w:t xml:space="preserve">The </w:t>
      </w:r>
      <w:r w:rsidR="00EB4B16">
        <w:rPr>
          <w:lang w:val="en-AU"/>
        </w:rPr>
        <w:t xml:space="preserve">written </w:t>
      </w:r>
      <w:r w:rsidRPr="00EB4B16">
        <w:rPr>
          <w:lang w:val="en-AU"/>
        </w:rPr>
        <w:t>text types that students can reasonably be expected to produce by the completion of this study include:</w:t>
      </w:r>
    </w:p>
    <w:p w14:paraId="080C6540" w14:textId="77777777" w:rsidR="00F64A14" w:rsidRPr="00E13AE7" w:rsidRDefault="00F64A14" w:rsidP="00BD5CC9">
      <w:pPr>
        <w:pStyle w:val="VCAAbullet"/>
      </w:pPr>
      <w:r w:rsidRPr="00E13AE7">
        <w:t>article</w:t>
      </w:r>
    </w:p>
    <w:p w14:paraId="5E94F608" w14:textId="77777777" w:rsidR="00F64A14" w:rsidRPr="00E13AE7" w:rsidRDefault="00F64A14" w:rsidP="00BD5CC9">
      <w:pPr>
        <w:pStyle w:val="VCAAbullet"/>
      </w:pPr>
      <w:r w:rsidRPr="00E13AE7">
        <w:t>biography</w:t>
      </w:r>
    </w:p>
    <w:p w14:paraId="13AF6A13" w14:textId="77777777" w:rsidR="00F64A14" w:rsidRPr="00E13AE7" w:rsidRDefault="00F64A14" w:rsidP="00BD5CC9">
      <w:pPr>
        <w:pStyle w:val="VCAAbullet"/>
      </w:pPr>
      <w:r w:rsidRPr="00E13AE7">
        <w:t>blog post</w:t>
      </w:r>
    </w:p>
    <w:p w14:paraId="37132EF4" w14:textId="15C6479A" w:rsidR="00EB4B16" w:rsidRPr="00E13AE7" w:rsidRDefault="00EB4B16" w:rsidP="00C55B29">
      <w:pPr>
        <w:pStyle w:val="VCAAbullet"/>
      </w:pPr>
      <w:r w:rsidRPr="00E13AE7">
        <w:t>diary entry</w:t>
      </w:r>
      <w:r w:rsidR="00C55B29">
        <w:t>/</w:t>
      </w:r>
      <w:r w:rsidR="00C55B29" w:rsidRPr="00E13AE7">
        <w:t>journal</w:t>
      </w:r>
      <w:r w:rsidR="00C55B29">
        <w:t xml:space="preserve"> entry</w:t>
      </w:r>
      <w:r w:rsidRPr="00E13AE7">
        <w:t xml:space="preserve"> </w:t>
      </w:r>
    </w:p>
    <w:p w14:paraId="4B851439" w14:textId="77777777" w:rsidR="00F64A14" w:rsidRPr="00E13AE7" w:rsidRDefault="00F64A14" w:rsidP="00BD5CC9">
      <w:pPr>
        <w:pStyle w:val="VCAAbullet"/>
      </w:pPr>
      <w:r w:rsidRPr="00E13AE7">
        <w:t>email</w:t>
      </w:r>
    </w:p>
    <w:p w14:paraId="100995D0" w14:textId="77777777" w:rsidR="00EB4B16" w:rsidRDefault="00F64A14" w:rsidP="00BD5CC9">
      <w:pPr>
        <w:pStyle w:val="VCAAbullet"/>
      </w:pPr>
      <w:r w:rsidRPr="00E13AE7">
        <w:t>formal</w:t>
      </w:r>
      <w:r w:rsidR="00EB4B16">
        <w:t xml:space="preserve"> letter</w:t>
      </w:r>
    </w:p>
    <w:p w14:paraId="4B65A6D3" w14:textId="01109936" w:rsidR="00F64A14" w:rsidRPr="00E13AE7" w:rsidRDefault="00F64A14" w:rsidP="00BD5CC9">
      <w:pPr>
        <w:pStyle w:val="VCAAbullet"/>
      </w:pPr>
      <w:r w:rsidRPr="00E13AE7">
        <w:t>informal letter</w:t>
      </w:r>
    </w:p>
    <w:p w14:paraId="15BDB782" w14:textId="77777777" w:rsidR="00F64A14" w:rsidRPr="00E13AE7" w:rsidRDefault="00F64A14" w:rsidP="00BD5CC9">
      <w:pPr>
        <w:pStyle w:val="VCAAbullet"/>
      </w:pPr>
      <w:r w:rsidRPr="00E13AE7">
        <w:t>invitation</w:t>
      </w:r>
    </w:p>
    <w:p w14:paraId="6A5FB1AB" w14:textId="77777777" w:rsidR="00F64A14" w:rsidRPr="00E13AE7" w:rsidRDefault="00F64A14" w:rsidP="00BD5CC9">
      <w:pPr>
        <w:pStyle w:val="VCAAbullet"/>
      </w:pPr>
      <w:r w:rsidRPr="00E13AE7">
        <w:t>message</w:t>
      </w:r>
    </w:p>
    <w:p w14:paraId="742FE381" w14:textId="77777777" w:rsidR="00F64A14" w:rsidRPr="00E13AE7" w:rsidRDefault="00F64A14" w:rsidP="00BD5CC9">
      <w:pPr>
        <w:pStyle w:val="VCAAbullet"/>
      </w:pPr>
      <w:r w:rsidRPr="00E13AE7">
        <w:t>notice</w:t>
      </w:r>
    </w:p>
    <w:p w14:paraId="6C37CBC3" w14:textId="77777777" w:rsidR="00F64A14" w:rsidRPr="00E13AE7" w:rsidRDefault="00F64A14" w:rsidP="00BD5CC9">
      <w:pPr>
        <w:pStyle w:val="VCAAbullet"/>
      </w:pPr>
      <w:r w:rsidRPr="00E13AE7">
        <w:t>report</w:t>
      </w:r>
    </w:p>
    <w:p w14:paraId="3390FA71" w14:textId="77777777" w:rsidR="00F64A14" w:rsidRPr="00E13AE7" w:rsidRDefault="00F64A14" w:rsidP="00BD5CC9">
      <w:pPr>
        <w:pStyle w:val="VCAAbullet"/>
      </w:pPr>
      <w:r w:rsidRPr="00E13AE7">
        <w:t>review</w:t>
      </w:r>
    </w:p>
    <w:p w14:paraId="5BE48B9A" w14:textId="77777777" w:rsidR="00F64A14" w:rsidRPr="00E13AE7" w:rsidRDefault="00F64A14" w:rsidP="00BD5CC9">
      <w:pPr>
        <w:pStyle w:val="VCAAbullet"/>
      </w:pPr>
      <w:r w:rsidRPr="00E13AE7">
        <w:t>script of a speech</w:t>
      </w:r>
    </w:p>
    <w:p w14:paraId="69CC88E1" w14:textId="77777777" w:rsidR="00F64A14" w:rsidRPr="00E13AE7" w:rsidRDefault="00F64A14" w:rsidP="00BD5CC9">
      <w:pPr>
        <w:pStyle w:val="VCAAbullet"/>
      </w:pPr>
      <w:r w:rsidRPr="00E13AE7">
        <w:t>story</w:t>
      </w:r>
    </w:p>
    <w:p w14:paraId="66AC1C31" w14:textId="4C3BD01E" w:rsidR="00F64A14" w:rsidRPr="00E13AE7" w:rsidRDefault="00F64A14" w:rsidP="00BD5CC9">
      <w:pPr>
        <w:pStyle w:val="VCAAbullet"/>
      </w:pPr>
      <w:r w:rsidRPr="00E13AE7">
        <w:t>transcript of an interview</w:t>
      </w:r>
      <w:r w:rsidR="003C5B0B">
        <w:t>.</w:t>
      </w:r>
    </w:p>
    <w:p w14:paraId="73C278B0" w14:textId="7692D604" w:rsidR="00F64A14" w:rsidRPr="00E13AE7" w:rsidRDefault="00F64A14" w:rsidP="000D6062">
      <w:pPr>
        <w:pStyle w:val="VCAAHeading2"/>
        <w:rPr>
          <w:lang w:val="en-AU"/>
        </w:rPr>
      </w:pPr>
      <w:bookmarkStart w:id="104" w:name="_Toc112397444"/>
      <w:bookmarkStart w:id="105" w:name="_Toc112856220"/>
      <w:bookmarkStart w:id="106" w:name="_Toc32844723"/>
      <w:r w:rsidRPr="00E13AE7">
        <w:rPr>
          <w:lang w:val="en-AU"/>
        </w:rPr>
        <w:t>Writing styles</w:t>
      </w:r>
      <w:bookmarkEnd w:id="104"/>
      <w:bookmarkEnd w:id="105"/>
    </w:p>
    <w:p w14:paraId="069CDF91" w14:textId="4E832A34" w:rsidR="00F64A14" w:rsidRPr="00E13AE7" w:rsidRDefault="00F64A14" w:rsidP="0072217C">
      <w:pPr>
        <w:pStyle w:val="VCAAbody"/>
        <w:rPr>
          <w:lang w:val="en-AU"/>
        </w:rPr>
      </w:pPr>
      <w:r w:rsidRPr="00E13AE7">
        <w:rPr>
          <w:lang w:val="en-AU"/>
        </w:rPr>
        <w:t xml:space="preserve">Students should be familiar with the characteristics of different styles of writing. Texts require different styles of writing depending on their context, purpose and audience. Students may be asked to recognise or produce </w:t>
      </w:r>
      <w:r w:rsidR="00EB4B16">
        <w:rPr>
          <w:lang w:val="en-AU"/>
        </w:rPr>
        <w:t xml:space="preserve">written </w:t>
      </w:r>
      <w:r w:rsidRPr="00E13AE7">
        <w:rPr>
          <w:lang w:val="en-AU"/>
        </w:rPr>
        <w:t xml:space="preserve">texts that are personal, informative, descriptive, evaluative, reflective, persuasive </w:t>
      </w:r>
      <w:r w:rsidR="003C5B0B">
        <w:rPr>
          <w:lang w:val="en-AU"/>
        </w:rPr>
        <w:t>or</w:t>
      </w:r>
      <w:r w:rsidR="003C5B0B" w:rsidRPr="00E13AE7">
        <w:rPr>
          <w:lang w:val="en-AU"/>
        </w:rPr>
        <w:t xml:space="preserve"> </w:t>
      </w:r>
      <w:r w:rsidRPr="00E13AE7">
        <w:rPr>
          <w:lang w:val="en-AU"/>
        </w:rPr>
        <w:t xml:space="preserve">imaginative, </w:t>
      </w:r>
      <w:r w:rsidR="00203C82">
        <w:rPr>
          <w:lang w:val="en-AU"/>
        </w:rPr>
        <w:t>or a</w:t>
      </w:r>
      <w:r w:rsidRPr="00E13AE7">
        <w:rPr>
          <w:lang w:val="en-AU"/>
        </w:rPr>
        <w:t xml:space="preserve"> combination</w:t>
      </w:r>
      <w:r w:rsidR="00203C82">
        <w:rPr>
          <w:lang w:val="en-AU"/>
        </w:rPr>
        <w:t xml:space="preserve"> of these writing styles</w:t>
      </w:r>
      <w:r w:rsidRPr="00E13AE7">
        <w:rPr>
          <w:lang w:val="en-AU"/>
        </w:rPr>
        <w:t>.</w:t>
      </w:r>
    </w:p>
    <w:p w14:paraId="4B39793E" w14:textId="77777777" w:rsidR="00F64A14" w:rsidRPr="00E13AE7" w:rsidRDefault="00F64A14" w:rsidP="0072217C">
      <w:pPr>
        <w:pStyle w:val="VCAAHeading2"/>
        <w:rPr>
          <w:lang w:val="en-AU"/>
        </w:rPr>
      </w:pPr>
      <w:bookmarkStart w:id="107" w:name="_Toc49852378"/>
      <w:bookmarkStart w:id="108" w:name="_Toc112397445"/>
      <w:bookmarkStart w:id="109" w:name="_Toc112856221"/>
      <w:bookmarkEnd w:id="106"/>
      <w:r w:rsidRPr="00E13AE7">
        <w:rPr>
          <w:lang w:val="en-AU"/>
        </w:rPr>
        <w:t>Dictionaries</w:t>
      </w:r>
      <w:bookmarkEnd w:id="107"/>
      <w:bookmarkEnd w:id="108"/>
      <w:bookmarkEnd w:id="109"/>
    </w:p>
    <w:p w14:paraId="76ED28DF" w14:textId="77777777" w:rsidR="00F64A14" w:rsidRPr="00E13AE7" w:rsidRDefault="00F64A14" w:rsidP="0072217C">
      <w:pPr>
        <w:pStyle w:val="VCAAbody"/>
        <w:rPr>
          <w:lang w:val="en-AU"/>
        </w:rPr>
      </w:pPr>
      <w:r w:rsidRPr="00E13AE7">
        <w:rPr>
          <w:lang w:val="en-AU"/>
        </w:rPr>
        <w:t>Students are encouraged to use monolingual and/or bilingual dictionaries. Use of dictionaries is part of a range of strategies that students can apply when:</w:t>
      </w:r>
    </w:p>
    <w:p w14:paraId="0345DBB1" w14:textId="77777777" w:rsidR="00F64A14" w:rsidRPr="00E13AE7" w:rsidRDefault="00F64A14" w:rsidP="00BD5CC9">
      <w:pPr>
        <w:pStyle w:val="VCAAbullet"/>
      </w:pPr>
      <w:r w:rsidRPr="00E13AE7">
        <w:t>mediating between languages</w:t>
      </w:r>
    </w:p>
    <w:p w14:paraId="2A09BF56" w14:textId="7ED9B9B7" w:rsidR="00C55B29" w:rsidRDefault="00F64A14" w:rsidP="00BD5CC9">
      <w:pPr>
        <w:pStyle w:val="VCAAbullet"/>
      </w:pPr>
      <w:r w:rsidRPr="00E13AE7">
        <w:t>reflecting on language use</w:t>
      </w:r>
    </w:p>
    <w:p w14:paraId="01B6922D" w14:textId="77777777" w:rsidR="00C55B29" w:rsidRDefault="00C55B29">
      <w:pPr>
        <w:rPr>
          <w:rFonts w:ascii="Arial" w:eastAsia="Times New Roman" w:hAnsi="Arial" w:cs="Arial"/>
          <w:color w:val="000000" w:themeColor="text1"/>
          <w:kern w:val="22"/>
          <w:sz w:val="20"/>
          <w:lang w:val="en-GB" w:eastAsia="ja-JP"/>
        </w:rPr>
      </w:pPr>
      <w:r>
        <w:br w:type="page"/>
      </w:r>
    </w:p>
    <w:p w14:paraId="52FE1C43" w14:textId="77777777" w:rsidR="00F64A14" w:rsidRPr="00E13AE7" w:rsidRDefault="00F64A14" w:rsidP="00BD5CC9">
      <w:pPr>
        <w:pStyle w:val="VCAAbullet"/>
      </w:pPr>
      <w:r w:rsidRPr="00E13AE7">
        <w:lastRenderedPageBreak/>
        <w:t>understanding the context for language use</w:t>
      </w:r>
    </w:p>
    <w:p w14:paraId="798F14E5" w14:textId="77777777" w:rsidR="00F64A14" w:rsidRPr="00E13AE7" w:rsidRDefault="00F64A14" w:rsidP="00BD5CC9">
      <w:pPr>
        <w:pStyle w:val="VCAAbullet"/>
      </w:pPr>
      <w:r w:rsidRPr="00E13AE7">
        <w:t>understanding language as a system</w:t>
      </w:r>
    </w:p>
    <w:p w14:paraId="01219E3D" w14:textId="77777777" w:rsidR="00F64A14" w:rsidRPr="00E13AE7" w:rsidRDefault="00F64A14" w:rsidP="00BD5CC9">
      <w:pPr>
        <w:pStyle w:val="VCAAbullet"/>
      </w:pPr>
      <w:r w:rsidRPr="00E13AE7">
        <w:t>understanding the limitations of resources and technologies.</w:t>
      </w:r>
    </w:p>
    <w:p w14:paraId="01C0462F" w14:textId="5FE1DA4C" w:rsidR="00F64A14" w:rsidRPr="00E13AE7" w:rsidRDefault="00F64A14" w:rsidP="0072217C">
      <w:pPr>
        <w:pStyle w:val="VCAAbody"/>
        <w:rPr>
          <w:lang w:val="en-AU"/>
        </w:rPr>
      </w:pPr>
      <w:r w:rsidRPr="00E13AE7">
        <w:rPr>
          <w:lang w:val="en-AU"/>
        </w:rPr>
        <w:t xml:space="preserve">Successful use of dictionaries and translation technologies requires students to understand the characteristics of vocabulary in </w:t>
      </w:r>
      <w:r w:rsidR="002520FE" w:rsidRPr="00144A7B">
        <w:rPr>
          <w:color w:val="auto"/>
          <w:lang w:val="en-AU"/>
        </w:rPr>
        <w:t>Chin Hakha</w:t>
      </w:r>
      <w:r w:rsidR="0047737D" w:rsidRPr="00E9628C">
        <w:rPr>
          <w:color w:val="auto"/>
          <w:lang w:val="en-AU"/>
        </w:rPr>
        <w:t xml:space="preserve"> </w:t>
      </w:r>
      <w:r w:rsidRPr="00E13AE7">
        <w:rPr>
          <w:lang w:val="en-AU"/>
        </w:rPr>
        <w:t xml:space="preserve">and how </w:t>
      </w:r>
      <w:r w:rsidR="002520FE" w:rsidRPr="00144A7B">
        <w:rPr>
          <w:color w:val="auto"/>
          <w:lang w:val="en-AU"/>
        </w:rPr>
        <w:t>Chin Hakha</w:t>
      </w:r>
      <w:r w:rsidR="0047737D" w:rsidRPr="00E9628C">
        <w:rPr>
          <w:color w:val="auto"/>
          <w:lang w:val="en-AU"/>
        </w:rPr>
        <w:t xml:space="preserve"> </w:t>
      </w:r>
      <w:r w:rsidRPr="00E13AE7">
        <w:rPr>
          <w:lang w:val="en-AU"/>
        </w:rPr>
        <w:t>is presented in reference texts. Effective dictionary use assists students to develop critical thinking skills</w:t>
      </w:r>
      <w:r w:rsidR="00FA36F6">
        <w:rPr>
          <w:lang w:val="en-AU"/>
        </w:rPr>
        <w:t xml:space="preserve"> and</w:t>
      </w:r>
      <w:r w:rsidRPr="00E13AE7">
        <w:rPr>
          <w:lang w:val="en-AU"/>
        </w:rPr>
        <w:t xml:space="preserve"> strategies for accurately confirming meaning and creating interest to engage an audience. It is expected that teachers will help students develop the necessary skills and confidence to use dictionaries effectively.</w:t>
      </w:r>
    </w:p>
    <w:p w14:paraId="48511925" w14:textId="77777777" w:rsidR="00F64A14" w:rsidRPr="00E13AE7" w:rsidRDefault="00F64A14" w:rsidP="00526BC8">
      <w:pPr>
        <w:pStyle w:val="VCAAbody"/>
        <w:rPr>
          <w:b/>
          <w:lang w:val="en-AU"/>
        </w:rPr>
      </w:pPr>
      <w:r w:rsidRPr="00E13AE7">
        <w:rPr>
          <w:lang w:val="en-AU"/>
        </w:rPr>
        <w:t>Information on the use of print dictionaries in examinations is provided in the examination specifications.</w:t>
      </w:r>
    </w:p>
    <w:p w14:paraId="4B092745" w14:textId="1D59EA0C" w:rsidR="00C5211D" w:rsidRPr="00E13AE7" w:rsidRDefault="00330E13" w:rsidP="00526BC8">
      <w:pPr>
        <w:pStyle w:val="VCAAbody"/>
        <w:rPr>
          <w:lang w:val="en-AU"/>
        </w:rPr>
      </w:pPr>
      <w:bookmarkStart w:id="110" w:name="_Toc32844725"/>
      <w:bookmarkStart w:id="111" w:name="_Toc49852379"/>
      <w:r>
        <w:rPr>
          <w:lang w:val="en-AU"/>
        </w:rPr>
        <w:t xml:space="preserve">The </w:t>
      </w:r>
      <w:hyperlink r:id="rId35" w:history="1">
        <w:r w:rsidRPr="006E3067">
          <w:rPr>
            <w:rStyle w:val="Hyperlink"/>
            <w:lang w:val="en-AU"/>
          </w:rPr>
          <w:t>Support materials</w:t>
        </w:r>
      </w:hyperlink>
      <w:r>
        <w:rPr>
          <w:lang w:val="en-AU"/>
        </w:rPr>
        <w:t xml:space="preserve"> provide further information on suitable print dictionaries and other resources. </w:t>
      </w:r>
    </w:p>
    <w:p w14:paraId="3971EF9E" w14:textId="77777777" w:rsidR="0014300B" w:rsidRPr="00EB4B16" w:rsidRDefault="0014300B">
      <w:r w:rsidRPr="00EB4B16">
        <w:br w:type="page"/>
      </w:r>
    </w:p>
    <w:p w14:paraId="7A23A414" w14:textId="4C7B8389" w:rsidR="00F64A14" w:rsidRPr="00E13AE7" w:rsidRDefault="00F64A14" w:rsidP="00526BC8">
      <w:pPr>
        <w:pStyle w:val="VCAAHeading1"/>
        <w:rPr>
          <w:lang w:val="en-AU"/>
        </w:rPr>
      </w:pPr>
      <w:bookmarkStart w:id="112" w:name="_Toc112397446"/>
      <w:bookmarkStart w:id="113" w:name="_Toc112856222"/>
      <w:r w:rsidRPr="00E13AE7">
        <w:rPr>
          <w:lang w:val="en-AU"/>
        </w:rPr>
        <w:lastRenderedPageBreak/>
        <w:t>Using language</w:t>
      </w:r>
      <w:bookmarkEnd w:id="110"/>
      <w:bookmarkEnd w:id="111"/>
      <w:bookmarkEnd w:id="112"/>
      <w:bookmarkEnd w:id="113"/>
    </w:p>
    <w:p w14:paraId="445A93B1" w14:textId="1EFFD55A" w:rsidR="00F64A14" w:rsidRPr="00E13AE7" w:rsidRDefault="00F64A14" w:rsidP="000D6062">
      <w:pPr>
        <w:pStyle w:val="VCAAHeading2"/>
        <w:rPr>
          <w:lang w:val="en-AU"/>
        </w:rPr>
      </w:pPr>
      <w:bookmarkStart w:id="114" w:name="_Toc112856223"/>
      <w:bookmarkStart w:id="115" w:name="_Toc49852380"/>
      <w:bookmarkStart w:id="116" w:name="_Toc112397447"/>
      <w:r w:rsidRPr="00E13AE7">
        <w:rPr>
          <w:lang w:val="en-AU"/>
        </w:rPr>
        <w:t>Content</w:t>
      </w:r>
      <w:bookmarkEnd w:id="114"/>
      <w:r w:rsidRPr="00E13AE7">
        <w:rPr>
          <w:lang w:val="en-AU"/>
        </w:rPr>
        <w:t xml:space="preserve"> </w:t>
      </w:r>
      <w:bookmarkEnd w:id="115"/>
      <w:bookmarkEnd w:id="116"/>
    </w:p>
    <w:p w14:paraId="61E0D407" w14:textId="3A096BE3" w:rsidR="00F64A14" w:rsidRPr="00E13AE7" w:rsidRDefault="00F64A14" w:rsidP="00526BC8">
      <w:pPr>
        <w:pStyle w:val="VCAAbody"/>
        <w:rPr>
          <w:lang w:val="en-AU"/>
        </w:rPr>
      </w:pPr>
      <w:r w:rsidRPr="00E13AE7">
        <w:rPr>
          <w:lang w:val="en-AU"/>
        </w:rPr>
        <w:t xml:space="preserve">The study of </w:t>
      </w:r>
      <w:r w:rsidR="002520FE" w:rsidRPr="00144A7B">
        <w:rPr>
          <w:color w:val="auto"/>
          <w:lang w:val="en-AU"/>
        </w:rPr>
        <w:t>Chin Hakha</w:t>
      </w:r>
      <w:r w:rsidRPr="00E9628C">
        <w:rPr>
          <w:color w:val="auto"/>
          <w:lang w:val="en-AU"/>
        </w:rPr>
        <w:t xml:space="preserve"> </w:t>
      </w:r>
      <w:r w:rsidRPr="00E13AE7">
        <w:rPr>
          <w:lang w:val="en-AU"/>
        </w:rPr>
        <w:t>provides learning that extends student</w:t>
      </w:r>
      <w:r w:rsidR="005F3129">
        <w:rPr>
          <w:lang w:val="en-AU"/>
        </w:rPr>
        <w:t>s’</w:t>
      </w:r>
      <w:r w:rsidRPr="00E13AE7">
        <w:rPr>
          <w:lang w:val="en-AU"/>
        </w:rPr>
        <w:t xml:space="preserve"> knowledge of the world in which they live and allows them to apply the language they have </w:t>
      </w:r>
      <w:r w:rsidRPr="005F3129">
        <w:rPr>
          <w:lang w:val="en-AU"/>
        </w:rPr>
        <w:t>learn</w:t>
      </w:r>
      <w:r w:rsidR="00EC5B38">
        <w:rPr>
          <w:lang w:val="en-AU"/>
        </w:rPr>
        <w:t>ed</w:t>
      </w:r>
      <w:r w:rsidRPr="005F3129">
        <w:rPr>
          <w:lang w:val="en-AU"/>
        </w:rPr>
        <w:t xml:space="preserve"> i</w:t>
      </w:r>
      <w:r w:rsidRPr="00E13AE7">
        <w:rPr>
          <w:lang w:val="en-AU"/>
        </w:rPr>
        <w:t>n new contexts. Students apply language skills, knowledge and understanding to content organised through interrelated concepts, perspectives and topics. The topics are drawn from the concepts</w:t>
      </w:r>
      <w:r w:rsidR="005F3129">
        <w:rPr>
          <w:lang w:val="en-AU"/>
        </w:rPr>
        <w:t>,</w:t>
      </w:r>
      <w:r w:rsidRPr="00E13AE7">
        <w:rPr>
          <w:lang w:val="en-AU"/>
        </w:rPr>
        <w:t xml:space="preserve"> and students are encouraged to consider </w:t>
      </w:r>
      <w:r w:rsidR="00EB4B16">
        <w:rPr>
          <w:lang w:val="en-AU"/>
        </w:rPr>
        <w:t xml:space="preserve">the topics </w:t>
      </w:r>
      <w:r w:rsidRPr="00E13AE7">
        <w:rPr>
          <w:lang w:val="en-AU"/>
        </w:rPr>
        <w:t>from different perspectives.</w:t>
      </w:r>
    </w:p>
    <w:p w14:paraId="0932EB82" w14:textId="77777777" w:rsidR="00F64A14" w:rsidRPr="00E13AE7" w:rsidRDefault="00F64A14" w:rsidP="00F64A14">
      <w:pPr>
        <w:jc w:val="center"/>
        <w:rPr>
          <w:lang w:val="en-AU"/>
        </w:rPr>
      </w:pPr>
      <w:r w:rsidRPr="00E13AE7">
        <w:rPr>
          <w:noProof/>
          <w:lang w:val="en-AU" w:eastAsia="en-AU"/>
        </w:rPr>
        <w:drawing>
          <wp:inline distT="0" distB="0" distL="0" distR="0" wp14:anchorId="26D2EC34" wp14:editId="72B59F62">
            <wp:extent cx="4690882" cy="4544577"/>
            <wp:effectExtent l="0" t="0" r="0" b="0"/>
            <wp:docPr id="6" name="Picture 6" descr="The diagram represents how concepts, perspectives and topics are interrelated.&#10;At the centre of the diagram is a triangle. Inside it is the heading Concepts, with four concepts listed underneath it: Identity, Legacy, Responsibility and Sustainability. &#10;Surrounding the Concepts are three headings, one along each side of the triangle: Personal perspective, Community perspective and Global perspective.&#10;A large circle encompasses all the Perspectives and the Concepts. It has the heading Topic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AFL Diagrams-v2-0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690882" cy="4544577"/>
                    </a:xfrm>
                    <a:prstGeom prst="rect">
                      <a:avLst/>
                    </a:prstGeom>
                  </pic:spPr>
                </pic:pic>
              </a:graphicData>
            </a:graphic>
          </wp:inline>
        </w:drawing>
      </w:r>
    </w:p>
    <w:p w14:paraId="0181A156" w14:textId="77777777" w:rsidR="00F64A14" w:rsidRPr="00E13AE7" w:rsidRDefault="00F64A14" w:rsidP="000D6062">
      <w:pPr>
        <w:pStyle w:val="VCAAHeading2"/>
        <w:rPr>
          <w:lang w:val="en-AU"/>
        </w:rPr>
      </w:pPr>
      <w:bookmarkStart w:id="117" w:name="_Toc49852381"/>
      <w:bookmarkStart w:id="118" w:name="_Toc112397448"/>
      <w:bookmarkStart w:id="119" w:name="_Toc112856224"/>
      <w:bookmarkStart w:id="120" w:name="concepts"/>
      <w:r w:rsidRPr="00E13AE7">
        <w:rPr>
          <w:lang w:val="en-AU"/>
        </w:rPr>
        <w:t>Concepts</w:t>
      </w:r>
      <w:bookmarkEnd w:id="117"/>
      <w:bookmarkEnd w:id="118"/>
      <w:bookmarkEnd w:id="119"/>
    </w:p>
    <w:bookmarkEnd w:id="120"/>
    <w:p w14:paraId="6517222D" w14:textId="49F2F0F5" w:rsidR="00F64A14" w:rsidRPr="00E13AE7" w:rsidRDefault="00F64A14" w:rsidP="00526BC8">
      <w:pPr>
        <w:pStyle w:val="VCAAbody"/>
        <w:rPr>
          <w:lang w:val="en-AU"/>
        </w:rPr>
      </w:pPr>
      <w:r w:rsidRPr="00E13AE7">
        <w:rPr>
          <w:lang w:val="en-AU"/>
        </w:rPr>
        <w:t>The concepts provide the content that students are expected to encounter through the prescribed topics. The concepts are</w:t>
      </w:r>
      <w:r w:rsidRPr="00CE73EA">
        <w:rPr>
          <w:lang w:val="en-AU"/>
        </w:rPr>
        <w:t xml:space="preserve"> </w:t>
      </w:r>
      <w:r w:rsidRPr="00EB4B16">
        <w:rPr>
          <w:lang w:val="en-AU"/>
        </w:rPr>
        <w:t xml:space="preserve">Identity, Legacy, Responsibility </w:t>
      </w:r>
      <w:r w:rsidRPr="00CE73EA">
        <w:rPr>
          <w:lang w:val="en-AU"/>
        </w:rPr>
        <w:t xml:space="preserve">and </w:t>
      </w:r>
      <w:r w:rsidRPr="00EB4B16">
        <w:rPr>
          <w:lang w:val="en-AU"/>
        </w:rPr>
        <w:t>Sustainability</w:t>
      </w:r>
      <w:r w:rsidRPr="00CE73EA">
        <w:rPr>
          <w:lang w:val="en-AU"/>
        </w:rPr>
        <w:t>.</w:t>
      </w:r>
      <w:r w:rsidRPr="00E13AE7">
        <w:rPr>
          <w:lang w:val="en-AU"/>
        </w:rPr>
        <w:t xml:space="preserve"> They allow personal, community and global perspectives to be explored in </w:t>
      </w:r>
      <w:r w:rsidR="002520FE" w:rsidRPr="00144A7B">
        <w:rPr>
          <w:color w:val="auto"/>
          <w:lang w:val="en-AU"/>
        </w:rPr>
        <w:t>Chin Hakha</w:t>
      </w:r>
      <w:r w:rsidRPr="00E9628C">
        <w:rPr>
          <w:color w:val="auto"/>
          <w:lang w:val="en-AU"/>
        </w:rPr>
        <w:t xml:space="preserve"> </w:t>
      </w:r>
      <w:r w:rsidRPr="00E13AE7">
        <w:rPr>
          <w:lang w:val="en-AU"/>
        </w:rPr>
        <w:t>and within the Australian context for language learning.</w:t>
      </w:r>
    </w:p>
    <w:p w14:paraId="4387128F" w14:textId="521574CC" w:rsidR="00F64A14" w:rsidRPr="00E13AE7" w:rsidRDefault="00F64A14" w:rsidP="00526BC8">
      <w:pPr>
        <w:pStyle w:val="VCAAbody"/>
        <w:rPr>
          <w:lang w:val="en-AU"/>
        </w:rPr>
      </w:pPr>
      <w:r w:rsidRPr="00E13AE7">
        <w:rPr>
          <w:lang w:val="en-AU"/>
        </w:rPr>
        <w:t xml:space="preserve">All concepts are to be studied over the two years of the senior secondary study of </w:t>
      </w:r>
      <w:r w:rsidR="002520FE" w:rsidRPr="00144A7B">
        <w:rPr>
          <w:color w:val="auto"/>
          <w:lang w:val="en-AU"/>
        </w:rPr>
        <w:t>Chin Hakha</w:t>
      </w:r>
      <w:r w:rsidRPr="00E13AE7">
        <w:rPr>
          <w:lang w:val="en-AU"/>
        </w:rPr>
        <w:t xml:space="preserve">. </w:t>
      </w:r>
    </w:p>
    <w:p w14:paraId="6C3E487A" w14:textId="77777777" w:rsidR="0014300B" w:rsidRPr="006E3067" w:rsidRDefault="0014300B">
      <w:pPr>
        <w:rPr>
          <w:rFonts w:ascii="Arial" w:hAnsi="Arial" w:cs="Arial"/>
          <w:sz w:val="20"/>
          <w:szCs w:val="20"/>
          <w:lang w:val="en-AU"/>
        </w:rPr>
      </w:pPr>
      <w:r w:rsidRPr="00E13AE7">
        <w:rPr>
          <w:lang w:val="en-AU"/>
        </w:rPr>
        <w:br w:type="page"/>
      </w:r>
    </w:p>
    <w:p w14:paraId="35F0A18B" w14:textId="630259DC" w:rsidR="00F64A14" w:rsidRPr="00E13AE7" w:rsidRDefault="00F64A14" w:rsidP="000D6062">
      <w:pPr>
        <w:pStyle w:val="VCAAHeading3"/>
        <w:rPr>
          <w:lang w:val="en-AU"/>
        </w:rPr>
      </w:pPr>
      <w:bookmarkStart w:id="121" w:name="_Toc112856225"/>
      <w:r w:rsidRPr="00E13AE7">
        <w:rPr>
          <w:lang w:val="en-AU"/>
        </w:rPr>
        <w:lastRenderedPageBreak/>
        <w:t>Identity</w:t>
      </w:r>
      <w:bookmarkEnd w:id="121"/>
    </w:p>
    <w:p w14:paraId="6B721767" w14:textId="4904B2FC" w:rsidR="00F64A14" w:rsidRPr="00E13AE7" w:rsidRDefault="00EB4B16" w:rsidP="00526BC8">
      <w:pPr>
        <w:pStyle w:val="VCAAbody"/>
        <w:rPr>
          <w:lang w:val="en-AU"/>
        </w:rPr>
      </w:pPr>
      <w:r>
        <w:rPr>
          <w:lang w:val="en-AU"/>
        </w:rPr>
        <w:t xml:space="preserve">Studying the concept of </w:t>
      </w:r>
      <w:r w:rsidR="00F64A14" w:rsidRPr="00EA69C4">
        <w:rPr>
          <w:lang w:val="en-AU"/>
        </w:rPr>
        <w:t>Identity</w:t>
      </w:r>
      <w:r w:rsidR="00F64A14" w:rsidRPr="00CE73EA">
        <w:rPr>
          <w:lang w:val="en-AU"/>
        </w:rPr>
        <w:t xml:space="preserve"> en</w:t>
      </w:r>
      <w:r w:rsidR="00F64A14" w:rsidRPr="00E13AE7">
        <w:rPr>
          <w:lang w:val="en-AU"/>
        </w:rPr>
        <w:t>ables students to explore topics related to their personal world, for example, a sense of self, personal values, opinions, ideas, aspirations and relationships with others. It provides opportunities to reflect on personal identity, individuality and group affiliation in more than one language and cultural context. It enables students to explore and communicate aspects of Australian society in culturally and linguistically appropriate ways.</w:t>
      </w:r>
    </w:p>
    <w:p w14:paraId="12F8B651" w14:textId="77777777" w:rsidR="00F64A14" w:rsidRPr="00E13AE7" w:rsidRDefault="00F64A14" w:rsidP="000D6062">
      <w:pPr>
        <w:pStyle w:val="VCAAHeading3"/>
        <w:rPr>
          <w:lang w:val="en-AU"/>
        </w:rPr>
      </w:pPr>
      <w:bookmarkStart w:id="122" w:name="_Toc112856226"/>
      <w:r w:rsidRPr="00E13AE7">
        <w:rPr>
          <w:lang w:val="en-AU"/>
        </w:rPr>
        <w:t>Legacy</w:t>
      </w:r>
      <w:bookmarkEnd w:id="122"/>
    </w:p>
    <w:p w14:paraId="6A770A7B" w14:textId="3A25FD08" w:rsidR="00F64A14" w:rsidRPr="00E13AE7" w:rsidRDefault="00EB4B16" w:rsidP="00526BC8">
      <w:pPr>
        <w:pStyle w:val="VCAAbody"/>
        <w:rPr>
          <w:lang w:val="en-AU"/>
        </w:rPr>
      </w:pPr>
      <w:r>
        <w:rPr>
          <w:lang w:val="en-AU"/>
        </w:rPr>
        <w:t xml:space="preserve">Studying the concept of </w:t>
      </w:r>
      <w:r w:rsidR="00F64A14" w:rsidRPr="00EA69C4">
        <w:rPr>
          <w:lang w:val="en-AU"/>
        </w:rPr>
        <w:t>Legacy</w:t>
      </w:r>
      <w:r w:rsidR="00F64A14" w:rsidRPr="00CE73EA">
        <w:rPr>
          <w:lang w:val="en-AU"/>
        </w:rPr>
        <w:t xml:space="preserve"> all</w:t>
      </w:r>
      <w:r w:rsidR="00F64A14" w:rsidRPr="00E13AE7">
        <w:rPr>
          <w:lang w:val="en-AU"/>
        </w:rPr>
        <w:t xml:space="preserve">ows students to consider how people and events influence change, and how people respond to opportunities and challenges. They investigate topics related to the contributions, achievements and influence of </w:t>
      </w:r>
      <w:r w:rsidR="002520FE" w:rsidRPr="00144A7B">
        <w:rPr>
          <w:color w:val="auto"/>
          <w:lang w:val="en-AU"/>
        </w:rPr>
        <w:t>Chin Hakha</w:t>
      </w:r>
      <w:r w:rsidR="00F64A14" w:rsidRPr="00E13AE7">
        <w:rPr>
          <w:lang w:val="en-AU"/>
        </w:rPr>
        <w:t xml:space="preserve">-speaking individuals and communities throughout history </w:t>
      </w:r>
      <w:r w:rsidR="0096370D">
        <w:rPr>
          <w:lang w:val="en-AU"/>
        </w:rPr>
        <w:t xml:space="preserve">and through </w:t>
      </w:r>
      <w:r w:rsidR="00F64A14" w:rsidRPr="00E13AE7">
        <w:rPr>
          <w:lang w:val="en-AU"/>
        </w:rPr>
        <w:t xml:space="preserve">to the present day. Students consider the impact and enduring nature of achievements on </w:t>
      </w:r>
      <w:r w:rsidR="002520FE" w:rsidRPr="00144A7B">
        <w:rPr>
          <w:color w:val="auto"/>
          <w:lang w:val="en-AU"/>
        </w:rPr>
        <w:t>Chin Hakha</w:t>
      </w:r>
      <w:r w:rsidR="00F64A14" w:rsidRPr="00E13AE7">
        <w:rPr>
          <w:lang w:val="en-AU"/>
        </w:rPr>
        <w:t>-speaking societies and beyond.</w:t>
      </w:r>
    </w:p>
    <w:p w14:paraId="73D9EE57" w14:textId="77777777" w:rsidR="00F64A14" w:rsidRPr="00E13AE7" w:rsidRDefault="00F64A14" w:rsidP="000D6062">
      <w:pPr>
        <w:pStyle w:val="VCAAHeading3"/>
        <w:rPr>
          <w:lang w:val="en-AU"/>
        </w:rPr>
      </w:pPr>
      <w:bookmarkStart w:id="123" w:name="_Toc112856227"/>
      <w:r w:rsidRPr="00E13AE7">
        <w:rPr>
          <w:lang w:val="en-AU"/>
        </w:rPr>
        <w:t>Responsibility</w:t>
      </w:r>
      <w:bookmarkEnd w:id="123"/>
    </w:p>
    <w:p w14:paraId="0A9981C2" w14:textId="2ECF7912" w:rsidR="00F64A14" w:rsidRPr="00E13AE7" w:rsidRDefault="00EB4B16" w:rsidP="00526BC8">
      <w:pPr>
        <w:pStyle w:val="VCAAbody"/>
        <w:rPr>
          <w:lang w:val="en-AU"/>
        </w:rPr>
      </w:pPr>
      <w:r>
        <w:rPr>
          <w:lang w:val="en-AU"/>
        </w:rPr>
        <w:t xml:space="preserve">Studying the concept of </w:t>
      </w:r>
      <w:r w:rsidR="00F64A14" w:rsidRPr="00EA69C4">
        <w:rPr>
          <w:lang w:val="en-AU"/>
        </w:rPr>
        <w:t xml:space="preserve">Responsibility </w:t>
      </w:r>
      <w:r w:rsidR="00F64A14" w:rsidRPr="00CE73EA">
        <w:rPr>
          <w:lang w:val="en-AU"/>
        </w:rPr>
        <w:t>ena</w:t>
      </w:r>
      <w:r w:rsidR="00F64A14" w:rsidRPr="00E13AE7">
        <w:rPr>
          <w:lang w:val="en-AU"/>
        </w:rPr>
        <w:t xml:space="preserve">bles students to investigate how people manage social responsibilities and influence decisions that affect individuals or groups within society. The topics associated with this concept allow students to consider issues of </w:t>
      </w:r>
      <w:proofErr w:type="gramStart"/>
      <w:r w:rsidR="00F64A14" w:rsidRPr="00E13AE7">
        <w:rPr>
          <w:lang w:val="en-AU"/>
        </w:rPr>
        <w:t>particular relevance</w:t>
      </w:r>
      <w:proofErr w:type="gramEnd"/>
      <w:r w:rsidR="00F64A14" w:rsidRPr="00E13AE7">
        <w:rPr>
          <w:lang w:val="en-AU"/>
        </w:rPr>
        <w:t xml:space="preserve"> to young people and other groups within </w:t>
      </w:r>
      <w:r w:rsidR="002520FE" w:rsidRPr="00144A7B">
        <w:rPr>
          <w:color w:val="auto"/>
          <w:lang w:val="en-AU"/>
        </w:rPr>
        <w:t>Chin Hakha</w:t>
      </w:r>
      <w:r w:rsidR="00F64A14" w:rsidRPr="00E13AE7">
        <w:rPr>
          <w:lang w:val="en-AU"/>
        </w:rPr>
        <w:t>-speaking communities and to make comparisons with their own experiences.</w:t>
      </w:r>
    </w:p>
    <w:p w14:paraId="3E13B695" w14:textId="77777777" w:rsidR="00F64A14" w:rsidRPr="00E13AE7" w:rsidRDefault="00F64A14" w:rsidP="000D6062">
      <w:pPr>
        <w:pStyle w:val="VCAAHeading3"/>
        <w:rPr>
          <w:lang w:val="en-AU"/>
        </w:rPr>
      </w:pPr>
      <w:bookmarkStart w:id="124" w:name="_Toc112856228"/>
      <w:r w:rsidRPr="00E13AE7">
        <w:rPr>
          <w:lang w:val="en-AU"/>
        </w:rPr>
        <w:t>Sustainability</w:t>
      </w:r>
      <w:bookmarkEnd w:id="124"/>
    </w:p>
    <w:p w14:paraId="15505A6F" w14:textId="1C39895A" w:rsidR="00F64A14" w:rsidRPr="00E13AE7" w:rsidRDefault="00EB4B16" w:rsidP="00491061">
      <w:pPr>
        <w:pStyle w:val="VCAAbody"/>
        <w:rPr>
          <w:lang w:val="en-AU"/>
        </w:rPr>
      </w:pPr>
      <w:r>
        <w:rPr>
          <w:lang w:val="en-AU"/>
        </w:rPr>
        <w:t xml:space="preserve">Studying the concept of </w:t>
      </w:r>
      <w:r w:rsidR="00F64A14" w:rsidRPr="00EA69C4">
        <w:rPr>
          <w:lang w:val="en-AU"/>
        </w:rPr>
        <w:t>Sustainability</w:t>
      </w:r>
      <w:r w:rsidR="00F64A14" w:rsidRPr="00CE73EA">
        <w:rPr>
          <w:lang w:val="en-AU"/>
        </w:rPr>
        <w:t xml:space="preserve"> pr</w:t>
      </w:r>
      <w:r w:rsidR="00F64A14" w:rsidRPr="00E13AE7">
        <w:rPr>
          <w:lang w:val="en-AU"/>
        </w:rPr>
        <w:t>ovides students with the opportunity to</w:t>
      </w:r>
      <w:r w:rsidR="00F64A14" w:rsidRPr="00E13AE7">
        <w:rPr>
          <w:color w:val="3A5A8B" w:themeColor="accent6" w:themeShade="BF"/>
          <w:lang w:val="en-AU"/>
        </w:rPr>
        <w:t xml:space="preserve"> </w:t>
      </w:r>
      <w:r w:rsidR="00F64A14" w:rsidRPr="00E13AE7">
        <w:rPr>
          <w:lang w:val="en-AU"/>
        </w:rPr>
        <w:t>explore</w:t>
      </w:r>
      <w:r w:rsidR="00F64A14" w:rsidRPr="00E13AE7">
        <w:rPr>
          <w:color w:val="3A5A8B" w:themeColor="accent6" w:themeShade="BF"/>
          <w:lang w:val="en-AU"/>
        </w:rPr>
        <w:t xml:space="preserve"> </w:t>
      </w:r>
      <w:r w:rsidR="00F64A14" w:rsidRPr="00E13AE7">
        <w:rPr>
          <w:lang w:val="en-AU"/>
        </w:rPr>
        <w:t>topics with a focus on an aspect of sustainability, including present and future lifestyles, the environment and how language and culture can be sustained.</w:t>
      </w:r>
    </w:p>
    <w:p w14:paraId="46AA01CE" w14:textId="77777777" w:rsidR="00F64A14" w:rsidRPr="00E13AE7" w:rsidRDefault="00F64A14" w:rsidP="000D6062">
      <w:pPr>
        <w:pStyle w:val="VCAAHeading2"/>
        <w:rPr>
          <w:lang w:val="en-AU"/>
        </w:rPr>
      </w:pPr>
      <w:bookmarkStart w:id="125" w:name="_Toc49852382"/>
      <w:bookmarkStart w:id="126" w:name="_Toc112397449"/>
      <w:bookmarkStart w:id="127" w:name="_Toc112856229"/>
      <w:r w:rsidRPr="00E13AE7">
        <w:rPr>
          <w:lang w:val="en-AU"/>
        </w:rPr>
        <w:t>Perspectives</w:t>
      </w:r>
      <w:bookmarkEnd w:id="125"/>
      <w:bookmarkEnd w:id="126"/>
      <w:bookmarkEnd w:id="127"/>
    </w:p>
    <w:p w14:paraId="03141F7F" w14:textId="77777777" w:rsidR="00F64A14" w:rsidRPr="00E13AE7" w:rsidRDefault="00F64A14" w:rsidP="00491061">
      <w:pPr>
        <w:pStyle w:val="VCAAbody"/>
        <w:rPr>
          <w:lang w:val="en-AU"/>
        </w:rPr>
      </w:pPr>
      <w:r w:rsidRPr="00E13AE7">
        <w:rPr>
          <w:lang w:val="en-AU"/>
        </w:rPr>
        <w:t>Students engage with the concepts through a range of prescribed topics that allow them to recognise, exchange and share ideas viewed from different personal, community and global perspectives.</w:t>
      </w:r>
    </w:p>
    <w:p w14:paraId="3608EE94" w14:textId="709C50BD" w:rsidR="00F64A14" w:rsidRPr="00E13AE7" w:rsidRDefault="00F64A14" w:rsidP="00491061">
      <w:pPr>
        <w:pStyle w:val="VCAAbody"/>
        <w:rPr>
          <w:lang w:val="en-AU"/>
        </w:rPr>
      </w:pPr>
      <w:r w:rsidRPr="00E13AE7">
        <w:rPr>
          <w:lang w:val="en-AU"/>
        </w:rPr>
        <w:t xml:space="preserve">All three perspectives are to be addressed through a range of topics over the two years of the study of </w:t>
      </w:r>
      <w:r w:rsidR="002520FE" w:rsidRPr="00144A7B">
        <w:rPr>
          <w:color w:val="auto"/>
          <w:lang w:val="en-AU"/>
        </w:rPr>
        <w:t>Chin Hakha</w:t>
      </w:r>
      <w:r w:rsidR="0047737D" w:rsidRPr="00E9628C">
        <w:rPr>
          <w:color w:val="auto"/>
          <w:lang w:val="en-AU"/>
        </w:rPr>
        <w:t xml:space="preserve"> </w:t>
      </w:r>
      <w:r w:rsidRPr="00E13AE7">
        <w:rPr>
          <w:lang w:val="en-AU"/>
        </w:rPr>
        <w:t>at senior secondary level.</w:t>
      </w:r>
    </w:p>
    <w:p w14:paraId="0FB57A63" w14:textId="77777777" w:rsidR="00F64A14" w:rsidRPr="00E13AE7" w:rsidRDefault="00F64A14" w:rsidP="000D6062">
      <w:pPr>
        <w:pStyle w:val="VCAAHeading2"/>
        <w:rPr>
          <w:lang w:val="en-AU"/>
        </w:rPr>
      </w:pPr>
      <w:bookmarkStart w:id="128" w:name="_Toc49852383"/>
      <w:bookmarkStart w:id="129" w:name="_Toc112397450"/>
      <w:bookmarkStart w:id="130" w:name="_Toc112856230"/>
      <w:r w:rsidRPr="00E13AE7">
        <w:rPr>
          <w:lang w:val="en-AU"/>
        </w:rPr>
        <w:t>Topics</w:t>
      </w:r>
      <w:bookmarkEnd w:id="128"/>
      <w:bookmarkEnd w:id="129"/>
      <w:bookmarkEnd w:id="130"/>
    </w:p>
    <w:p w14:paraId="4024F18B" w14:textId="1AEE63A4" w:rsidR="00F64A14" w:rsidRPr="00E13AE7" w:rsidRDefault="00F64A14" w:rsidP="00491061">
      <w:pPr>
        <w:pStyle w:val="VCAAbody"/>
        <w:rPr>
          <w:lang w:val="en-AU"/>
        </w:rPr>
      </w:pPr>
      <w:r w:rsidRPr="00E13AE7">
        <w:rPr>
          <w:lang w:val="en-AU"/>
        </w:rPr>
        <w:t>There are eight prescribed topics</w:t>
      </w:r>
      <w:r w:rsidR="009C554C">
        <w:rPr>
          <w:lang w:val="en-AU"/>
        </w:rPr>
        <w:t>, all of</w:t>
      </w:r>
      <w:r w:rsidRPr="00E13AE7">
        <w:rPr>
          <w:lang w:val="en-AU"/>
        </w:rPr>
        <w:t xml:space="preserve"> which relate to the concepts and may be studied from a personal, community or global perspective. All topics are to be studied in the two years of the senior secondary study of </w:t>
      </w:r>
      <w:r w:rsidR="002520FE" w:rsidRPr="00144A7B">
        <w:rPr>
          <w:color w:val="auto"/>
          <w:lang w:val="en-AU"/>
        </w:rPr>
        <w:t>Chin Hakha</w:t>
      </w:r>
      <w:r w:rsidRPr="00E13AE7">
        <w:rPr>
          <w:lang w:val="en-AU"/>
        </w:rPr>
        <w:t xml:space="preserve">. The topics provide the </w:t>
      </w:r>
      <w:r w:rsidR="00203C82">
        <w:rPr>
          <w:lang w:val="en-AU"/>
        </w:rPr>
        <w:t>content focus</w:t>
      </w:r>
      <w:r w:rsidR="00203C82" w:rsidRPr="00E13AE7">
        <w:rPr>
          <w:lang w:val="en-AU"/>
        </w:rPr>
        <w:t xml:space="preserve"> </w:t>
      </w:r>
      <w:r w:rsidRPr="00E13AE7">
        <w:rPr>
          <w:lang w:val="en-AU"/>
        </w:rPr>
        <w:t xml:space="preserve">for teaching, learning and assessment. The topics </w:t>
      </w:r>
      <w:r w:rsidR="00330E13">
        <w:rPr>
          <w:lang w:val="en-AU"/>
        </w:rPr>
        <w:t>are</w:t>
      </w:r>
      <w:r w:rsidRPr="00E13AE7">
        <w:rPr>
          <w:lang w:val="en-AU"/>
        </w:rPr>
        <w:t xml:space="preserve"> taught through subtopics chosen by the teacher. Subtopics are not prescribed and allow flexibility in the way topics are taught and studied.</w:t>
      </w:r>
    </w:p>
    <w:p w14:paraId="64534992" w14:textId="23517873" w:rsidR="00CF591E" w:rsidRDefault="00F64A14" w:rsidP="00491061">
      <w:pPr>
        <w:pStyle w:val="VCAAbody"/>
        <w:rPr>
          <w:lang w:val="en-AU"/>
        </w:rPr>
      </w:pPr>
      <w:r w:rsidRPr="00E13AE7">
        <w:rPr>
          <w:lang w:val="en-AU"/>
        </w:rPr>
        <w:t xml:space="preserve">Through topics and tasks, students are provided with opportunities to apply key language skills, knowledge and understanding in authentic contexts and engage with content that reflects their interests and the requirements of the senior secondary study of </w:t>
      </w:r>
      <w:r w:rsidR="002520FE" w:rsidRPr="00144A7B">
        <w:rPr>
          <w:color w:val="auto"/>
          <w:lang w:val="en-AU"/>
        </w:rPr>
        <w:t>Chin Hakha</w:t>
      </w:r>
      <w:r w:rsidRPr="00E13AE7">
        <w:rPr>
          <w:lang w:val="en-AU"/>
        </w:rPr>
        <w:t>.</w:t>
      </w:r>
    </w:p>
    <w:p w14:paraId="07869BDD" w14:textId="77777777" w:rsidR="00CF591E" w:rsidRDefault="00CF591E">
      <w:pPr>
        <w:rPr>
          <w:rFonts w:ascii="Arial" w:hAnsi="Arial" w:cs="Arial"/>
          <w:color w:val="000000" w:themeColor="text1"/>
          <w:sz w:val="20"/>
          <w:lang w:val="en-AU"/>
        </w:rPr>
      </w:pPr>
      <w:r>
        <w:rPr>
          <w:lang w:val="en-AU"/>
        </w:rPr>
        <w:br w:type="page"/>
      </w:r>
    </w:p>
    <w:p w14:paraId="39767333" w14:textId="7B5C3FC3" w:rsidR="00EA69C4" w:rsidRDefault="00EA69C4" w:rsidP="00EA69C4">
      <w:pPr>
        <w:pStyle w:val="VCAAHeading3"/>
        <w:rPr>
          <w:lang w:val="en-AU"/>
        </w:rPr>
      </w:pPr>
      <w:bookmarkStart w:id="131" w:name="_Toc112856231"/>
      <w:r>
        <w:lastRenderedPageBreak/>
        <w:t xml:space="preserve">Topics for </w:t>
      </w:r>
      <w:r w:rsidR="002520FE">
        <w:t>Chin Hakha</w:t>
      </w:r>
      <w:r>
        <w:t>, by concept</w:t>
      </w:r>
      <w:bookmarkEnd w:id="131"/>
      <w:r w:rsidRPr="00E13AE7">
        <w:rPr>
          <w:lang w:val="en-AU"/>
        </w:rPr>
        <w:t xml:space="preserve"> </w:t>
      </w:r>
    </w:p>
    <w:p w14:paraId="527E6C3B" w14:textId="1D3FF3BE" w:rsidR="00234E69" w:rsidRPr="00E13AE7" w:rsidRDefault="00234E69" w:rsidP="00234E69">
      <w:pPr>
        <w:pStyle w:val="VCAAHeading4"/>
        <w:rPr>
          <w:lang w:val="en-AU"/>
        </w:rPr>
      </w:pPr>
      <w:r w:rsidRPr="00E13AE7">
        <w:rPr>
          <w:lang w:val="en-AU"/>
        </w:rPr>
        <w:t>Identity</w:t>
      </w:r>
    </w:p>
    <w:p w14:paraId="570AFE6E" w14:textId="77777777" w:rsidR="00234E69" w:rsidRPr="00E13AE7" w:rsidRDefault="00234E69" w:rsidP="00BD5CC9">
      <w:pPr>
        <w:pStyle w:val="VCAAbullet"/>
      </w:pPr>
      <w:r w:rsidRPr="00E13AE7">
        <w:t>Inclusivity, diversity and belonging</w:t>
      </w:r>
    </w:p>
    <w:p w14:paraId="48CC3FCC" w14:textId="77777777" w:rsidR="00234E69" w:rsidRPr="00CB7DEE" w:rsidRDefault="00234E69" w:rsidP="00BD5CC9">
      <w:pPr>
        <w:pStyle w:val="VCAAbullet"/>
      </w:pPr>
      <w:r w:rsidRPr="00CB7DEE">
        <w:t>Living in Australia</w:t>
      </w:r>
    </w:p>
    <w:p w14:paraId="5EB84C66" w14:textId="77777777" w:rsidR="00234E69" w:rsidRPr="00E13AE7" w:rsidRDefault="00234E69" w:rsidP="00234E69">
      <w:pPr>
        <w:pStyle w:val="VCAAHeading4"/>
        <w:rPr>
          <w:lang w:val="en-AU"/>
        </w:rPr>
      </w:pPr>
      <w:r w:rsidRPr="00E13AE7">
        <w:rPr>
          <w:lang w:val="en-AU"/>
        </w:rPr>
        <w:t>Legacy</w:t>
      </w:r>
    </w:p>
    <w:p w14:paraId="5F57D658" w14:textId="77777777" w:rsidR="00234E69" w:rsidRPr="00E13AE7" w:rsidRDefault="00234E69" w:rsidP="00BD5CC9">
      <w:pPr>
        <w:pStyle w:val="VCAAbullet"/>
      </w:pPr>
      <w:r w:rsidRPr="00E13AE7">
        <w:t>Innovation</w:t>
      </w:r>
    </w:p>
    <w:p w14:paraId="339AF774" w14:textId="77777777" w:rsidR="00234E69" w:rsidRPr="00CB7DEE" w:rsidRDefault="00234E69" w:rsidP="00BD5CC9">
      <w:pPr>
        <w:pStyle w:val="VCAAbullet"/>
      </w:pPr>
      <w:r w:rsidRPr="00CB7DEE">
        <w:t>History and traditions</w:t>
      </w:r>
    </w:p>
    <w:p w14:paraId="5B13ED8A" w14:textId="77777777" w:rsidR="00234E69" w:rsidRPr="00E13AE7" w:rsidRDefault="00234E69" w:rsidP="00234E69">
      <w:pPr>
        <w:pStyle w:val="VCAAHeading4"/>
        <w:rPr>
          <w:lang w:val="en-AU"/>
        </w:rPr>
      </w:pPr>
      <w:r w:rsidRPr="00E13AE7">
        <w:rPr>
          <w:lang w:val="en-AU"/>
        </w:rPr>
        <w:t>Responsibility</w:t>
      </w:r>
    </w:p>
    <w:p w14:paraId="268C9D27" w14:textId="77777777" w:rsidR="00234E69" w:rsidRPr="00E13AE7" w:rsidRDefault="00234E69" w:rsidP="00BD5CC9">
      <w:pPr>
        <w:pStyle w:val="VCAAbullet"/>
      </w:pPr>
      <w:r w:rsidRPr="00E13AE7">
        <w:t>Society</w:t>
      </w:r>
    </w:p>
    <w:p w14:paraId="6BD6ACF4" w14:textId="77777777" w:rsidR="00234E69" w:rsidRPr="00CB7DEE" w:rsidRDefault="00234E69" w:rsidP="00BD5CC9">
      <w:pPr>
        <w:pStyle w:val="VCAAbullet"/>
      </w:pPr>
      <w:r w:rsidRPr="00CB7DEE">
        <w:t>Work</w:t>
      </w:r>
    </w:p>
    <w:p w14:paraId="25B5EE46" w14:textId="77777777" w:rsidR="00234E69" w:rsidRPr="00E13AE7" w:rsidRDefault="00234E69" w:rsidP="00234E69">
      <w:pPr>
        <w:pStyle w:val="VCAAHeading4"/>
        <w:rPr>
          <w:lang w:val="en-AU"/>
        </w:rPr>
      </w:pPr>
      <w:r w:rsidRPr="00E13AE7">
        <w:rPr>
          <w:lang w:val="en-AU"/>
        </w:rPr>
        <w:t>Sustainability</w:t>
      </w:r>
    </w:p>
    <w:p w14:paraId="4F82C0FB" w14:textId="77777777" w:rsidR="00234E69" w:rsidRPr="00E13AE7" w:rsidRDefault="00234E69" w:rsidP="00BD5CC9">
      <w:pPr>
        <w:pStyle w:val="VCAAbullet"/>
      </w:pPr>
      <w:r w:rsidRPr="00E13AE7">
        <w:t>Sustaining language and culture</w:t>
      </w:r>
    </w:p>
    <w:p w14:paraId="2F72D2FB" w14:textId="77777777" w:rsidR="00234E69" w:rsidRPr="00CB7DEE" w:rsidRDefault="00234E69" w:rsidP="00BD5CC9">
      <w:pPr>
        <w:pStyle w:val="VCAAbullet"/>
      </w:pPr>
      <w:r w:rsidRPr="00CB7DEE">
        <w:t>Global trends</w:t>
      </w:r>
    </w:p>
    <w:p w14:paraId="545934B4" w14:textId="76A914C2" w:rsidR="00C20D2B" w:rsidRPr="00E13AE7" w:rsidRDefault="00C20D2B" w:rsidP="004B6DDD">
      <w:pPr>
        <w:pStyle w:val="VCAAHeading3"/>
        <w:rPr>
          <w:lang w:val="en-AU"/>
        </w:rPr>
      </w:pPr>
      <w:bookmarkStart w:id="132" w:name="_Toc112856232"/>
      <w:r w:rsidRPr="00E13AE7">
        <w:rPr>
          <w:lang w:val="en-AU"/>
        </w:rPr>
        <w:t>Selecting subtopics</w:t>
      </w:r>
      <w:bookmarkEnd w:id="132"/>
    </w:p>
    <w:p w14:paraId="28332281" w14:textId="4170BF66" w:rsidR="00A51B3D" w:rsidRPr="00E13AE7" w:rsidRDefault="00A51B3D" w:rsidP="004B6DDD">
      <w:pPr>
        <w:pStyle w:val="VCAAbody"/>
        <w:rPr>
          <w:lang w:val="en-AU"/>
        </w:rPr>
      </w:pPr>
      <w:r w:rsidRPr="00E13AE7">
        <w:rPr>
          <w:lang w:val="en-AU"/>
        </w:rPr>
        <w:t>The topics are taught through subtopics chosen by the teacher. When selecting subtopics over the two years of study, the teacher should ensure that students are provided with opportunities to engage with:</w:t>
      </w:r>
    </w:p>
    <w:p w14:paraId="4CBF6496" w14:textId="77777777" w:rsidR="00A51B3D" w:rsidRPr="00E13AE7" w:rsidRDefault="00A51B3D" w:rsidP="00BD5CC9">
      <w:pPr>
        <w:pStyle w:val="VCAAbullet"/>
      </w:pPr>
      <w:r w:rsidRPr="00E13AE7">
        <w:t>each of the eight topics for the language</w:t>
      </w:r>
    </w:p>
    <w:p w14:paraId="6582B165" w14:textId="77777777" w:rsidR="00A51B3D" w:rsidRPr="00E13AE7" w:rsidRDefault="00A51B3D" w:rsidP="00BD5CC9">
      <w:pPr>
        <w:pStyle w:val="VCAAbullet"/>
      </w:pPr>
      <w:r w:rsidRPr="00E13AE7">
        <w:t>personal, community and global perspectives</w:t>
      </w:r>
    </w:p>
    <w:p w14:paraId="61DC66E7" w14:textId="77777777" w:rsidR="00A51B3D" w:rsidRPr="00E13AE7" w:rsidRDefault="00A51B3D" w:rsidP="00BD5CC9">
      <w:pPr>
        <w:pStyle w:val="VCAAbullet"/>
      </w:pPr>
      <w:r w:rsidRPr="00E13AE7">
        <w:t xml:space="preserve">content that has an Australian focus. </w:t>
      </w:r>
    </w:p>
    <w:p w14:paraId="2E5DD5CC" w14:textId="36B1FB6C" w:rsidR="00A51B3D" w:rsidRPr="00E13AE7" w:rsidRDefault="00A51B3D" w:rsidP="004B6DDD">
      <w:pPr>
        <w:pStyle w:val="VCAAbody"/>
        <w:rPr>
          <w:lang w:val="en-AU"/>
        </w:rPr>
      </w:pPr>
      <w:r w:rsidRPr="00E13AE7">
        <w:rPr>
          <w:lang w:val="en-AU"/>
        </w:rPr>
        <w:t>The following example show</w:t>
      </w:r>
      <w:r w:rsidR="00EA69C4">
        <w:rPr>
          <w:lang w:val="en-AU"/>
        </w:rPr>
        <w:t>s</w:t>
      </w:r>
      <w:r w:rsidRPr="00E13AE7">
        <w:rPr>
          <w:lang w:val="en-AU"/>
        </w:rPr>
        <w:t xml:space="preserve"> how aspects of one of the prescribed topics may be developed for teaching and learning and may address different perspectives. </w:t>
      </w:r>
    </w:p>
    <w:p w14:paraId="60DFBABD" w14:textId="77777777" w:rsidR="00A51B3D" w:rsidRPr="00E13AE7" w:rsidRDefault="00A51B3D" w:rsidP="00F83E26">
      <w:pPr>
        <w:pStyle w:val="VCAAbody"/>
        <w:tabs>
          <w:tab w:val="left" w:pos="1560"/>
        </w:tabs>
        <w:ind w:left="851" w:hanging="425"/>
        <w:rPr>
          <w:szCs w:val="20"/>
          <w:lang w:val="en-AU"/>
        </w:rPr>
      </w:pPr>
      <w:r w:rsidRPr="00E13AE7">
        <w:rPr>
          <w:b/>
          <w:bCs/>
          <w:szCs w:val="20"/>
          <w:lang w:val="en-AU"/>
        </w:rPr>
        <w:t>Concept:</w:t>
      </w:r>
      <w:r w:rsidRPr="00E13AE7">
        <w:rPr>
          <w:szCs w:val="20"/>
          <w:lang w:val="en-AU"/>
        </w:rPr>
        <w:t xml:space="preserve"> </w:t>
      </w:r>
      <w:r w:rsidRPr="00E13AE7">
        <w:rPr>
          <w:szCs w:val="20"/>
          <w:lang w:val="en-AU"/>
        </w:rPr>
        <w:tab/>
        <w:t>Legacy</w:t>
      </w:r>
    </w:p>
    <w:p w14:paraId="020BD761" w14:textId="743F364A" w:rsidR="00A51B3D" w:rsidRPr="00E13AE7" w:rsidRDefault="00A51B3D" w:rsidP="00F83E26">
      <w:pPr>
        <w:pStyle w:val="VCAAbody"/>
        <w:tabs>
          <w:tab w:val="left" w:pos="1560"/>
        </w:tabs>
        <w:ind w:left="851" w:hanging="425"/>
        <w:rPr>
          <w:szCs w:val="20"/>
          <w:lang w:val="en-AU"/>
        </w:rPr>
      </w:pPr>
      <w:r w:rsidRPr="00E13AE7">
        <w:rPr>
          <w:b/>
          <w:bCs/>
          <w:szCs w:val="20"/>
          <w:lang w:val="en-AU"/>
        </w:rPr>
        <w:t>Topic:</w:t>
      </w:r>
      <w:r w:rsidRPr="00E13AE7">
        <w:rPr>
          <w:szCs w:val="20"/>
          <w:lang w:val="en-AU"/>
        </w:rPr>
        <w:t xml:space="preserve"> </w:t>
      </w:r>
      <w:r w:rsidR="00254543" w:rsidRPr="00E13AE7">
        <w:rPr>
          <w:szCs w:val="20"/>
          <w:lang w:val="en-AU"/>
        </w:rPr>
        <w:tab/>
      </w:r>
      <w:r w:rsidRPr="00E13AE7">
        <w:rPr>
          <w:szCs w:val="20"/>
          <w:lang w:val="en-AU"/>
        </w:rPr>
        <w:t xml:space="preserve">Innovation </w:t>
      </w:r>
    </w:p>
    <w:p w14:paraId="1B525B3D" w14:textId="77777777" w:rsidR="00A51B3D" w:rsidRPr="00E13AE7" w:rsidRDefault="00A51B3D" w:rsidP="00F83E26">
      <w:pPr>
        <w:pStyle w:val="VCAAbody"/>
        <w:tabs>
          <w:tab w:val="left" w:pos="1560"/>
        </w:tabs>
        <w:ind w:left="851" w:hanging="425"/>
        <w:rPr>
          <w:b/>
          <w:szCs w:val="20"/>
          <w:lang w:val="en-AU"/>
        </w:rPr>
      </w:pPr>
      <w:r w:rsidRPr="00E13AE7">
        <w:rPr>
          <w:b/>
          <w:szCs w:val="20"/>
          <w:lang w:val="en-AU"/>
        </w:rPr>
        <w:t xml:space="preserve">Example subtopic and perspective: </w:t>
      </w:r>
    </w:p>
    <w:p w14:paraId="4182F314" w14:textId="77777777" w:rsidR="00A51B3D" w:rsidRPr="00E13AE7" w:rsidRDefault="00A51B3D" w:rsidP="00F83E26">
      <w:pPr>
        <w:pStyle w:val="VCAAbullet"/>
        <w:ind w:left="851"/>
      </w:pPr>
      <w:r w:rsidRPr="00E13AE7">
        <w:t xml:space="preserve">Innovations I can’t live without (personal perspective) </w:t>
      </w:r>
    </w:p>
    <w:p w14:paraId="57B40E6C" w14:textId="77777777" w:rsidR="00A51B3D" w:rsidRPr="00E13AE7" w:rsidRDefault="00A51B3D" w:rsidP="00F83E26">
      <w:pPr>
        <w:pStyle w:val="VCAAbody"/>
        <w:ind w:left="851" w:hanging="425"/>
        <w:rPr>
          <w:b/>
          <w:szCs w:val="20"/>
          <w:lang w:val="en-AU"/>
        </w:rPr>
      </w:pPr>
      <w:r w:rsidRPr="00E13AE7">
        <w:rPr>
          <w:b/>
          <w:szCs w:val="20"/>
          <w:lang w:val="en-AU"/>
        </w:rPr>
        <w:t>OR</w:t>
      </w:r>
    </w:p>
    <w:p w14:paraId="319A1C01" w14:textId="77777777" w:rsidR="00A51B3D" w:rsidRPr="00E13AE7" w:rsidRDefault="00A51B3D" w:rsidP="00F83E26">
      <w:pPr>
        <w:pStyle w:val="VCAAbullet"/>
        <w:ind w:left="851"/>
      </w:pPr>
      <w:r w:rsidRPr="00E13AE7">
        <w:t>Meeting the challenges of living in the 21st century through innovation and invention (community perspective)</w:t>
      </w:r>
    </w:p>
    <w:p w14:paraId="003112E1" w14:textId="77777777" w:rsidR="00A51B3D" w:rsidRPr="00E13AE7" w:rsidRDefault="00A51B3D" w:rsidP="00F83E26">
      <w:pPr>
        <w:pStyle w:val="VCAAbody"/>
        <w:ind w:left="851" w:hanging="425"/>
        <w:rPr>
          <w:b/>
          <w:szCs w:val="20"/>
          <w:lang w:val="en-AU"/>
        </w:rPr>
      </w:pPr>
      <w:r w:rsidRPr="00E13AE7">
        <w:rPr>
          <w:b/>
          <w:szCs w:val="20"/>
          <w:lang w:val="en-AU"/>
        </w:rPr>
        <w:t>OR</w:t>
      </w:r>
    </w:p>
    <w:p w14:paraId="75AE0446" w14:textId="77777777" w:rsidR="00A51B3D" w:rsidRPr="00E13AE7" w:rsidRDefault="00A51B3D" w:rsidP="00F83E26">
      <w:pPr>
        <w:pStyle w:val="VCAAbullet"/>
        <w:ind w:left="851"/>
      </w:pPr>
      <w:r w:rsidRPr="00E13AE7">
        <w:t>Innovations that changed the world (global perspective)</w:t>
      </w:r>
    </w:p>
    <w:p w14:paraId="2FE6D6A9" w14:textId="24FB3C3D" w:rsidR="00CF591E" w:rsidRDefault="00A51B3D" w:rsidP="00EA69C4">
      <w:pPr>
        <w:pStyle w:val="VCAAbody"/>
        <w:spacing w:before="240"/>
        <w:rPr>
          <w:lang w:val="en-AU"/>
        </w:rPr>
      </w:pPr>
      <w:r w:rsidRPr="00E13AE7">
        <w:rPr>
          <w:lang w:val="en-AU"/>
        </w:rPr>
        <w:t xml:space="preserve">For more </w:t>
      </w:r>
      <w:r w:rsidR="00EA69C4">
        <w:rPr>
          <w:lang w:val="en-AU"/>
        </w:rPr>
        <w:t xml:space="preserve">examples of </w:t>
      </w:r>
      <w:r w:rsidRPr="00E13AE7">
        <w:rPr>
          <w:lang w:val="en-AU"/>
        </w:rPr>
        <w:t xml:space="preserve">subtopics that align to the concepts and topics, refer to </w:t>
      </w:r>
      <w:r w:rsidR="000B00D1" w:rsidRPr="000B00D1">
        <w:rPr>
          <w:lang w:val="en-AU"/>
        </w:rPr>
        <w:t>‘</w:t>
      </w:r>
      <w:r w:rsidRPr="00EA69C4">
        <w:rPr>
          <w:iCs/>
          <w:lang w:val="en-AU"/>
        </w:rPr>
        <w:t>Ideas for subtopics</w:t>
      </w:r>
      <w:r w:rsidR="000B00D1" w:rsidRPr="00EA69C4">
        <w:rPr>
          <w:iCs/>
          <w:lang w:val="en-AU"/>
        </w:rPr>
        <w:t>’</w:t>
      </w:r>
      <w:r w:rsidRPr="000B00D1">
        <w:rPr>
          <w:lang w:val="en-AU"/>
        </w:rPr>
        <w:t xml:space="preserve"> i</w:t>
      </w:r>
      <w:r w:rsidRPr="00E13AE7">
        <w:rPr>
          <w:lang w:val="en-AU"/>
        </w:rPr>
        <w:t xml:space="preserve">n the </w:t>
      </w:r>
      <w:hyperlink r:id="rId37" w:history="1">
        <w:r w:rsidR="00B80E07" w:rsidRPr="0019092F">
          <w:rPr>
            <w:rStyle w:val="Hyperlink"/>
            <w:lang w:val="en-AU"/>
          </w:rPr>
          <w:t>Support materials</w:t>
        </w:r>
      </w:hyperlink>
      <w:r w:rsidRPr="00E13AE7">
        <w:rPr>
          <w:lang w:val="en-AU"/>
        </w:rPr>
        <w:t xml:space="preserve"> provided for this study.</w:t>
      </w:r>
    </w:p>
    <w:p w14:paraId="5542C773" w14:textId="77777777" w:rsidR="00CF591E" w:rsidRDefault="00CF591E">
      <w:pPr>
        <w:rPr>
          <w:rFonts w:ascii="Arial" w:hAnsi="Arial" w:cs="Arial"/>
          <w:color w:val="000000" w:themeColor="text1"/>
          <w:sz w:val="20"/>
          <w:lang w:val="en-AU"/>
        </w:rPr>
      </w:pPr>
      <w:r>
        <w:rPr>
          <w:lang w:val="en-AU"/>
        </w:rPr>
        <w:br w:type="page"/>
      </w:r>
    </w:p>
    <w:p w14:paraId="754A4F11" w14:textId="77777777" w:rsidR="00BE284B" w:rsidRPr="00E13AE7" w:rsidRDefault="00BE284B" w:rsidP="00BE284B">
      <w:pPr>
        <w:pStyle w:val="VCAAHeading2"/>
        <w:rPr>
          <w:lang w:val="en-AU"/>
        </w:rPr>
      </w:pPr>
      <w:bookmarkStart w:id="133" w:name="_Toc112397451"/>
      <w:bookmarkStart w:id="134" w:name="_Toc112856233"/>
      <w:bookmarkStart w:id="135" w:name="_Toc20392955"/>
      <w:bookmarkStart w:id="136" w:name="_Toc32844726"/>
      <w:bookmarkStart w:id="137" w:name="_Toc49852386"/>
      <w:bookmarkStart w:id="138" w:name="_Toc20392953"/>
      <w:bookmarkStart w:id="139" w:name="_Toc32844730"/>
      <w:r w:rsidRPr="00E13AE7">
        <w:rPr>
          <w:lang w:val="en-AU"/>
        </w:rPr>
        <w:lastRenderedPageBreak/>
        <w:t>Task design</w:t>
      </w:r>
      <w:bookmarkEnd w:id="133"/>
      <w:bookmarkEnd w:id="134"/>
    </w:p>
    <w:p w14:paraId="3EC84752" w14:textId="77777777" w:rsidR="00BE284B" w:rsidRPr="00E13AE7" w:rsidRDefault="00BE284B" w:rsidP="004B6DDD">
      <w:pPr>
        <w:pStyle w:val="VCAAbody"/>
        <w:rPr>
          <w:lang w:val="en-AU"/>
        </w:rPr>
      </w:pPr>
      <w:r w:rsidRPr="00E13AE7">
        <w:rPr>
          <w:lang w:val="en-AU"/>
        </w:rPr>
        <w:t>Students will be provided with information about the context, purpose and audience for each school-based assessment task. In the written examination, appropriate information will b</w:t>
      </w:r>
      <w:r w:rsidRPr="00D72CD1">
        <w:rPr>
          <w:lang w:val="en-AU"/>
        </w:rPr>
        <w:t>e provided for all productive tasks.</w:t>
      </w:r>
    </w:p>
    <w:p w14:paraId="2464F047" w14:textId="4B1F35BD" w:rsidR="00BE284B" w:rsidRPr="00E13AE7" w:rsidRDefault="00BE284B" w:rsidP="004B6DDD">
      <w:pPr>
        <w:pStyle w:val="VCAAbody"/>
        <w:rPr>
          <w:w w:val="89"/>
          <w:lang w:val="en-AU"/>
        </w:rPr>
      </w:pPr>
      <w:r w:rsidRPr="00E13AE7">
        <w:rPr>
          <w:lang w:val="en-AU"/>
        </w:rPr>
        <w:t>Concepts, topics</w:t>
      </w:r>
      <w:r w:rsidR="00FE1C92">
        <w:rPr>
          <w:lang w:val="en-AU"/>
        </w:rPr>
        <w:t xml:space="preserve"> and perspectives </w:t>
      </w:r>
      <w:r w:rsidRPr="00E13AE7">
        <w:rPr>
          <w:lang w:val="en-AU"/>
        </w:rPr>
        <w:t xml:space="preserve">are prescribed and create a framework of subject content for the activities and tasks that students undertake to demonstrate achievement of the outcomes of each unit. Language </w:t>
      </w:r>
      <w:r w:rsidR="00FE1C92">
        <w:rPr>
          <w:lang w:val="en-AU"/>
        </w:rPr>
        <w:t>learning</w:t>
      </w:r>
      <w:r w:rsidR="00FE1C92" w:rsidRPr="00E13AE7">
        <w:rPr>
          <w:lang w:val="en-AU"/>
        </w:rPr>
        <w:t xml:space="preserve"> </w:t>
      </w:r>
      <w:r w:rsidRPr="00E13AE7">
        <w:rPr>
          <w:lang w:val="en-AU"/>
        </w:rPr>
        <w:t xml:space="preserve">suited to the level and scope of the concepts, </w:t>
      </w:r>
      <w:r w:rsidR="00FE1C92" w:rsidRPr="00E13AE7">
        <w:rPr>
          <w:lang w:val="en-AU"/>
        </w:rPr>
        <w:t>topics</w:t>
      </w:r>
      <w:r w:rsidR="00FE1C92">
        <w:rPr>
          <w:lang w:val="en-AU"/>
        </w:rPr>
        <w:t xml:space="preserve"> and perspectives </w:t>
      </w:r>
      <w:r w:rsidRPr="00E13AE7">
        <w:rPr>
          <w:lang w:val="en-AU"/>
        </w:rPr>
        <w:t>is also specified and includes grammar, text types and writing styles that students are expected to be familiar with by the end of Unit 4. There is no prescribed order in which this learning should occur.</w:t>
      </w:r>
    </w:p>
    <w:p w14:paraId="4F62A550" w14:textId="634BA187" w:rsidR="00BE284B" w:rsidRPr="00E13AE7" w:rsidRDefault="00BE284B" w:rsidP="004B6DDD">
      <w:pPr>
        <w:pStyle w:val="VCAAbody"/>
        <w:rPr>
          <w:lang w:val="en-AU"/>
        </w:rPr>
      </w:pPr>
      <w:r w:rsidRPr="00E13AE7">
        <w:rPr>
          <w:lang w:val="en-AU"/>
        </w:rPr>
        <w:t xml:space="preserve">The </w:t>
      </w:r>
      <w:hyperlink r:id="rId38" w:history="1">
        <w:r w:rsidRPr="006E3067">
          <w:rPr>
            <w:rStyle w:val="Hyperlink"/>
            <w:iCs/>
            <w:lang w:val="en-AU"/>
          </w:rPr>
          <w:t>Support materials</w:t>
        </w:r>
      </w:hyperlink>
      <w:r w:rsidRPr="00E13AE7">
        <w:rPr>
          <w:lang w:val="en-AU"/>
        </w:rPr>
        <w:t xml:space="preserve"> provide further description of these language </w:t>
      </w:r>
      <w:r w:rsidR="00FE1C92">
        <w:rPr>
          <w:lang w:val="en-AU"/>
        </w:rPr>
        <w:t xml:space="preserve">learning and language </w:t>
      </w:r>
      <w:r w:rsidRPr="00E13AE7">
        <w:rPr>
          <w:lang w:val="en-AU"/>
        </w:rPr>
        <w:t>use requirements.</w:t>
      </w:r>
    </w:p>
    <w:p w14:paraId="2D0734CF" w14:textId="49DE8DB7" w:rsidR="00F64A14" w:rsidRPr="00E13AE7" w:rsidRDefault="00F64A14" w:rsidP="00DB2D83">
      <w:pPr>
        <w:pStyle w:val="VCAAHeading2"/>
        <w:rPr>
          <w:lang w:val="en-AU"/>
        </w:rPr>
      </w:pPr>
      <w:bookmarkStart w:id="140" w:name="_Toc112397452"/>
      <w:bookmarkStart w:id="141" w:name="_Toc112856234"/>
      <w:r w:rsidRPr="00E13AE7">
        <w:rPr>
          <w:lang w:val="en-AU"/>
        </w:rPr>
        <w:t>Tasks</w:t>
      </w:r>
      <w:bookmarkEnd w:id="135"/>
      <w:bookmarkEnd w:id="136"/>
      <w:bookmarkEnd w:id="137"/>
      <w:bookmarkEnd w:id="140"/>
      <w:bookmarkEnd w:id="141"/>
    </w:p>
    <w:p w14:paraId="0881B554" w14:textId="0BA0E518" w:rsidR="00F64A14" w:rsidRPr="00E13AE7" w:rsidRDefault="00F64A14" w:rsidP="004B6DDD">
      <w:pPr>
        <w:pStyle w:val="VCAAbody"/>
        <w:rPr>
          <w:lang w:val="en-AU"/>
        </w:rPr>
      </w:pPr>
      <w:r w:rsidRPr="00E13AE7">
        <w:rPr>
          <w:lang w:val="en-AU"/>
        </w:rPr>
        <w:t xml:space="preserve">Tasks are broadly defined as opportunities for the meaningful use of language and are designed to allow students to develop and demonstrate key skills, knowledge and understanding in </w:t>
      </w:r>
      <w:r w:rsidR="002520FE" w:rsidRPr="00144A7B">
        <w:rPr>
          <w:color w:val="auto"/>
          <w:lang w:val="en-AU"/>
        </w:rPr>
        <w:t>Chin Hakha</w:t>
      </w:r>
      <w:r w:rsidR="00AE79B2" w:rsidRPr="00E9628C">
        <w:rPr>
          <w:color w:val="auto"/>
          <w:lang w:val="en-AU"/>
        </w:rPr>
        <w:t xml:space="preserve"> </w:t>
      </w:r>
      <w:r w:rsidRPr="00E13AE7">
        <w:rPr>
          <w:lang w:val="en-AU"/>
        </w:rPr>
        <w:t xml:space="preserve">at increasingly complex levels. They relate to the </w:t>
      </w:r>
      <w:r w:rsidR="00FE1C92">
        <w:rPr>
          <w:lang w:val="en-AU"/>
        </w:rPr>
        <w:t>areas of study</w:t>
      </w:r>
      <w:r w:rsidR="00B80E07">
        <w:rPr>
          <w:lang w:val="en-AU"/>
        </w:rPr>
        <w:t>, which are</w:t>
      </w:r>
      <w:r w:rsidR="00FE1C92">
        <w:rPr>
          <w:lang w:val="en-AU"/>
        </w:rPr>
        <w:t xml:space="preserve"> based on the </w:t>
      </w:r>
      <w:r w:rsidRPr="00E13AE7">
        <w:rPr>
          <w:lang w:val="en-AU"/>
        </w:rPr>
        <w:t xml:space="preserve">objectives </w:t>
      </w:r>
      <w:r w:rsidR="00EA69C4">
        <w:rPr>
          <w:lang w:val="en-AU"/>
        </w:rPr>
        <w:t xml:space="preserve">of the CCAFL Framework </w:t>
      </w:r>
      <w:r w:rsidRPr="00E13AE7">
        <w:rPr>
          <w:lang w:val="en-AU"/>
        </w:rPr>
        <w:t>– interacting in, analysing and creating meaning in language.</w:t>
      </w:r>
    </w:p>
    <w:p w14:paraId="73161FF8" w14:textId="4BB4248A" w:rsidR="00F64A14" w:rsidRPr="00E13AE7" w:rsidRDefault="00F64A14" w:rsidP="004B6DDD">
      <w:pPr>
        <w:pStyle w:val="VCAAbody"/>
        <w:rPr>
          <w:lang w:val="en-AU"/>
        </w:rPr>
      </w:pPr>
      <w:r w:rsidRPr="00E13AE7">
        <w:rPr>
          <w:lang w:val="en-AU"/>
        </w:rPr>
        <w:t>Three elements are to be specified for each task:</w:t>
      </w:r>
      <w:r w:rsidR="00EC5B38">
        <w:rPr>
          <w:lang w:val="en-AU"/>
        </w:rPr>
        <w:t xml:space="preserve"> context, purpose and audience.</w:t>
      </w:r>
    </w:p>
    <w:p w14:paraId="32D55FBC" w14:textId="77777777" w:rsidR="00F64A14" w:rsidRPr="00E13AE7" w:rsidRDefault="00F64A14" w:rsidP="004B6DDD">
      <w:pPr>
        <w:pStyle w:val="VCAAHeading3"/>
        <w:rPr>
          <w:lang w:val="en-AU"/>
        </w:rPr>
      </w:pPr>
      <w:bookmarkStart w:id="142" w:name="_Toc112856235"/>
      <w:r w:rsidRPr="00E13AE7">
        <w:rPr>
          <w:lang w:val="en-AU"/>
        </w:rPr>
        <w:t>Context</w:t>
      </w:r>
      <w:bookmarkEnd w:id="142"/>
    </w:p>
    <w:p w14:paraId="3EC685D7" w14:textId="05A48689" w:rsidR="00F64A14" w:rsidRPr="00E13AE7" w:rsidRDefault="00F64A14" w:rsidP="004B6DDD">
      <w:pPr>
        <w:pStyle w:val="VCAAbody"/>
        <w:rPr>
          <w:lang w:val="en-AU"/>
        </w:rPr>
      </w:pPr>
      <w:r w:rsidRPr="00E13AE7">
        <w:rPr>
          <w:lang w:val="en-AU"/>
        </w:rPr>
        <w:t>The context for communication requires students to consider suitable language for a particular situation. The context may be real, simulated</w:t>
      </w:r>
      <w:r w:rsidR="000B00D1">
        <w:rPr>
          <w:lang w:val="en-AU"/>
        </w:rPr>
        <w:t xml:space="preserve"> or</w:t>
      </w:r>
      <w:r w:rsidRPr="00E13AE7">
        <w:rPr>
          <w:lang w:val="en-AU"/>
        </w:rPr>
        <w:t xml:space="preserve"> imaginary. Knowledge of the language as a system and the relationship between language and culture will inform the language used in any given context.</w:t>
      </w:r>
    </w:p>
    <w:p w14:paraId="61095B13" w14:textId="77777777" w:rsidR="00F64A14" w:rsidRPr="00E13AE7" w:rsidRDefault="00F64A14" w:rsidP="004B6DDD">
      <w:pPr>
        <w:pStyle w:val="VCAAHeading3"/>
        <w:rPr>
          <w:lang w:val="en-AU"/>
        </w:rPr>
      </w:pPr>
      <w:bookmarkStart w:id="143" w:name="_Toc112856236"/>
      <w:r w:rsidRPr="00E13AE7">
        <w:rPr>
          <w:lang w:val="en-AU"/>
        </w:rPr>
        <w:t>Purpose</w:t>
      </w:r>
      <w:bookmarkEnd w:id="143"/>
    </w:p>
    <w:p w14:paraId="3EF7DD2A" w14:textId="1EC9CE91" w:rsidR="00F64A14" w:rsidRPr="00E13AE7" w:rsidRDefault="00F64A14" w:rsidP="004B6DDD">
      <w:pPr>
        <w:pStyle w:val="VCAAbody"/>
        <w:rPr>
          <w:lang w:val="en-AU"/>
        </w:rPr>
      </w:pPr>
      <w:r w:rsidRPr="00E13AE7">
        <w:rPr>
          <w:lang w:val="en-AU"/>
        </w:rPr>
        <w:t xml:space="preserve">The purpose indicates the reason for undertaking the task and the aims for communication in a particular context. Students demonstrate key skills, knowledge and understanding, and control of </w:t>
      </w:r>
      <w:r w:rsidR="002520FE" w:rsidRPr="00144A7B">
        <w:rPr>
          <w:color w:val="auto"/>
          <w:lang w:val="en-AU"/>
        </w:rPr>
        <w:t>Chin Hakha</w:t>
      </w:r>
      <w:r w:rsidRPr="00E13AE7">
        <w:rPr>
          <w:lang w:val="en-AU"/>
        </w:rPr>
        <w:t xml:space="preserve"> they have learned</w:t>
      </w:r>
      <w:r w:rsidR="00B80E07">
        <w:rPr>
          <w:lang w:val="en-AU"/>
        </w:rPr>
        <w:t>,</w:t>
      </w:r>
      <w:r w:rsidRPr="00E13AE7">
        <w:rPr>
          <w:lang w:val="en-AU"/>
        </w:rPr>
        <w:t xml:space="preserve"> by selecting and using appropriate and relevant language within the scope of the task.</w:t>
      </w:r>
    </w:p>
    <w:p w14:paraId="45EC785D" w14:textId="77777777" w:rsidR="00F64A14" w:rsidRPr="00E13AE7" w:rsidRDefault="00F64A14" w:rsidP="004B6DDD">
      <w:pPr>
        <w:pStyle w:val="VCAAHeading3"/>
        <w:rPr>
          <w:lang w:val="en-AU"/>
        </w:rPr>
      </w:pPr>
      <w:bookmarkStart w:id="144" w:name="_Toc112856237"/>
      <w:r w:rsidRPr="00E13AE7">
        <w:rPr>
          <w:lang w:val="en-AU"/>
        </w:rPr>
        <w:t>Audience</w:t>
      </w:r>
      <w:bookmarkEnd w:id="144"/>
    </w:p>
    <w:p w14:paraId="1BD2550A" w14:textId="0A9BAE65" w:rsidR="00F64A14" w:rsidRPr="00E13AE7" w:rsidRDefault="00F64A14" w:rsidP="004B6DDD">
      <w:pPr>
        <w:pStyle w:val="VCAAbody"/>
        <w:rPr>
          <w:lang w:val="en-AU"/>
        </w:rPr>
      </w:pPr>
      <w:r w:rsidRPr="00E13AE7">
        <w:rPr>
          <w:lang w:val="en-AU"/>
        </w:rPr>
        <w:t xml:space="preserve">The audience is the intended group of readers, listeners or viewers for the task. Students adjust their language to suit the audience for the task by considering aspects of language and culture that impact on developing shared meaning appropriate </w:t>
      </w:r>
      <w:r w:rsidR="00B80E07">
        <w:rPr>
          <w:lang w:val="en-AU"/>
        </w:rPr>
        <w:t>for</w:t>
      </w:r>
      <w:r w:rsidR="00B80E07" w:rsidRPr="00E13AE7">
        <w:rPr>
          <w:lang w:val="en-AU"/>
        </w:rPr>
        <w:t xml:space="preserve"> </w:t>
      </w:r>
      <w:r w:rsidRPr="00E13AE7">
        <w:rPr>
          <w:lang w:val="en-AU"/>
        </w:rPr>
        <w:t>that audience.</w:t>
      </w:r>
    </w:p>
    <w:p w14:paraId="7C576931" w14:textId="77777777" w:rsidR="00A51B3D" w:rsidRPr="006E3067" w:rsidRDefault="00A51B3D">
      <w:pPr>
        <w:rPr>
          <w:rFonts w:ascii="Arial" w:hAnsi="Arial" w:cs="Arial"/>
          <w:sz w:val="20"/>
          <w:szCs w:val="20"/>
          <w:lang w:val="en-AU"/>
        </w:rPr>
      </w:pPr>
      <w:r w:rsidRPr="00E13AE7">
        <w:rPr>
          <w:lang w:val="en-AU"/>
        </w:rPr>
        <w:br w:type="page"/>
      </w:r>
    </w:p>
    <w:p w14:paraId="0373DEF2" w14:textId="55F7FE22" w:rsidR="00F17040" w:rsidRPr="00E13AE7" w:rsidRDefault="00F17040" w:rsidP="00F17040">
      <w:pPr>
        <w:pStyle w:val="VCAAHeading1"/>
        <w:rPr>
          <w:sz w:val="40"/>
          <w:lang w:val="en-AU"/>
        </w:rPr>
      </w:pPr>
      <w:bookmarkStart w:id="145" w:name="_Toc112397453"/>
      <w:bookmarkStart w:id="146" w:name="_Toc112856238"/>
      <w:bookmarkEnd w:id="138"/>
      <w:bookmarkEnd w:id="139"/>
      <w:r w:rsidRPr="00E13AE7">
        <w:rPr>
          <w:sz w:val="40"/>
          <w:lang w:val="en-AU"/>
        </w:rPr>
        <w:lastRenderedPageBreak/>
        <w:t xml:space="preserve">Terms used in </w:t>
      </w:r>
      <w:r w:rsidR="003C239C" w:rsidRPr="00E13AE7">
        <w:rPr>
          <w:sz w:val="40"/>
          <w:lang w:val="en-AU"/>
        </w:rPr>
        <w:t xml:space="preserve">the </w:t>
      </w:r>
      <w:r w:rsidRPr="00E13AE7">
        <w:rPr>
          <w:sz w:val="40"/>
          <w:lang w:val="en-AU"/>
        </w:rPr>
        <w:t>study</w:t>
      </w:r>
      <w:bookmarkEnd w:id="145"/>
      <w:bookmarkEnd w:id="146"/>
    </w:p>
    <w:p w14:paraId="0F3CA064" w14:textId="767CF90F" w:rsidR="00F17040" w:rsidRPr="00E13AE7" w:rsidRDefault="003C239C" w:rsidP="00F17040">
      <w:pPr>
        <w:pStyle w:val="VCAAHeading3"/>
        <w:rPr>
          <w:lang w:val="en-AU"/>
        </w:rPr>
      </w:pPr>
      <w:bookmarkStart w:id="147" w:name="_Toc112856239"/>
      <w:r w:rsidRPr="00E13AE7">
        <w:rPr>
          <w:lang w:val="en-AU"/>
        </w:rPr>
        <w:t>A</w:t>
      </w:r>
      <w:r w:rsidR="00491061" w:rsidRPr="00E13AE7">
        <w:rPr>
          <w:lang w:val="en-AU"/>
        </w:rPr>
        <w:t>uthentic</w:t>
      </w:r>
      <w:bookmarkEnd w:id="147"/>
    </w:p>
    <w:p w14:paraId="23E1D1D4" w14:textId="37B2DA59" w:rsidR="00F17040" w:rsidRPr="00E13AE7" w:rsidRDefault="008930B1" w:rsidP="00491061">
      <w:pPr>
        <w:pStyle w:val="VCAAbody"/>
        <w:rPr>
          <w:lang w:val="en-AU"/>
        </w:rPr>
      </w:pPr>
      <w:r w:rsidRPr="009458D3">
        <w:rPr>
          <w:lang w:val="en-AU"/>
        </w:rPr>
        <w:t>‘</w:t>
      </w:r>
      <w:r w:rsidR="00F17040" w:rsidRPr="009458D3">
        <w:rPr>
          <w:lang w:val="en-AU"/>
        </w:rPr>
        <w:t>Authentic</w:t>
      </w:r>
      <w:r w:rsidRPr="009458D3">
        <w:rPr>
          <w:lang w:val="en-AU"/>
        </w:rPr>
        <w:t>’</w:t>
      </w:r>
      <w:r w:rsidR="00F17040" w:rsidRPr="008930B1">
        <w:rPr>
          <w:lang w:val="en-AU"/>
        </w:rPr>
        <w:t xml:space="preserve"> i</w:t>
      </w:r>
      <w:r w:rsidR="00F17040" w:rsidRPr="00E13AE7">
        <w:rPr>
          <w:lang w:val="en-AU"/>
        </w:rPr>
        <w:t xml:space="preserve">s used to refer to contexts and learning experiences that allow students to use appropriate language for a given real-life situation. </w:t>
      </w:r>
    </w:p>
    <w:p w14:paraId="293B8005" w14:textId="77777777" w:rsidR="00F17040" w:rsidRPr="00E13AE7" w:rsidRDefault="00F17040" w:rsidP="00F17040">
      <w:pPr>
        <w:pStyle w:val="VCAAHeading3"/>
        <w:rPr>
          <w:lang w:val="en-AU"/>
        </w:rPr>
      </w:pPr>
      <w:bookmarkStart w:id="148" w:name="_Toc112856240"/>
      <w:bookmarkStart w:id="149" w:name="TemplateOverview"/>
      <w:r w:rsidRPr="00E13AE7">
        <w:rPr>
          <w:lang w:val="en-AU"/>
        </w:rPr>
        <w:t>CCAFL</w:t>
      </w:r>
      <w:bookmarkEnd w:id="148"/>
    </w:p>
    <w:bookmarkEnd w:id="149"/>
    <w:p w14:paraId="3BC5B019" w14:textId="117E1A2F" w:rsidR="00F17040" w:rsidRPr="006E3067" w:rsidRDefault="00F17040" w:rsidP="006E3067">
      <w:pPr>
        <w:pStyle w:val="VCAAbody"/>
      </w:pPr>
      <w:r w:rsidRPr="006E3067">
        <w:t>The Collaborative Curriculum and Assessment Framework for Languages</w:t>
      </w:r>
      <w:r w:rsidR="008930B1" w:rsidRPr="006E3067">
        <w:t xml:space="preserve"> (CCAFL)</w:t>
      </w:r>
      <w:r w:rsidRPr="006E3067">
        <w:t xml:space="preserve"> project is an initiative of the Australasian Curriculum, Assessment and Certification Authorities (ACACA). It is a long</w:t>
      </w:r>
      <w:r w:rsidR="008930B1" w:rsidRPr="006E3067">
        <w:t>-</w:t>
      </w:r>
      <w:r w:rsidRPr="006E3067">
        <w:t xml:space="preserve">running national collaborative curriculum and assessment model that supports the provision of </w:t>
      </w:r>
      <w:proofErr w:type="gramStart"/>
      <w:r w:rsidRPr="006E3067">
        <w:t>high</w:t>
      </w:r>
      <w:r w:rsidR="00B80E07">
        <w:t xml:space="preserve"> </w:t>
      </w:r>
      <w:r w:rsidRPr="006E3067">
        <w:t>quality</w:t>
      </w:r>
      <w:proofErr w:type="gramEnd"/>
      <w:r w:rsidRPr="006E3067">
        <w:t xml:space="preserve"> languages education at the senior secondary level. It provides a common framework for the development of language curriculum and external assessment that ensures the ongoing provision of languages that might otherwise be unsustainable due to small candidatures. </w:t>
      </w:r>
    </w:p>
    <w:p w14:paraId="2A018ED8" w14:textId="77777777" w:rsidR="00F17040" w:rsidRPr="00E13AE7" w:rsidRDefault="00F17040" w:rsidP="00F17040">
      <w:pPr>
        <w:pStyle w:val="VCAAHeading3"/>
        <w:rPr>
          <w:lang w:val="en-AU"/>
        </w:rPr>
      </w:pPr>
      <w:bookmarkStart w:id="150" w:name="_Toc112856241"/>
      <w:r w:rsidRPr="00E13AE7">
        <w:rPr>
          <w:lang w:val="en-AU"/>
        </w:rPr>
        <w:t>CCAFL Framework (2021)</w:t>
      </w:r>
      <w:bookmarkEnd w:id="150"/>
    </w:p>
    <w:p w14:paraId="18D1AD31" w14:textId="13933001" w:rsidR="00F17040" w:rsidRPr="00E13AE7" w:rsidRDefault="00F17040" w:rsidP="004B6DDD">
      <w:pPr>
        <w:pStyle w:val="VCAAbody"/>
        <w:rPr>
          <w:lang w:val="en-AU"/>
        </w:rPr>
      </w:pPr>
      <w:r w:rsidRPr="00E13AE7">
        <w:rPr>
          <w:lang w:val="en-AU"/>
        </w:rPr>
        <w:t xml:space="preserve">The </w:t>
      </w:r>
      <w:r w:rsidR="00165593">
        <w:rPr>
          <w:lang w:val="en-AU"/>
        </w:rPr>
        <w:t xml:space="preserve">CCAFL Framework </w:t>
      </w:r>
      <w:r w:rsidRPr="00E13AE7">
        <w:rPr>
          <w:lang w:val="en-AU"/>
        </w:rPr>
        <w:t xml:space="preserve">provides the structure and elements that </w:t>
      </w:r>
      <w:r w:rsidR="009458D3">
        <w:rPr>
          <w:lang w:val="en-AU"/>
        </w:rPr>
        <w:t>are</w:t>
      </w:r>
      <w:r w:rsidRPr="00E13AE7">
        <w:rPr>
          <w:lang w:val="en-AU"/>
        </w:rPr>
        <w:t xml:space="preserve"> common to all Australian CCAFL Languages developed at this level. It represents the foundation for the development of language-specific materials and state-based curriculum and assessment for these CCAFL Languages. </w:t>
      </w:r>
    </w:p>
    <w:p w14:paraId="3EEDF789" w14:textId="0DBA32DF" w:rsidR="00F17040" w:rsidRPr="00E13AE7" w:rsidRDefault="003C239C" w:rsidP="00F17040">
      <w:pPr>
        <w:pStyle w:val="VCAAHeading3"/>
        <w:rPr>
          <w:lang w:val="en-AU"/>
        </w:rPr>
      </w:pPr>
      <w:bookmarkStart w:id="151" w:name="_Toc112856242"/>
      <w:r w:rsidRPr="00E13AE7">
        <w:rPr>
          <w:lang w:val="en-AU"/>
        </w:rPr>
        <w:t xml:space="preserve">Creating </w:t>
      </w:r>
      <w:r w:rsidR="00F17040" w:rsidRPr="00E13AE7">
        <w:rPr>
          <w:lang w:val="en-AU"/>
        </w:rPr>
        <w:t xml:space="preserve">meaning in </w:t>
      </w:r>
      <w:bookmarkEnd w:id="151"/>
      <w:r w:rsidR="002520FE">
        <w:t>Chin Hakha</w:t>
      </w:r>
    </w:p>
    <w:p w14:paraId="4A3E083A" w14:textId="05477FF5" w:rsidR="00F17040" w:rsidRPr="00E13AE7" w:rsidRDefault="008930B1" w:rsidP="004B6DDD">
      <w:pPr>
        <w:pStyle w:val="VCAAbody"/>
        <w:rPr>
          <w:lang w:val="en-AU"/>
        </w:rPr>
      </w:pPr>
      <w:r w:rsidRPr="009458D3">
        <w:rPr>
          <w:lang w:val="en-AU"/>
        </w:rPr>
        <w:t>‘</w:t>
      </w:r>
      <w:r w:rsidR="00F17040" w:rsidRPr="009458D3">
        <w:rPr>
          <w:lang w:val="en-AU"/>
        </w:rPr>
        <w:t xml:space="preserve">Creating meaning in </w:t>
      </w:r>
      <w:r w:rsidR="002520FE" w:rsidRPr="00144A7B">
        <w:rPr>
          <w:color w:val="auto"/>
          <w:lang w:val="en-AU"/>
        </w:rPr>
        <w:t>Chin Hakha</w:t>
      </w:r>
      <w:r w:rsidRPr="009458D3">
        <w:rPr>
          <w:color w:val="auto"/>
          <w:lang w:val="en-AU"/>
        </w:rPr>
        <w:t xml:space="preserve">’ </w:t>
      </w:r>
      <w:r w:rsidR="00F17040" w:rsidRPr="008930B1">
        <w:rPr>
          <w:lang w:val="en-AU"/>
        </w:rPr>
        <w:t>refe</w:t>
      </w:r>
      <w:r w:rsidR="00F17040" w:rsidRPr="00E13AE7">
        <w:rPr>
          <w:lang w:val="en-AU"/>
        </w:rPr>
        <w:t xml:space="preserve">rs to any language that students generate themselves in spoken, visual or written form. When creating meaning in </w:t>
      </w:r>
      <w:r w:rsidR="002520FE" w:rsidRPr="00144A7B">
        <w:rPr>
          <w:color w:val="auto"/>
          <w:lang w:val="en-AU"/>
        </w:rPr>
        <w:t>Chin Hakha</w:t>
      </w:r>
      <w:r w:rsidR="00F17040" w:rsidRPr="00E13AE7">
        <w:rPr>
          <w:lang w:val="en-AU"/>
        </w:rPr>
        <w:t xml:space="preserve">, students present information, experiences, opinions and ideas through a range of interactions, text types, styles of writing and media. Creating meaning in </w:t>
      </w:r>
      <w:r w:rsidR="002520FE" w:rsidRPr="00144A7B">
        <w:rPr>
          <w:color w:val="auto"/>
          <w:lang w:val="en-AU"/>
        </w:rPr>
        <w:t>Chin Hakha</w:t>
      </w:r>
      <w:r w:rsidR="00F17040" w:rsidRPr="00E9628C">
        <w:rPr>
          <w:color w:val="auto"/>
          <w:lang w:val="en-AU"/>
        </w:rPr>
        <w:t xml:space="preserve"> </w:t>
      </w:r>
      <w:r w:rsidR="00F17040" w:rsidRPr="00E13AE7">
        <w:rPr>
          <w:lang w:val="en-AU"/>
        </w:rPr>
        <w:t xml:space="preserve">is not limited to </w:t>
      </w:r>
      <w:proofErr w:type="gramStart"/>
      <w:r w:rsidR="00F17040" w:rsidRPr="00E13AE7">
        <w:rPr>
          <w:lang w:val="en-AU"/>
        </w:rPr>
        <w:t>particular contexts</w:t>
      </w:r>
      <w:proofErr w:type="gramEnd"/>
      <w:r w:rsidR="00F17040" w:rsidRPr="00E13AE7">
        <w:rPr>
          <w:lang w:val="en-AU"/>
        </w:rPr>
        <w:t xml:space="preserve">, purposes or audiences, and includes language for all student products. </w:t>
      </w:r>
    </w:p>
    <w:p w14:paraId="48CE8185" w14:textId="4E5FC162" w:rsidR="00F17040" w:rsidRPr="00E13AE7" w:rsidRDefault="003C239C" w:rsidP="00F17040">
      <w:pPr>
        <w:pStyle w:val="VCAAHeading3"/>
        <w:rPr>
          <w:lang w:val="en-AU"/>
        </w:rPr>
      </w:pPr>
      <w:bookmarkStart w:id="152" w:name="_Toc112856243"/>
      <w:bookmarkStart w:id="153" w:name="interculturalcomp"/>
      <w:r w:rsidRPr="00E13AE7">
        <w:rPr>
          <w:lang w:val="en-AU"/>
        </w:rPr>
        <w:t>I</w:t>
      </w:r>
      <w:r w:rsidR="00F17040" w:rsidRPr="00E13AE7">
        <w:rPr>
          <w:lang w:val="en-AU"/>
        </w:rPr>
        <w:t>ntercultural competence</w:t>
      </w:r>
      <w:bookmarkEnd w:id="152"/>
    </w:p>
    <w:bookmarkEnd w:id="153"/>
    <w:p w14:paraId="354BAD19" w14:textId="78E0D650" w:rsidR="00F17040" w:rsidRPr="00E13AE7" w:rsidRDefault="008930B1" w:rsidP="004B6DDD">
      <w:pPr>
        <w:pStyle w:val="VCAAbody"/>
        <w:rPr>
          <w:lang w:val="en-AU"/>
        </w:rPr>
      </w:pPr>
      <w:r>
        <w:rPr>
          <w:shd w:val="clear" w:color="auto" w:fill="FFFFFF"/>
          <w:lang w:val="en-AU"/>
        </w:rPr>
        <w:t>‘</w:t>
      </w:r>
      <w:r w:rsidR="00F17040" w:rsidRPr="009458D3">
        <w:rPr>
          <w:shd w:val="clear" w:color="auto" w:fill="FFFFFF"/>
          <w:lang w:val="en-AU"/>
        </w:rPr>
        <w:t>Intercultural competence</w:t>
      </w:r>
      <w:r>
        <w:rPr>
          <w:shd w:val="clear" w:color="auto" w:fill="FFFFFF"/>
          <w:lang w:val="en-AU"/>
        </w:rPr>
        <w:t>’</w:t>
      </w:r>
      <w:r w:rsidR="00F17040" w:rsidRPr="008930B1">
        <w:rPr>
          <w:shd w:val="clear" w:color="auto" w:fill="FFFFFF"/>
          <w:lang w:val="en-AU"/>
        </w:rPr>
        <w:t xml:space="preserve"> i</w:t>
      </w:r>
      <w:r w:rsidR="00F17040" w:rsidRPr="00E13AE7">
        <w:rPr>
          <w:shd w:val="clear" w:color="auto" w:fill="FFFFFF"/>
          <w:lang w:val="en-AU"/>
        </w:rPr>
        <w:t xml:space="preserve">s the ability to think, behave and create meaning to communicate effectively with people across cultures. </w:t>
      </w:r>
    </w:p>
    <w:p w14:paraId="333C737F" w14:textId="0884CCB0" w:rsidR="00F17040" w:rsidRPr="00E13AE7" w:rsidRDefault="003C239C" w:rsidP="00F17040">
      <w:pPr>
        <w:pStyle w:val="VCAAHeading3"/>
        <w:rPr>
          <w:lang w:val="en-AU"/>
        </w:rPr>
      </w:pPr>
      <w:bookmarkStart w:id="154" w:name="_Toc112856244"/>
      <w:bookmarkStart w:id="155" w:name="mediating"/>
      <w:r w:rsidRPr="00E13AE7">
        <w:rPr>
          <w:lang w:val="en-AU"/>
        </w:rPr>
        <w:t>Mediating</w:t>
      </w:r>
      <w:bookmarkEnd w:id="154"/>
    </w:p>
    <w:bookmarkEnd w:id="155"/>
    <w:p w14:paraId="312799B1" w14:textId="5E841F9E" w:rsidR="00F17040" w:rsidRPr="00E13AE7" w:rsidRDefault="008930B1" w:rsidP="004B6DDD">
      <w:pPr>
        <w:pStyle w:val="VCAAbody"/>
        <w:rPr>
          <w:lang w:val="en-AU"/>
        </w:rPr>
      </w:pPr>
      <w:r w:rsidRPr="009458D3">
        <w:rPr>
          <w:lang w:val="en-AU"/>
        </w:rPr>
        <w:t>‘</w:t>
      </w:r>
      <w:r w:rsidR="00F17040" w:rsidRPr="009458D3">
        <w:rPr>
          <w:lang w:val="en-AU"/>
        </w:rPr>
        <w:t>Mediating</w:t>
      </w:r>
      <w:r w:rsidRPr="009458D3">
        <w:rPr>
          <w:lang w:val="en-AU"/>
        </w:rPr>
        <w:t>’</w:t>
      </w:r>
      <w:r w:rsidR="00F17040" w:rsidRPr="008930B1">
        <w:rPr>
          <w:lang w:val="en-AU"/>
        </w:rPr>
        <w:t xml:space="preserve"> b</w:t>
      </w:r>
      <w:r w:rsidR="00F17040" w:rsidRPr="00E13AE7">
        <w:rPr>
          <w:lang w:val="en-AU"/>
        </w:rPr>
        <w:t xml:space="preserve">etween languages refers to an understanding of what is required to take meaning expressed in one language and create similar meaning in another language. Students need to consider aspects of language and culture that help or deflect shared understanding, and account for these in effective communication. </w:t>
      </w:r>
    </w:p>
    <w:p w14:paraId="36001001" w14:textId="77777777" w:rsidR="0096370D" w:rsidRDefault="0096370D" w:rsidP="004B6DDD">
      <w:pPr>
        <w:pStyle w:val="VCAAHeading3"/>
        <w:rPr>
          <w:lang w:val="en-AU"/>
        </w:rPr>
      </w:pPr>
      <w:bookmarkStart w:id="156" w:name="_Toc112856245"/>
      <w:r>
        <w:rPr>
          <w:lang w:val="en-AU"/>
        </w:rPr>
        <w:t>Self-representation</w:t>
      </w:r>
    </w:p>
    <w:p w14:paraId="3B72B8FA" w14:textId="3C2886C8" w:rsidR="00CF591E" w:rsidRDefault="0096370D" w:rsidP="0096370D">
      <w:pPr>
        <w:pStyle w:val="VCAAbody"/>
        <w:rPr>
          <w:color w:val="auto"/>
          <w:lang w:val="en-AU"/>
        </w:rPr>
      </w:pPr>
      <w:r>
        <w:rPr>
          <w:lang w:val="en-AU"/>
        </w:rPr>
        <w:t>‘</w:t>
      </w:r>
      <w:r w:rsidRPr="00642151">
        <w:rPr>
          <w:lang w:val="en-AU"/>
        </w:rPr>
        <w:t>Sel</w:t>
      </w:r>
      <w:r w:rsidRPr="00E13AE7">
        <w:rPr>
          <w:lang w:val="en-AU"/>
        </w:rPr>
        <w:t>f-representation</w:t>
      </w:r>
      <w:r>
        <w:rPr>
          <w:lang w:val="en-AU"/>
        </w:rPr>
        <w:t>’</w:t>
      </w:r>
      <w:r w:rsidRPr="00E13AE7">
        <w:rPr>
          <w:lang w:val="en-AU"/>
        </w:rPr>
        <w:t xml:space="preserve"> refers to how students present themselves to others when using </w:t>
      </w:r>
      <w:r w:rsidR="002520FE" w:rsidRPr="00144A7B">
        <w:rPr>
          <w:color w:val="auto"/>
          <w:lang w:val="en-AU"/>
        </w:rPr>
        <w:t>Chin Hakha</w:t>
      </w:r>
      <w:r w:rsidRPr="00AA28B9">
        <w:rPr>
          <w:color w:val="auto"/>
          <w:lang w:val="en-AU"/>
        </w:rPr>
        <w:t xml:space="preserve">. </w:t>
      </w:r>
    </w:p>
    <w:p w14:paraId="79C77E05" w14:textId="77777777" w:rsidR="00CF591E" w:rsidRDefault="00CF591E">
      <w:pPr>
        <w:rPr>
          <w:rFonts w:ascii="Arial" w:hAnsi="Arial" w:cs="Arial"/>
          <w:sz w:val="20"/>
          <w:lang w:val="en-AU"/>
        </w:rPr>
      </w:pPr>
      <w:r>
        <w:rPr>
          <w:lang w:val="en-AU"/>
        </w:rPr>
        <w:br w:type="page"/>
      </w:r>
    </w:p>
    <w:p w14:paraId="573FEAE0" w14:textId="5D80EC8F" w:rsidR="00F17040" w:rsidRPr="00E13AE7" w:rsidRDefault="003C239C" w:rsidP="004B6DDD">
      <w:pPr>
        <w:pStyle w:val="VCAAHeading3"/>
        <w:rPr>
          <w:lang w:val="en-AU"/>
        </w:rPr>
      </w:pPr>
      <w:r w:rsidRPr="00E13AE7">
        <w:rPr>
          <w:lang w:val="en-AU"/>
        </w:rPr>
        <w:lastRenderedPageBreak/>
        <w:t>V</w:t>
      </w:r>
      <w:r w:rsidR="00F17040" w:rsidRPr="00E13AE7">
        <w:rPr>
          <w:lang w:val="en-AU"/>
        </w:rPr>
        <w:t>isual texts</w:t>
      </w:r>
      <w:bookmarkEnd w:id="156"/>
    </w:p>
    <w:p w14:paraId="4A226978" w14:textId="5AA59B38" w:rsidR="00F17040" w:rsidRPr="009458D3" w:rsidRDefault="00875616" w:rsidP="004B6DDD">
      <w:pPr>
        <w:pStyle w:val="VCAAbody"/>
        <w:rPr>
          <w:lang w:val="en-AU"/>
        </w:rPr>
      </w:pPr>
      <w:r>
        <w:rPr>
          <w:lang w:val="en-AU"/>
        </w:rPr>
        <w:t>‘</w:t>
      </w:r>
      <w:r w:rsidR="00F17040" w:rsidRPr="009458D3">
        <w:rPr>
          <w:lang w:val="en-AU"/>
        </w:rPr>
        <w:t>Visual texts</w:t>
      </w:r>
      <w:r>
        <w:rPr>
          <w:lang w:val="en-AU"/>
        </w:rPr>
        <w:t>’</w:t>
      </w:r>
      <w:r w:rsidR="00F17040" w:rsidRPr="009458D3">
        <w:rPr>
          <w:lang w:val="en-AU"/>
        </w:rPr>
        <w:t xml:space="preserve"> are defined as texts that communicate information in visual form and do not rely on verbal information to convey meaning. For the purposes of this study, </w:t>
      </w:r>
      <w:r w:rsidR="003F3B08" w:rsidRPr="009458D3">
        <w:rPr>
          <w:lang w:val="en-AU"/>
        </w:rPr>
        <w:t xml:space="preserve">a </w:t>
      </w:r>
      <w:r w:rsidR="00F17040" w:rsidRPr="009458D3">
        <w:rPr>
          <w:lang w:val="en-AU"/>
        </w:rPr>
        <w:t>visual text</w:t>
      </w:r>
      <w:r w:rsidR="00AD01B3" w:rsidRPr="009458D3">
        <w:rPr>
          <w:lang w:val="en-AU"/>
        </w:rPr>
        <w:t xml:space="preserve"> </w:t>
      </w:r>
      <w:r w:rsidR="003F3B08" w:rsidRPr="009458D3">
        <w:rPr>
          <w:lang w:val="en-AU"/>
        </w:rPr>
        <w:t>is</w:t>
      </w:r>
      <w:r w:rsidR="00F17040" w:rsidRPr="009458D3">
        <w:rPr>
          <w:lang w:val="en-AU"/>
        </w:rPr>
        <w:t xml:space="preserve"> defined as a visual image without text. </w:t>
      </w:r>
    </w:p>
    <w:p w14:paraId="7E0E4F8F" w14:textId="77777777" w:rsidR="009458D3" w:rsidRPr="00E13AE7" w:rsidRDefault="009458D3" w:rsidP="009458D3">
      <w:pPr>
        <w:pStyle w:val="VCAAbody"/>
        <w:rPr>
          <w:sz w:val="18"/>
          <w:szCs w:val="18"/>
          <w:lang w:val="en-AU"/>
        </w:rPr>
      </w:pPr>
      <w:r w:rsidRPr="0015304A">
        <w:rPr>
          <w:lang w:val="en-AU"/>
        </w:rPr>
        <w:t>Visual texts include a wide range of texts</w:t>
      </w:r>
      <w:r>
        <w:rPr>
          <w:lang w:val="en-AU"/>
        </w:rPr>
        <w:t>,</w:t>
      </w:r>
      <w:r w:rsidRPr="0015304A">
        <w:rPr>
          <w:lang w:val="en-AU"/>
        </w:rPr>
        <w:t xml:space="preserve"> such as films, cartoons, photographs, posters, artworks, maps and many more. Care must be taken when selecting visual texts for school-based assessment tasks to ensure that the information required in the student response </w:t>
      </w:r>
      <w:proofErr w:type="gramStart"/>
      <w:r w:rsidRPr="0015304A">
        <w:rPr>
          <w:lang w:val="en-AU"/>
        </w:rPr>
        <w:t>is located in</w:t>
      </w:r>
      <w:proofErr w:type="gramEnd"/>
      <w:r w:rsidRPr="0015304A">
        <w:rPr>
          <w:lang w:val="en-AU"/>
        </w:rPr>
        <w:t xml:space="preserve"> the visual aspects of the text. Maps, charts and graphs with extensive written information may not be suitable as visual texts in this context.</w:t>
      </w:r>
      <w:r w:rsidRPr="00E13AE7">
        <w:rPr>
          <w:lang w:val="en-AU"/>
        </w:rPr>
        <w:t xml:space="preserve"> </w:t>
      </w:r>
    </w:p>
    <w:p w14:paraId="2534EF1F" w14:textId="7CE246CA" w:rsidR="00F17040" w:rsidRPr="009458D3" w:rsidRDefault="00F17040" w:rsidP="004B6DDD">
      <w:pPr>
        <w:pStyle w:val="VCAAbody"/>
        <w:rPr>
          <w:lang w:val="en-AU"/>
        </w:rPr>
      </w:pPr>
      <w:r w:rsidRPr="009458D3">
        <w:rPr>
          <w:lang w:val="en-AU"/>
        </w:rPr>
        <w:t xml:space="preserve">Where very small quantities of incidental written text do appear, the visual image may be used on the condition that the written text </w:t>
      </w:r>
      <w:r w:rsidR="003F3B08" w:rsidRPr="009458D3">
        <w:rPr>
          <w:lang w:val="en-AU"/>
        </w:rPr>
        <w:t>does</w:t>
      </w:r>
      <w:r w:rsidRPr="009458D3">
        <w:rPr>
          <w:lang w:val="en-AU"/>
        </w:rPr>
        <w:t xml:space="preserve"> not convey meaning. </w:t>
      </w:r>
      <w:r w:rsidR="009458D3">
        <w:rPr>
          <w:lang w:val="en-AU"/>
        </w:rPr>
        <w:t>If</w:t>
      </w:r>
      <w:r w:rsidRPr="009458D3">
        <w:rPr>
          <w:lang w:val="en-AU"/>
        </w:rPr>
        <w:t xml:space="preserve"> the image still conveys the intended message when the visual elements are removed</w:t>
      </w:r>
      <w:r w:rsidR="009458D3">
        <w:rPr>
          <w:lang w:val="en-AU"/>
        </w:rPr>
        <w:t xml:space="preserve"> and only the written text remains, </w:t>
      </w:r>
      <w:r w:rsidRPr="009458D3">
        <w:rPr>
          <w:lang w:val="en-AU"/>
        </w:rPr>
        <w:t xml:space="preserve">the image is inappropriate as a visual text. </w:t>
      </w:r>
    </w:p>
    <w:p w14:paraId="06ED0BE7" w14:textId="77777777" w:rsidR="001F7AD6" w:rsidRPr="006E3067" w:rsidRDefault="001F7AD6">
      <w:pPr>
        <w:rPr>
          <w:rFonts w:ascii="Arial" w:hAnsi="Arial" w:cs="Arial"/>
          <w:w w:val="90"/>
          <w:sz w:val="20"/>
          <w:szCs w:val="20"/>
          <w:lang w:val="en-AU"/>
        </w:rPr>
      </w:pPr>
      <w:r w:rsidRPr="00E13AE7">
        <w:rPr>
          <w:w w:val="90"/>
          <w:lang w:val="en-AU"/>
        </w:rPr>
        <w:br w:type="page"/>
      </w:r>
    </w:p>
    <w:p w14:paraId="117B2C9D" w14:textId="4481348D" w:rsidR="007B5768" w:rsidRPr="00E13AE7" w:rsidRDefault="007B5768" w:rsidP="00F22D21">
      <w:pPr>
        <w:pStyle w:val="VCAAHeading1"/>
        <w:rPr>
          <w:lang w:val="en-AU"/>
        </w:rPr>
      </w:pPr>
      <w:bookmarkStart w:id="157" w:name="prescribed"/>
      <w:bookmarkStart w:id="158" w:name="_Toc112397454"/>
      <w:bookmarkStart w:id="159" w:name="_Toc112856246"/>
      <w:bookmarkEnd w:id="157"/>
      <w:r w:rsidRPr="00E13AE7">
        <w:rPr>
          <w:lang w:val="en-AU"/>
        </w:rPr>
        <w:lastRenderedPageBreak/>
        <w:t>Unit 1</w:t>
      </w:r>
      <w:bookmarkEnd w:id="158"/>
      <w:bookmarkEnd w:id="159"/>
    </w:p>
    <w:p w14:paraId="4C144F61" w14:textId="7659E5A0" w:rsidR="00A977FF" w:rsidRPr="00E13AE7" w:rsidRDefault="000B632B" w:rsidP="004B6DDD">
      <w:pPr>
        <w:pStyle w:val="VCAAbody"/>
        <w:rPr>
          <w:lang w:val="en-AU"/>
        </w:rPr>
      </w:pPr>
      <w:r w:rsidRPr="00E13AE7">
        <w:rPr>
          <w:lang w:val="en-AU"/>
        </w:rPr>
        <w:t xml:space="preserve">This unit focuses on </w:t>
      </w:r>
      <w:r w:rsidR="0049659A" w:rsidRPr="00E13AE7">
        <w:rPr>
          <w:lang w:val="en-AU"/>
        </w:rPr>
        <w:t xml:space="preserve">the prescribed topics related to </w:t>
      </w:r>
      <w:r w:rsidR="00DD3621" w:rsidRPr="00E13AE7">
        <w:rPr>
          <w:lang w:val="en-AU"/>
        </w:rPr>
        <w:t xml:space="preserve">the concepts of </w:t>
      </w:r>
      <w:r w:rsidR="00632594" w:rsidRPr="009458D3">
        <w:rPr>
          <w:bCs/>
          <w:lang w:val="en-AU"/>
        </w:rPr>
        <w:t>Identity</w:t>
      </w:r>
      <w:r w:rsidR="00632594" w:rsidRPr="00A04DB1">
        <w:rPr>
          <w:lang w:val="en-AU"/>
        </w:rPr>
        <w:t xml:space="preserve"> and </w:t>
      </w:r>
      <w:r w:rsidR="00632594" w:rsidRPr="009458D3">
        <w:rPr>
          <w:bCs/>
          <w:lang w:val="en-AU"/>
        </w:rPr>
        <w:t>Sustainability</w:t>
      </w:r>
      <w:r w:rsidR="00632594" w:rsidRPr="00A04DB1">
        <w:rPr>
          <w:lang w:val="en-AU"/>
        </w:rPr>
        <w:t xml:space="preserve">. Students </w:t>
      </w:r>
      <w:r w:rsidR="00E60DF9" w:rsidRPr="00A04DB1">
        <w:rPr>
          <w:lang w:val="en-AU"/>
        </w:rPr>
        <w:t xml:space="preserve">develop </w:t>
      </w:r>
      <w:r w:rsidR="00632594" w:rsidRPr="00A04DB1">
        <w:rPr>
          <w:lang w:val="en-AU"/>
        </w:rPr>
        <w:t xml:space="preserve">the </w:t>
      </w:r>
      <w:r w:rsidR="00E60DF9" w:rsidRPr="00A04DB1">
        <w:rPr>
          <w:lang w:val="en-AU"/>
        </w:rPr>
        <w:t>knowledge</w:t>
      </w:r>
      <w:r w:rsidR="00632594" w:rsidRPr="00A04DB1">
        <w:rPr>
          <w:lang w:val="en-AU"/>
        </w:rPr>
        <w:t xml:space="preserve">, </w:t>
      </w:r>
      <w:r w:rsidR="00E60DF9" w:rsidRPr="00A04DB1">
        <w:rPr>
          <w:lang w:val="en-AU"/>
        </w:rPr>
        <w:t xml:space="preserve">skills </w:t>
      </w:r>
      <w:r w:rsidR="00632594" w:rsidRPr="00A04DB1">
        <w:rPr>
          <w:lang w:val="en-AU"/>
        </w:rPr>
        <w:t>and understanding to use l</w:t>
      </w:r>
      <w:r w:rsidR="00A977FF" w:rsidRPr="00A04DB1">
        <w:rPr>
          <w:lang w:val="en-AU"/>
        </w:rPr>
        <w:t xml:space="preserve">anguage </w:t>
      </w:r>
      <w:r w:rsidR="00632594" w:rsidRPr="00A04DB1">
        <w:rPr>
          <w:lang w:val="en-AU"/>
        </w:rPr>
        <w:t xml:space="preserve">through </w:t>
      </w:r>
      <w:r w:rsidR="00D17FBB" w:rsidRPr="00A04DB1">
        <w:rPr>
          <w:lang w:val="en-AU"/>
        </w:rPr>
        <w:t xml:space="preserve">subtopics that allow </w:t>
      </w:r>
      <w:r w:rsidR="001A72E4">
        <w:rPr>
          <w:lang w:val="en-AU"/>
        </w:rPr>
        <w:t>them</w:t>
      </w:r>
      <w:r w:rsidR="001A72E4" w:rsidRPr="00A04DB1">
        <w:rPr>
          <w:lang w:val="en-AU"/>
        </w:rPr>
        <w:t xml:space="preserve"> </w:t>
      </w:r>
      <w:r w:rsidR="00D17FBB" w:rsidRPr="00A04DB1">
        <w:rPr>
          <w:lang w:val="en-AU"/>
        </w:rPr>
        <w:t xml:space="preserve">to </w:t>
      </w:r>
      <w:r w:rsidRPr="00A04DB1">
        <w:rPr>
          <w:lang w:val="en-AU"/>
        </w:rPr>
        <w:t xml:space="preserve">consider </w:t>
      </w:r>
      <w:r w:rsidR="00D17FBB" w:rsidRPr="00A04DB1">
        <w:rPr>
          <w:lang w:val="en-AU"/>
        </w:rPr>
        <w:t>aspects of th</w:t>
      </w:r>
      <w:r w:rsidR="00D17FBB" w:rsidRPr="002B2369">
        <w:rPr>
          <w:lang w:val="en-AU"/>
        </w:rPr>
        <w:t xml:space="preserve">e topics </w:t>
      </w:r>
      <w:r w:rsidRPr="002B2369">
        <w:rPr>
          <w:lang w:val="en-AU"/>
        </w:rPr>
        <w:t xml:space="preserve">from </w:t>
      </w:r>
      <w:r w:rsidRPr="009458D3">
        <w:rPr>
          <w:bCs/>
          <w:lang w:val="en-AU"/>
        </w:rPr>
        <w:t>personal</w:t>
      </w:r>
      <w:r w:rsidR="00887561" w:rsidRPr="009458D3">
        <w:rPr>
          <w:bCs/>
          <w:lang w:val="en-AU"/>
        </w:rPr>
        <w:t xml:space="preserve">, </w:t>
      </w:r>
      <w:r w:rsidRPr="009458D3">
        <w:rPr>
          <w:bCs/>
          <w:lang w:val="en-AU"/>
        </w:rPr>
        <w:t xml:space="preserve">community </w:t>
      </w:r>
      <w:r w:rsidR="00887561" w:rsidRPr="002B2369">
        <w:rPr>
          <w:lang w:val="en-AU"/>
        </w:rPr>
        <w:t>and</w:t>
      </w:r>
      <w:r w:rsidR="00887561" w:rsidRPr="009458D3">
        <w:rPr>
          <w:bCs/>
          <w:lang w:val="en-AU"/>
        </w:rPr>
        <w:t xml:space="preserve"> global </w:t>
      </w:r>
      <w:r w:rsidRPr="009458D3">
        <w:rPr>
          <w:bCs/>
          <w:lang w:val="en-AU"/>
        </w:rPr>
        <w:t>perspectives</w:t>
      </w:r>
      <w:r w:rsidRPr="002B2369">
        <w:rPr>
          <w:lang w:val="en-AU"/>
        </w:rPr>
        <w:t>.</w:t>
      </w:r>
      <w:r w:rsidR="00D17FBB" w:rsidRPr="002B2369">
        <w:rPr>
          <w:lang w:val="en-AU"/>
        </w:rPr>
        <w:t xml:space="preserve"> </w:t>
      </w:r>
      <w:r w:rsidR="00722B76" w:rsidRPr="002B2369">
        <w:rPr>
          <w:lang w:val="en-AU"/>
        </w:rPr>
        <w:t>Language learning</w:t>
      </w:r>
      <w:r w:rsidR="00A977FF" w:rsidRPr="002B2369">
        <w:rPr>
          <w:lang w:val="en-AU"/>
        </w:rPr>
        <w:t xml:space="preserve"> support</w:t>
      </w:r>
      <w:r w:rsidR="009458D3">
        <w:rPr>
          <w:lang w:val="en-AU"/>
        </w:rPr>
        <w:t>s</w:t>
      </w:r>
      <w:r w:rsidR="00A977FF" w:rsidRPr="002B2369">
        <w:rPr>
          <w:lang w:val="en-AU"/>
        </w:rPr>
        <w:t xml:space="preserve"> language use a</w:t>
      </w:r>
      <w:r w:rsidR="00A977FF" w:rsidRPr="00E13AE7">
        <w:rPr>
          <w:lang w:val="en-AU"/>
        </w:rPr>
        <w:t>ssociated with this focus.</w:t>
      </w:r>
    </w:p>
    <w:p w14:paraId="325CDA05" w14:textId="2DBF271C" w:rsidR="004E4B41" w:rsidRPr="00E13AE7" w:rsidRDefault="0035411D" w:rsidP="00E8535B">
      <w:pPr>
        <w:pStyle w:val="VCAAbody"/>
        <w:rPr>
          <w:lang w:val="en-AU"/>
        </w:rPr>
      </w:pPr>
      <w:r w:rsidRPr="00E13AE7">
        <w:rPr>
          <w:lang w:val="en-AU"/>
        </w:rPr>
        <w:t xml:space="preserve">The study specifications common to Units 1–4 are detailed </w:t>
      </w:r>
      <w:r w:rsidR="00642151">
        <w:rPr>
          <w:lang w:val="en-AU"/>
        </w:rPr>
        <w:t>in the ‘</w:t>
      </w:r>
      <w:r w:rsidR="009458D3">
        <w:rPr>
          <w:lang w:val="en-AU"/>
        </w:rPr>
        <w:t>Study</w:t>
      </w:r>
      <w:r w:rsidR="00642151">
        <w:rPr>
          <w:lang w:val="en-AU"/>
        </w:rPr>
        <w:t xml:space="preserve"> specifications’ section </w:t>
      </w:r>
      <w:r w:rsidRPr="00E13AE7">
        <w:rPr>
          <w:lang w:val="en-AU"/>
        </w:rPr>
        <w:t>of this study design.</w:t>
      </w:r>
      <w:r w:rsidR="00F801AD" w:rsidRPr="00E13AE7">
        <w:rPr>
          <w:lang w:val="en-AU"/>
        </w:rPr>
        <w:t xml:space="preserve"> </w:t>
      </w:r>
    </w:p>
    <w:p w14:paraId="56C35DFE" w14:textId="77777777" w:rsidR="007B5768" w:rsidRPr="00E13AE7" w:rsidRDefault="007B5768" w:rsidP="00F22D21">
      <w:pPr>
        <w:pStyle w:val="VCAAHeading2"/>
        <w:rPr>
          <w:lang w:val="en-AU"/>
        </w:rPr>
      </w:pPr>
      <w:bookmarkStart w:id="160" w:name="_Toc112397455"/>
      <w:bookmarkStart w:id="161" w:name="_Toc112856247"/>
      <w:r w:rsidRPr="00E13AE7">
        <w:rPr>
          <w:lang w:val="en-AU"/>
        </w:rPr>
        <w:t>Area of Study 1</w:t>
      </w:r>
      <w:bookmarkEnd w:id="160"/>
      <w:bookmarkEnd w:id="161"/>
    </w:p>
    <w:p w14:paraId="1FF9B271" w14:textId="7A8520D9" w:rsidR="007B5768" w:rsidRPr="00E13AE7" w:rsidRDefault="000B632B" w:rsidP="00F22D21">
      <w:pPr>
        <w:pStyle w:val="VCAAHeading3"/>
        <w:rPr>
          <w:lang w:val="en-AU"/>
        </w:rPr>
      </w:pPr>
      <w:bookmarkStart w:id="162" w:name="_Toc112856248"/>
      <w:r w:rsidRPr="00E13AE7">
        <w:rPr>
          <w:lang w:val="en-AU"/>
        </w:rPr>
        <w:t xml:space="preserve">Interacting in </w:t>
      </w:r>
      <w:bookmarkEnd w:id="162"/>
      <w:r w:rsidR="002520FE">
        <w:t>Chin Hakha</w:t>
      </w:r>
    </w:p>
    <w:p w14:paraId="2956BA6E" w14:textId="187890A3" w:rsidR="00780A56" w:rsidRPr="00E13AE7" w:rsidRDefault="00AB0EB0" w:rsidP="00507E46">
      <w:pPr>
        <w:pStyle w:val="VCAAbody"/>
        <w:rPr>
          <w:lang w:val="en-AU"/>
        </w:rPr>
      </w:pPr>
      <w:r w:rsidRPr="00E13AE7">
        <w:rPr>
          <w:lang w:val="en-AU"/>
        </w:rPr>
        <w:t xml:space="preserve">This area of study </w:t>
      </w:r>
      <w:r w:rsidR="000B632B" w:rsidRPr="00E13AE7">
        <w:rPr>
          <w:lang w:val="en-AU"/>
        </w:rPr>
        <w:t xml:space="preserve">enables students to </w:t>
      </w:r>
      <w:r w:rsidR="00E60DF9" w:rsidRPr="00E13AE7">
        <w:rPr>
          <w:lang w:val="en-AU"/>
        </w:rPr>
        <w:t xml:space="preserve">demonstrate </w:t>
      </w:r>
      <w:r w:rsidR="00D17FBB" w:rsidRPr="00E13AE7">
        <w:rPr>
          <w:lang w:val="en-AU"/>
        </w:rPr>
        <w:t xml:space="preserve">their knowledge and skills in </w:t>
      </w:r>
      <w:r w:rsidR="002520FE" w:rsidRPr="00144A7B">
        <w:rPr>
          <w:color w:val="auto"/>
          <w:lang w:val="en-AU"/>
        </w:rPr>
        <w:t>Chin Hakha</w:t>
      </w:r>
      <w:r w:rsidR="00AE79B2" w:rsidRPr="00E9628C">
        <w:rPr>
          <w:color w:val="auto"/>
          <w:lang w:val="en-AU"/>
        </w:rPr>
        <w:t xml:space="preserve"> </w:t>
      </w:r>
      <w:r w:rsidR="00780A56" w:rsidRPr="00E13AE7">
        <w:rPr>
          <w:lang w:val="en-AU"/>
        </w:rPr>
        <w:t>in culturally and linguistically appropriate ways.</w:t>
      </w:r>
    </w:p>
    <w:p w14:paraId="7CCACA8C" w14:textId="277BF883" w:rsidR="002C1904" w:rsidRPr="00E13AE7" w:rsidRDefault="002C1904" w:rsidP="00507E46">
      <w:pPr>
        <w:pStyle w:val="VCAAbody"/>
        <w:rPr>
          <w:lang w:val="en-AU"/>
        </w:rPr>
      </w:pPr>
      <w:r w:rsidRPr="00E13AE7">
        <w:rPr>
          <w:lang w:val="en-AU"/>
        </w:rPr>
        <w:t>Students exchange information, opinions, ideas and experiences in a</w:t>
      </w:r>
      <w:r w:rsidR="003F3B08" w:rsidRPr="00E13AE7">
        <w:rPr>
          <w:lang w:val="en-AU"/>
        </w:rPr>
        <w:t xml:space="preserve">n informal, personal </w:t>
      </w:r>
      <w:r w:rsidRPr="00E13AE7">
        <w:rPr>
          <w:lang w:val="en-AU"/>
        </w:rPr>
        <w:t xml:space="preserve">spoken interaction in </w:t>
      </w:r>
      <w:r w:rsidR="002520FE" w:rsidRPr="00144A7B">
        <w:rPr>
          <w:color w:val="auto"/>
          <w:lang w:val="en-AU"/>
        </w:rPr>
        <w:t>Chin Hakha</w:t>
      </w:r>
      <w:r w:rsidR="002D4EF2" w:rsidRPr="0096370D">
        <w:rPr>
          <w:color w:val="auto"/>
          <w:lang w:val="en-AU"/>
        </w:rPr>
        <w:t xml:space="preserve">, </w:t>
      </w:r>
      <w:r w:rsidRPr="00E13AE7">
        <w:rPr>
          <w:lang w:val="en-AU"/>
        </w:rPr>
        <w:t xml:space="preserve">reflecting an aspect of </w:t>
      </w:r>
      <w:r w:rsidR="009B13FA" w:rsidRPr="00E13AE7">
        <w:rPr>
          <w:lang w:val="en-AU"/>
        </w:rPr>
        <w:t xml:space="preserve">the </w:t>
      </w:r>
      <w:r w:rsidRPr="00E13AE7">
        <w:rPr>
          <w:lang w:val="en-AU"/>
        </w:rPr>
        <w:t>subtopic</w:t>
      </w:r>
      <w:r w:rsidR="009B13FA" w:rsidRPr="00E13AE7">
        <w:rPr>
          <w:lang w:val="en-AU"/>
        </w:rPr>
        <w:t xml:space="preserve"> for this </w:t>
      </w:r>
      <w:r w:rsidR="0079437F">
        <w:rPr>
          <w:lang w:val="en-AU"/>
        </w:rPr>
        <w:t>a</w:t>
      </w:r>
      <w:r w:rsidR="009B13FA" w:rsidRPr="00E13AE7">
        <w:rPr>
          <w:lang w:val="en-AU"/>
        </w:rPr>
        <w:t xml:space="preserve">rea of </w:t>
      </w:r>
      <w:r w:rsidR="0079437F">
        <w:rPr>
          <w:lang w:val="en-AU"/>
        </w:rPr>
        <w:t>s</w:t>
      </w:r>
      <w:r w:rsidR="009B13FA" w:rsidRPr="00E13AE7">
        <w:rPr>
          <w:lang w:val="en-AU"/>
        </w:rPr>
        <w:t>tudy</w:t>
      </w:r>
      <w:r w:rsidRPr="00E13AE7">
        <w:rPr>
          <w:lang w:val="en-AU"/>
        </w:rPr>
        <w:t>.</w:t>
      </w:r>
    </w:p>
    <w:p w14:paraId="1D47DEA1" w14:textId="77777777" w:rsidR="007B5768" w:rsidRPr="00E13AE7" w:rsidRDefault="007B5768" w:rsidP="004B6DDD">
      <w:pPr>
        <w:pStyle w:val="VCAAHeading4"/>
        <w:rPr>
          <w:lang w:val="en-AU"/>
        </w:rPr>
      </w:pPr>
      <w:r w:rsidRPr="00E13AE7">
        <w:rPr>
          <w:lang w:val="en-AU"/>
        </w:rPr>
        <w:t>Outcome 1</w:t>
      </w:r>
    </w:p>
    <w:p w14:paraId="3470E0B3" w14:textId="5418B179" w:rsidR="00D17FBB" w:rsidRPr="00E13AE7" w:rsidRDefault="00D17FBB" w:rsidP="00507E46">
      <w:pPr>
        <w:pStyle w:val="VCAAbody"/>
        <w:rPr>
          <w:lang w:val="en-AU"/>
        </w:rPr>
      </w:pPr>
      <w:r w:rsidRPr="00E13AE7">
        <w:rPr>
          <w:lang w:val="en-AU"/>
        </w:rPr>
        <w:t xml:space="preserve">On completion of this unit </w:t>
      </w:r>
      <w:r w:rsidR="00421875">
        <w:rPr>
          <w:lang w:val="en-AU"/>
        </w:rPr>
        <w:t xml:space="preserve">the </w:t>
      </w:r>
      <w:r w:rsidRPr="00E13AE7">
        <w:rPr>
          <w:lang w:val="en-AU"/>
        </w:rPr>
        <w:t>student should be able to exchange meaning in a</w:t>
      </w:r>
      <w:r w:rsidR="00BE284B" w:rsidRPr="00E13AE7">
        <w:rPr>
          <w:lang w:val="en-AU"/>
        </w:rPr>
        <w:t>n informal, personal</w:t>
      </w:r>
      <w:r w:rsidRPr="00E13AE7">
        <w:rPr>
          <w:lang w:val="en-AU"/>
        </w:rPr>
        <w:t xml:space="preserve"> spoken interaction in </w:t>
      </w:r>
      <w:r w:rsidR="002520FE" w:rsidRPr="00144A7B">
        <w:rPr>
          <w:color w:val="auto"/>
          <w:lang w:val="en-AU"/>
        </w:rPr>
        <w:t>Chin Hakha</w:t>
      </w:r>
      <w:r w:rsidRPr="00E13AE7">
        <w:rPr>
          <w:lang w:val="en-AU"/>
        </w:rPr>
        <w:t xml:space="preserve">. </w:t>
      </w:r>
    </w:p>
    <w:p w14:paraId="20B8A20E" w14:textId="0D18F332" w:rsidR="007B5768" w:rsidRPr="00E13AE7" w:rsidRDefault="007B5768" w:rsidP="007B5768">
      <w:pPr>
        <w:pStyle w:val="VCAAbody"/>
        <w:spacing w:before="80" w:after="80" w:line="240" w:lineRule="exact"/>
        <w:rPr>
          <w:lang w:val="en-AU"/>
        </w:rPr>
      </w:pPr>
      <w:r w:rsidRPr="00E13AE7">
        <w:rPr>
          <w:lang w:val="en-AU"/>
        </w:rPr>
        <w:t xml:space="preserve">To achieve this outcome the student will </w:t>
      </w:r>
      <w:r w:rsidR="00632594" w:rsidRPr="00E13AE7">
        <w:rPr>
          <w:lang w:val="en-AU"/>
        </w:rPr>
        <w:t>apply</w:t>
      </w:r>
      <w:r w:rsidRPr="00E13AE7">
        <w:rPr>
          <w:lang w:val="en-AU"/>
        </w:rPr>
        <w:t xml:space="preserve"> key knowledge and key skills outlined in Area of Study 1.</w:t>
      </w:r>
    </w:p>
    <w:p w14:paraId="662DB8B1" w14:textId="77777777" w:rsidR="007B5768" w:rsidRPr="00E13AE7" w:rsidRDefault="007B5768" w:rsidP="00606845">
      <w:pPr>
        <w:pStyle w:val="VCAAHeading5"/>
        <w:rPr>
          <w:lang w:val="en-AU"/>
        </w:rPr>
      </w:pPr>
      <w:r w:rsidRPr="00E13AE7">
        <w:rPr>
          <w:lang w:val="en-AU"/>
        </w:rPr>
        <w:t>Key knowledge</w:t>
      </w:r>
    </w:p>
    <w:p w14:paraId="031354B1" w14:textId="721AD490" w:rsidR="007B5768" w:rsidRPr="00421875" w:rsidRDefault="00BE284B" w:rsidP="00BD5CC9">
      <w:pPr>
        <w:pStyle w:val="VCAAbullet"/>
      </w:pPr>
      <w:r w:rsidRPr="00421875">
        <w:t xml:space="preserve">information and ideas </w:t>
      </w:r>
      <w:r w:rsidR="004A19B2" w:rsidRPr="00421875">
        <w:t xml:space="preserve">related to the subtopic </w:t>
      </w:r>
      <w:r w:rsidR="00BA7D7E" w:rsidRPr="00421875">
        <w:t>studied</w:t>
      </w:r>
    </w:p>
    <w:p w14:paraId="17A4BD7B" w14:textId="5C5FE3D3" w:rsidR="007B5768" w:rsidRPr="00421875" w:rsidRDefault="004A19B2" w:rsidP="00BD5CC9">
      <w:pPr>
        <w:pStyle w:val="VCAAbullet"/>
      </w:pPr>
      <w:r w:rsidRPr="00421875">
        <w:t xml:space="preserve">vocabulary and grammar suitable for exchanging information on the subtopic </w:t>
      </w:r>
    </w:p>
    <w:p w14:paraId="65B3EB5E" w14:textId="0C075F88" w:rsidR="006927C9" w:rsidRPr="00421875" w:rsidRDefault="006927C9" w:rsidP="00BD5CC9">
      <w:pPr>
        <w:pStyle w:val="VCAAbullet"/>
      </w:pPr>
      <w:r w:rsidRPr="00421875">
        <w:t>understand</w:t>
      </w:r>
      <w:r w:rsidR="002B2369">
        <w:t>ing of</w:t>
      </w:r>
      <w:r w:rsidRPr="00421875">
        <w:t xml:space="preserve"> how to interact with others appropriately</w:t>
      </w:r>
      <w:r w:rsidR="002B2369">
        <w:t>,</w:t>
      </w:r>
      <w:r w:rsidRPr="00421875">
        <w:t xml:space="preserve"> in accordance with the role they are fulfil</w:t>
      </w:r>
      <w:r w:rsidR="00943D2B" w:rsidRPr="00421875">
        <w:t>l</w:t>
      </w:r>
      <w:r w:rsidRPr="00421875">
        <w:t xml:space="preserve">ing </w:t>
      </w:r>
    </w:p>
    <w:p w14:paraId="28A45E2F" w14:textId="5F6B2F88" w:rsidR="004A19B2" w:rsidRPr="00421875" w:rsidRDefault="004A19B2" w:rsidP="00BD5CC9">
      <w:pPr>
        <w:pStyle w:val="VCAAbullet"/>
      </w:pPr>
      <w:r w:rsidRPr="00421875">
        <w:t xml:space="preserve">oral language for participating in an informal, personal spoken interaction in </w:t>
      </w:r>
      <w:r w:rsidR="002520FE" w:rsidRPr="00144A7B">
        <w:rPr>
          <w:color w:val="auto"/>
          <w:lang w:val="en-AU"/>
        </w:rPr>
        <w:t>Chin Hakha</w:t>
      </w:r>
      <w:r w:rsidRPr="00421875">
        <w:t>, including idioms</w:t>
      </w:r>
    </w:p>
    <w:p w14:paraId="136AECDD" w14:textId="1EE727A0" w:rsidR="007B5768" w:rsidRPr="00421875" w:rsidRDefault="004A19B2" w:rsidP="00BD5CC9">
      <w:pPr>
        <w:pStyle w:val="VCAAbullet"/>
      </w:pPr>
      <w:r w:rsidRPr="00421875">
        <w:t>language and behaviours required to effectively initiate, maintain and close a spoken exchange</w:t>
      </w:r>
    </w:p>
    <w:p w14:paraId="080D8659" w14:textId="77777777" w:rsidR="007B5768" w:rsidRPr="00E13AE7" w:rsidRDefault="007B5768" w:rsidP="007B5768">
      <w:pPr>
        <w:pStyle w:val="VCAAHeading5"/>
        <w:spacing w:before="180" w:after="80" w:line="280" w:lineRule="exact"/>
        <w:rPr>
          <w:lang w:val="en-AU"/>
        </w:rPr>
      </w:pPr>
      <w:r w:rsidRPr="00E13AE7">
        <w:rPr>
          <w:lang w:val="en-AU"/>
        </w:rPr>
        <w:t>Key skills</w:t>
      </w:r>
    </w:p>
    <w:p w14:paraId="09E7B052" w14:textId="78598BDA" w:rsidR="007B5768" w:rsidRPr="00E13AE7" w:rsidRDefault="004A19B2" w:rsidP="00BD5CC9">
      <w:pPr>
        <w:pStyle w:val="VCAAbullet"/>
      </w:pPr>
      <w:r w:rsidRPr="00E13AE7">
        <w:t xml:space="preserve">discuss the subtopic in a spoken exchange </w:t>
      </w:r>
    </w:p>
    <w:p w14:paraId="095D1F70" w14:textId="39B7CFCE" w:rsidR="004A19B2" w:rsidRPr="00E13AE7" w:rsidRDefault="004A19B2" w:rsidP="00BD5CC9">
      <w:pPr>
        <w:pStyle w:val="VCAAbullet"/>
      </w:pPr>
      <w:r w:rsidRPr="00E13AE7">
        <w:t>recognise and respond to cues for turn-taking</w:t>
      </w:r>
    </w:p>
    <w:p w14:paraId="6CB3E692" w14:textId="15139F50" w:rsidR="004A19B2" w:rsidRPr="00E13AE7" w:rsidRDefault="004A19B2" w:rsidP="00BD5CC9">
      <w:pPr>
        <w:pStyle w:val="VCAAbullet"/>
      </w:pPr>
      <w:r w:rsidRPr="00E13AE7">
        <w:t>self-correct language</w:t>
      </w:r>
      <w:r w:rsidR="00B35440">
        <w:t>,</w:t>
      </w:r>
      <w:r w:rsidRPr="00E13AE7">
        <w:t xml:space="preserve"> as appropriate</w:t>
      </w:r>
    </w:p>
    <w:p w14:paraId="5BABE66E" w14:textId="484A7455" w:rsidR="004A19B2" w:rsidRPr="00E13AE7" w:rsidRDefault="004A19B2" w:rsidP="00BD5CC9">
      <w:pPr>
        <w:pStyle w:val="VCAAbullet"/>
      </w:pPr>
      <w:r w:rsidRPr="00E13AE7">
        <w:t>use appropriate pronunciation, intonation</w:t>
      </w:r>
      <w:r w:rsidR="00856DA0" w:rsidRPr="00E13AE7">
        <w:t xml:space="preserve">, </w:t>
      </w:r>
      <w:r w:rsidRPr="00E13AE7">
        <w:t>stress</w:t>
      </w:r>
      <w:r w:rsidR="00856DA0" w:rsidRPr="00E13AE7">
        <w:t xml:space="preserve"> and tempo</w:t>
      </w:r>
    </w:p>
    <w:p w14:paraId="3D0D55F8" w14:textId="77777777" w:rsidR="00BA7D7E" w:rsidRPr="00E13AE7" w:rsidRDefault="00BA7D7E" w:rsidP="00BD5CC9">
      <w:pPr>
        <w:pStyle w:val="VCAAbullet"/>
      </w:pPr>
      <w:r w:rsidRPr="00E13AE7">
        <w:t xml:space="preserve">use language that conveys intended meaning, </w:t>
      </w:r>
      <w:proofErr w:type="gramStart"/>
      <w:r w:rsidRPr="00E13AE7">
        <w:t>taking into account</w:t>
      </w:r>
      <w:proofErr w:type="gramEnd"/>
      <w:r w:rsidRPr="00E13AE7">
        <w:t xml:space="preserve"> cultural perspectives </w:t>
      </w:r>
    </w:p>
    <w:p w14:paraId="4A675456" w14:textId="7C78B038" w:rsidR="007B5768" w:rsidRPr="00E13AE7" w:rsidRDefault="004A19B2" w:rsidP="00BD5CC9">
      <w:pPr>
        <w:pStyle w:val="VCAAbullet"/>
      </w:pPr>
      <w:r w:rsidRPr="00E13AE7">
        <w:t>link and sequence ideas and information</w:t>
      </w:r>
    </w:p>
    <w:p w14:paraId="5FE78437" w14:textId="43EB3C8D" w:rsidR="004A19B2" w:rsidRPr="00E13AE7" w:rsidRDefault="004A19B2" w:rsidP="00BD5CC9">
      <w:pPr>
        <w:pStyle w:val="VCAAbullet"/>
      </w:pPr>
      <w:r w:rsidRPr="00E13AE7">
        <w:t>use a range of question</w:t>
      </w:r>
      <w:r w:rsidR="00943D2B" w:rsidRPr="00E13AE7">
        <w:t>-</w:t>
      </w:r>
      <w:r w:rsidRPr="00E13AE7">
        <w:t>and</w:t>
      </w:r>
      <w:r w:rsidR="00943D2B" w:rsidRPr="00E13AE7">
        <w:t>-</w:t>
      </w:r>
      <w:r w:rsidRPr="00E13AE7">
        <w:t xml:space="preserve">answer forms </w:t>
      </w:r>
    </w:p>
    <w:p w14:paraId="0B358BD1" w14:textId="306E8F63" w:rsidR="004A19B2" w:rsidRPr="00E13AE7" w:rsidRDefault="004A19B2" w:rsidP="00BD5CC9">
      <w:pPr>
        <w:pStyle w:val="VCAAbullet"/>
      </w:pPr>
      <w:r w:rsidRPr="00E13AE7">
        <w:t>use appropriate forms of address and non-verbal forms of communication, such as eye contact and gestures</w:t>
      </w:r>
    </w:p>
    <w:p w14:paraId="196BEC96" w14:textId="39073D0B" w:rsidR="006927C9" w:rsidRPr="00E13AE7" w:rsidRDefault="006927C9" w:rsidP="00BD5CC9">
      <w:pPr>
        <w:pStyle w:val="VCAAbullet"/>
      </w:pPr>
      <w:r w:rsidRPr="00E13AE7">
        <w:t xml:space="preserve">interact with others appropriately in accordance with the roles of the participants in the spoken interaction, depending on age, status and other relevant considerations </w:t>
      </w:r>
    </w:p>
    <w:p w14:paraId="4EF1F394" w14:textId="034F7F57" w:rsidR="00CF591E" w:rsidRDefault="004A19B2" w:rsidP="00BD5CC9">
      <w:pPr>
        <w:pStyle w:val="VCAAbullet"/>
      </w:pPr>
      <w:r w:rsidRPr="00E13AE7">
        <w:t xml:space="preserve">recognise meaning </w:t>
      </w:r>
      <w:r w:rsidR="00364751">
        <w:t xml:space="preserve">in </w:t>
      </w:r>
      <w:r w:rsidR="003F3B08" w:rsidRPr="00E13AE7">
        <w:t>expressions</w:t>
      </w:r>
      <w:r w:rsidRPr="00E13AE7">
        <w:t xml:space="preserve"> without a direct equivalent in English</w:t>
      </w:r>
    </w:p>
    <w:p w14:paraId="1BD4D5F8" w14:textId="77777777" w:rsidR="00CF591E" w:rsidRDefault="00CF591E">
      <w:pPr>
        <w:rPr>
          <w:rFonts w:ascii="Arial" w:eastAsia="Times New Roman" w:hAnsi="Arial" w:cs="Arial"/>
          <w:color w:val="000000" w:themeColor="text1"/>
          <w:kern w:val="22"/>
          <w:sz w:val="20"/>
          <w:lang w:val="en-GB" w:eastAsia="ja-JP"/>
        </w:rPr>
      </w:pPr>
      <w:r>
        <w:br w:type="page"/>
      </w:r>
    </w:p>
    <w:p w14:paraId="5651FFF7" w14:textId="3C8CE1A5" w:rsidR="007B5768" w:rsidRPr="00E13AE7" w:rsidRDefault="007B5768" w:rsidP="00F22D21">
      <w:pPr>
        <w:pStyle w:val="VCAAHeading2"/>
        <w:rPr>
          <w:lang w:val="en-AU"/>
        </w:rPr>
      </w:pPr>
      <w:bookmarkStart w:id="163" w:name="_Toc112397456"/>
      <w:bookmarkStart w:id="164" w:name="_Toc112856249"/>
      <w:r w:rsidRPr="00E13AE7">
        <w:rPr>
          <w:lang w:val="en-AU"/>
        </w:rPr>
        <w:lastRenderedPageBreak/>
        <w:t>Area of Study 2</w:t>
      </w:r>
      <w:bookmarkEnd w:id="163"/>
      <w:bookmarkEnd w:id="164"/>
    </w:p>
    <w:p w14:paraId="4241B826" w14:textId="2023B468" w:rsidR="00A977FF" w:rsidRPr="00E13AE7" w:rsidRDefault="00A977FF" w:rsidP="00F22D21">
      <w:pPr>
        <w:pStyle w:val="VCAAHeading3"/>
        <w:rPr>
          <w:lang w:val="en-AU"/>
        </w:rPr>
      </w:pPr>
      <w:bookmarkStart w:id="165" w:name="_Toc112856250"/>
      <w:r w:rsidRPr="00E13AE7">
        <w:rPr>
          <w:lang w:val="en-AU"/>
        </w:rPr>
        <w:t xml:space="preserve">Analysing </w:t>
      </w:r>
      <w:bookmarkEnd w:id="165"/>
      <w:r w:rsidR="002520FE">
        <w:t>Chin Hakha</w:t>
      </w:r>
    </w:p>
    <w:p w14:paraId="32B6BCA4" w14:textId="0DE58EB5" w:rsidR="00CB1FEC" w:rsidRPr="00E13AE7" w:rsidRDefault="00F8508B" w:rsidP="00507E46">
      <w:pPr>
        <w:pStyle w:val="VCAAbody"/>
        <w:rPr>
          <w:szCs w:val="20"/>
          <w:lang w:val="en-AU"/>
        </w:rPr>
      </w:pPr>
      <w:r w:rsidRPr="00E13AE7">
        <w:rPr>
          <w:lang w:val="en-AU"/>
        </w:rPr>
        <w:t xml:space="preserve">This area of study enables students to </w:t>
      </w:r>
      <w:r w:rsidR="005E6C6B" w:rsidRPr="00E13AE7">
        <w:rPr>
          <w:lang w:val="en-AU"/>
        </w:rPr>
        <w:t>demonstrate</w:t>
      </w:r>
      <w:r w:rsidRPr="00E13AE7">
        <w:rPr>
          <w:lang w:val="en-AU"/>
        </w:rPr>
        <w:t xml:space="preserve"> </w:t>
      </w:r>
      <w:r w:rsidR="00632594" w:rsidRPr="00E13AE7">
        <w:rPr>
          <w:lang w:val="en-AU"/>
        </w:rPr>
        <w:t xml:space="preserve">the </w:t>
      </w:r>
      <w:r w:rsidRPr="00E13AE7">
        <w:rPr>
          <w:lang w:val="en-AU"/>
        </w:rPr>
        <w:t xml:space="preserve">skills and knowledge </w:t>
      </w:r>
      <w:r w:rsidR="00632594" w:rsidRPr="00E13AE7">
        <w:rPr>
          <w:lang w:val="en-AU"/>
        </w:rPr>
        <w:t xml:space="preserve">used </w:t>
      </w:r>
      <w:r w:rsidRPr="00E13AE7">
        <w:rPr>
          <w:lang w:val="en-AU"/>
        </w:rPr>
        <w:t xml:space="preserve">to </w:t>
      </w:r>
      <w:r w:rsidRPr="00E13AE7">
        <w:rPr>
          <w:szCs w:val="20"/>
          <w:lang w:val="en-AU"/>
        </w:rPr>
        <w:t xml:space="preserve">analyse and respond </w:t>
      </w:r>
      <w:r w:rsidR="00D27B87" w:rsidRPr="00E13AE7">
        <w:rPr>
          <w:szCs w:val="20"/>
          <w:lang w:val="en-AU"/>
        </w:rPr>
        <w:t>in writ</w:t>
      </w:r>
      <w:r w:rsidR="00364751">
        <w:rPr>
          <w:szCs w:val="20"/>
          <w:lang w:val="en-AU"/>
        </w:rPr>
        <w:t>ten English</w:t>
      </w:r>
      <w:r w:rsidR="00D27B87" w:rsidRPr="00E13AE7">
        <w:rPr>
          <w:szCs w:val="20"/>
          <w:lang w:val="en-AU"/>
        </w:rPr>
        <w:t xml:space="preserve"> </w:t>
      </w:r>
      <w:r w:rsidRPr="00E13AE7">
        <w:rPr>
          <w:szCs w:val="20"/>
          <w:lang w:val="en-AU"/>
        </w:rPr>
        <w:t>to</w:t>
      </w:r>
      <w:r w:rsidR="003E01BF" w:rsidRPr="00E13AE7">
        <w:rPr>
          <w:szCs w:val="20"/>
          <w:lang w:val="en-AU"/>
        </w:rPr>
        <w:t xml:space="preserve"> </w:t>
      </w:r>
      <w:r w:rsidRPr="00E13AE7">
        <w:rPr>
          <w:szCs w:val="20"/>
          <w:lang w:val="en-AU"/>
        </w:rPr>
        <w:t xml:space="preserve">texts presented in </w:t>
      </w:r>
      <w:r w:rsidR="002520FE" w:rsidRPr="00144A7B">
        <w:rPr>
          <w:color w:val="auto"/>
          <w:lang w:val="en-AU"/>
        </w:rPr>
        <w:t>Chin Hakha</w:t>
      </w:r>
      <w:r w:rsidRPr="00E13AE7">
        <w:rPr>
          <w:szCs w:val="20"/>
          <w:lang w:val="en-AU"/>
        </w:rPr>
        <w:t xml:space="preserve">. </w:t>
      </w:r>
    </w:p>
    <w:p w14:paraId="68DFDB00" w14:textId="6A7E04FA" w:rsidR="005E45E1" w:rsidRPr="00E13AE7" w:rsidRDefault="002C1904" w:rsidP="00507E46">
      <w:pPr>
        <w:pStyle w:val="VCAAbody"/>
        <w:rPr>
          <w:lang w:val="en-AU"/>
        </w:rPr>
      </w:pPr>
      <w:r w:rsidRPr="00E13AE7">
        <w:rPr>
          <w:lang w:val="en-AU"/>
        </w:rPr>
        <w:t xml:space="preserve">Students identify relevant content and interpret information, opinions </w:t>
      </w:r>
      <w:r w:rsidR="003F3B08" w:rsidRPr="00E13AE7">
        <w:rPr>
          <w:lang w:val="en-AU"/>
        </w:rPr>
        <w:t>or</w:t>
      </w:r>
      <w:r w:rsidRPr="00E13AE7">
        <w:rPr>
          <w:lang w:val="en-AU"/>
        </w:rPr>
        <w:t xml:space="preserve"> ideas from two texts related to different aspects of one subtopic. One text </w:t>
      </w:r>
      <w:r w:rsidR="00F606EB">
        <w:rPr>
          <w:lang w:val="en-AU"/>
        </w:rPr>
        <w:t>is</w:t>
      </w:r>
      <w:r w:rsidRPr="00E13AE7">
        <w:rPr>
          <w:lang w:val="en-AU"/>
        </w:rPr>
        <w:t xml:space="preserve"> a listening text and the other </w:t>
      </w:r>
      <w:r w:rsidR="002D4EF2">
        <w:rPr>
          <w:lang w:val="en-AU"/>
        </w:rPr>
        <w:t xml:space="preserve">is </w:t>
      </w:r>
      <w:r w:rsidRPr="00E13AE7">
        <w:rPr>
          <w:lang w:val="en-AU"/>
        </w:rPr>
        <w:t xml:space="preserve">a reading text. </w:t>
      </w:r>
      <w:r w:rsidR="000429B5" w:rsidRPr="00E13AE7">
        <w:rPr>
          <w:lang w:val="en-AU"/>
        </w:rPr>
        <w:t>A</w:t>
      </w:r>
      <w:r w:rsidRPr="00E13AE7">
        <w:rPr>
          <w:lang w:val="en-AU"/>
        </w:rPr>
        <w:t xml:space="preserve"> visual text may also be provided </w:t>
      </w:r>
      <w:r w:rsidR="005E6C6B" w:rsidRPr="00E13AE7">
        <w:rPr>
          <w:lang w:val="en-AU"/>
        </w:rPr>
        <w:t xml:space="preserve">to support </w:t>
      </w:r>
      <w:r w:rsidRPr="00E13AE7">
        <w:rPr>
          <w:lang w:val="en-AU"/>
        </w:rPr>
        <w:t xml:space="preserve">the reading text. </w:t>
      </w:r>
      <w:r w:rsidR="00AB1336">
        <w:rPr>
          <w:lang w:val="en-AU"/>
        </w:rPr>
        <w:t>(</w:t>
      </w:r>
      <w:r w:rsidR="00632594" w:rsidRPr="00E13AE7">
        <w:rPr>
          <w:lang w:val="en-AU"/>
        </w:rPr>
        <w:t xml:space="preserve">Information on </w:t>
      </w:r>
      <w:r w:rsidR="003F3B08" w:rsidRPr="00E13AE7">
        <w:rPr>
          <w:lang w:val="en-AU"/>
        </w:rPr>
        <w:t xml:space="preserve">selecting </w:t>
      </w:r>
      <w:r w:rsidR="00632594" w:rsidRPr="00E13AE7">
        <w:rPr>
          <w:lang w:val="en-AU"/>
        </w:rPr>
        <w:t xml:space="preserve">visual texts </w:t>
      </w:r>
      <w:r w:rsidR="005E45E1" w:rsidRPr="00E13AE7">
        <w:rPr>
          <w:lang w:val="en-AU"/>
        </w:rPr>
        <w:t xml:space="preserve">is provided </w:t>
      </w:r>
      <w:r w:rsidR="00AB1336">
        <w:rPr>
          <w:lang w:val="en-AU"/>
        </w:rPr>
        <w:t>in the ‘Terms used in th</w:t>
      </w:r>
      <w:r w:rsidR="00284D45">
        <w:rPr>
          <w:lang w:val="en-AU"/>
        </w:rPr>
        <w:t>e</w:t>
      </w:r>
      <w:r w:rsidR="00AB1336">
        <w:rPr>
          <w:lang w:val="en-AU"/>
        </w:rPr>
        <w:t xml:space="preserve"> study’ section </w:t>
      </w:r>
      <w:r w:rsidR="005E45E1" w:rsidRPr="00E13AE7">
        <w:rPr>
          <w:lang w:val="en-AU"/>
        </w:rPr>
        <w:t>o</w:t>
      </w:r>
      <w:r w:rsidR="00642151">
        <w:rPr>
          <w:lang w:val="en-AU"/>
        </w:rPr>
        <w:t>f this study design</w:t>
      </w:r>
      <w:r w:rsidR="00AB1336" w:rsidRPr="00284D45">
        <w:rPr>
          <w:color w:val="auto"/>
          <w:lang w:val="en-AU"/>
        </w:rPr>
        <w:t>.</w:t>
      </w:r>
      <w:r w:rsidR="00D27B87" w:rsidRPr="00284D45">
        <w:rPr>
          <w:color w:val="auto"/>
          <w:lang w:val="en-AU"/>
        </w:rPr>
        <w:t>)</w:t>
      </w:r>
    </w:p>
    <w:p w14:paraId="3423B6D3" w14:textId="197EDCCF" w:rsidR="002C1904" w:rsidRPr="00E13AE7" w:rsidRDefault="002C1904" w:rsidP="00507E46">
      <w:pPr>
        <w:pStyle w:val="VCAAbody"/>
        <w:rPr>
          <w:lang w:val="en-AU"/>
        </w:rPr>
      </w:pPr>
      <w:r w:rsidRPr="00E13AE7">
        <w:rPr>
          <w:lang w:val="en-AU"/>
        </w:rPr>
        <w:t xml:space="preserve">Students consider the features of the texts and cultural and intercultural considerations when </w:t>
      </w:r>
      <w:r w:rsidR="00364751">
        <w:rPr>
          <w:lang w:val="en-AU"/>
        </w:rPr>
        <w:t>comprehending</w:t>
      </w:r>
      <w:r w:rsidR="00364751" w:rsidRPr="00E13AE7">
        <w:rPr>
          <w:lang w:val="en-AU"/>
        </w:rPr>
        <w:t xml:space="preserve"> </w:t>
      </w:r>
      <w:r w:rsidRPr="00E13AE7">
        <w:rPr>
          <w:lang w:val="en-AU"/>
        </w:rPr>
        <w:t xml:space="preserve">meaning. </w:t>
      </w:r>
      <w:r w:rsidR="00284D45">
        <w:rPr>
          <w:lang w:val="en-AU"/>
        </w:rPr>
        <w:t xml:space="preserve">They answer short-answer questions that </w:t>
      </w:r>
      <w:r w:rsidRPr="00D72CD1">
        <w:rPr>
          <w:lang w:val="en-AU"/>
        </w:rPr>
        <w:t xml:space="preserve">relate to ideas presented in each text individually and the texts in combination </w:t>
      </w:r>
      <w:r w:rsidR="00364751">
        <w:rPr>
          <w:lang w:val="en-AU"/>
        </w:rPr>
        <w:t xml:space="preserve">and which may </w:t>
      </w:r>
      <w:r w:rsidRPr="00D72CD1">
        <w:rPr>
          <w:lang w:val="en-AU"/>
        </w:rPr>
        <w:t>include comparisons.</w:t>
      </w:r>
    </w:p>
    <w:p w14:paraId="7466AA07" w14:textId="77777777" w:rsidR="007B5768" w:rsidRPr="00E13AE7" w:rsidRDefault="007B5768" w:rsidP="00507E46">
      <w:pPr>
        <w:pStyle w:val="VCAAHeading4"/>
        <w:rPr>
          <w:lang w:val="en-AU"/>
        </w:rPr>
      </w:pPr>
      <w:r w:rsidRPr="00E13AE7">
        <w:rPr>
          <w:lang w:val="en-AU"/>
        </w:rPr>
        <w:t>Outcome 2</w:t>
      </w:r>
    </w:p>
    <w:p w14:paraId="2195CDB3" w14:textId="398F8FF9" w:rsidR="007B5768" w:rsidRPr="00E13AE7" w:rsidRDefault="007B5768" w:rsidP="00507E46">
      <w:pPr>
        <w:pStyle w:val="VCAAbody"/>
        <w:rPr>
          <w:lang w:val="en-AU"/>
        </w:rPr>
      </w:pPr>
      <w:r w:rsidRPr="00E13AE7">
        <w:rPr>
          <w:lang w:val="en-AU"/>
        </w:rPr>
        <w:t xml:space="preserve">On completion of this unit the student should be able to </w:t>
      </w:r>
      <w:r w:rsidR="00E36003" w:rsidRPr="00E13AE7">
        <w:rPr>
          <w:lang w:val="en-AU"/>
        </w:rPr>
        <w:t>analyse</w:t>
      </w:r>
      <w:r w:rsidR="00F8508B" w:rsidRPr="00E13AE7">
        <w:rPr>
          <w:lang w:val="en-AU"/>
        </w:rPr>
        <w:t xml:space="preserve"> information from </w:t>
      </w:r>
      <w:r w:rsidR="00CB1FEC" w:rsidRPr="00E13AE7">
        <w:rPr>
          <w:lang w:val="en-AU"/>
        </w:rPr>
        <w:t>texts</w:t>
      </w:r>
      <w:r w:rsidR="002C2C6F" w:rsidRPr="00E13AE7">
        <w:rPr>
          <w:lang w:val="en-AU"/>
        </w:rPr>
        <w:t xml:space="preserve"> </w:t>
      </w:r>
      <w:r w:rsidR="00364751">
        <w:rPr>
          <w:lang w:val="en-AU"/>
        </w:rPr>
        <w:t xml:space="preserve">in </w:t>
      </w:r>
      <w:r w:rsidR="002520FE" w:rsidRPr="00144A7B">
        <w:rPr>
          <w:color w:val="auto"/>
          <w:lang w:val="en-AU"/>
        </w:rPr>
        <w:t>Chin Hakha</w:t>
      </w:r>
      <w:r w:rsidR="00364751">
        <w:rPr>
          <w:lang w:val="en-AU"/>
        </w:rPr>
        <w:t xml:space="preserve"> </w:t>
      </w:r>
      <w:r w:rsidR="00F8508B" w:rsidRPr="00E13AE7">
        <w:rPr>
          <w:lang w:val="en-AU"/>
        </w:rPr>
        <w:t xml:space="preserve">related to different aspects of </w:t>
      </w:r>
      <w:r w:rsidR="000C5918" w:rsidRPr="00E13AE7">
        <w:rPr>
          <w:lang w:val="en-AU"/>
        </w:rPr>
        <w:t xml:space="preserve">the </w:t>
      </w:r>
      <w:r w:rsidR="00F8508B" w:rsidRPr="00E13AE7">
        <w:rPr>
          <w:lang w:val="en-AU"/>
        </w:rPr>
        <w:t>subtopic</w:t>
      </w:r>
      <w:r w:rsidR="00642151">
        <w:rPr>
          <w:lang w:val="en-AU"/>
        </w:rPr>
        <w:t xml:space="preserve"> studied</w:t>
      </w:r>
      <w:r w:rsidR="003E01BF" w:rsidRPr="00E13AE7">
        <w:rPr>
          <w:lang w:val="en-AU"/>
        </w:rPr>
        <w:t xml:space="preserve"> and respond </w:t>
      </w:r>
      <w:r w:rsidR="00D27B87" w:rsidRPr="00E13AE7">
        <w:rPr>
          <w:lang w:val="en-AU"/>
        </w:rPr>
        <w:t xml:space="preserve">in writing </w:t>
      </w:r>
      <w:r w:rsidR="003E01BF" w:rsidRPr="00E13AE7">
        <w:rPr>
          <w:lang w:val="en-AU"/>
        </w:rPr>
        <w:t xml:space="preserve">to </w:t>
      </w:r>
      <w:r w:rsidR="007D11D9" w:rsidRPr="00E13AE7">
        <w:rPr>
          <w:lang w:val="en-AU"/>
        </w:rPr>
        <w:t>short</w:t>
      </w:r>
      <w:r w:rsidR="00AB1336">
        <w:rPr>
          <w:lang w:val="en-AU"/>
        </w:rPr>
        <w:t>-</w:t>
      </w:r>
      <w:r w:rsidR="007D11D9" w:rsidRPr="00E13AE7">
        <w:rPr>
          <w:lang w:val="en-AU"/>
        </w:rPr>
        <w:t xml:space="preserve">answer </w:t>
      </w:r>
      <w:r w:rsidR="003E01BF" w:rsidRPr="00E13AE7">
        <w:rPr>
          <w:lang w:val="en-AU"/>
        </w:rPr>
        <w:t xml:space="preserve">questions </w:t>
      </w:r>
      <w:r w:rsidR="0023480D" w:rsidRPr="00E13AE7">
        <w:rPr>
          <w:lang w:val="en-AU"/>
        </w:rPr>
        <w:t xml:space="preserve">about the texts </w:t>
      </w:r>
      <w:r w:rsidR="003E01BF" w:rsidRPr="00E13AE7">
        <w:rPr>
          <w:lang w:val="en-AU"/>
        </w:rPr>
        <w:t>in English</w:t>
      </w:r>
      <w:r w:rsidR="00F8508B" w:rsidRPr="00E13AE7">
        <w:rPr>
          <w:lang w:val="en-AU"/>
        </w:rPr>
        <w:t xml:space="preserve">. </w:t>
      </w:r>
    </w:p>
    <w:p w14:paraId="0B0108F3" w14:textId="652F991F" w:rsidR="007B5768" w:rsidRPr="00E13AE7" w:rsidRDefault="007B5768" w:rsidP="00507E46">
      <w:pPr>
        <w:pStyle w:val="VCAAbody"/>
        <w:rPr>
          <w:lang w:val="en-AU"/>
        </w:rPr>
      </w:pPr>
      <w:r w:rsidRPr="00E13AE7">
        <w:rPr>
          <w:lang w:val="en-AU"/>
        </w:rPr>
        <w:t xml:space="preserve">To achieve this outcome the student will </w:t>
      </w:r>
      <w:r w:rsidR="0049659A" w:rsidRPr="00E13AE7">
        <w:rPr>
          <w:lang w:val="en-AU"/>
        </w:rPr>
        <w:t>apply</w:t>
      </w:r>
      <w:r w:rsidRPr="00E13AE7">
        <w:rPr>
          <w:lang w:val="en-AU"/>
        </w:rPr>
        <w:t xml:space="preserve"> key knowledge and key skills outlined in Area of Study 2.</w:t>
      </w:r>
    </w:p>
    <w:p w14:paraId="41C0F93E" w14:textId="77777777" w:rsidR="007B5768" w:rsidRPr="00E13AE7" w:rsidRDefault="007B5768" w:rsidP="00606845">
      <w:pPr>
        <w:pStyle w:val="VCAAHeading5"/>
        <w:rPr>
          <w:lang w:val="en-AU"/>
        </w:rPr>
      </w:pPr>
      <w:r w:rsidRPr="00E13AE7">
        <w:rPr>
          <w:lang w:val="en-AU"/>
        </w:rPr>
        <w:t>Key knowledge</w:t>
      </w:r>
    </w:p>
    <w:p w14:paraId="3ED6FE34" w14:textId="6A7A234A" w:rsidR="00BA7D7E" w:rsidRPr="00E13AE7" w:rsidRDefault="00BA7D7E" w:rsidP="00BD5CC9">
      <w:pPr>
        <w:pStyle w:val="VCAAbullet"/>
      </w:pPr>
      <w:r w:rsidRPr="00E13AE7">
        <w:t>ideas and concepts related to the subtopic studied</w:t>
      </w:r>
    </w:p>
    <w:p w14:paraId="423F6BB4" w14:textId="5203B72E" w:rsidR="00BA7D7E" w:rsidRPr="00E13AE7" w:rsidRDefault="00BA7D7E" w:rsidP="00BD5CC9">
      <w:pPr>
        <w:pStyle w:val="VCAAbullet"/>
      </w:pPr>
      <w:r w:rsidRPr="00E13AE7">
        <w:t>c</w:t>
      </w:r>
      <w:r w:rsidR="00B06413" w:rsidRPr="00E13AE7">
        <w:t>onventions of the text types presented in the texts</w:t>
      </w:r>
    </w:p>
    <w:p w14:paraId="4CBC878E" w14:textId="06C72895" w:rsidR="00284D45" w:rsidRPr="00E13AE7" w:rsidRDefault="00284D45" w:rsidP="00BD5CC9">
      <w:pPr>
        <w:pStyle w:val="VCAAbullet"/>
      </w:pPr>
      <w:r w:rsidRPr="00E13AE7">
        <w:t>l</w:t>
      </w:r>
      <w:r>
        <w:t xml:space="preserve">inguistic, </w:t>
      </w:r>
      <w:r w:rsidRPr="00E13AE7">
        <w:t xml:space="preserve">cultural and intercultural considerations </w:t>
      </w:r>
      <w:r>
        <w:t xml:space="preserve">required to understand </w:t>
      </w:r>
      <w:r w:rsidRPr="00E13AE7">
        <w:t>the texts</w:t>
      </w:r>
    </w:p>
    <w:p w14:paraId="0E800713" w14:textId="679E9050" w:rsidR="00BA7D7E" w:rsidRPr="00E13AE7" w:rsidRDefault="00BA7D7E" w:rsidP="00BD5CC9">
      <w:pPr>
        <w:pStyle w:val="VCAAbullet"/>
      </w:pPr>
      <w:r w:rsidRPr="00E13AE7">
        <w:t xml:space="preserve">vocabulary and grammar </w:t>
      </w:r>
      <w:r w:rsidR="00E36003" w:rsidRPr="00E13AE7">
        <w:t>appropriate</w:t>
      </w:r>
      <w:r w:rsidRPr="00E13AE7">
        <w:t xml:space="preserve"> for understanding and </w:t>
      </w:r>
      <w:r w:rsidR="00E36003" w:rsidRPr="00E13AE7">
        <w:t>analysi</w:t>
      </w:r>
      <w:r w:rsidR="005B21DD" w:rsidRPr="00E13AE7">
        <w:t>ng</w:t>
      </w:r>
      <w:r w:rsidR="00E36003" w:rsidRPr="00E13AE7">
        <w:t xml:space="preserve"> </w:t>
      </w:r>
      <w:r w:rsidRPr="00E13AE7">
        <w:t>information on the subtopic</w:t>
      </w:r>
    </w:p>
    <w:p w14:paraId="1FC952A5" w14:textId="77777777" w:rsidR="007B5768" w:rsidRPr="00E13AE7" w:rsidRDefault="007B5768" w:rsidP="00606845">
      <w:pPr>
        <w:pStyle w:val="VCAAHeading5"/>
        <w:rPr>
          <w:lang w:val="en-AU"/>
        </w:rPr>
      </w:pPr>
      <w:r w:rsidRPr="00E13AE7">
        <w:rPr>
          <w:lang w:val="en-AU"/>
        </w:rPr>
        <w:t>Key skills</w:t>
      </w:r>
    </w:p>
    <w:p w14:paraId="09743865" w14:textId="4D9B60FF" w:rsidR="007B5768" w:rsidRPr="00E13AE7" w:rsidRDefault="00BA7D7E" w:rsidP="00BD5CC9">
      <w:pPr>
        <w:pStyle w:val="VCAAbullet"/>
      </w:pPr>
      <w:r w:rsidRPr="00E13AE7">
        <w:t>identify key concepts from the listening text and from the reading text (</w:t>
      </w:r>
      <w:r w:rsidR="00642151">
        <w:t>which</w:t>
      </w:r>
      <w:r w:rsidR="00642151" w:rsidRPr="00E13AE7">
        <w:t xml:space="preserve"> </w:t>
      </w:r>
      <w:r w:rsidRPr="00E13AE7">
        <w:t xml:space="preserve">may be supported by a visual text) in </w:t>
      </w:r>
      <w:r w:rsidR="002520FE" w:rsidRPr="00144A7B">
        <w:rPr>
          <w:color w:val="auto"/>
          <w:lang w:val="en-AU"/>
        </w:rPr>
        <w:t>Chin Hakha</w:t>
      </w:r>
    </w:p>
    <w:p w14:paraId="4AA433DD" w14:textId="6B35DF79" w:rsidR="007B5768" w:rsidRPr="00E13AE7" w:rsidRDefault="00D342B9" w:rsidP="00BD5CC9">
      <w:pPr>
        <w:pStyle w:val="VCAAbullet"/>
      </w:pPr>
      <w:r w:rsidRPr="00E13AE7">
        <w:t>express</w:t>
      </w:r>
      <w:r w:rsidR="00BA7D7E" w:rsidRPr="00E13AE7">
        <w:t xml:space="preserve"> gist and global understanding of meaning as well as specific details</w:t>
      </w:r>
    </w:p>
    <w:p w14:paraId="53D823B4" w14:textId="0CF8B8DB" w:rsidR="007B5768" w:rsidRPr="00E13AE7" w:rsidRDefault="00BA7D7E" w:rsidP="00BD5CC9">
      <w:pPr>
        <w:pStyle w:val="VCAAbullet"/>
      </w:pPr>
      <w:r w:rsidRPr="00E13AE7">
        <w:t xml:space="preserve">link ideas and information </w:t>
      </w:r>
      <w:r w:rsidR="00B468C3" w:rsidRPr="00E13AE7">
        <w:t xml:space="preserve">from various parts of the texts and </w:t>
      </w:r>
      <w:r w:rsidRPr="00E13AE7">
        <w:t>from all the texts provided</w:t>
      </w:r>
      <w:r w:rsidR="00B468C3" w:rsidRPr="00E13AE7">
        <w:t xml:space="preserve">, </w:t>
      </w:r>
      <w:r w:rsidRPr="00E13AE7">
        <w:t>which may include comparisons</w:t>
      </w:r>
    </w:p>
    <w:p w14:paraId="5C4AB9F3" w14:textId="6162DE21" w:rsidR="00BA7D7E" w:rsidRPr="00E13AE7" w:rsidRDefault="00BA7D7E" w:rsidP="00BD5CC9">
      <w:pPr>
        <w:pStyle w:val="VCAAbullet"/>
      </w:pPr>
      <w:r w:rsidRPr="00E13AE7">
        <w:t>recognise and interpret expressions without a direct equivalent in English</w:t>
      </w:r>
    </w:p>
    <w:p w14:paraId="25DE862F" w14:textId="2E04C848" w:rsidR="007B5768" w:rsidRPr="00E13AE7" w:rsidRDefault="007B5768" w:rsidP="00F22D21">
      <w:pPr>
        <w:pStyle w:val="VCAAHeading2"/>
        <w:rPr>
          <w:lang w:val="en-AU"/>
        </w:rPr>
      </w:pPr>
      <w:bookmarkStart w:id="166" w:name="_Toc112397457"/>
      <w:bookmarkStart w:id="167" w:name="_Toc112856251"/>
      <w:r w:rsidRPr="00E13AE7">
        <w:rPr>
          <w:lang w:val="en-AU"/>
        </w:rPr>
        <w:t>Area of Study 3</w:t>
      </w:r>
      <w:bookmarkEnd w:id="166"/>
      <w:bookmarkEnd w:id="167"/>
    </w:p>
    <w:p w14:paraId="64CE9216" w14:textId="2C0EA6FA" w:rsidR="007B5768" w:rsidRPr="00E13AE7" w:rsidRDefault="003E01BF" w:rsidP="00F22D21">
      <w:pPr>
        <w:pStyle w:val="VCAAHeading3"/>
        <w:rPr>
          <w:lang w:val="en-AU"/>
        </w:rPr>
      </w:pPr>
      <w:bookmarkStart w:id="168" w:name="_Toc112856252"/>
      <w:r w:rsidRPr="00E13AE7">
        <w:rPr>
          <w:lang w:val="en-AU"/>
        </w:rPr>
        <w:t xml:space="preserve">Creating meaning in </w:t>
      </w:r>
      <w:bookmarkEnd w:id="168"/>
      <w:r w:rsidR="002520FE">
        <w:t>Chin Hakha</w:t>
      </w:r>
    </w:p>
    <w:p w14:paraId="0CEF036C" w14:textId="3184A2CF" w:rsidR="00CB1FEC" w:rsidRPr="00E13AE7" w:rsidRDefault="00F951D0" w:rsidP="00507E46">
      <w:pPr>
        <w:pStyle w:val="VCAAbody"/>
        <w:rPr>
          <w:lang w:val="en-AU"/>
        </w:rPr>
      </w:pPr>
      <w:r w:rsidRPr="00E13AE7">
        <w:rPr>
          <w:lang w:val="en-AU"/>
        </w:rPr>
        <w:t xml:space="preserve">This area of study enables students to </w:t>
      </w:r>
      <w:r w:rsidR="00A973FD" w:rsidRPr="00E13AE7">
        <w:rPr>
          <w:lang w:val="en-AU"/>
        </w:rPr>
        <w:t xml:space="preserve">demonstrate </w:t>
      </w:r>
      <w:r w:rsidRPr="00E13AE7">
        <w:rPr>
          <w:lang w:val="en-AU"/>
        </w:rPr>
        <w:t xml:space="preserve">the skills and knowledge to </w:t>
      </w:r>
      <w:r w:rsidR="00FC3700" w:rsidRPr="00E13AE7">
        <w:rPr>
          <w:lang w:val="en-AU"/>
        </w:rPr>
        <w:t>write</w:t>
      </w:r>
      <w:r w:rsidRPr="00E13AE7">
        <w:rPr>
          <w:lang w:val="en-AU"/>
        </w:rPr>
        <w:t xml:space="preserve"> in </w:t>
      </w:r>
      <w:r w:rsidR="002520FE" w:rsidRPr="00144A7B">
        <w:rPr>
          <w:color w:val="auto"/>
          <w:lang w:val="en-AU"/>
        </w:rPr>
        <w:t>Chin Hakha</w:t>
      </w:r>
      <w:r w:rsidRPr="00E9628C">
        <w:rPr>
          <w:color w:val="auto"/>
          <w:lang w:val="en-AU"/>
        </w:rPr>
        <w:t xml:space="preserve"> </w:t>
      </w:r>
      <w:r w:rsidRPr="00E13AE7">
        <w:rPr>
          <w:lang w:val="en-AU"/>
        </w:rPr>
        <w:t>for a specific context, purpose and audience</w:t>
      </w:r>
      <w:r w:rsidR="00CB1FEC" w:rsidRPr="00E13AE7">
        <w:rPr>
          <w:lang w:val="en-AU"/>
        </w:rPr>
        <w:t>.</w:t>
      </w:r>
    </w:p>
    <w:p w14:paraId="2C88B434" w14:textId="23BC5583" w:rsidR="00D27B87" w:rsidRPr="00E13AE7" w:rsidRDefault="002C1904" w:rsidP="00507E46">
      <w:pPr>
        <w:pStyle w:val="VCAAbody"/>
        <w:rPr>
          <w:lang w:val="en-AU"/>
        </w:rPr>
      </w:pPr>
      <w:r w:rsidRPr="00E13AE7">
        <w:rPr>
          <w:lang w:val="en-AU"/>
        </w:rPr>
        <w:t xml:space="preserve">The writing </w:t>
      </w:r>
      <w:r w:rsidR="00F606EB">
        <w:rPr>
          <w:lang w:val="en-AU"/>
        </w:rPr>
        <w:t>is</w:t>
      </w:r>
      <w:r w:rsidRPr="00E13AE7">
        <w:rPr>
          <w:lang w:val="en-AU"/>
        </w:rPr>
        <w:t xml:space="preserve"> related to </w:t>
      </w:r>
      <w:r w:rsidR="000C5918" w:rsidRPr="00E13AE7">
        <w:rPr>
          <w:lang w:val="en-AU"/>
        </w:rPr>
        <w:t xml:space="preserve">the </w:t>
      </w:r>
      <w:r w:rsidRPr="00E13AE7">
        <w:rPr>
          <w:lang w:val="en-AU"/>
        </w:rPr>
        <w:t xml:space="preserve">subtopic that has been studied </w:t>
      </w:r>
      <w:r w:rsidR="005D13DA" w:rsidRPr="00E13AE7">
        <w:rPr>
          <w:lang w:val="en-AU"/>
        </w:rPr>
        <w:t xml:space="preserve">in class and </w:t>
      </w:r>
      <w:r w:rsidRPr="00E13AE7">
        <w:rPr>
          <w:lang w:val="en-AU"/>
        </w:rPr>
        <w:t xml:space="preserve">researched individually, in groups or as a class. </w:t>
      </w:r>
      <w:r w:rsidR="00D27B87" w:rsidRPr="00E13AE7">
        <w:rPr>
          <w:lang w:val="en-AU"/>
        </w:rPr>
        <w:t xml:space="preserve">Any research undertaken is intended to support students to create informed writing. Sources of information may be in </w:t>
      </w:r>
      <w:r w:rsidR="002520FE" w:rsidRPr="00144A7B">
        <w:rPr>
          <w:color w:val="auto"/>
          <w:lang w:val="en-AU"/>
        </w:rPr>
        <w:t>Chin Hakha</w:t>
      </w:r>
      <w:r w:rsidR="00D27B87" w:rsidRPr="00E13AE7">
        <w:rPr>
          <w:lang w:val="en-AU"/>
        </w:rPr>
        <w:t>, in English</w:t>
      </w:r>
      <w:r w:rsidR="00284D45">
        <w:rPr>
          <w:lang w:val="en-AU"/>
        </w:rPr>
        <w:t xml:space="preserve"> or another language, or a combination of these.</w:t>
      </w:r>
      <w:r w:rsidR="00D27B87" w:rsidRPr="00E13AE7">
        <w:rPr>
          <w:lang w:val="en-AU"/>
        </w:rPr>
        <w:t xml:space="preserve"> </w:t>
      </w:r>
    </w:p>
    <w:p w14:paraId="2955F05B" w14:textId="7090CAB0" w:rsidR="007F20E8" w:rsidRPr="00E13AE7" w:rsidRDefault="002C1904" w:rsidP="00507E46">
      <w:pPr>
        <w:pStyle w:val="VCAAbody"/>
        <w:rPr>
          <w:lang w:val="en-AU"/>
        </w:rPr>
      </w:pPr>
      <w:r w:rsidRPr="00E13AE7">
        <w:rPr>
          <w:lang w:val="en-AU"/>
        </w:rPr>
        <w:lastRenderedPageBreak/>
        <w:t xml:space="preserve">Students use language suited to the purpose, text type and writing style required </w:t>
      </w:r>
      <w:r w:rsidR="00AF2B4E" w:rsidRPr="00E13AE7">
        <w:rPr>
          <w:lang w:val="en-AU"/>
        </w:rPr>
        <w:t>in the response</w:t>
      </w:r>
      <w:r w:rsidRPr="00E13AE7">
        <w:rPr>
          <w:lang w:val="en-AU"/>
        </w:rPr>
        <w:t xml:space="preserve">. </w:t>
      </w:r>
      <w:r w:rsidR="00642151">
        <w:rPr>
          <w:lang w:val="en-AU"/>
        </w:rPr>
        <w:t>They</w:t>
      </w:r>
      <w:r w:rsidRPr="00E13AE7">
        <w:rPr>
          <w:lang w:val="en-AU"/>
        </w:rPr>
        <w:t xml:space="preserve"> demonstrate an awareness of language as a system and cultural factors that influence meaning, in addition to using strategies for effective communication and self-representation. </w:t>
      </w:r>
    </w:p>
    <w:p w14:paraId="00B56446" w14:textId="3D01C92B" w:rsidR="00642151" w:rsidRDefault="007F20E8" w:rsidP="00507E46">
      <w:pPr>
        <w:pStyle w:val="VCAAbody"/>
        <w:rPr>
          <w:lang w:val="en-AU"/>
        </w:rPr>
      </w:pPr>
      <w:r w:rsidRPr="00E13AE7">
        <w:rPr>
          <w:lang w:val="en-AU"/>
        </w:rPr>
        <w:t xml:space="preserve">Information on </w:t>
      </w:r>
      <w:r w:rsidR="003F3B08" w:rsidRPr="00E13AE7">
        <w:rPr>
          <w:lang w:val="en-AU"/>
        </w:rPr>
        <w:t>developing</w:t>
      </w:r>
      <w:r w:rsidRPr="00E13AE7">
        <w:rPr>
          <w:lang w:val="en-AU"/>
        </w:rPr>
        <w:t xml:space="preserve"> tasks is provided in </w:t>
      </w:r>
      <w:r w:rsidR="00642151">
        <w:rPr>
          <w:lang w:val="en-AU"/>
        </w:rPr>
        <w:t>the ‘</w:t>
      </w:r>
      <w:r w:rsidR="00642151" w:rsidRPr="00642151">
        <w:rPr>
          <w:lang w:val="en-AU"/>
        </w:rPr>
        <w:t>T</w:t>
      </w:r>
      <w:r w:rsidRPr="00284D45">
        <w:rPr>
          <w:iCs/>
          <w:lang w:val="en-AU"/>
        </w:rPr>
        <w:t>ask</w:t>
      </w:r>
      <w:r w:rsidR="003F3B08" w:rsidRPr="00284D45">
        <w:rPr>
          <w:iCs/>
          <w:lang w:val="en-AU"/>
        </w:rPr>
        <w:t xml:space="preserve"> </w:t>
      </w:r>
      <w:r w:rsidR="00642151" w:rsidRPr="00284D45">
        <w:rPr>
          <w:iCs/>
          <w:lang w:val="en-AU"/>
        </w:rPr>
        <w:t>design’ section</w:t>
      </w:r>
      <w:r w:rsidR="00642151" w:rsidRPr="00642151">
        <w:rPr>
          <w:lang w:val="en-AU"/>
        </w:rPr>
        <w:t xml:space="preserve"> </w:t>
      </w:r>
      <w:r w:rsidR="00581BFE" w:rsidRPr="00642151">
        <w:rPr>
          <w:lang w:val="en-AU"/>
        </w:rPr>
        <w:t>o</w:t>
      </w:r>
      <w:r w:rsidR="00642151">
        <w:rPr>
          <w:lang w:val="en-AU"/>
        </w:rPr>
        <w:t>f this study design</w:t>
      </w:r>
      <w:r w:rsidRPr="00E13AE7">
        <w:rPr>
          <w:lang w:val="en-AU"/>
        </w:rPr>
        <w:t xml:space="preserve">. </w:t>
      </w:r>
      <w:r w:rsidR="007D11D9" w:rsidRPr="00E13AE7">
        <w:rPr>
          <w:lang w:val="en-AU"/>
        </w:rPr>
        <w:t>Further information i</w:t>
      </w:r>
      <w:r w:rsidR="007D11D9" w:rsidRPr="00642151">
        <w:rPr>
          <w:lang w:val="en-AU"/>
        </w:rPr>
        <w:t xml:space="preserve">s provided in </w:t>
      </w:r>
      <w:r w:rsidR="00642151" w:rsidRPr="00642151">
        <w:rPr>
          <w:lang w:val="en-AU"/>
        </w:rPr>
        <w:t>the ‘</w:t>
      </w:r>
      <w:r w:rsidR="007D11D9" w:rsidRPr="00284D45">
        <w:rPr>
          <w:iCs/>
          <w:lang w:val="en-AU"/>
        </w:rPr>
        <w:t>Language and culture</w:t>
      </w:r>
      <w:r w:rsidR="00642151" w:rsidRPr="00284D45">
        <w:rPr>
          <w:iCs/>
          <w:lang w:val="en-AU"/>
        </w:rPr>
        <w:t>’</w:t>
      </w:r>
      <w:r w:rsidR="007D11D9" w:rsidRPr="00642151">
        <w:rPr>
          <w:lang w:val="en-AU"/>
        </w:rPr>
        <w:t xml:space="preserve"> and </w:t>
      </w:r>
      <w:r w:rsidR="00642151" w:rsidRPr="00642151">
        <w:rPr>
          <w:lang w:val="en-AU"/>
        </w:rPr>
        <w:t>‘</w:t>
      </w:r>
      <w:r w:rsidR="007D11D9" w:rsidRPr="00284D45">
        <w:rPr>
          <w:iCs/>
          <w:lang w:val="en-AU"/>
        </w:rPr>
        <w:t>Language as a system</w:t>
      </w:r>
      <w:r w:rsidR="00642151" w:rsidRPr="00642151">
        <w:rPr>
          <w:lang w:val="en-AU"/>
        </w:rPr>
        <w:t>’ sections</w:t>
      </w:r>
      <w:r w:rsidR="007D11D9" w:rsidRPr="00642151">
        <w:rPr>
          <w:lang w:val="en-AU"/>
        </w:rPr>
        <w:t>.</w:t>
      </w:r>
      <w:r w:rsidRPr="00642151">
        <w:rPr>
          <w:lang w:val="en-AU"/>
        </w:rPr>
        <w:t xml:space="preserve"> </w:t>
      </w:r>
    </w:p>
    <w:p w14:paraId="700C1BCD" w14:textId="77777777" w:rsidR="007B5768" w:rsidRPr="00E13AE7" w:rsidRDefault="007B5768" w:rsidP="00507E46">
      <w:pPr>
        <w:pStyle w:val="VCAAHeading4"/>
        <w:rPr>
          <w:lang w:val="en-AU"/>
        </w:rPr>
      </w:pPr>
      <w:r w:rsidRPr="00E13AE7">
        <w:rPr>
          <w:lang w:val="en-AU"/>
        </w:rPr>
        <w:t>Outcome 3</w:t>
      </w:r>
    </w:p>
    <w:p w14:paraId="1B9377F1" w14:textId="482E4EC9" w:rsidR="007B5768" w:rsidRPr="00E13AE7" w:rsidRDefault="007B5768" w:rsidP="00507E46">
      <w:pPr>
        <w:pStyle w:val="VCAAbody"/>
        <w:rPr>
          <w:lang w:val="en-AU"/>
        </w:rPr>
      </w:pPr>
      <w:r w:rsidRPr="00E13AE7">
        <w:rPr>
          <w:lang w:val="en-AU"/>
        </w:rPr>
        <w:t xml:space="preserve">On completion of this unit the student should be able to </w:t>
      </w:r>
      <w:r w:rsidR="00E36003" w:rsidRPr="00E13AE7">
        <w:rPr>
          <w:lang w:val="en-AU"/>
        </w:rPr>
        <w:t xml:space="preserve">produce original writing </w:t>
      </w:r>
      <w:r w:rsidR="0047737D" w:rsidRPr="00E13AE7">
        <w:rPr>
          <w:lang w:val="en-AU"/>
        </w:rPr>
        <w:t>in</w:t>
      </w:r>
      <w:r w:rsidR="0047737D" w:rsidRPr="00E9628C">
        <w:rPr>
          <w:color w:val="auto"/>
          <w:lang w:val="en-AU"/>
        </w:rPr>
        <w:t xml:space="preserve"> </w:t>
      </w:r>
      <w:r w:rsidR="002520FE" w:rsidRPr="00144A7B">
        <w:rPr>
          <w:color w:val="auto"/>
          <w:lang w:val="en-AU"/>
        </w:rPr>
        <w:t>Chin Hakha</w:t>
      </w:r>
      <w:r w:rsidR="0047737D" w:rsidRPr="00E9628C">
        <w:rPr>
          <w:color w:val="auto"/>
          <w:lang w:val="en-AU"/>
        </w:rPr>
        <w:t xml:space="preserve"> </w:t>
      </w:r>
      <w:r w:rsidR="00F951D0" w:rsidRPr="00E13AE7">
        <w:rPr>
          <w:lang w:val="en-AU"/>
        </w:rPr>
        <w:t xml:space="preserve">on </w:t>
      </w:r>
      <w:r w:rsidR="000C5918" w:rsidRPr="00E13AE7">
        <w:rPr>
          <w:lang w:val="en-AU"/>
        </w:rPr>
        <w:t xml:space="preserve">the </w:t>
      </w:r>
      <w:r w:rsidR="00F951D0" w:rsidRPr="00E13AE7">
        <w:rPr>
          <w:lang w:val="en-AU"/>
        </w:rPr>
        <w:t>subtopic</w:t>
      </w:r>
      <w:r w:rsidR="00CB1FEC" w:rsidRPr="00E13AE7">
        <w:rPr>
          <w:lang w:val="en-AU"/>
        </w:rPr>
        <w:t xml:space="preserve"> </w:t>
      </w:r>
      <w:r w:rsidR="005B21DD" w:rsidRPr="00E13AE7">
        <w:rPr>
          <w:lang w:val="en-AU"/>
        </w:rPr>
        <w:t>studied</w:t>
      </w:r>
      <w:r w:rsidR="00D27B87" w:rsidRPr="00E13AE7">
        <w:rPr>
          <w:lang w:val="en-AU"/>
        </w:rPr>
        <w:t xml:space="preserve"> that includes </w:t>
      </w:r>
      <w:r w:rsidR="00F951D0" w:rsidRPr="00E13AE7">
        <w:rPr>
          <w:lang w:val="en-AU"/>
        </w:rPr>
        <w:t>information to support ideas</w:t>
      </w:r>
      <w:r w:rsidR="00D44F17" w:rsidRPr="00E13AE7">
        <w:rPr>
          <w:lang w:val="en-AU"/>
        </w:rPr>
        <w:t xml:space="preserve"> and </w:t>
      </w:r>
      <w:r w:rsidR="00F951D0" w:rsidRPr="00E13AE7">
        <w:rPr>
          <w:lang w:val="en-AU"/>
        </w:rPr>
        <w:t>opinions.</w:t>
      </w:r>
    </w:p>
    <w:p w14:paraId="036D24C2" w14:textId="527B6E39" w:rsidR="007B5768" w:rsidRPr="00E13AE7" w:rsidRDefault="007B5768" w:rsidP="00507E46">
      <w:pPr>
        <w:pStyle w:val="VCAAbody"/>
        <w:rPr>
          <w:lang w:val="en-AU"/>
        </w:rPr>
      </w:pPr>
      <w:r w:rsidRPr="00E13AE7">
        <w:rPr>
          <w:lang w:val="en-AU"/>
        </w:rPr>
        <w:t xml:space="preserve">To achieve this outcome the student will </w:t>
      </w:r>
      <w:r w:rsidR="007D11D9" w:rsidRPr="00E13AE7">
        <w:rPr>
          <w:lang w:val="en-AU"/>
        </w:rPr>
        <w:t>apply</w:t>
      </w:r>
      <w:r w:rsidRPr="00E13AE7">
        <w:rPr>
          <w:lang w:val="en-AU"/>
        </w:rPr>
        <w:t xml:space="preserve"> key knowledge and key skills outlined in Area of Study 3.</w:t>
      </w:r>
    </w:p>
    <w:p w14:paraId="0D27CF8A" w14:textId="77777777" w:rsidR="007B5768" w:rsidRPr="00E13AE7" w:rsidRDefault="007B5768" w:rsidP="007B5768">
      <w:pPr>
        <w:pStyle w:val="VCAAHeading5"/>
        <w:rPr>
          <w:lang w:val="en-AU"/>
        </w:rPr>
      </w:pPr>
      <w:r w:rsidRPr="00E13AE7">
        <w:rPr>
          <w:lang w:val="en-AU"/>
        </w:rPr>
        <w:t>Key knowledge</w:t>
      </w:r>
    </w:p>
    <w:p w14:paraId="32FCD261" w14:textId="77777777" w:rsidR="00BA7D7E" w:rsidRPr="00E13AE7" w:rsidRDefault="00BA7D7E" w:rsidP="00BD5CC9">
      <w:pPr>
        <w:pStyle w:val="VCAAbullet"/>
      </w:pPr>
      <w:r w:rsidRPr="00E13AE7">
        <w:t xml:space="preserve">ideas and concepts related to the subtopic studied </w:t>
      </w:r>
    </w:p>
    <w:p w14:paraId="479897DB" w14:textId="24D80CAC" w:rsidR="00BA7D7E" w:rsidRPr="00E13AE7" w:rsidRDefault="005F6F56" w:rsidP="00BD5CC9">
      <w:pPr>
        <w:pStyle w:val="VCAAbullet"/>
      </w:pPr>
      <w:r w:rsidRPr="00E13AE7">
        <w:t xml:space="preserve">language, including </w:t>
      </w:r>
      <w:r w:rsidR="00BA7D7E" w:rsidRPr="00E13AE7">
        <w:t>vocabulary and grammar</w:t>
      </w:r>
      <w:r w:rsidR="00B35440">
        <w:t>,</w:t>
      </w:r>
      <w:r w:rsidR="00BA7D7E" w:rsidRPr="00E13AE7">
        <w:t xml:space="preserve"> </w:t>
      </w:r>
      <w:r w:rsidRPr="00E13AE7">
        <w:t>suitable</w:t>
      </w:r>
      <w:r w:rsidR="00BA7D7E" w:rsidRPr="00E13AE7">
        <w:t xml:space="preserve"> for </w:t>
      </w:r>
      <w:r w:rsidRPr="00E13AE7">
        <w:t>express</w:t>
      </w:r>
      <w:r w:rsidR="00BA7D7E" w:rsidRPr="00E13AE7">
        <w:t xml:space="preserve">ing information on the subtopic </w:t>
      </w:r>
    </w:p>
    <w:p w14:paraId="74ACE48C" w14:textId="43C0200D" w:rsidR="004F3DE1" w:rsidRPr="00E13AE7" w:rsidRDefault="004F3DE1" w:rsidP="00BD5CC9">
      <w:pPr>
        <w:pStyle w:val="VCAAbullet"/>
      </w:pPr>
      <w:r w:rsidRPr="00E13AE7">
        <w:t xml:space="preserve">cultural and intercultural considerations relating to the subtopic </w:t>
      </w:r>
    </w:p>
    <w:p w14:paraId="2DF795F1" w14:textId="47000464" w:rsidR="005F6F56" w:rsidRPr="00E13AE7" w:rsidRDefault="00BA7D7E" w:rsidP="00BD5CC9">
      <w:pPr>
        <w:pStyle w:val="VCAAbullet"/>
      </w:pPr>
      <w:r w:rsidRPr="00E13AE7">
        <w:t>c</w:t>
      </w:r>
      <w:r w:rsidR="00081F8B" w:rsidRPr="00E13AE7">
        <w:t>onventions of text types</w:t>
      </w:r>
      <w:r w:rsidR="005E0162" w:rsidRPr="00E13AE7">
        <w:t xml:space="preserve"> and</w:t>
      </w:r>
      <w:r w:rsidR="005F6F56" w:rsidRPr="00E13AE7">
        <w:t xml:space="preserve"> writing </w:t>
      </w:r>
      <w:r w:rsidR="005E0162" w:rsidRPr="00E13AE7">
        <w:t xml:space="preserve">styles </w:t>
      </w:r>
      <w:r w:rsidR="005F6F56" w:rsidRPr="00E13AE7">
        <w:t>for the context, purpose and audience of the task</w:t>
      </w:r>
    </w:p>
    <w:p w14:paraId="4B51A94A" w14:textId="4FFFBB20" w:rsidR="007B5768" w:rsidRPr="00E13AE7" w:rsidRDefault="00081F8B" w:rsidP="00BD5CC9">
      <w:pPr>
        <w:pStyle w:val="VCAAbullet"/>
      </w:pPr>
      <w:r w:rsidRPr="00E13AE7">
        <w:t xml:space="preserve">language for producing information in writing </w:t>
      </w:r>
      <w:r w:rsidR="005F6F56" w:rsidRPr="00E13AE7">
        <w:t>suited to</w:t>
      </w:r>
      <w:r w:rsidRPr="00E13AE7">
        <w:t xml:space="preserve"> the task </w:t>
      </w:r>
    </w:p>
    <w:p w14:paraId="6B63F0FA" w14:textId="77777777" w:rsidR="007B5768" w:rsidRPr="00E13AE7" w:rsidRDefault="007B5768" w:rsidP="007B5768">
      <w:pPr>
        <w:pStyle w:val="VCAAHeading5"/>
        <w:rPr>
          <w:lang w:val="en-AU"/>
        </w:rPr>
      </w:pPr>
      <w:r w:rsidRPr="00E13AE7">
        <w:rPr>
          <w:lang w:val="en-AU"/>
        </w:rPr>
        <w:t>Key skills</w:t>
      </w:r>
    </w:p>
    <w:p w14:paraId="46258C3B" w14:textId="69573669" w:rsidR="00BA7D7E" w:rsidRPr="00E13AE7" w:rsidRDefault="00BA7D7E" w:rsidP="00BD5CC9">
      <w:pPr>
        <w:pStyle w:val="VCAAbullet"/>
      </w:pPr>
      <w:r w:rsidRPr="00E13AE7">
        <w:t xml:space="preserve">use strategies for creating an original text in </w:t>
      </w:r>
      <w:r w:rsidR="002520FE" w:rsidRPr="00144A7B">
        <w:rPr>
          <w:color w:val="auto"/>
          <w:lang w:val="en-AU"/>
        </w:rPr>
        <w:t>Chin Hakha</w:t>
      </w:r>
      <w:r w:rsidRPr="00E13AE7">
        <w:t>, such as planning, drafting, self-correcting and us</w:t>
      </w:r>
      <w:r w:rsidR="00B35440">
        <w:t>ing</w:t>
      </w:r>
      <w:r w:rsidRPr="00E13AE7">
        <w:t xml:space="preserve"> dictionaries </w:t>
      </w:r>
    </w:p>
    <w:p w14:paraId="21DCF823" w14:textId="5062CCAD" w:rsidR="007B5768" w:rsidRPr="00E13AE7" w:rsidRDefault="00BA7D7E" w:rsidP="00BD5CC9">
      <w:pPr>
        <w:pStyle w:val="VCAAbullet"/>
      </w:pPr>
      <w:r w:rsidRPr="00E13AE7">
        <w:t>u</w:t>
      </w:r>
      <w:r w:rsidR="00F01716" w:rsidRPr="00E13AE7">
        <w:t>se a range of appropriate vocab</w:t>
      </w:r>
      <w:r w:rsidR="004F3DE1" w:rsidRPr="00E13AE7">
        <w:t xml:space="preserve">ulary, grammar </w:t>
      </w:r>
      <w:r w:rsidR="00F01716" w:rsidRPr="00E13AE7">
        <w:t xml:space="preserve">and expressions </w:t>
      </w:r>
      <w:r w:rsidR="004F3DE1" w:rsidRPr="00E13AE7">
        <w:t>suited to the subtopic and task</w:t>
      </w:r>
    </w:p>
    <w:p w14:paraId="301DF9D8" w14:textId="77777777" w:rsidR="004F3DE1" w:rsidRPr="00E13AE7" w:rsidRDefault="00BA7D7E" w:rsidP="00BD5CC9">
      <w:pPr>
        <w:pStyle w:val="VCAAbullet"/>
      </w:pPr>
      <w:r w:rsidRPr="00E13AE7">
        <w:t xml:space="preserve">sequence ideas logically </w:t>
      </w:r>
    </w:p>
    <w:p w14:paraId="0E9238C8" w14:textId="23B9F5F8" w:rsidR="007B5768" w:rsidRPr="00E13AE7" w:rsidRDefault="00BA7D7E" w:rsidP="00BD5CC9">
      <w:pPr>
        <w:pStyle w:val="VCAAbullet"/>
      </w:pPr>
      <w:r w:rsidRPr="00E13AE7">
        <w:t>engage the audience</w:t>
      </w:r>
    </w:p>
    <w:p w14:paraId="5632DA8A" w14:textId="0BCDF56A" w:rsidR="00BA7D7E" w:rsidRPr="00E13AE7" w:rsidRDefault="00BA7D7E" w:rsidP="00BD5CC9">
      <w:pPr>
        <w:pStyle w:val="VCAAbullet"/>
      </w:pPr>
      <w:r w:rsidRPr="00E13AE7">
        <w:t>use suitabl</w:t>
      </w:r>
      <w:r w:rsidR="004F3DE1" w:rsidRPr="00E13AE7">
        <w:t>e</w:t>
      </w:r>
      <w:r w:rsidRPr="00E13AE7">
        <w:t xml:space="preserve"> written language and </w:t>
      </w:r>
      <w:r w:rsidR="004F3DE1" w:rsidRPr="00E13AE7">
        <w:t xml:space="preserve">any </w:t>
      </w:r>
      <w:r w:rsidRPr="00E13AE7">
        <w:t xml:space="preserve">other elements appropriate to the text type, context, purpose and audience for </w:t>
      </w:r>
      <w:r w:rsidR="003F3B08" w:rsidRPr="00E13AE7">
        <w:t>the</w:t>
      </w:r>
      <w:r w:rsidRPr="00E13AE7">
        <w:t xml:space="preserve"> task</w:t>
      </w:r>
    </w:p>
    <w:p w14:paraId="3623D8B6" w14:textId="6B14E554" w:rsidR="00BA7D7E" w:rsidRPr="00E13AE7" w:rsidRDefault="00BA7D7E" w:rsidP="00BD5CC9">
      <w:pPr>
        <w:pStyle w:val="VCAAbullet"/>
      </w:pPr>
      <w:r w:rsidRPr="00E13AE7">
        <w:t xml:space="preserve">use stylistic features suitable to the text type </w:t>
      </w:r>
      <w:r w:rsidR="00405730">
        <w:t>and writing style</w:t>
      </w:r>
    </w:p>
    <w:p w14:paraId="48E6ACFE" w14:textId="5D242A6D" w:rsidR="00BA7D7E" w:rsidRPr="00E13AE7" w:rsidRDefault="004F3DE1" w:rsidP="00BD5CC9">
      <w:pPr>
        <w:pStyle w:val="VCAAbullet"/>
      </w:pPr>
      <w:r w:rsidRPr="00E13AE7">
        <w:t>use appropriate spelling</w:t>
      </w:r>
      <w:r w:rsidR="005F6F56" w:rsidRPr="00E13AE7">
        <w:t xml:space="preserve"> </w:t>
      </w:r>
      <w:r w:rsidRPr="00E13AE7">
        <w:t>and punctuation</w:t>
      </w:r>
    </w:p>
    <w:p w14:paraId="1D328CBE" w14:textId="1DEF7A7E" w:rsidR="004F3DE1" w:rsidRPr="00E13AE7" w:rsidRDefault="004F3DE1" w:rsidP="00BD5CC9">
      <w:pPr>
        <w:pStyle w:val="VCAAbullet"/>
      </w:pPr>
      <w:r w:rsidRPr="00E13AE7">
        <w:t>review and correct written language</w:t>
      </w:r>
      <w:r w:rsidR="005E0162" w:rsidRPr="00E13AE7">
        <w:t>,</w:t>
      </w:r>
      <w:r w:rsidRPr="00E13AE7">
        <w:t xml:space="preserve"> as appropriate </w:t>
      </w:r>
    </w:p>
    <w:p w14:paraId="7938156E" w14:textId="3C7E0BF3" w:rsidR="007B5768" w:rsidRPr="00E13AE7" w:rsidRDefault="007B5768" w:rsidP="00F22D21">
      <w:pPr>
        <w:pStyle w:val="VCAAHeading2"/>
        <w:rPr>
          <w:lang w:val="en-AU"/>
        </w:rPr>
      </w:pPr>
      <w:bookmarkStart w:id="169" w:name="_Toc112397458"/>
      <w:bookmarkStart w:id="170" w:name="_Toc112856253"/>
      <w:r w:rsidRPr="00E13AE7">
        <w:rPr>
          <w:lang w:val="en-AU"/>
        </w:rPr>
        <w:t>Assessment</w:t>
      </w:r>
      <w:bookmarkEnd w:id="169"/>
      <w:bookmarkEnd w:id="170"/>
    </w:p>
    <w:p w14:paraId="779B075B" w14:textId="77777777" w:rsidR="007B5768" w:rsidRPr="00E13AE7" w:rsidRDefault="007B5768" w:rsidP="00507E46">
      <w:pPr>
        <w:pStyle w:val="VCAAbody"/>
        <w:rPr>
          <w:lang w:val="en-AU"/>
        </w:rPr>
      </w:pPr>
      <w:r w:rsidRPr="00E13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E13AE7" w:rsidRDefault="007B5768" w:rsidP="00507E46">
      <w:pPr>
        <w:pStyle w:val="VCAAbody"/>
        <w:rPr>
          <w:lang w:val="en-AU"/>
        </w:rPr>
      </w:pPr>
      <w:r w:rsidRPr="00E13AE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77777777" w:rsidR="007B5768" w:rsidRPr="00E13AE7" w:rsidRDefault="007B5768" w:rsidP="00507E46">
      <w:pPr>
        <w:pStyle w:val="VCAAbody"/>
        <w:rPr>
          <w:lang w:val="en-AU"/>
        </w:rPr>
      </w:pPr>
      <w:r w:rsidRPr="00E13AE7">
        <w:rPr>
          <w:lang w:val="en-AU"/>
        </w:rPr>
        <w:t xml:space="preserve">All assessments at Units 1 and 2 are </w:t>
      </w:r>
      <w:proofErr w:type="gramStart"/>
      <w:r w:rsidRPr="00E13AE7">
        <w:rPr>
          <w:lang w:val="en-AU"/>
        </w:rPr>
        <w:t>school-based</w:t>
      </w:r>
      <w:proofErr w:type="gramEnd"/>
      <w:r w:rsidRPr="00E13AE7">
        <w:rPr>
          <w:lang w:val="en-AU"/>
        </w:rPr>
        <w:t>. Procedures for assessment of levels of achievement in Units 1 and 2 are a matter for school decision.</w:t>
      </w:r>
    </w:p>
    <w:p w14:paraId="1CDF524A" w14:textId="57E7BCA1" w:rsidR="007B5768" w:rsidRPr="00E13AE7" w:rsidRDefault="007B5768" w:rsidP="00507E46">
      <w:pPr>
        <w:pStyle w:val="VCAAbody"/>
        <w:rPr>
          <w:lang w:val="en-AU"/>
        </w:rPr>
      </w:pPr>
      <w:r w:rsidRPr="00E13AE7">
        <w:rPr>
          <w:lang w:val="en-AU"/>
        </w:rPr>
        <w:t xml:space="preserve">For this unit students are required to demonstrate </w:t>
      </w:r>
      <w:r w:rsidR="00F951D0" w:rsidRPr="00E13AE7">
        <w:rPr>
          <w:lang w:val="en-AU"/>
        </w:rPr>
        <w:t>three</w:t>
      </w:r>
      <w:r w:rsidRPr="00E13AE7">
        <w:rPr>
          <w:lang w:val="en-AU"/>
        </w:rPr>
        <w:t xml:space="preserve"> outcomes. As a set these outcomes encompass the areas of study in the unit.</w:t>
      </w:r>
    </w:p>
    <w:p w14:paraId="4FD2110F" w14:textId="280B5860" w:rsidR="00F81B2F" w:rsidRPr="00E13AE7" w:rsidRDefault="00126FC6" w:rsidP="002C705F">
      <w:pPr>
        <w:pStyle w:val="VCAAbody"/>
        <w:rPr>
          <w:lang w:val="en-AU"/>
        </w:rPr>
      </w:pPr>
      <w:r w:rsidRPr="00D72CD1">
        <w:rPr>
          <w:lang w:val="en-AU"/>
        </w:rPr>
        <w:t xml:space="preserve">One task for each </w:t>
      </w:r>
      <w:r w:rsidR="009A4CFA" w:rsidRPr="00D72CD1">
        <w:rPr>
          <w:lang w:val="en-AU"/>
        </w:rPr>
        <w:t>a</w:t>
      </w:r>
      <w:r w:rsidRPr="00D72CD1">
        <w:rPr>
          <w:lang w:val="en-AU"/>
        </w:rPr>
        <w:t xml:space="preserve">rea of </w:t>
      </w:r>
      <w:r w:rsidR="009A4CFA" w:rsidRPr="00D72CD1">
        <w:rPr>
          <w:lang w:val="en-AU"/>
        </w:rPr>
        <w:t>s</w:t>
      </w:r>
      <w:r w:rsidRPr="00D72CD1">
        <w:rPr>
          <w:lang w:val="en-AU"/>
        </w:rPr>
        <w:t xml:space="preserve">tudy is to be </w:t>
      </w:r>
      <w:r w:rsidR="00284D45">
        <w:rPr>
          <w:lang w:val="en-AU"/>
        </w:rPr>
        <w:t>set</w:t>
      </w:r>
      <w:r w:rsidR="00284D45" w:rsidRPr="00D72CD1">
        <w:rPr>
          <w:lang w:val="en-AU"/>
        </w:rPr>
        <w:t xml:space="preserve"> </w:t>
      </w:r>
      <w:r w:rsidRPr="00D72CD1">
        <w:rPr>
          <w:lang w:val="en-AU"/>
        </w:rPr>
        <w:t>for assessment in this unit. The following are examples of suitable tasks</w:t>
      </w:r>
      <w:r w:rsidR="00B35440" w:rsidRPr="00284D45">
        <w:rPr>
          <w:lang w:val="en-AU"/>
        </w:rPr>
        <w:t>.</w:t>
      </w:r>
    </w:p>
    <w:p w14:paraId="1298D982" w14:textId="3F91B9D8" w:rsidR="00F46C2B" w:rsidRPr="00E13AE7" w:rsidRDefault="00F46C2B" w:rsidP="002C705F">
      <w:pPr>
        <w:pStyle w:val="VCAAHeading3"/>
        <w:rPr>
          <w:lang w:val="en-AU"/>
        </w:rPr>
      </w:pPr>
      <w:bookmarkStart w:id="171" w:name="_Toc112856254"/>
      <w:r w:rsidRPr="00E13AE7">
        <w:rPr>
          <w:lang w:val="en-AU"/>
        </w:rPr>
        <w:lastRenderedPageBreak/>
        <w:t>Outcome 1</w:t>
      </w:r>
      <w:bookmarkEnd w:id="171"/>
    </w:p>
    <w:p w14:paraId="618BD0AE" w14:textId="1E47FC68" w:rsidR="00F46C2B" w:rsidRPr="00E13AE7" w:rsidRDefault="00BA622A" w:rsidP="00BD5CC9">
      <w:pPr>
        <w:pStyle w:val="VCAAbullet"/>
      </w:pPr>
      <w:r>
        <w:t>P</w:t>
      </w:r>
      <w:r w:rsidR="00F46C2B" w:rsidRPr="00E13AE7">
        <w:t>articipate in a conversation, interview or role-play related to identity</w:t>
      </w:r>
      <w:r w:rsidR="00B35440">
        <w:t>,</w:t>
      </w:r>
      <w:r w:rsidR="00F46C2B" w:rsidRPr="00E13AE7">
        <w:t xml:space="preserve"> from a personal perspective</w:t>
      </w:r>
    </w:p>
    <w:p w14:paraId="3A7841D4" w14:textId="1AD1C7F7" w:rsidR="00F46C2B" w:rsidRPr="00E13AE7" w:rsidRDefault="00BA622A" w:rsidP="00BD5CC9">
      <w:pPr>
        <w:pStyle w:val="VCAAbullet"/>
      </w:pPr>
      <w:r>
        <w:t>G</w:t>
      </w:r>
      <w:r w:rsidR="00F46C2B" w:rsidRPr="00E13AE7">
        <w:t>ive a talk to the class about a subtopic related to sustainability</w:t>
      </w:r>
      <w:r w:rsidR="00B35440">
        <w:t xml:space="preserve"> (</w:t>
      </w:r>
      <w:r w:rsidR="003E0493" w:rsidRPr="00E13AE7">
        <w:t xml:space="preserve">such as the preservation of languages </w:t>
      </w:r>
      <w:r w:rsidR="00F46C2B" w:rsidRPr="00E13AE7">
        <w:t>from a global perspective</w:t>
      </w:r>
      <w:r w:rsidR="00B35440">
        <w:t>)</w:t>
      </w:r>
      <w:r w:rsidR="00F46C2B" w:rsidRPr="00E13AE7">
        <w:t>, asking and responding to questions</w:t>
      </w:r>
    </w:p>
    <w:p w14:paraId="681EE498" w14:textId="136FFD93" w:rsidR="00F81B2F" w:rsidRPr="00E13AE7" w:rsidRDefault="00BA622A" w:rsidP="00BD5CC9">
      <w:pPr>
        <w:pStyle w:val="VCAAbullet"/>
      </w:pPr>
      <w:r>
        <w:t>P</w:t>
      </w:r>
      <w:r w:rsidR="00F46C2B" w:rsidRPr="00E13AE7">
        <w:t xml:space="preserve">articipate in a discussion </w:t>
      </w:r>
      <w:r w:rsidR="00284D45">
        <w:t>with</w:t>
      </w:r>
      <w:r w:rsidR="00284D45" w:rsidRPr="00E13AE7">
        <w:t xml:space="preserve"> </w:t>
      </w:r>
      <w:r w:rsidR="00F46C2B" w:rsidRPr="00E13AE7">
        <w:t>the teacher on an aspect of a subtopic related to identity</w:t>
      </w:r>
      <w:r w:rsidR="002D4EF2">
        <w:t>,</w:t>
      </w:r>
      <w:r w:rsidR="00F46C2B" w:rsidRPr="00E13AE7">
        <w:t xml:space="preserve"> </w:t>
      </w:r>
      <w:r w:rsidR="003F3B08" w:rsidRPr="00E13AE7">
        <w:t xml:space="preserve">viewed </w:t>
      </w:r>
      <w:r w:rsidR="00F46C2B" w:rsidRPr="00E13AE7">
        <w:t xml:space="preserve">from a community perspective </w:t>
      </w:r>
    </w:p>
    <w:p w14:paraId="342CF0ED" w14:textId="0434779C" w:rsidR="00AB0EB0" w:rsidRPr="00E13AE7" w:rsidRDefault="00F46C2B" w:rsidP="002C705F">
      <w:pPr>
        <w:pStyle w:val="VCAAHeading3"/>
        <w:rPr>
          <w:lang w:val="en-AU"/>
        </w:rPr>
      </w:pPr>
      <w:bookmarkStart w:id="172" w:name="_Toc112856255"/>
      <w:r w:rsidRPr="00E13AE7">
        <w:rPr>
          <w:lang w:val="en-AU"/>
        </w:rPr>
        <w:t>Outcome 2</w:t>
      </w:r>
      <w:bookmarkEnd w:id="172"/>
      <w:r w:rsidRPr="00E13AE7">
        <w:rPr>
          <w:lang w:val="en-AU"/>
        </w:rPr>
        <w:t xml:space="preserve"> </w:t>
      </w:r>
    </w:p>
    <w:p w14:paraId="7D70816F" w14:textId="3AB02B38" w:rsidR="00F46C2B" w:rsidRPr="00E13AE7" w:rsidRDefault="00BA622A" w:rsidP="00BD5CC9">
      <w:pPr>
        <w:pStyle w:val="VCAAbullet"/>
      </w:pPr>
      <w:r>
        <w:t>L</w:t>
      </w:r>
      <w:r w:rsidR="00F46C2B" w:rsidRPr="00E13AE7">
        <w:t>isten to a conversation and read a short article about an aspect of sustainability</w:t>
      </w:r>
      <w:r w:rsidR="00B35440">
        <w:t>,</w:t>
      </w:r>
      <w:r w:rsidR="00F46C2B" w:rsidRPr="00E13AE7">
        <w:t xml:space="preserve"> and answer questions</w:t>
      </w:r>
    </w:p>
    <w:p w14:paraId="0AEC6E20" w14:textId="1376CC07" w:rsidR="00F46C2B" w:rsidRPr="00E13AE7" w:rsidRDefault="00BA622A" w:rsidP="00BD5CC9">
      <w:pPr>
        <w:pStyle w:val="VCAAbullet"/>
      </w:pPr>
      <w:r>
        <w:t>R</w:t>
      </w:r>
      <w:r w:rsidR="00F46C2B" w:rsidRPr="00E13AE7">
        <w:t>ead a journal entry and listen to an announcement that reflect personal views on identity</w:t>
      </w:r>
      <w:r w:rsidR="00B35440">
        <w:t>,</w:t>
      </w:r>
      <w:r w:rsidR="00F46C2B" w:rsidRPr="00E13AE7">
        <w:t xml:space="preserve"> and respond to questions</w:t>
      </w:r>
    </w:p>
    <w:p w14:paraId="09F0EB99" w14:textId="2B8830D1" w:rsidR="00F46C2B" w:rsidRPr="00E13AE7" w:rsidRDefault="00BA622A" w:rsidP="00BD5CC9">
      <w:pPr>
        <w:pStyle w:val="VCAAbullet"/>
      </w:pPr>
      <w:r>
        <w:t>A</w:t>
      </w:r>
      <w:r w:rsidR="00F46C2B" w:rsidRPr="00E13AE7">
        <w:t>nswer a series of short</w:t>
      </w:r>
      <w:r w:rsidR="00B35440">
        <w:t>-</w:t>
      </w:r>
      <w:r w:rsidR="00F46C2B" w:rsidRPr="00E13AE7">
        <w:t>answer questions after hearing a podcast and reading a review on an aspect of sustainability in the community</w:t>
      </w:r>
    </w:p>
    <w:p w14:paraId="6D10A9E1" w14:textId="15997284" w:rsidR="00F46C2B" w:rsidRPr="00E13AE7" w:rsidRDefault="00F46C2B" w:rsidP="002C705F">
      <w:pPr>
        <w:pStyle w:val="VCAAHeading3"/>
        <w:rPr>
          <w:lang w:val="en-AU"/>
        </w:rPr>
      </w:pPr>
      <w:bookmarkStart w:id="173" w:name="_Toc112856256"/>
      <w:r w:rsidRPr="00E13AE7">
        <w:rPr>
          <w:lang w:val="en-AU"/>
        </w:rPr>
        <w:t>Outcome 3</w:t>
      </w:r>
      <w:bookmarkEnd w:id="173"/>
    </w:p>
    <w:p w14:paraId="6F1945A5" w14:textId="3AF83017" w:rsidR="00F46C2B" w:rsidRPr="00E13AE7" w:rsidRDefault="00BA622A" w:rsidP="00BD5CC9">
      <w:pPr>
        <w:pStyle w:val="VCAAbullet"/>
      </w:pPr>
      <w:r>
        <w:t>P</w:t>
      </w:r>
      <w:r w:rsidR="00F46C2B" w:rsidRPr="00E13AE7">
        <w:t xml:space="preserve">roduce a </w:t>
      </w:r>
      <w:r w:rsidR="00BF465E" w:rsidRPr="00E13AE7">
        <w:t>written presentation</w:t>
      </w:r>
      <w:r w:rsidR="00B35440">
        <w:t>,</w:t>
      </w:r>
      <w:r w:rsidR="00BF465E" w:rsidRPr="00E13AE7">
        <w:t xml:space="preserve"> which may include visual elements</w:t>
      </w:r>
      <w:r w:rsidR="00B35440">
        <w:t>,</w:t>
      </w:r>
      <w:r w:rsidR="00BF465E" w:rsidRPr="00E13AE7">
        <w:t xml:space="preserve"> on a subtopic related to sustainability or identity</w:t>
      </w:r>
    </w:p>
    <w:p w14:paraId="04C68C3A" w14:textId="5E59A723" w:rsidR="00BF465E" w:rsidRPr="00E13AE7" w:rsidRDefault="00BA622A" w:rsidP="00BD5CC9">
      <w:pPr>
        <w:pStyle w:val="VCAAbullet"/>
      </w:pPr>
      <w:r>
        <w:t>W</w:t>
      </w:r>
      <w:r w:rsidR="00BF465E" w:rsidRPr="00E13AE7">
        <w:t xml:space="preserve">rite a </w:t>
      </w:r>
      <w:r w:rsidR="00BF465E" w:rsidRPr="00B35440">
        <w:t>blog post</w:t>
      </w:r>
      <w:r w:rsidR="00BF465E" w:rsidRPr="00E13AE7">
        <w:t xml:space="preserve"> encouraging emerging writers to share their views on identity in Australia</w:t>
      </w:r>
    </w:p>
    <w:p w14:paraId="253F6147" w14:textId="306DE02E" w:rsidR="001F66A6" w:rsidRPr="00E13AE7" w:rsidRDefault="00BA622A" w:rsidP="00BD5CC9">
      <w:pPr>
        <w:pStyle w:val="VCAAbullet"/>
      </w:pPr>
      <w:r>
        <w:t>P</w:t>
      </w:r>
      <w:r w:rsidR="00BF465E" w:rsidRPr="00E13AE7">
        <w:t xml:space="preserve">roduce an annotated brochure </w:t>
      </w:r>
      <w:r w:rsidR="00D27B87" w:rsidRPr="00E13AE7">
        <w:t>that</w:t>
      </w:r>
      <w:r w:rsidR="00BF465E" w:rsidRPr="00E13AE7">
        <w:t xml:space="preserve"> highlight</w:t>
      </w:r>
      <w:r w:rsidR="00D27B87" w:rsidRPr="00E13AE7">
        <w:t>s</w:t>
      </w:r>
      <w:r w:rsidR="00BF465E" w:rsidRPr="00E13AE7">
        <w:t xml:space="preserve"> places </w:t>
      </w:r>
      <w:r w:rsidR="003F3B08" w:rsidRPr="00E13AE7">
        <w:t xml:space="preserve">or activities </w:t>
      </w:r>
      <w:r w:rsidR="00BF465E" w:rsidRPr="00E13AE7">
        <w:t xml:space="preserve">of cultural interest </w:t>
      </w:r>
      <w:r w:rsidR="00D27B87" w:rsidRPr="00E13AE7">
        <w:t>related to community identity</w:t>
      </w:r>
    </w:p>
    <w:p w14:paraId="04B66B2D" w14:textId="4983DABF" w:rsidR="00AB0EB0" w:rsidRPr="00E13AE7" w:rsidRDefault="00AB0EB0" w:rsidP="002C705F">
      <w:pPr>
        <w:pStyle w:val="VCAAbody"/>
        <w:rPr>
          <w:lang w:val="en-AU"/>
        </w:rPr>
      </w:pPr>
      <w:r w:rsidRPr="00E13AE7">
        <w:rPr>
          <w:lang w:val="en-AU"/>
        </w:rPr>
        <w:t>Where teachers allow students to choose between tasks</w:t>
      </w:r>
      <w:r w:rsidR="005E3141" w:rsidRPr="00E13AE7">
        <w:rPr>
          <w:lang w:val="en-AU"/>
        </w:rPr>
        <w:t>,</w:t>
      </w:r>
      <w:r w:rsidRPr="00E13AE7">
        <w:rPr>
          <w:lang w:val="en-AU"/>
        </w:rPr>
        <w:t xml:space="preserve"> they must ensure that the tasks they set are of comparable scope and demand.</w:t>
      </w:r>
    </w:p>
    <w:p w14:paraId="28BD324C" w14:textId="1CF12222" w:rsidR="007B5768" w:rsidRPr="00E13AE7" w:rsidRDefault="007B5768" w:rsidP="00AB0EB0">
      <w:pPr>
        <w:rPr>
          <w:rFonts w:ascii="Arial" w:hAnsi="Arial" w:cs="Arial"/>
          <w:sz w:val="18"/>
          <w:szCs w:val="18"/>
          <w:lang w:val="en-AU"/>
        </w:rPr>
      </w:pPr>
      <w:r w:rsidRPr="00E13AE7">
        <w:rPr>
          <w:rFonts w:ascii="Arial" w:hAnsi="Arial" w:cs="Arial"/>
          <w:sz w:val="18"/>
          <w:szCs w:val="18"/>
          <w:lang w:val="en-AU"/>
        </w:rPr>
        <w:br w:type="page"/>
      </w:r>
    </w:p>
    <w:p w14:paraId="675E20EF" w14:textId="0F2ACEFC" w:rsidR="007B5768" w:rsidRPr="00E13AE7" w:rsidRDefault="007B5768" w:rsidP="007B5768">
      <w:pPr>
        <w:pStyle w:val="VCAAHeading1"/>
        <w:rPr>
          <w:lang w:val="en-AU"/>
        </w:rPr>
      </w:pPr>
      <w:bookmarkStart w:id="174" w:name="_Toc112397459"/>
      <w:bookmarkStart w:id="175" w:name="_Toc112856257"/>
      <w:r w:rsidRPr="00E13AE7">
        <w:rPr>
          <w:lang w:val="en-AU"/>
        </w:rPr>
        <w:lastRenderedPageBreak/>
        <w:t>Unit 2</w:t>
      </w:r>
      <w:bookmarkEnd w:id="174"/>
      <w:bookmarkEnd w:id="175"/>
    </w:p>
    <w:p w14:paraId="4C0DA041" w14:textId="35AB02DD" w:rsidR="00AF10A7" w:rsidRPr="00E13AE7" w:rsidRDefault="007F20E8" w:rsidP="002C705F">
      <w:pPr>
        <w:pStyle w:val="VCAAbody"/>
        <w:rPr>
          <w:lang w:val="en-AU"/>
        </w:rPr>
      </w:pPr>
      <w:r w:rsidRPr="00E13AE7">
        <w:rPr>
          <w:lang w:val="en-AU"/>
        </w:rPr>
        <w:t>This unit focuses on the prescribed topics related to the concepts of</w:t>
      </w:r>
      <w:r w:rsidRPr="009C5412">
        <w:rPr>
          <w:lang w:val="en-AU"/>
        </w:rPr>
        <w:t xml:space="preserve"> </w:t>
      </w:r>
      <w:r w:rsidR="009A0A09" w:rsidRPr="00284D45">
        <w:rPr>
          <w:bCs/>
          <w:lang w:val="en-AU"/>
        </w:rPr>
        <w:t>L</w:t>
      </w:r>
      <w:r w:rsidR="00E11C4F" w:rsidRPr="00284D45">
        <w:rPr>
          <w:bCs/>
          <w:lang w:val="en-AU"/>
        </w:rPr>
        <w:t>egacy</w:t>
      </w:r>
      <w:r w:rsidR="00AF10A7" w:rsidRPr="009C5412">
        <w:rPr>
          <w:lang w:val="en-AU"/>
        </w:rPr>
        <w:t xml:space="preserve"> and </w:t>
      </w:r>
      <w:r w:rsidR="009A0A09" w:rsidRPr="00284D45">
        <w:rPr>
          <w:bCs/>
          <w:lang w:val="en-AU"/>
        </w:rPr>
        <w:t>R</w:t>
      </w:r>
      <w:r w:rsidR="00AF10A7" w:rsidRPr="00284D45">
        <w:rPr>
          <w:bCs/>
          <w:lang w:val="en-AU"/>
        </w:rPr>
        <w:t>esponsibility</w:t>
      </w:r>
      <w:r w:rsidRPr="00284D45">
        <w:rPr>
          <w:bCs/>
          <w:i/>
          <w:iCs/>
          <w:lang w:val="en-AU"/>
        </w:rPr>
        <w:t>.</w:t>
      </w:r>
      <w:r w:rsidR="00CA0C3B" w:rsidRPr="00213921">
        <w:rPr>
          <w:bCs/>
          <w:i/>
          <w:iCs/>
          <w:lang w:val="en-AU"/>
        </w:rPr>
        <w:t xml:space="preserve"> </w:t>
      </w:r>
      <w:r w:rsidRPr="009C5412">
        <w:rPr>
          <w:lang w:val="en-AU"/>
        </w:rPr>
        <w:t>S</w:t>
      </w:r>
      <w:r w:rsidRPr="00E13AE7">
        <w:rPr>
          <w:lang w:val="en-AU"/>
        </w:rPr>
        <w:t>tudents develop the knowledge, skills and understanding to use language through subtopics that allow</w:t>
      </w:r>
      <w:r w:rsidR="000016D1">
        <w:rPr>
          <w:lang w:val="en-AU"/>
        </w:rPr>
        <w:t xml:space="preserve"> them</w:t>
      </w:r>
      <w:r w:rsidRPr="00E13AE7">
        <w:rPr>
          <w:lang w:val="en-AU"/>
        </w:rPr>
        <w:t xml:space="preserve"> to consider aspects of the topics from</w:t>
      </w:r>
      <w:r w:rsidRPr="009C5412">
        <w:rPr>
          <w:lang w:val="en-AU"/>
        </w:rPr>
        <w:t xml:space="preserve"> </w:t>
      </w:r>
      <w:r w:rsidRPr="00213921">
        <w:rPr>
          <w:bCs/>
          <w:lang w:val="en-AU"/>
        </w:rPr>
        <w:t xml:space="preserve">personal, community </w:t>
      </w:r>
      <w:r w:rsidRPr="009C5412">
        <w:rPr>
          <w:lang w:val="en-AU"/>
        </w:rPr>
        <w:t>and</w:t>
      </w:r>
      <w:r w:rsidRPr="00213921">
        <w:rPr>
          <w:bCs/>
          <w:lang w:val="en-AU"/>
        </w:rPr>
        <w:t xml:space="preserve"> global perspectives</w:t>
      </w:r>
      <w:r w:rsidRPr="009C5412">
        <w:rPr>
          <w:lang w:val="en-AU"/>
        </w:rPr>
        <w:t xml:space="preserve">. </w:t>
      </w:r>
      <w:r w:rsidR="00722B76" w:rsidRPr="009C5412">
        <w:rPr>
          <w:lang w:val="en-AU"/>
        </w:rPr>
        <w:t>La</w:t>
      </w:r>
      <w:r w:rsidR="00722B76" w:rsidRPr="00E13AE7">
        <w:rPr>
          <w:lang w:val="en-AU"/>
        </w:rPr>
        <w:t>nguage learning</w:t>
      </w:r>
      <w:r w:rsidR="00AF10A7" w:rsidRPr="00E13AE7">
        <w:rPr>
          <w:lang w:val="en-AU"/>
        </w:rPr>
        <w:t xml:space="preserve"> will support language use associated with this focus.</w:t>
      </w:r>
    </w:p>
    <w:p w14:paraId="6F0BA166" w14:textId="26913D97" w:rsidR="00581BFE" w:rsidRPr="00E13AE7" w:rsidRDefault="004E4B41" w:rsidP="002C705F">
      <w:pPr>
        <w:pStyle w:val="VCAAbody"/>
        <w:rPr>
          <w:lang w:val="en-AU"/>
        </w:rPr>
      </w:pPr>
      <w:r w:rsidRPr="00E13AE7">
        <w:rPr>
          <w:lang w:val="en-AU"/>
        </w:rPr>
        <w:t xml:space="preserve">The study specifications common to Units 1–4 are detailed </w:t>
      </w:r>
      <w:r w:rsidR="000016D1">
        <w:rPr>
          <w:lang w:val="en-AU"/>
        </w:rPr>
        <w:t>in the ‘</w:t>
      </w:r>
      <w:r w:rsidR="00213921">
        <w:rPr>
          <w:lang w:val="en-AU"/>
        </w:rPr>
        <w:t>S</w:t>
      </w:r>
      <w:r w:rsidR="000016D1">
        <w:rPr>
          <w:lang w:val="en-AU"/>
        </w:rPr>
        <w:t xml:space="preserve">tudy specifications’ section </w:t>
      </w:r>
      <w:r w:rsidR="000016D1" w:rsidRPr="00E13AE7">
        <w:rPr>
          <w:lang w:val="en-AU"/>
        </w:rPr>
        <w:t>of this study design.</w:t>
      </w:r>
    </w:p>
    <w:p w14:paraId="3E434EA7" w14:textId="77777777" w:rsidR="007B5768" w:rsidRPr="00E13AE7" w:rsidRDefault="007B5768" w:rsidP="007B5768">
      <w:pPr>
        <w:pStyle w:val="VCAAHeading2"/>
        <w:rPr>
          <w:lang w:val="en-AU"/>
        </w:rPr>
      </w:pPr>
      <w:bookmarkStart w:id="176" w:name="_Toc112397460"/>
      <w:bookmarkStart w:id="177" w:name="_Toc112856258"/>
      <w:r w:rsidRPr="00E13AE7">
        <w:rPr>
          <w:lang w:val="en-AU"/>
        </w:rPr>
        <w:t>Area of Study 1</w:t>
      </w:r>
      <w:bookmarkEnd w:id="176"/>
      <w:bookmarkEnd w:id="177"/>
    </w:p>
    <w:p w14:paraId="304D57CC" w14:textId="20AF0206" w:rsidR="009E0655" w:rsidRPr="00E13AE7" w:rsidRDefault="009E0655" w:rsidP="009E0655">
      <w:pPr>
        <w:pStyle w:val="VCAAHeading3"/>
        <w:rPr>
          <w:lang w:val="en-AU"/>
        </w:rPr>
      </w:pPr>
      <w:bookmarkStart w:id="178" w:name="_Toc112856259"/>
      <w:r w:rsidRPr="00E13AE7">
        <w:rPr>
          <w:lang w:val="en-AU"/>
        </w:rPr>
        <w:t xml:space="preserve">Interacting in </w:t>
      </w:r>
      <w:bookmarkEnd w:id="178"/>
      <w:r w:rsidR="002520FE">
        <w:t>Chin Hakha</w:t>
      </w:r>
    </w:p>
    <w:p w14:paraId="5E07522A" w14:textId="66CB5E2D" w:rsidR="00CB1FEC" w:rsidRPr="00E13AE7" w:rsidRDefault="009E0655" w:rsidP="002C705F">
      <w:pPr>
        <w:pStyle w:val="VCAAbody"/>
        <w:rPr>
          <w:lang w:val="en-AU"/>
        </w:rPr>
      </w:pPr>
      <w:r w:rsidRPr="00E13AE7">
        <w:rPr>
          <w:lang w:val="en-AU"/>
        </w:rPr>
        <w:t xml:space="preserve">This area of study enables students to </w:t>
      </w:r>
      <w:r w:rsidR="00A973FD" w:rsidRPr="00E13AE7">
        <w:rPr>
          <w:lang w:val="en-AU"/>
        </w:rPr>
        <w:t xml:space="preserve">demonstrate </w:t>
      </w:r>
      <w:r w:rsidRPr="00E13AE7">
        <w:rPr>
          <w:lang w:val="en-AU"/>
        </w:rPr>
        <w:t xml:space="preserve">their knowledge and skills in </w:t>
      </w:r>
      <w:r w:rsidR="002520FE" w:rsidRPr="00144A7B">
        <w:rPr>
          <w:color w:val="auto"/>
          <w:lang w:val="en-AU"/>
        </w:rPr>
        <w:t>Chin Hakha</w:t>
      </w:r>
      <w:r w:rsidR="0047737D" w:rsidRPr="00E9628C">
        <w:rPr>
          <w:color w:val="auto"/>
          <w:lang w:val="en-AU"/>
        </w:rPr>
        <w:t xml:space="preserve"> </w:t>
      </w:r>
      <w:r w:rsidRPr="00E13AE7">
        <w:rPr>
          <w:lang w:val="en-AU"/>
        </w:rPr>
        <w:t xml:space="preserve">and </w:t>
      </w:r>
      <w:r w:rsidR="00AD7E81">
        <w:rPr>
          <w:lang w:val="en-AU"/>
        </w:rPr>
        <w:t xml:space="preserve">their </w:t>
      </w:r>
      <w:r w:rsidR="00A973FD" w:rsidRPr="00E13AE7">
        <w:rPr>
          <w:lang w:val="en-AU"/>
        </w:rPr>
        <w:t xml:space="preserve">understanding of </w:t>
      </w:r>
      <w:r w:rsidRPr="00E13AE7">
        <w:rPr>
          <w:lang w:val="en-AU"/>
        </w:rPr>
        <w:t xml:space="preserve">the </w:t>
      </w:r>
      <w:r w:rsidR="00A973FD" w:rsidRPr="00E13AE7">
        <w:rPr>
          <w:lang w:val="en-AU"/>
        </w:rPr>
        <w:t>influence of culture on</w:t>
      </w:r>
      <w:r w:rsidRPr="00E13AE7">
        <w:rPr>
          <w:lang w:val="en-AU"/>
        </w:rPr>
        <w:t xml:space="preserve"> language </w:t>
      </w:r>
      <w:r w:rsidR="00213921">
        <w:rPr>
          <w:lang w:val="en-AU"/>
        </w:rPr>
        <w:t>through extending</w:t>
      </w:r>
      <w:r w:rsidR="00CB1FEC" w:rsidRPr="00E13AE7">
        <w:rPr>
          <w:lang w:val="en-AU"/>
        </w:rPr>
        <w:t xml:space="preserve"> an </w:t>
      </w:r>
      <w:r w:rsidR="003B0D61" w:rsidRPr="00E13AE7">
        <w:rPr>
          <w:lang w:val="en-AU"/>
        </w:rPr>
        <w:t>interaction</w:t>
      </w:r>
      <w:r w:rsidR="00AF2B4E" w:rsidRPr="00E13AE7">
        <w:rPr>
          <w:lang w:val="en-AU"/>
        </w:rPr>
        <w:t xml:space="preserve"> </w:t>
      </w:r>
      <w:r w:rsidR="00213921">
        <w:rPr>
          <w:lang w:val="en-AU"/>
        </w:rPr>
        <w:t>in</w:t>
      </w:r>
      <w:r w:rsidR="00213921" w:rsidRPr="00E13AE7">
        <w:rPr>
          <w:lang w:val="en-AU"/>
        </w:rPr>
        <w:t xml:space="preserve"> </w:t>
      </w:r>
      <w:r w:rsidR="00AF2B4E" w:rsidRPr="00E13AE7">
        <w:rPr>
          <w:lang w:val="en-AU"/>
        </w:rPr>
        <w:t xml:space="preserve">writing in </w:t>
      </w:r>
      <w:r w:rsidR="002520FE" w:rsidRPr="00144A7B">
        <w:rPr>
          <w:color w:val="auto"/>
          <w:lang w:val="en-AU"/>
        </w:rPr>
        <w:t>Chin Hakha</w:t>
      </w:r>
      <w:r w:rsidR="00CB1FEC" w:rsidRPr="00E13AE7">
        <w:rPr>
          <w:lang w:val="en-AU"/>
        </w:rPr>
        <w:t>.</w:t>
      </w:r>
      <w:r w:rsidRPr="00E13AE7">
        <w:rPr>
          <w:lang w:val="en-AU"/>
        </w:rPr>
        <w:t xml:space="preserve"> </w:t>
      </w:r>
    </w:p>
    <w:p w14:paraId="26670623" w14:textId="792D7C44" w:rsidR="002C1904" w:rsidRPr="00E13AE7" w:rsidRDefault="002C1904" w:rsidP="002C705F">
      <w:pPr>
        <w:pStyle w:val="VCAAbody"/>
        <w:rPr>
          <w:lang w:val="en-AU"/>
        </w:rPr>
      </w:pPr>
      <w:r w:rsidRPr="00E13AE7">
        <w:rPr>
          <w:lang w:val="en-AU"/>
        </w:rPr>
        <w:t xml:space="preserve">Students respond in writing in </w:t>
      </w:r>
      <w:r w:rsidR="002520FE" w:rsidRPr="00144A7B">
        <w:rPr>
          <w:color w:val="auto"/>
          <w:lang w:val="en-AU"/>
        </w:rPr>
        <w:t>Chin Hakha</w:t>
      </w:r>
      <w:r w:rsidR="0047737D" w:rsidRPr="00E9628C">
        <w:rPr>
          <w:color w:val="auto"/>
          <w:lang w:val="en-AU"/>
        </w:rPr>
        <w:t xml:space="preserve"> </w:t>
      </w:r>
      <w:r w:rsidRPr="00E13AE7">
        <w:rPr>
          <w:lang w:val="en-AU"/>
        </w:rPr>
        <w:t xml:space="preserve">to ideas, opinions and information presented in a listening text in </w:t>
      </w:r>
      <w:r w:rsidR="002520FE" w:rsidRPr="00144A7B">
        <w:rPr>
          <w:color w:val="auto"/>
          <w:lang w:val="en-AU"/>
        </w:rPr>
        <w:t>Chin Hakha</w:t>
      </w:r>
      <w:r w:rsidR="00AE79B2" w:rsidRPr="00E9628C">
        <w:rPr>
          <w:color w:val="auto"/>
          <w:lang w:val="en-AU"/>
        </w:rPr>
        <w:t xml:space="preserve"> </w:t>
      </w:r>
      <w:r w:rsidRPr="00E13AE7">
        <w:rPr>
          <w:lang w:val="en-AU"/>
        </w:rPr>
        <w:t xml:space="preserve">on </w:t>
      </w:r>
      <w:r w:rsidR="00A973FD" w:rsidRPr="00E13AE7">
        <w:rPr>
          <w:lang w:val="en-AU"/>
        </w:rPr>
        <w:t xml:space="preserve">the </w:t>
      </w:r>
      <w:r w:rsidRPr="00E13AE7">
        <w:rPr>
          <w:lang w:val="en-AU"/>
        </w:rPr>
        <w:t>subtopic</w:t>
      </w:r>
      <w:r w:rsidR="00E8077C" w:rsidRPr="00E13AE7">
        <w:rPr>
          <w:lang w:val="en-AU"/>
        </w:rPr>
        <w:t xml:space="preserve"> studied</w:t>
      </w:r>
      <w:r w:rsidRPr="00E13AE7">
        <w:rPr>
          <w:lang w:val="en-AU"/>
        </w:rPr>
        <w:t>. They consider strategies to engage with and extend the exchange</w:t>
      </w:r>
      <w:r w:rsidR="00AF2B4E" w:rsidRPr="00E13AE7">
        <w:rPr>
          <w:lang w:val="en-AU"/>
        </w:rPr>
        <w:t xml:space="preserve"> in a written response</w:t>
      </w:r>
      <w:r w:rsidRPr="00E13AE7">
        <w:rPr>
          <w:lang w:val="en-AU"/>
        </w:rPr>
        <w:t xml:space="preserve">. </w:t>
      </w:r>
    </w:p>
    <w:p w14:paraId="3D25E34F" w14:textId="77777777" w:rsidR="007B5768" w:rsidRPr="00E13AE7" w:rsidRDefault="007B5768" w:rsidP="002C705F">
      <w:pPr>
        <w:pStyle w:val="VCAAHeading4"/>
        <w:rPr>
          <w:lang w:val="en-AU"/>
        </w:rPr>
      </w:pPr>
      <w:r w:rsidRPr="00E13AE7">
        <w:rPr>
          <w:lang w:val="en-AU"/>
        </w:rPr>
        <w:t>Outcome 1</w:t>
      </w:r>
    </w:p>
    <w:p w14:paraId="42DC45B7" w14:textId="52EF6D8B" w:rsidR="009E0655" w:rsidRPr="00E13AE7" w:rsidRDefault="009E0655" w:rsidP="002C705F">
      <w:pPr>
        <w:pStyle w:val="VCAAbody"/>
        <w:rPr>
          <w:lang w:val="en-AU"/>
        </w:rPr>
      </w:pPr>
      <w:r w:rsidRPr="00E13AE7">
        <w:rPr>
          <w:lang w:val="en-AU"/>
        </w:rPr>
        <w:t xml:space="preserve">On completion of this unit </w:t>
      </w:r>
      <w:r w:rsidR="000A5ECF">
        <w:rPr>
          <w:lang w:val="en-AU"/>
        </w:rPr>
        <w:t xml:space="preserve">the </w:t>
      </w:r>
      <w:r w:rsidRPr="00E13AE7">
        <w:rPr>
          <w:lang w:val="en-AU"/>
        </w:rPr>
        <w:t xml:space="preserve">student </w:t>
      </w:r>
      <w:r w:rsidR="00A973FD" w:rsidRPr="00E13AE7">
        <w:rPr>
          <w:lang w:val="en-AU"/>
        </w:rPr>
        <w:t>will</w:t>
      </w:r>
      <w:r w:rsidRPr="00E13AE7">
        <w:rPr>
          <w:lang w:val="en-AU"/>
        </w:rPr>
        <w:t xml:space="preserve"> </w:t>
      </w:r>
      <w:r w:rsidR="00803A18" w:rsidRPr="00E13AE7">
        <w:rPr>
          <w:lang w:val="en-AU"/>
        </w:rPr>
        <w:t xml:space="preserve">engage with </w:t>
      </w:r>
      <w:r w:rsidR="003B0D61" w:rsidRPr="00E13AE7">
        <w:rPr>
          <w:lang w:val="en-AU"/>
        </w:rPr>
        <w:t xml:space="preserve">the </w:t>
      </w:r>
      <w:r w:rsidRPr="00E13AE7">
        <w:rPr>
          <w:lang w:val="en-AU"/>
        </w:rPr>
        <w:t>ideas</w:t>
      </w:r>
      <w:r w:rsidR="00803A18" w:rsidRPr="00E13AE7">
        <w:rPr>
          <w:lang w:val="en-AU"/>
        </w:rPr>
        <w:t xml:space="preserve">, opinions </w:t>
      </w:r>
      <w:r w:rsidR="00213921">
        <w:rPr>
          <w:lang w:val="en-AU"/>
        </w:rPr>
        <w:t>and/</w:t>
      </w:r>
      <w:r w:rsidR="00D27B87" w:rsidRPr="00E13AE7">
        <w:rPr>
          <w:lang w:val="en-AU"/>
        </w:rPr>
        <w:t>or</w:t>
      </w:r>
      <w:r w:rsidR="00803A18" w:rsidRPr="00E13AE7">
        <w:rPr>
          <w:lang w:val="en-AU"/>
        </w:rPr>
        <w:t xml:space="preserve"> information</w:t>
      </w:r>
      <w:r w:rsidRPr="00E13AE7">
        <w:rPr>
          <w:lang w:val="en-AU"/>
        </w:rPr>
        <w:t xml:space="preserve"> raised in </w:t>
      </w:r>
      <w:r w:rsidR="003B0D61" w:rsidRPr="00E13AE7">
        <w:rPr>
          <w:lang w:val="en-AU"/>
        </w:rPr>
        <w:t>a</w:t>
      </w:r>
      <w:r w:rsidR="00803A18" w:rsidRPr="00E13AE7">
        <w:rPr>
          <w:lang w:val="en-AU"/>
        </w:rPr>
        <w:t xml:space="preserve"> </w:t>
      </w:r>
      <w:r w:rsidR="00913E51" w:rsidRPr="00E13AE7">
        <w:rPr>
          <w:lang w:val="en-AU"/>
        </w:rPr>
        <w:t>listening</w:t>
      </w:r>
      <w:r w:rsidR="00803A18" w:rsidRPr="00E13AE7">
        <w:rPr>
          <w:lang w:val="en-AU"/>
        </w:rPr>
        <w:t xml:space="preserve"> </w:t>
      </w:r>
      <w:r w:rsidRPr="00E13AE7">
        <w:rPr>
          <w:lang w:val="en-AU"/>
        </w:rPr>
        <w:t xml:space="preserve">text in </w:t>
      </w:r>
      <w:r w:rsidR="002520FE" w:rsidRPr="00144A7B">
        <w:rPr>
          <w:color w:val="auto"/>
          <w:lang w:val="en-AU"/>
        </w:rPr>
        <w:t>Chin Hakha</w:t>
      </w:r>
      <w:r w:rsidR="0047737D" w:rsidRPr="00E9628C">
        <w:rPr>
          <w:color w:val="auto"/>
          <w:lang w:val="en-AU"/>
        </w:rPr>
        <w:t xml:space="preserve"> </w:t>
      </w:r>
      <w:r w:rsidR="00803A18" w:rsidRPr="00E13AE7">
        <w:rPr>
          <w:lang w:val="en-AU"/>
        </w:rPr>
        <w:t>and develop the exchange through a</w:t>
      </w:r>
      <w:r w:rsidR="00994C39" w:rsidRPr="00E13AE7">
        <w:rPr>
          <w:lang w:val="en-AU"/>
        </w:rPr>
        <w:t>n extended</w:t>
      </w:r>
      <w:r w:rsidR="00803A18" w:rsidRPr="00E13AE7">
        <w:rPr>
          <w:lang w:val="en-AU"/>
        </w:rPr>
        <w:t xml:space="preserve"> response in writing in </w:t>
      </w:r>
      <w:r w:rsidR="002520FE" w:rsidRPr="00144A7B">
        <w:rPr>
          <w:color w:val="auto"/>
          <w:lang w:val="en-AU"/>
        </w:rPr>
        <w:t>Chin Hakha</w:t>
      </w:r>
      <w:r w:rsidRPr="00E13AE7">
        <w:rPr>
          <w:lang w:val="en-AU"/>
        </w:rPr>
        <w:t xml:space="preserve">. </w:t>
      </w:r>
    </w:p>
    <w:p w14:paraId="176B43FE" w14:textId="68FDB360" w:rsidR="009E0655" w:rsidRPr="00E13AE7" w:rsidRDefault="009E0655" w:rsidP="002C705F">
      <w:pPr>
        <w:pStyle w:val="VCAAbody"/>
        <w:rPr>
          <w:lang w:val="en-AU"/>
        </w:rPr>
      </w:pPr>
      <w:r w:rsidRPr="00E13AE7">
        <w:rPr>
          <w:lang w:val="en-AU"/>
        </w:rPr>
        <w:t xml:space="preserve">To achieve this outcome the student will </w:t>
      </w:r>
      <w:r w:rsidR="00A973FD" w:rsidRPr="00E13AE7">
        <w:rPr>
          <w:lang w:val="en-AU"/>
        </w:rPr>
        <w:t>apply</w:t>
      </w:r>
      <w:r w:rsidRPr="00E13AE7">
        <w:rPr>
          <w:lang w:val="en-AU"/>
        </w:rPr>
        <w:t xml:space="preserve"> key knowledge and key skills outlined in Area of Study 1.</w:t>
      </w:r>
    </w:p>
    <w:p w14:paraId="7E5D871F" w14:textId="77777777" w:rsidR="007B5768" w:rsidRPr="00E13AE7" w:rsidRDefault="007B5768" w:rsidP="007B5768">
      <w:pPr>
        <w:pStyle w:val="VCAAHeading5"/>
        <w:rPr>
          <w:lang w:val="en-AU"/>
        </w:rPr>
      </w:pPr>
      <w:r w:rsidRPr="00E13AE7">
        <w:rPr>
          <w:lang w:val="en-AU"/>
        </w:rPr>
        <w:t>Key knowledge</w:t>
      </w:r>
    </w:p>
    <w:p w14:paraId="4CBCFDF1" w14:textId="48C05B3F" w:rsidR="00570C8A" w:rsidRPr="00E13AE7" w:rsidRDefault="00D27B87" w:rsidP="00BD5CC9">
      <w:pPr>
        <w:pStyle w:val="VCAAbullet"/>
      </w:pPr>
      <w:r w:rsidRPr="00E13AE7">
        <w:t xml:space="preserve">information and </w:t>
      </w:r>
      <w:r w:rsidR="00570C8A" w:rsidRPr="00E13AE7">
        <w:t>ideas related to the text</w:t>
      </w:r>
      <w:r w:rsidR="00D342B9" w:rsidRPr="00E13AE7">
        <w:t>s</w:t>
      </w:r>
      <w:r w:rsidR="00570C8A" w:rsidRPr="00E13AE7">
        <w:t xml:space="preserve"> studied</w:t>
      </w:r>
    </w:p>
    <w:p w14:paraId="1A13E9D2" w14:textId="72D9F35A" w:rsidR="00D342B9" w:rsidRPr="00E13AE7" w:rsidRDefault="00570C8A" w:rsidP="00BD5CC9">
      <w:pPr>
        <w:pStyle w:val="VCAAbullet"/>
      </w:pPr>
      <w:r w:rsidRPr="00E13AE7">
        <w:t>c</w:t>
      </w:r>
      <w:r w:rsidR="00E937D2" w:rsidRPr="00E13AE7">
        <w:t xml:space="preserve">onventions of text types and language for producing information in writing for the context, purpose and audience of </w:t>
      </w:r>
      <w:r w:rsidR="00964221" w:rsidRPr="00E13AE7">
        <w:t>a</w:t>
      </w:r>
      <w:r w:rsidR="00E937D2" w:rsidRPr="00E13AE7">
        <w:t xml:space="preserve"> task </w:t>
      </w:r>
    </w:p>
    <w:p w14:paraId="4CFA2FFA" w14:textId="672710EF" w:rsidR="007B5768" w:rsidRPr="00E13AE7" w:rsidRDefault="00570C8A" w:rsidP="00BD5CC9">
      <w:pPr>
        <w:pStyle w:val="VCAAbullet"/>
      </w:pPr>
      <w:r w:rsidRPr="00E13AE7">
        <w:t xml:space="preserve">vocabulary and grammar suitable for understanding and expressing general </w:t>
      </w:r>
      <w:r w:rsidR="005F6F56" w:rsidRPr="00E13AE7">
        <w:t xml:space="preserve">and specific </w:t>
      </w:r>
      <w:r w:rsidRPr="00E13AE7">
        <w:t>information on the subtopic</w:t>
      </w:r>
    </w:p>
    <w:p w14:paraId="350F67B5" w14:textId="77777777" w:rsidR="007B5768" w:rsidRPr="00E13AE7" w:rsidRDefault="007B5768" w:rsidP="007B5768">
      <w:pPr>
        <w:pStyle w:val="VCAAHeading5"/>
        <w:rPr>
          <w:lang w:val="en-AU"/>
        </w:rPr>
      </w:pPr>
      <w:r w:rsidRPr="00E13AE7">
        <w:rPr>
          <w:lang w:val="en-AU"/>
        </w:rPr>
        <w:t>Key skills</w:t>
      </w:r>
    </w:p>
    <w:p w14:paraId="78AAFA31" w14:textId="042E2A5D" w:rsidR="00570C8A" w:rsidRPr="00E13AE7" w:rsidRDefault="00570C8A" w:rsidP="00BD5CC9">
      <w:pPr>
        <w:pStyle w:val="VCAAbullet"/>
      </w:pPr>
      <w:r w:rsidRPr="00E13AE7">
        <w:t xml:space="preserve">develop and respond to ideas, opinions </w:t>
      </w:r>
      <w:r w:rsidR="00964221" w:rsidRPr="00E13AE7">
        <w:t>and</w:t>
      </w:r>
      <w:r w:rsidR="00CA0C3B">
        <w:t>/</w:t>
      </w:r>
      <w:r w:rsidR="00672D9B" w:rsidRPr="00E13AE7">
        <w:t>or</w:t>
      </w:r>
      <w:r w:rsidRPr="00E13AE7">
        <w:t xml:space="preserve"> information represented in </w:t>
      </w:r>
      <w:r w:rsidR="00672D9B" w:rsidRPr="00E13AE7">
        <w:t xml:space="preserve">a text </w:t>
      </w:r>
    </w:p>
    <w:p w14:paraId="07FB9CBD" w14:textId="134E9686" w:rsidR="00570C8A" w:rsidRPr="00E13AE7" w:rsidRDefault="00570C8A" w:rsidP="00BD5CC9">
      <w:pPr>
        <w:pStyle w:val="VCAAbullet"/>
      </w:pPr>
      <w:r w:rsidRPr="00E13AE7">
        <w:t xml:space="preserve">use strategies to identify, engage with and extend information from </w:t>
      </w:r>
      <w:r w:rsidR="00672D9B" w:rsidRPr="00E13AE7">
        <w:t>a</w:t>
      </w:r>
      <w:r w:rsidRPr="00E13AE7">
        <w:t xml:space="preserve"> text in </w:t>
      </w:r>
      <w:r w:rsidR="00672D9B" w:rsidRPr="00E13AE7">
        <w:t>a</w:t>
      </w:r>
      <w:r w:rsidRPr="00E13AE7">
        <w:t xml:space="preserve"> written response</w:t>
      </w:r>
      <w:r w:rsidR="00CA0C3B">
        <w:t xml:space="preserve"> </w:t>
      </w:r>
    </w:p>
    <w:p w14:paraId="00A6FF3C" w14:textId="0ABCF645" w:rsidR="00E937D2" w:rsidRPr="00E13AE7" w:rsidRDefault="00570C8A" w:rsidP="00BD5CC9">
      <w:pPr>
        <w:pStyle w:val="VCAAbullet"/>
      </w:pPr>
      <w:r w:rsidRPr="00E13AE7">
        <w:t xml:space="preserve">meet the requirements of the task, selecting and using relevant information </w:t>
      </w:r>
    </w:p>
    <w:p w14:paraId="11A8B78B" w14:textId="06ABD255" w:rsidR="00570C8A" w:rsidRPr="00E13AE7" w:rsidRDefault="00D342B9" w:rsidP="00BD5CC9">
      <w:pPr>
        <w:pStyle w:val="VCAAbullet"/>
      </w:pPr>
      <w:r w:rsidRPr="00E13AE7">
        <w:t>express</w:t>
      </w:r>
      <w:r w:rsidR="00570C8A" w:rsidRPr="00E13AE7">
        <w:t xml:space="preserve"> gist and global understanding of meaning as well as items of specific detail</w:t>
      </w:r>
    </w:p>
    <w:p w14:paraId="0F421CEE" w14:textId="23E930F0" w:rsidR="00CF591E" w:rsidRDefault="00570C8A" w:rsidP="00BD5CC9">
      <w:pPr>
        <w:pStyle w:val="VCAAbullet"/>
      </w:pPr>
      <w:r w:rsidRPr="00E13AE7">
        <w:t>link and sequence ideas in writing</w:t>
      </w:r>
    </w:p>
    <w:p w14:paraId="44071C76" w14:textId="77777777" w:rsidR="00CF591E" w:rsidRDefault="00CF591E">
      <w:pPr>
        <w:rPr>
          <w:rFonts w:ascii="Arial" w:eastAsia="Times New Roman" w:hAnsi="Arial" w:cs="Arial"/>
          <w:color w:val="000000" w:themeColor="text1"/>
          <w:kern w:val="22"/>
          <w:sz w:val="20"/>
          <w:lang w:val="en-GB" w:eastAsia="ja-JP"/>
        </w:rPr>
      </w:pPr>
      <w:r>
        <w:br w:type="page"/>
      </w:r>
    </w:p>
    <w:p w14:paraId="092882CC" w14:textId="3510A207" w:rsidR="007B5768" w:rsidRPr="00E13AE7" w:rsidRDefault="007B5768" w:rsidP="007B5768">
      <w:pPr>
        <w:pStyle w:val="VCAAHeading2"/>
        <w:rPr>
          <w:lang w:val="en-AU"/>
        </w:rPr>
      </w:pPr>
      <w:bookmarkStart w:id="179" w:name="_Toc112397461"/>
      <w:bookmarkStart w:id="180" w:name="_Toc112856260"/>
      <w:r w:rsidRPr="00E13AE7">
        <w:rPr>
          <w:lang w:val="en-AU"/>
        </w:rPr>
        <w:lastRenderedPageBreak/>
        <w:t>Area of Study 2</w:t>
      </w:r>
      <w:bookmarkEnd w:id="179"/>
      <w:bookmarkEnd w:id="180"/>
    </w:p>
    <w:p w14:paraId="1880F468" w14:textId="7EEE9E56" w:rsidR="005102A1" w:rsidRPr="00E13AE7" w:rsidRDefault="005102A1" w:rsidP="005102A1">
      <w:pPr>
        <w:pStyle w:val="VCAAHeading3"/>
        <w:rPr>
          <w:lang w:val="en-AU"/>
        </w:rPr>
      </w:pPr>
      <w:bookmarkStart w:id="181" w:name="_Toc112856261"/>
      <w:r w:rsidRPr="00E13AE7">
        <w:rPr>
          <w:lang w:val="en-AU"/>
        </w:rPr>
        <w:t xml:space="preserve">Analysing </w:t>
      </w:r>
      <w:bookmarkEnd w:id="181"/>
      <w:r w:rsidR="002520FE">
        <w:t>Chin Hakha</w:t>
      </w:r>
    </w:p>
    <w:p w14:paraId="25C46F5B" w14:textId="00995334" w:rsidR="008D0804" w:rsidRPr="00E13AE7" w:rsidRDefault="008D0804" w:rsidP="006A79B5">
      <w:pPr>
        <w:pStyle w:val="VCAAbody"/>
        <w:rPr>
          <w:szCs w:val="20"/>
          <w:lang w:val="en-AU"/>
        </w:rPr>
      </w:pPr>
      <w:r w:rsidRPr="00E13AE7">
        <w:rPr>
          <w:lang w:val="en-AU"/>
        </w:rPr>
        <w:t xml:space="preserve">This area of study enables students to </w:t>
      </w:r>
      <w:r w:rsidR="00994C39" w:rsidRPr="00E13AE7">
        <w:rPr>
          <w:lang w:val="en-AU"/>
        </w:rPr>
        <w:t xml:space="preserve">demonstrate </w:t>
      </w:r>
      <w:r w:rsidRPr="00E13AE7">
        <w:rPr>
          <w:lang w:val="en-AU"/>
        </w:rPr>
        <w:t xml:space="preserve">skills and knowledge to </w:t>
      </w:r>
      <w:r w:rsidRPr="00E13AE7">
        <w:rPr>
          <w:szCs w:val="20"/>
          <w:lang w:val="en-AU"/>
        </w:rPr>
        <w:t xml:space="preserve">analyse and respond to a text presented in </w:t>
      </w:r>
      <w:r w:rsidR="002520FE" w:rsidRPr="00144A7B">
        <w:rPr>
          <w:color w:val="auto"/>
          <w:lang w:val="en-AU"/>
        </w:rPr>
        <w:t>Chin Hakha</w:t>
      </w:r>
      <w:r w:rsidRPr="00E13AE7">
        <w:rPr>
          <w:szCs w:val="20"/>
          <w:lang w:val="en-AU"/>
        </w:rPr>
        <w:t xml:space="preserve">. </w:t>
      </w:r>
    </w:p>
    <w:p w14:paraId="4D7A0D28" w14:textId="13517FAE" w:rsidR="006F645C" w:rsidRPr="00E13AE7" w:rsidRDefault="002C1904" w:rsidP="006A79B5">
      <w:pPr>
        <w:pStyle w:val="VCAAbody"/>
        <w:rPr>
          <w:lang w:val="en-AU"/>
        </w:rPr>
      </w:pPr>
      <w:r w:rsidRPr="00E13AE7">
        <w:rPr>
          <w:lang w:val="en-AU"/>
        </w:rPr>
        <w:t>Students extract and interpret information, opinions and</w:t>
      </w:r>
      <w:r w:rsidR="00CA0C3B">
        <w:rPr>
          <w:lang w:val="en-AU"/>
        </w:rPr>
        <w:t>/</w:t>
      </w:r>
      <w:r w:rsidR="00672D9B" w:rsidRPr="00E13AE7">
        <w:rPr>
          <w:lang w:val="en-AU"/>
        </w:rPr>
        <w:t>or</w:t>
      </w:r>
      <w:r w:rsidRPr="00E13AE7">
        <w:rPr>
          <w:lang w:val="en-AU"/>
        </w:rPr>
        <w:t xml:space="preserve"> ideas from a readin</w:t>
      </w:r>
      <w:r w:rsidR="00E8077C" w:rsidRPr="00E13AE7">
        <w:rPr>
          <w:lang w:val="en-AU"/>
        </w:rPr>
        <w:t>g</w:t>
      </w:r>
      <w:r w:rsidRPr="00E13AE7">
        <w:rPr>
          <w:lang w:val="en-AU"/>
        </w:rPr>
        <w:t xml:space="preserve"> text related to </w:t>
      </w:r>
      <w:r w:rsidR="00994C39" w:rsidRPr="00E13AE7">
        <w:rPr>
          <w:lang w:val="en-AU"/>
        </w:rPr>
        <w:t xml:space="preserve">the </w:t>
      </w:r>
      <w:r w:rsidRPr="00E13AE7">
        <w:rPr>
          <w:lang w:val="en-AU"/>
        </w:rPr>
        <w:t>subtopic</w:t>
      </w:r>
      <w:r w:rsidR="00F81B2F" w:rsidRPr="00E13AE7">
        <w:rPr>
          <w:lang w:val="en-AU"/>
        </w:rPr>
        <w:t xml:space="preserve"> studied</w:t>
      </w:r>
      <w:r w:rsidRPr="00E13AE7">
        <w:rPr>
          <w:lang w:val="en-AU"/>
        </w:rPr>
        <w:t xml:space="preserve">. </w:t>
      </w:r>
      <w:r w:rsidR="00F606EB">
        <w:rPr>
          <w:lang w:val="en-AU"/>
        </w:rPr>
        <w:t>They</w:t>
      </w:r>
      <w:r w:rsidR="00F606EB" w:rsidRPr="00E13AE7">
        <w:rPr>
          <w:lang w:val="en-AU"/>
        </w:rPr>
        <w:t xml:space="preserve"> </w:t>
      </w:r>
      <w:r w:rsidR="006F645C" w:rsidRPr="00E13AE7">
        <w:rPr>
          <w:lang w:val="en-AU"/>
        </w:rPr>
        <w:t>consider the features of the text, aspects of language</w:t>
      </w:r>
      <w:r w:rsidR="00A973FD" w:rsidRPr="00E13AE7">
        <w:rPr>
          <w:lang w:val="en-AU"/>
        </w:rPr>
        <w:t>,</w:t>
      </w:r>
      <w:r w:rsidR="006F645C" w:rsidRPr="00E13AE7">
        <w:rPr>
          <w:lang w:val="en-AU"/>
        </w:rPr>
        <w:t xml:space="preserve"> and cultural and intercultural </w:t>
      </w:r>
      <w:r w:rsidR="00A973FD" w:rsidRPr="00E13AE7">
        <w:rPr>
          <w:lang w:val="en-AU"/>
        </w:rPr>
        <w:t xml:space="preserve">factors </w:t>
      </w:r>
      <w:r w:rsidR="006F645C" w:rsidRPr="00E13AE7">
        <w:rPr>
          <w:lang w:val="en-AU"/>
        </w:rPr>
        <w:t xml:space="preserve">when </w:t>
      </w:r>
      <w:r w:rsidR="006B618E" w:rsidRPr="00E13AE7">
        <w:rPr>
          <w:lang w:val="en-AU"/>
        </w:rPr>
        <w:t xml:space="preserve">locating </w:t>
      </w:r>
      <w:r w:rsidR="00F81B2F" w:rsidRPr="00E13AE7">
        <w:rPr>
          <w:lang w:val="en-AU"/>
        </w:rPr>
        <w:t xml:space="preserve">meaning </w:t>
      </w:r>
      <w:r w:rsidR="006B618E" w:rsidRPr="00E13AE7">
        <w:rPr>
          <w:lang w:val="en-AU"/>
        </w:rPr>
        <w:t>and expressing</w:t>
      </w:r>
      <w:r w:rsidR="006F645C" w:rsidRPr="00E13AE7">
        <w:rPr>
          <w:lang w:val="en-AU"/>
        </w:rPr>
        <w:t xml:space="preserve"> </w:t>
      </w:r>
      <w:r w:rsidR="00F81B2F" w:rsidRPr="00E13AE7">
        <w:rPr>
          <w:lang w:val="en-AU"/>
        </w:rPr>
        <w:t xml:space="preserve">themselves in </w:t>
      </w:r>
      <w:r w:rsidR="002520FE" w:rsidRPr="00144A7B">
        <w:rPr>
          <w:color w:val="auto"/>
          <w:lang w:val="en-AU"/>
        </w:rPr>
        <w:t>Chin Hakha</w:t>
      </w:r>
      <w:r w:rsidR="006F645C" w:rsidRPr="00E13AE7">
        <w:rPr>
          <w:lang w:val="en-AU"/>
        </w:rPr>
        <w:t>.</w:t>
      </w:r>
    </w:p>
    <w:p w14:paraId="4EE47AC9" w14:textId="504587D6" w:rsidR="002C1904" w:rsidRPr="00E13AE7" w:rsidRDefault="002C1904" w:rsidP="006A79B5">
      <w:pPr>
        <w:pStyle w:val="VCAAbody"/>
        <w:rPr>
          <w:color w:val="auto"/>
          <w:szCs w:val="20"/>
          <w:lang w:val="en-AU"/>
        </w:rPr>
      </w:pPr>
      <w:r w:rsidRPr="00E13AE7">
        <w:rPr>
          <w:lang w:val="en-AU"/>
        </w:rPr>
        <w:t xml:space="preserve">Students </w:t>
      </w:r>
      <w:r w:rsidR="00AF2B4E" w:rsidRPr="00E13AE7">
        <w:rPr>
          <w:lang w:val="en-AU"/>
        </w:rPr>
        <w:t xml:space="preserve">produce a written response in </w:t>
      </w:r>
      <w:r w:rsidR="002520FE" w:rsidRPr="00144A7B">
        <w:rPr>
          <w:color w:val="auto"/>
          <w:lang w:val="en-AU"/>
        </w:rPr>
        <w:t>Chin Hakha</w:t>
      </w:r>
      <w:r w:rsidRPr="00E9628C">
        <w:rPr>
          <w:color w:val="auto"/>
          <w:lang w:val="en-AU"/>
        </w:rPr>
        <w:t xml:space="preserve"> </w:t>
      </w:r>
      <w:r w:rsidRPr="00E13AE7">
        <w:rPr>
          <w:lang w:val="en-AU"/>
        </w:rPr>
        <w:t xml:space="preserve">that presents relevant information from the </w:t>
      </w:r>
      <w:r w:rsidR="00D97238" w:rsidRPr="00E13AE7">
        <w:rPr>
          <w:lang w:val="en-AU"/>
        </w:rPr>
        <w:t xml:space="preserve">reading </w:t>
      </w:r>
      <w:r w:rsidRPr="00E13AE7">
        <w:rPr>
          <w:lang w:val="en-AU"/>
        </w:rPr>
        <w:t>text for a specified context, purpose and audience</w:t>
      </w:r>
      <w:r w:rsidR="00AF2B4E" w:rsidRPr="00E13AE7">
        <w:rPr>
          <w:lang w:val="en-AU"/>
        </w:rPr>
        <w:t xml:space="preserve">. The </w:t>
      </w:r>
      <w:r w:rsidR="006F645C" w:rsidRPr="00E13AE7">
        <w:rPr>
          <w:lang w:val="en-AU"/>
        </w:rPr>
        <w:t xml:space="preserve">writing style, </w:t>
      </w:r>
      <w:r w:rsidR="00AF2B4E" w:rsidRPr="00E13AE7">
        <w:rPr>
          <w:lang w:val="en-AU"/>
        </w:rPr>
        <w:t xml:space="preserve">text type, context, purpose and audience for the response </w:t>
      </w:r>
      <w:r w:rsidR="00F606EB">
        <w:rPr>
          <w:lang w:val="en-AU"/>
        </w:rPr>
        <w:t>is</w:t>
      </w:r>
      <w:r w:rsidR="00AF2B4E" w:rsidRPr="00E13AE7">
        <w:rPr>
          <w:lang w:val="en-AU"/>
        </w:rPr>
        <w:t xml:space="preserve"> different </w:t>
      </w:r>
      <w:r w:rsidR="002D4EF2">
        <w:rPr>
          <w:lang w:val="en-AU"/>
        </w:rPr>
        <w:t>from</w:t>
      </w:r>
      <w:r w:rsidR="00AF2B4E" w:rsidRPr="00E13AE7">
        <w:rPr>
          <w:lang w:val="en-AU"/>
        </w:rPr>
        <w:t xml:space="preserve"> those of the reading text.</w:t>
      </w:r>
      <w:r w:rsidR="00AF2B4E" w:rsidRPr="00E13AE7">
        <w:rPr>
          <w:color w:val="auto"/>
          <w:szCs w:val="20"/>
          <w:lang w:val="en-AU"/>
        </w:rPr>
        <w:t xml:space="preserve"> </w:t>
      </w:r>
    </w:p>
    <w:p w14:paraId="2B44BF16" w14:textId="40D5871A" w:rsidR="00A973FD" w:rsidRPr="00E13AE7" w:rsidRDefault="00A973FD" w:rsidP="006A79B5">
      <w:pPr>
        <w:pStyle w:val="VCAAbody"/>
        <w:rPr>
          <w:lang w:val="en-AU"/>
        </w:rPr>
      </w:pPr>
      <w:r w:rsidRPr="00E13AE7">
        <w:rPr>
          <w:lang w:val="en-AU"/>
        </w:rPr>
        <w:t xml:space="preserve">Information about developing tasks is provided in </w:t>
      </w:r>
      <w:r w:rsidR="000F4F6A" w:rsidRPr="00213921">
        <w:rPr>
          <w:iCs/>
          <w:lang w:val="en-AU"/>
        </w:rPr>
        <w:t>the ‘Task d</w:t>
      </w:r>
      <w:r w:rsidR="00964221" w:rsidRPr="00213921">
        <w:rPr>
          <w:iCs/>
          <w:lang w:val="en-AU"/>
        </w:rPr>
        <w:t>esign</w:t>
      </w:r>
      <w:r w:rsidR="000F4F6A" w:rsidRPr="00213921">
        <w:rPr>
          <w:iCs/>
          <w:lang w:val="en-AU"/>
        </w:rPr>
        <w:t>’ section of this study design.</w:t>
      </w:r>
      <w:r w:rsidRPr="003F78CD">
        <w:rPr>
          <w:lang w:val="en-AU"/>
        </w:rPr>
        <w:t xml:space="preserve"> </w:t>
      </w:r>
    </w:p>
    <w:p w14:paraId="111DDCFD" w14:textId="77777777" w:rsidR="007B5768" w:rsidRPr="00E13AE7" w:rsidRDefault="007B5768" w:rsidP="006A79B5">
      <w:pPr>
        <w:pStyle w:val="VCAAHeading4"/>
        <w:rPr>
          <w:lang w:val="en-AU"/>
        </w:rPr>
      </w:pPr>
      <w:r w:rsidRPr="00E13AE7">
        <w:rPr>
          <w:lang w:val="en-AU"/>
        </w:rPr>
        <w:t>Outcome 2</w:t>
      </w:r>
    </w:p>
    <w:p w14:paraId="41B38497" w14:textId="5CCB396E" w:rsidR="007B5768" w:rsidRPr="00E13AE7" w:rsidRDefault="007B5768" w:rsidP="006A79B5">
      <w:pPr>
        <w:pStyle w:val="VCAAbody"/>
        <w:rPr>
          <w:lang w:val="en-AU"/>
        </w:rPr>
      </w:pPr>
      <w:r w:rsidRPr="00E13AE7">
        <w:rPr>
          <w:lang w:val="en-AU"/>
        </w:rPr>
        <w:t xml:space="preserve">On completion of this unit the student should be able to </w:t>
      </w:r>
      <w:r w:rsidR="005F6F56" w:rsidRPr="00E13AE7">
        <w:rPr>
          <w:lang w:val="en-AU"/>
        </w:rPr>
        <w:t xml:space="preserve">produce </w:t>
      </w:r>
      <w:r w:rsidR="00FC3700" w:rsidRPr="00E13AE7">
        <w:rPr>
          <w:lang w:val="en-AU"/>
        </w:rPr>
        <w:t xml:space="preserve">writing in </w:t>
      </w:r>
      <w:r w:rsidR="002520FE" w:rsidRPr="00144A7B">
        <w:rPr>
          <w:color w:val="auto"/>
          <w:lang w:val="en-AU"/>
        </w:rPr>
        <w:t>Chin Hakha</w:t>
      </w:r>
      <w:r w:rsidR="00FC3700" w:rsidRPr="00E9628C">
        <w:rPr>
          <w:color w:val="auto"/>
          <w:lang w:val="en-AU"/>
        </w:rPr>
        <w:t xml:space="preserve"> </w:t>
      </w:r>
      <w:r w:rsidR="006F645C" w:rsidRPr="00E13AE7">
        <w:rPr>
          <w:lang w:val="en-AU"/>
        </w:rPr>
        <w:t xml:space="preserve">for a specified purpose and audience, </w:t>
      </w:r>
      <w:r w:rsidR="005E0162" w:rsidRPr="00E13AE7">
        <w:rPr>
          <w:lang w:val="en-AU"/>
        </w:rPr>
        <w:t>using</w:t>
      </w:r>
      <w:r w:rsidR="00FC3700" w:rsidRPr="00E13AE7">
        <w:rPr>
          <w:lang w:val="en-AU"/>
        </w:rPr>
        <w:t xml:space="preserve"> relevant information from </w:t>
      </w:r>
      <w:r w:rsidR="00405730">
        <w:rPr>
          <w:lang w:val="en-AU"/>
        </w:rPr>
        <w:t>a</w:t>
      </w:r>
      <w:r w:rsidR="00405730" w:rsidRPr="00E13AE7">
        <w:rPr>
          <w:lang w:val="en-AU"/>
        </w:rPr>
        <w:t xml:space="preserve"> </w:t>
      </w:r>
      <w:r w:rsidR="00570C8A" w:rsidRPr="00E13AE7">
        <w:rPr>
          <w:lang w:val="en-AU"/>
        </w:rPr>
        <w:t xml:space="preserve">reading </w:t>
      </w:r>
      <w:r w:rsidR="00FC3700" w:rsidRPr="00E13AE7">
        <w:rPr>
          <w:lang w:val="en-AU"/>
        </w:rPr>
        <w:t>text</w:t>
      </w:r>
      <w:r w:rsidR="00405730">
        <w:rPr>
          <w:lang w:val="en-AU"/>
        </w:rPr>
        <w:t xml:space="preserve"> in </w:t>
      </w:r>
      <w:r w:rsidR="002520FE" w:rsidRPr="00144A7B">
        <w:rPr>
          <w:color w:val="auto"/>
          <w:lang w:val="en-AU"/>
        </w:rPr>
        <w:t>Chin Hakha</w:t>
      </w:r>
      <w:r w:rsidR="00FC3700" w:rsidRPr="00E13AE7">
        <w:rPr>
          <w:lang w:val="en-AU"/>
        </w:rPr>
        <w:t xml:space="preserve">. </w:t>
      </w:r>
    </w:p>
    <w:p w14:paraId="1EF274EA" w14:textId="2F8D84FD" w:rsidR="007B5768" w:rsidRPr="00E13AE7" w:rsidRDefault="007B5768" w:rsidP="006A79B5">
      <w:pPr>
        <w:pStyle w:val="VCAAbody"/>
        <w:rPr>
          <w:lang w:val="en-AU"/>
        </w:rPr>
      </w:pPr>
      <w:r w:rsidRPr="00E13AE7">
        <w:rPr>
          <w:lang w:val="en-AU"/>
        </w:rPr>
        <w:t xml:space="preserve">To achieve this outcome the student will </w:t>
      </w:r>
      <w:r w:rsidR="00A973FD" w:rsidRPr="00E13AE7">
        <w:rPr>
          <w:lang w:val="en-AU"/>
        </w:rPr>
        <w:t>apply</w:t>
      </w:r>
      <w:r w:rsidRPr="00E13AE7">
        <w:rPr>
          <w:lang w:val="en-AU"/>
        </w:rPr>
        <w:t xml:space="preserve"> key knowledge and key skills outlined in Area of Study 2.</w:t>
      </w:r>
    </w:p>
    <w:p w14:paraId="567C099A" w14:textId="77777777" w:rsidR="007B5768" w:rsidRPr="00E13AE7" w:rsidRDefault="007B5768" w:rsidP="007B5768">
      <w:pPr>
        <w:pStyle w:val="VCAAHeading5"/>
        <w:rPr>
          <w:lang w:val="en-AU"/>
        </w:rPr>
      </w:pPr>
      <w:r w:rsidRPr="00E13AE7">
        <w:rPr>
          <w:lang w:val="en-AU"/>
        </w:rPr>
        <w:t>Key knowledge</w:t>
      </w:r>
    </w:p>
    <w:p w14:paraId="70F25D26" w14:textId="673A56CF" w:rsidR="00570C8A" w:rsidRPr="00E13AE7" w:rsidRDefault="00672D9B" w:rsidP="00BD5CC9">
      <w:pPr>
        <w:pStyle w:val="VCAAbullet"/>
      </w:pPr>
      <w:r w:rsidRPr="00E13AE7">
        <w:t xml:space="preserve">information and </w:t>
      </w:r>
      <w:r w:rsidR="00570C8A" w:rsidRPr="00E13AE7">
        <w:t>ideas related to the subtopic studied</w:t>
      </w:r>
    </w:p>
    <w:p w14:paraId="6F89358E" w14:textId="1ED0F1A8" w:rsidR="007B5768" w:rsidRPr="00E13AE7" w:rsidRDefault="00570C8A" w:rsidP="00BD5CC9">
      <w:pPr>
        <w:pStyle w:val="VCAAbullet"/>
      </w:pPr>
      <w:r w:rsidRPr="00E13AE7">
        <w:t xml:space="preserve">vocabulary and grammar suitable for understanding, </w:t>
      </w:r>
      <w:r w:rsidR="005F6F56" w:rsidRPr="00E13AE7">
        <w:t>analys</w:t>
      </w:r>
      <w:r w:rsidRPr="00E13AE7">
        <w:t xml:space="preserve">ing and expressing information </w:t>
      </w:r>
      <w:r w:rsidR="00672D9B" w:rsidRPr="00E13AE7">
        <w:t>related to</w:t>
      </w:r>
      <w:r w:rsidRPr="00E13AE7">
        <w:t xml:space="preserve"> the subtopic and for the task</w:t>
      </w:r>
    </w:p>
    <w:p w14:paraId="26C5F545" w14:textId="19BB1500" w:rsidR="00002665" w:rsidRPr="00E13AE7" w:rsidRDefault="00002665" w:rsidP="00BD5CC9">
      <w:pPr>
        <w:pStyle w:val="VCAAbullet"/>
      </w:pPr>
      <w:r w:rsidRPr="00E13AE7">
        <w:t xml:space="preserve">knowledge of cultural and intercultural considerations associated with the subtopic </w:t>
      </w:r>
      <w:r w:rsidR="005E0162" w:rsidRPr="00E13AE7">
        <w:t>and presented in the text</w:t>
      </w:r>
    </w:p>
    <w:p w14:paraId="7DD875E7" w14:textId="20EE028F" w:rsidR="007B5768" w:rsidRPr="00E13AE7" w:rsidRDefault="00570C8A" w:rsidP="00BD5CC9">
      <w:pPr>
        <w:pStyle w:val="VCAAbullet"/>
      </w:pPr>
      <w:r w:rsidRPr="00E13AE7">
        <w:t xml:space="preserve">knowledge of language for commenting in writing on information, ideas and opinions on the subtopic </w:t>
      </w:r>
    </w:p>
    <w:p w14:paraId="2D0F5E98" w14:textId="7F81CD4F" w:rsidR="00D37E2A" w:rsidRPr="00E13AE7" w:rsidRDefault="00570C8A" w:rsidP="00BD5CC9">
      <w:pPr>
        <w:pStyle w:val="VCAAbullet"/>
      </w:pPr>
      <w:r w:rsidRPr="00E13AE7">
        <w:t>conventions of the text types associated with the task</w:t>
      </w:r>
    </w:p>
    <w:p w14:paraId="41ACCB7B" w14:textId="77777777" w:rsidR="00D37E2A" w:rsidRPr="00E13AE7" w:rsidRDefault="00D37E2A" w:rsidP="00D37E2A">
      <w:pPr>
        <w:pStyle w:val="VCAAHeading5"/>
        <w:rPr>
          <w:lang w:val="en-AU"/>
        </w:rPr>
      </w:pPr>
      <w:r w:rsidRPr="00E13AE7">
        <w:rPr>
          <w:lang w:val="en-AU"/>
        </w:rPr>
        <w:t>Key skills</w:t>
      </w:r>
    </w:p>
    <w:p w14:paraId="1D06F47E" w14:textId="3EF5DF87" w:rsidR="00D37E2A" w:rsidRPr="00E13AE7" w:rsidRDefault="00002665" w:rsidP="00BD5CC9">
      <w:pPr>
        <w:pStyle w:val="VCAAbullet"/>
      </w:pPr>
      <w:r w:rsidRPr="00E13AE7">
        <w:t xml:space="preserve">identify and adapt key concepts from the reading text in the response in </w:t>
      </w:r>
      <w:r w:rsidR="002520FE" w:rsidRPr="00144A7B">
        <w:rPr>
          <w:color w:val="auto"/>
          <w:lang w:val="en-AU"/>
        </w:rPr>
        <w:t>Chin Hakha</w:t>
      </w:r>
    </w:p>
    <w:p w14:paraId="08BD77E5" w14:textId="49D2418E" w:rsidR="00002665" w:rsidRPr="00E13AE7" w:rsidRDefault="00002665" w:rsidP="00BD5CC9">
      <w:pPr>
        <w:pStyle w:val="VCAAbullet"/>
      </w:pPr>
      <w:r w:rsidRPr="00E13AE7">
        <w:t xml:space="preserve">recognise meaning in </w:t>
      </w:r>
      <w:r w:rsidR="00964221" w:rsidRPr="00E13AE7">
        <w:t xml:space="preserve">expressions from the reading text </w:t>
      </w:r>
      <w:r w:rsidRPr="00E13AE7">
        <w:t xml:space="preserve">without a direct equivalent in English </w:t>
      </w:r>
    </w:p>
    <w:p w14:paraId="2EDE5234" w14:textId="1A13C775" w:rsidR="00D37E2A" w:rsidRPr="00E13AE7" w:rsidRDefault="00D342B9" w:rsidP="00BD5CC9">
      <w:pPr>
        <w:pStyle w:val="VCAAbullet"/>
      </w:pPr>
      <w:r w:rsidRPr="00E13AE7">
        <w:t>express</w:t>
      </w:r>
      <w:r w:rsidR="00002665" w:rsidRPr="00E13AE7">
        <w:t xml:space="preserve"> gist and global understanding of meaning as well as items of specific detail</w:t>
      </w:r>
    </w:p>
    <w:p w14:paraId="5A1F84EC" w14:textId="7A41E78A" w:rsidR="007B5768" w:rsidRPr="00E13AE7" w:rsidRDefault="00002665" w:rsidP="00BD5CC9">
      <w:pPr>
        <w:pStyle w:val="VCAAbullet"/>
      </w:pPr>
      <w:r w:rsidRPr="00E13AE7">
        <w:t xml:space="preserve">reorganise </w:t>
      </w:r>
      <w:r w:rsidR="000D5B5F" w:rsidRPr="00E13AE7">
        <w:t xml:space="preserve">and link </w:t>
      </w:r>
      <w:r w:rsidR="00D37E2A" w:rsidRPr="00E13AE7">
        <w:t>information</w:t>
      </w:r>
      <w:r w:rsidR="00684B19" w:rsidRPr="00E13AE7">
        <w:t xml:space="preserve"> in response to the requirements of the task</w:t>
      </w:r>
      <w:r w:rsidR="00CA0C3B">
        <w:t xml:space="preserve"> </w:t>
      </w:r>
    </w:p>
    <w:p w14:paraId="64968DC3" w14:textId="7DBCE257" w:rsidR="007B5768" w:rsidRPr="00E13AE7" w:rsidRDefault="00002665" w:rsidP="00BD5CC9">
      <w:pPr>
        <w:pStyle w:val="VCAAbullet"/>
      </w:pPr>
      <w:r w:rsidRPr="00E13AE7">
        <w:t xml:space="preserve">use </w:t>
      </w:r>
      <w:r w:rsidR="000D5B5F" w:rsidRPr="00E13AE7">
        <w:t>appropriate</w:t>
      </w:r>
      <w:r w:rsidRPr="00E13AE7">
        <w:t xml:space="preserve"> language for the purposes of the text type and audience of the task, such as </w:t>
      </w:r>
      <w:r w:rsidR="000F4F6A">
        <w:t xml:space="preserve">a </w:t>
      </w:r>
      <w:r w:rsidR="005E0162" w:rsidRPr="00E13AE7">
        <w:t xml:space="preserve">suitable </w:t>
      </w:r>
      <w:r w:rsidRPr="00E13AE7">
        <w:t xml:space="preserve">level of formality </w:t>
      </w:r>
    </w:p>
    <w:p w14:paraId="40CA375C" w14:textId="3C95BD8D" w:rsidR="007B5768" w:rsidRPr="00E13AE7" w:rsidRDefault="00002665" w:rsidP="00BD5CC9">
      <w:pPr>
        <w:pStyle w:val="VCAAbullet"/>
      </w:pPr>
      <w:r w:rsidRPr="00E13AE7">
        <w:t xml:space="preserve">use </w:t>
      </w:r>
      <w:r w:rsidR="000D5B5F" w:rsidRPr="00E13AE7">
        <w:t>suitable</w:t>
      </w:r>
      <w:r w:rsidRPr="00E13AE7">
        <w:t xml:space="preserve"> grammar, vocabulary, spelling</w:t>
      </w:r>
      <w:r w:rsidR="000D5B5F" w:rsidRPr="00E13AE7">
        <w:t xml:space="preserve"> </w:t>
      </w:r>
      <w:r w:rsidRPr="00E13AE7">
        <w:t xml:space="preserve">and punctuation </w:t>
      </w:r>
    </w:p>
    <w:p w14:paraId="7C1B6F2C" w14:textId="60DF6F68" w:rsidR="00002665" w:rsidRPr="00E13AE7" w:rsidRDefault="00002665" w:rsidP="00BD5CC9">
      <w:pPr>
        <w:pStyle w:val="VCAAbullet"/>
      </w:pPr>
      <w:r w:rsidRPr="00E13AE7">
        <w:t>review and correct written language</w:t>
      </w:r>
      <w:r w:rsidR="000D5B5F" w:rsidRPr="00E13AE7">
        <w:t>,</w:t>
      </w:r>
      <w:r w:rsidRPr="00E13AE7">
        <w:t xml:space="preserve"> as </w:t>
      </w:r>
      <w:r w:rsidR="000D5B5F" w:rsidRPr="00E13AE7">
        <w:t>required</w:t>
      </w:r>
    </w:p>
    <w:p w14:paraId="28BA884F" w14:textId="21973056" w:rsidR="007B5768" w:rsidRPr="00E13AE7" w:rsidRDefault="007B5768" w:rsidP="007B5768">
      <w:pPr>
        <w:pStyle w:val="VCAAHeading2"/>
        <w:rPr>
          <w:lang w:val="en-AU"/>
        </w:rPr>
      </w:pPr>
      <w:bookmarkStart w:id="182" w:name="_Toc112397462"/>
      <w:bookmarkStart w:id="183" w:name="_Toc112856262"/>
      <w:r w:rsidRPr="00E13AE7">
        <w:rPr>
          <w:lang w:val="en-AU"/>
        </w:rPr>
        <w:t>Area of Study 3</w:t>
      </w:r>
      <w:bookmarkEnd w:id="182"/>
      <w:bookmarkEnd w:id="183"/>
    </w:p>
    <w:p w14:paraId="78F3A83C" w14:textId="0071B502" w:rsidR="00D44F17" w:rsidRPr="00E13AE7" w:rsidRDefault="00D44F17" w:rsidP="00D44F17">
      <w:pPr>
        <w:pStyle w:val="VCAAHeading3"/>
        <w:rPr>
          <w:lang w:val="en-AU"/>
        </w:rPr>
      </w:pPr>
      <w:bookmarkStart w:id="184" w:name="_Toc112856263"/>
      <w:r w:rsidRPr="00E13AE7">
        <w:rPr>
          <w:lang w:val="en-AU"/>
        </w:rPr>
        <w:t xml:space="preserve">Creating meaning in </w:t>
      </w:r>
      <w:bookmarkEnd w:id="184"/>
      <w:r w:rsidR="002520FE">
        <w:t>Chin Hakha</w:t>
      </w:r>
    </w:p>
    <w:p w14:paraId="368A0626" w14:textId="3217CC30" w:rsidR="00D44F17" w:rsidRPr="00E13AE7" w:rsidRDefault="00D44F17" w:rsidP="006A79B5">
      <w:pPr>
        <w:pStyle w:val="VCAAbody"/>
        <w:rPr>
          <w:lang w:val="en-AU"/>
        </w:rPr>
      </w:pPr>
      <w:r w:rsidRPr="00E13AE7">
        <w:rPr>
          <w:lang w:val="en-AU"/>
        </w:rPr>
        <w:t xml:space="preserve">This area of study enables students to </w:t>
      </w:r>
      <w:r w:rsidR="00A973FD" w:rsidRPr="00E13AE7">
        <w:rPr>
          <w:lang w:val="en-AU"/>
        </w:rPr>
        <w:t xml:space="preserve">demonstrate </w:t>
      </w:r>
      <w:r w:rsidRPr="00E13AE7">
        <w:rPr>
          <w:lang w:val="en-AU"/>
        </w:rPr>
        <w:t xml:space="preserve">the skills and knowledge to create a </w:t>
      </w:r>
      <w:r w:rsidR="000D5B5F" w:rsidRPr="00E13AE7">
        <w:rPr>
          <w:lang w:val="en-AU"/>
        </w:rPr>
        <w:t>spoken</w:t>
      </w:r>
      <w:r w:rsidRPr="00E13AE7">
        <w:rPr>
          <w:lang w:val="en-AU"/>
        </w:rPr>
        <w:t xml:space="preserve"> presentation in </w:t>
      </w:r>
      <w:r w:rsidR="002520FE" w:rsidRPr="00144A7B">
        <w:rPr>
          <w:color w:val="auto"/>
          <w:lang w:val="en-AU"/>
        </w:rPr>
        <w:t>Chin Hakha</w:t>
      </w:r>
      <w:r w:rsidR="005B3773" w:rsidRPr="00E9628C">
        <w:rPr>
          <w:color w:val="auto"/>
          <w:lang w:val="en-AU"/>
        </w:rPr>
        <w:t xml:space="preserve"> </w:t>
      </w:r>
      <w:r w:rsidRPr="00E13AE7">
        <w:rPr>
          <w:lang w:val="en-AU"/>
        </w:rPr>
        <w:t>for a specific context, purpose and audience</w:t>
      </w:r>
      <w:r w:rsidR="00A973FD" w:rsidRPr="00E13AE7">
        <w:rPr>
          <w:lang w:val="en-AU"/>
        </w:rPr>
        <w:t xml:space="preserve">. The </w:t>
      </w:r>
      <w:r w:rsidR="000D5B5F" w:rsidRPr="00E13AE7">
        <w:rPr>
          <w:lang w:val="en-AU"/>
        </w:rPr>
        <w:t xml:space="preserve">spoken </w:t>
      </w:r>
      <w:r w:rsidR="00A973FD" w:rsidRPr="00E13AE7">
        <w:rPr>
          <w:lang w:val="en-AU"/>
        </w:rPr>
        <w:t xml:space="preserve">presentation </w:t>
      </w:r>
      <w:r w:rsidR="00F606EB">
        <w:rPr>
          <w:lang w:val="en-AU"/>
        </w:rPr>
        <w:t>is</w:t>
      </w:r>
      <w:r w:rsidR="00A973FD" w:rsidRPr="00E13AE7">
        <w:rPr>
          <w:lang w:val="en-AU"/>
        </w:rPr>
        <w:t xml:space="preserve"> related to a subtopic with a focus on Australia. </w:t>
      </w:r>
    </w:p>
    <w:p w14:paraId="01433DC3" w14:textId="43C906CF" w:rsidR="002C1904" w:rsidRPr="00E13AE7" w:rsidRDefault="002C1904" w:rsidP="006A79B5">
      <w:pPr>
        <w:pStyle w:val="VCAAbody"/>
        <w:rPr>
          <w:lang w:val="en-AU"/>
        </w:rPr>
      </w:pPr>
      <w:r w:rsidRPr="00E13AE7">
        <w:rPr>
          <w:lang w:val="en-AU"/>
        </w:rPr>
        <w:lastRenderedPageBreak/>
        <w:t>The</w:t>
      </w:r>
      <w:r w:rsidR="00AF2985" w:rsidRPr="00E13AE7">
        <w:rPr>
          <w:lang w:val="en-AU"/>
        </w:rPr>
        <w:t xml:space="preserve"> </w:t>
      </w:r>
      <w:r w:rsidR="000D5B5F" w:rsidRPr="00E13AE7">
        <w:rPr>
          <w:lang w:val="en-AU"/>
        </w:rPr>
        <w:t>spoken</w:t>
      </w:r>
      <w:r w:rsidRPr="00E13AE7">
        <w:rPr>
          <w:lang w:val="en-AU"/>
        </w:rPr>
        <w:t xml:space="preserve"> presentation may address an aspect of society, an individual or </w:t>
      </w:r>
      <w:r w:rsidR="000B00D1">
        <w:rPr>
          <w:lang w:val="en-AU"/>
        </w:rPr>
        <w:t xml:space="preserve">a </w:t>
      </w:r>
      <w:r w:rsidRPr="00E13AE7">
        <w:rPr>
          <w:lang w:val="en-AU"/>
        </w:rPr>
        <w:t xml:space="preserve">group, or </w:t>
      </w:r>
      <w:r w:rsidR="002D4EF2">
        <w:rPr>
          <w:lang w:val="en-AU"/>
        </w:rPr>
        <w:t xml:space="preserve">it may </w:t>
      </w:r>
      <w:r w:rsidR="00AF2985" w:rsidRPr="00E13AE7">
        <w:rPr>
          <w:lang w:val="en-AU"/>
        </w:rPr>
        <w:t xml:space="preserve">explore </w:t>
      </w:r>
      <w:r w:rsidRPr="00E13AE7">
        <w:rPr>
          <w:lang w:val="en-AU"/>
        </w:rPr>
        <w:t xml:space="preserve">comparisons between Australia and other countries. Students demonstrate an awareness of cultural factors that influence meaning to accurately </w:t>
      </w:r>
      <w:r w:rsidR="00DD0EE0" w:rsidRPr="00E13AE7">
        <w:rPr>
          <w:lang w:val="en-AU"/>
        </w:rPr>
        <w:t xml:space="preserve">express </w:t>
      </w:r>
      <w:r w:rsidRPr="00E13AE7">
        <w:rPr>
          <w:lang w:val="en-AU"/>
        </w:rPr>
        <w:t xml:space="preserve">general and detailed aspects of the subtopic in a way that is meaningful to </w:t>
      </w:r>
      <w:r w:rsidR="002520FE" w:rsidRPr="00144A7B">
        <w:rPr>
          <w:color w:val="auto"/>
          <w:lang w:val="en-AU"/>
        </w:rPr>
        <w:t>Chin Hakha</w:t>
      </w:r>
      <w:r w:rsidRPr="00E13AE7">
        <w:rPr>
          <w:lang w:val="en-AU"/>
        </w:rPr>
        <w:t xml:space="preserve">-speakers. </w:t>
      </w:r>
      <w:r w:rsidR="00E97200" w:rsidRPr="00E13AE7">
        <w:rPr>
          <w:lang w:val="en-AU"/>
        </w:rPr>
        <w:t xml:space="preserve">Students use language suited to the context, purpose, audience and text type required in the response. </w:t>
      </w:r>
      <w:r w:rsidRPr="00E13AE7">
        <w:rPr>
          <w:lang w:val="en-AU"/>
        </w:rPr>
        <w:t xml:space="preserve">They use strategies for effective communication, </w:t>
      </w:r>
      <w:r w:rsidR="002D4EF2">
        <w:rPr>
          <w:lang w:val="en-AU"/>
        </w:rPr>
        <w:t xml:space="preserve">for </w:t>
      </w:r>
      <w:r w:rsidRPr="00E13AE7">
        <w:rPr>
          <w:lang w:val="en-AU"/>
        </w:rPr>
        <w:t xml:space="preserve">positive self-representation and </w:t>
      </w:r>
      <w:r w:rsidR="00964221" w:rsidRPr="00E13AE7">
        <w:rPr>
          <w:lang w:val="en-AU"/>
        </w:rPr>
        <w:t>to create</w:t>
      </w:r>
      <w:r w:rsidRPr="00E13AE7">
        <w:rPr>
          <w:lang w:val="en-AU"/>
        </w:rPr>
        <w:t xml:space="preserve"> interest for the audience.</w:t>
      </w:r>
      <w:r w:rsidR="00E97200" w:rsidRPr="00E13AE7">
        <w:rPr>
          <w:lang w:val="en-AU"/>
        </w:rPr>
        <w:t xml:space="preserve"> </w:t>
      </w:r>
    </w:p>
    <w:p w14:paraId="3C57DF80" w14:textId="77777777" w:rsidR="007B5768" w:rsidRPr="00E13AE7" w:rsidRDefault="007B5768" w:rsidP="006A79B5">
      <w:pPr>
        <w:pStyle w:val="VCAAHeading4"/>
        <w:rPr>
          <w:lang w:val="en-AU"/>
        </w:rPr>
      </w:pPr>
      <w:r w:rsidRPr="00E13AE7">
        <w:rPr>
          <w:lang w:val="en-AU"/>
        </w:rPr>
        <w:t>Outcome 3</w:t>
      </w:r>
    </w:p>
    <w:p w14:paraId="1225F949" w14:textId="3A60E2B2" w:rsidR="007B5768" w:rsidRPr="00E13AE7" w:rsidRDefault="007B5768" w:rsidP="006A79B5">
      <w:pPr>
        <w:pStyle w:val="VCAAbody"/>
        <w:rPr>
          <w:lang w:val="en-AU"/>
        </w:rPr>
      </w:pPr>
      <w:r w:rsidRPr="00E13AE7">
        <w:rPr>
          <w:lang w:val="en-AU"/>
        </w:rPr>
        <w:t xml:space="preserve">On completion of this unit the student should be able to </w:t>
      </w:r>
      <w:r w:rsidR="00D00C4E" w:rsidRPr="00E13AE7">
        <w:rPr>
          <w:lang w:val="en-AU"/>
        </w:rPr>
        <w:t xml:space="preserve">deliver a </w:t>
      </w:r>
      <w:r w:rsidR="000D5B5F" w:rsidRPr="00E13AE7">
        <w:rPr>
          <w:lang w:val="en-AU"/>
        </w:rPr>
        <w:t>spoken</w:t>
      </w:r>
      <w:r w:rsidR="00D00C4E" w:rsidRPr="00E13AE7">
        <w:rPr>
          <w:lang w:val="en-AU"/>
        </w:rPr>
        <w:t xml:space="preserve"> presentation in </w:t>
      </w:r>
      <w:r w:rsidR="002520FE" w:rsidRPr="00144A7B">
        <w:rPr>
          <w:color w:val="auto"/>
          <w:lang w:val="en-AU"/>
        </w:rPr>
        <w:t>Chin Hakha</w:t>
      </w:r>
      <w:r w:rsidR="005B3773" w:rsidRPr="00E9628C">
        <w:rPr>
          <w:color w:val="auto"/>
          <w:lang w:val="en-AU"/>
        </w:rPr>
        <w:t xml:space="preserve"> </w:t>
      </w:r>
      <w:r w:rsidR="00D00C4E" w:rsidRPr="00E13AE7">
        <w:rPr>
          <w:lang w:val="en-AU"/>
        </w:rPr>
        <w:t xml:space="preserve">that accurately </w:t>
      </w:r>
      <w:r w:rsidR="000177F8" w:rsidRPr="00E13AE7">
        <w:rPr>
          <w:lang w:val="en-AU"/>
        </w:rPr>
        <w:t xml:space="preserve">expresses </w:t>
      </w:r>
      <w:r w:rsidR="00D00C4E" w:rsidRPr="00E13AE7">
        <w:rPr>
          <w:lang w:val="en-AU"/>
        </w:rPr>
        <w:t xml:space="preserve">meaning to </w:t>
      </w:r>
      <w:r w:rsidR="002520FE" w:rsidRPr="00144A7B">
        <w:rPr>
          <w:color w:val="auto"/>
          <w:lang w:val="en-AU"/>
        </w:rPr>
        <w:t>Chin Hakha</w:t>
      </w:r>
      <w:r w:rsidR="005B3773" w:rsidRPr="00E13AE7">
        <w:rPr>
          <w:color w:val="auto"/>
          <w:lang w:val="en-AU"/>
        </w:rPr>
        <w:t>-</w:t>
      </w:r>
      <w:r w:rsidR="00D00C4E" w:rsidRPr="00E13AE7">
        <w:rPr>
          <w:lang w:val="en-AU"/>
        </w:rPr>
        <w:t xml:space="preserve">speakers on </w:t>
      </w:r>
      <w:r w:rsidR="000D5B5F" w:rsidRPr="00E13AE7">
        <w:rPr>
          <w:lang w:val="en-AU"/>
        </w:rPr>
        <w:t>the</w:t>
      </w:r>
      <w:r w:rsidR="000177F8" w:rsidRPr="00E13AE7">
        <w:rPr>
          <w:lang w:val="en-AU"/>
        </w:rPr>
        <w:t xml:space="preserve"> </w:t>
      </w:r>
      <w:r w:rsidR="00D00C4E" w:rsidRPr="00E13AE7">
        <w:rPr>
          <w:lang w:val="en-AU"/>
        </w:rPr>
        <w:t>subtopic related to Australia</w:t>
      </w:r>
      <w:r w:rsidR="00964221" w:rsidRPr="00E13AE7">
        <w:rPr>
          <w:lang w:val="en-AU"/>
        </w:rPr>
        <w:t xml:space="preserve"> that has been studied</w:t>
      </w:r>
      <w:r w:rsidR="00D00C4E" w:rsidRPr="00E13AE7">
        <w:rPr>
          <w:lang w:val="en-AU"/>
        </w:rPr>
        <w:t xml:space="preserve">. </w:t>
      </w:r>
    </w:p>
    <w:p w14:paraId="55D91972" w14:textId="46016CFA" w:rsidR="007B5768" w:rsidRPr="00E13AE7" w:rsidRDefault="007B5768" w:rsidP="006A79B5">
      <w:pPr>
        <w:pStyle w:val="VCAAbody"/>
        <w:rPr>
          <w:lang w:val="en-AU"/>
        </w:rPr>
      </w:pPr>
      <w:r w:rsidRPr="00E13AE7">
        <w:rPr>
          <w:lang w:val="en-AU"/>
        </w:rPr>
        <w:t xml:space="preserve">To achieve this outcome the student will </w:t>
      </w:r>
      <w:r w:rsidR="00A973FD" w:rsidRPr="00E13AE7">
        <w:rPr>
          <w:lang w:val="en-AU"/>
        </w:rPr>
        <w:t>apply</w:t>
      </w:r>
      <w:r w:rsidRPr="00E13AE7">
        <w:rPr>
          <w:lang w:val="en-AU"/>
        </w:rPr>
        <w:t xml:space="preserve"> key knowledge and key skills outlined in Area of Study 3.</w:t>
      </w:r>
    </w:p>
    <w:p w14:paraId="04B1FF89" w14:textId="77777777" w:rsidR="007B5768" w:rsidRPr="00E13AE7" w:rsidRDefault="007B5768" w:rsidP="00DD6986">
      <w:pPr>
        <w:pStyle w:val="VCAAHeading5"/>
        <w:rPr>
          <w:lang w:val="en-AU"/>
        </w:rPr>
      </w:pPr>
      <w:r w:rsidRPr="00E13AE7">
        <w:rPr>
          <w:lang w:val="en-AU"/>
        </w:rPr>
        <w:t>Key knowledge</w:t>
      </w:r>
    </w:p>
    <w:p w14:paraId="3BA4EB6F" w14:textId="34B5F9D1" w:rsidR="007B5768" w:rsidRPr="00E13AE7" w:rsidRDefault="00FA0162" w:rsidP="00BD5CC9">
      <w:pPr>
        <w:pStyle w:val="VCAAbullet"/>
      </w:pPr>
      <w:r>
        <w:t xml:space="preserve">understanding of </w:t>
      </w:r>
      <w:r w:rsidR="00002665" w:rsidRPr="00E13AE7">
        <w:t>one or more aspects of Australian society</w:t>
      </w:r>
    </w:p>
    <w:p w14:paraId="40E8D1CC" w14:textId="6BDA77F2" w:rsidR="007B5768" w:rsidRPr="00E13AE7" w:rsidRDefault="00964221" w:rsidP="00BD5CC9">
      <w:pPr>
        <w:pStyle w:val="VCAAbullet"/>
      </w:pPr>
      <w:r w:rsidRPr="00E13AE7">
        <w:t xml:space="preserve">information </w:t>
      </w:r>
      <w:r w:rsidR="00002665" w:rsidRPr="00E13AE7">
        <w:t xml:space="preserve">and ideas that reflect the subtopic studied </w:t>
      </w:r>
    </w:p>
    <w:p w14:paraId="3FE34328" w14:textId="77777777" w:rsidR="00914AA3" w:rsidRPr="00E13AE7" w:rsidRDefault="00002665" w:rsidP="00BD5CC9">
      <w:pPr>
        <w:pStyle w:val="VCAAbullet"/>
      </w:pPr>
      <w:r w:rsidRPr="00E13AE7">
        <w:t xml:space="preserve">vocabulary and grammar </w:t>
      </w:r>
      <w:r w:rsidR="00914AA3" w:rsidRPr="00E13AE7">
        <w:t>appropriate</w:t>
      </w:r>
      <w:r w:rsidRPr="00E13AE7">
        <w:t xml:space="preserve"> for understanding, </w:t>
      </w:r>
      <w:r w:rsidR="00914AA3" w:rsidRPr="00E13AE7">
        <w:t>analys</w:t>
      </w:r>
      <w:r w:rsidRPr="00E13AE7">
        <w:t xml:space="preserve">ing and expressing information </w:t>
      </w:r>
      <w:r w:rsidR="00914AA3" w:rsidRPr="00E13AE7">
        <w:t>in the spoken presentation</w:t>
      </w:r>
    </w:p>
    <w:p w14:paraId="402796A7" w14:textId="0C942DCD" w:rsidR="00002665" w:rsidRPr="00E13AE7" w:rsidRDefault="00002665" w:rsidP="00BD5CC9">
      <w:pPr>
        <w:pStyle w:val="VCAAbullet"/>
      </w:pPr>
      <w:r w:rsidRPr="00E13AE7">
        <w:t>cultural and intercultural considerations relating to the subtopic studied</w:t>
      </w:r>
    </w:p>
    <w:p w14:paraId="01A8B33E" w14:textId="4ECA4360" w:rsidR="00002665" w:rsidRPr="00E13AE7" w:rsidRDefault="00002665" w:rsidP="00BD5CC9">
      <w:pPr>
        <w:pStyle w:val="VCAAbullet"/>
      </w:pPr>
      <w:r w:rsidRPr="00E13AE7">
        <w:t xml:space="preserve">text and language conventions used in spoken </w:t>
      </w:r>
      <w:r w:rsidR="002520FE" w:rsidRPr="00144A7B">
        <w:rPr>
          <w:color w:val="auto"/>
          <w:lang w:val="en-AU"/>
        </w:rPr>
        <w:t>Chin Hakha</w:t>
      </w:r>
    </w:p>
    <w:p w14:paraId="61842F4F" w14:textId="4992260A" w:rsidR="00914AA3" w:rsidRPr="00E13AE7" w:rsidRDefault="00914AA3" w:rsidP="00BD5CC9">
      <w:pPr>
        <w:pStyle w:val="VCAAbullet"/>
      </w:pPr>
      <w:r w:rsidRPr="00E13AE7">
        <w:t xml:space="preserve">focus and purpose suited to the subtopic and audience </w:t>
      </w:r>
    </w:p>
    <w:p w14:paraId="7052BC1D" w14:textId="77777777" w:rsidR="007B5768" w:rsidRPr="00E13AE7" w:rsidRDefault="007B5768" w:rsidP="007B5768">
      <w:pPr>
        <w:pStyle w:val="VCAAHeading5"/>
        <w:rPr>
          <w:lang w:val="en-AU"/>
        </w:rPr>
      </w:pPr>
      <w:r w:rsidRPr="00E13AE7">
        <w:rPr>
          <w:lang w:val="en-AU"/>
        </w:rPr>
        <w:t>Key skills</w:t>
      </w:r>
    </w:p>
    <w:p w14:paraId="46A3D141" w14:textId="40F3B4C1" w:rsidR="00433376" w:rsidRPr="00E13AE7" w:rsidRDefault="00203C82" w:rsidP="00BD5CC9">
      <w:pPr>
        <w:pStyle w:val="VCAAbullet"/>
      </w:pPr>
      <w:r>
        <w:t>explain</w:t>
      </w:r>
      <w:r w:rsidR="00433376" w:rsidRPr="00E13AE7">
        <w:t xml:space="preserve"> an aspect of the subtopic related to Australia</w:t>
      </w:r>
      <w:r>
        <w:t xml:space="preserve"> through an original spoken presentation</w:t>
      </w:r>
    </w:p>
    <w:p w14:paraId="31078E56" w14:textId="164B1479" w:rsidR="007B5768" w:rsidRPr="00E13AE7" w:rsidRDefault="00433376" w:rsidP="00BD5CC9">
      <w:pPr>
        <w:pStyle w:val="VCAAbullet"/>
      </w:pPr>
      <w:r w:rsidRPr="00E13AE7">
        <w:t xml:space="preserve">use </w:t>
      </w:r>
      <w:r w:rsidR="00A03526" w:rsidRPr="00E13AE7">
        <w:t>spoken</w:t>
      </w:r>
      <w:r w:rsidRPr="00E13AE7">
        <w:t xml:space="preserve"> language and strategies appropriate to the text type, purpose and audience for the presentation </w:t>
      </w:r>
    </w:p>
    <w:p w14:paraId="57930FED" w14:textId="0F28736E" w:rsidR="00A03526" w:rsidRPr="00E13AE7" w:rsidRDefault="00433376" w:rsidP="00BD5CC9">
      <w:pPr>
        <w:pStyle w:val="VCAAbullet"/>
      </w:pPr>
      <w:r w:rsidRPr="00E13AE7">
        <w:t xml:space="preserve">use a range of appropriate grammar and vocabulary </w:t>
      </w:r>
      <w:r w:rsidR="00A03526" w:rsidRPr="00E13AE7">
        <w:t>for the task and audience</w:t>
      </w:r>
    </w:p>
    <w:p w14:paraId="06C7AF76" w14:textId="17B673B1" w:rsidR="00433376" w:rsidRPr="00E13AE7" w:rsidRDefault="00A03526" w:rsidP="00BD5CC9">
      <w:pPr>
        <w:pStyle w:val="VCAAbullet"/>
      </w:pPr>
      <w:r w:rsidRPr="00E13AE7">
        <w:t xml:space="preserve">use a </w:t>
      </w:r>
      <w:r w:rsidR="005E0162" w:rsidRPr="00E13AE7">
        <w:t xml:space="preserve">suitable </w:t>
      </w:r>
      <w:r w:rsidR="00433376" w:rsidRPr="00E13AE7">
        <w:t>level of formality for the task and audience</w:t>
      </w:r>
    </w:p>
    <w:p w14:paraId="11BAC5AC" w14:textId="4D6BBE6A" w:rsidR="00433376" w:rsidRPr="00E13AE7" w:rsidRDefault="00433376" w:rsidP="00BD5CC9">
      <w:pPr>
        <w:pStyle w:val="VCAAbullet"/>
      </w:pPr>
      <w:r w:rsidRPr="00E13AE7">
        <w:t>use appropriate pronunciation, intonation</w:t>
      </w:r>
      <w:r w:rsidR="00856DA0" w:rsidRPr="00E13AE7">
        <w:t xml:space="preserve">, </w:t>
      </w:r>
      <w:r w:rsidRPr="00E13AE7">
        <w:t xml:space="preserve">stress </w:t>
      </w:r>
      <w:r w:rsidR="00856DA0" w:rsidRPr="00E13AE7">
        <w:t>and tempo</w:t>
      </w:r>
    </w:p>
    <w:p w14:paraId="70D39B00" w14:textId="593FB30A" w:rsidR="00433376" w:rsidRPr="00E13AE7" w:rsidRDefault="00433376" w:rsidP="00BD5CC9">
      <w:pPr>
        <w:pStyle w:val="VCAAbullet"/>
      </w:pPr>
      <w:r w:rsidRPr="00E13AE7">
        <w:t xml:space="preserve">select relevant examples to </w:t>
      </w:r>
      <w:r w:rsidR="00A03526" w:rsidRPr="00E13AE7">
        <w:t>present</w:t>
      </w:r>
      <w:r w:rsidRPr="00E13AE7">
        <w:t xml:space="preserve"> an aspect of </w:t>
      </w:r>
      <w:r w:rsidR="00A03526" w:rsidRPr="00E13AE7">
        <w:t>Australian society</w:t>
      </w:r>
      <w:r w:rsidR="00CA0C3B">
        <w:t xml:space="preserve"> </w:t>
      </w:r>
    </w:p>
    <w:p w14:paraId="00EE3069" w14:textId="77777777" w:rsidR="00433376" w:rsidRPr="00E13AE7" w:rsidRDefault="00433376" w:rsidP="00BD5CC9">
      <w:pPr>
        <w:pStyle w:val="VCAAbullet"/>
      </w:pPr>
      <w:r w:rsidRPr="00E13AE7">
        <w:t xml:space="preserve">sequence ideas logically </w:t>
      </w:r>
    </w:p>
    <w:p w14:paraId="09EC3F01" w14:textId="42BCDF9B" w:rsidR="007B5768" w:rsidRPr="00E13AE7" w:rsidRDefault="00433376" w:rsidP="00BD5CC9">
      <w:pPr>
        <w:pStyle w:val="VCAAbullet"/>
      </w:pPr>
      <w:r w:rsidRPr="00E13AE7">
        <w:t xml:space="preserve">create </w:t>
      </w:r>
      <w:r w:rsidR="00E430CF" w:rsidRPr="00E13AE7">
        <w:t xml:space="preserve">interest for the audience through the presentation </w:t>
      </w:r>
    </w:p>
    <w:p w14:paraId="34E4EBC1" w14:textId="796CA82A" w:rsidR="00433376" w:rsidRPr="00E13AE7" w:rsidRDefault="00433376" w:rsidP="00BD5CC9">
      <w:pPr>
        <w:pStyle w:val="VCAAbullet"/>
      </w:pPr>
      <w:r w:rsidRPr="00E13AE7">
        <w:t>use visual</w:t>
      </w:r>
      <w:r w:rsidR="00D1734D" w:rsidRPr="00E13AE7">
        <w:t xml:space="preserve"> materials</w:t>
      </w:r>
      <w:r w:rsidRPr="00E13AE7">
        <w:t>, digital media or other resources to support the presentation, as appropriate</w:t>
      </w:r>
    </w:p>
    <w:p w14:paraId="290DDF71" w14:textId="761D23FA" w:rsidR="00433376" w:rsidRPr="00E13AE7" w:rsidRDefault="00433376" w:rsidP="00BD5CC9">
      <w:pPr>
        <w:pStyle w:val="VCAAbullet"/>
        <w:rPr>
          <w:rFonts w:eastAsiaTheme="minorHAnsi"/>
        </w:rPr>
      </w:pPr>
      <w:r w:rsidRPr="00E13AE7">
        <w:t>review and correct language in preparation for the presentation</w:t>
      </w:r>
    </w:p>
    <w:p w14:paraId="6B0D71BC" w14:textId="6A574B71" w:rsidR="007B5768" w:rsidRPr="00E13AE7" w:rsidRDefault="007B5768" w:rsidP="007B5768">
      <w:pPr>
        <w:pStyle w:val="VCAAHeading2"/>
        <w:rPr>
          <w:lang w:val="en-AU"/>
        </w:rPr>
      </w:pPr>
      <w:bookmarkStart w:id="185" w:name="_Toc112397463"/>
      <w:bookmarkStart w:id="186" w:name="_Toc112856264"/>
      <w:r w:rsidRPr="00E13AE7">
        <w:rPr>
          <w:lang w:val="en-AU"/>
        </w:rPr>
        <w:t>Assessment</w:t>
      </w:r>
      <w:bookmarkEnd w:id="185"/>
      <w:bookmarkEnd w:id="186"/>
    </w:p>
    <w:p w14:paraId="7DD12ACF" w14:textId="77777777" w:rsidR="007B5768" w:rsidRPr="00E13AE7" w:rsidRDefault="007B5768" w:rsidP="006A79B5">
      <w:pPr>
        <w:pStyle w:val="VCAAbody"/>
        <w:rPr>
          <w:lang w:val="en-AU"/>
        </w:rPr>
      </w:pPr>
      <w:r w:rsidRPr="00E13AE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E13AE7" w:rsidRDefault="007B5768" w:rsidP="006A79B5">
      <w:pPr>
        <w:pStyle w:val="VCAAbody"/>
        <w:rPr>
          <w:lang w:val="en-AU"/>
        </w:rPr>
      </w:pPr>
      <w:r w:rsidRPr="00E13AE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77777777" w:rsidR="007B5768" w:rsidRPr="00E13AE7" w:rsidRDefault="007B5768" w:rsidP="006A79B5">
      <w:pPr>
        <w:pStyle w:val="VCAAbody"/>
        <w:rPr>
          <w:lang w:val="en-AU"/>
        </w:rPr>
      </w:pPr>
      <w:r w:rsidRPr="00E13AE7">
        <w:rPr>
          <w:lang w:val="en-AU"/>
        </w:rPr>
        <w:t xml:space="preserve">All assessments at Units 1 and 2 are </w:t>
      </w:r>
      <w:proofErr w:type="gramStart"/>
      <w:r w:rsidRPr="00E13AE7">
        <w:rPr>
          <w:lang w:val="en-AU"/>
        </w:rPr>
        <w:t>school-based</w:t>
      </w:r>
      <w:proofErr w:type="gramEnd"/>
      <w:r w:rsidRPr="00E13AE7">
        <w:rPr>
          <w:lang w:val="en-AU"/>
        </w:rPr>
        <w:t>. Procedures for assessment of levels of achievement in Units 1 and 2 are a matter for school decision.</w:t>
      </w:r>
    </w:p>
    <w:p w14:paraId="0C8B3D1F" w14:textId="681EC222" w:rsidR="007B5768" w:rsidRPr="00E13AE7" w:rsidRDefault="007B5768" w:rsidP="006A79B5">
      <w:pPr>
        <w:pStyle w:val="VCAAbody"/>
        <w:rPr>
          <w:lang w:val="en-AU"/>
        </w:rPr>
      </w:pPr>
      <w:r w:rsidRPr="00E13AE7">
        <w:rPr>
          <w:lang w:val="en-AU"/>
        </w:rPr>
        <w:lastRenderedPageBreak/>
        <w:t xml:space="preserve">For this unit students are required to </w:t>
      </w:r>
      <w:r w:rsidRPr="00E13AE7">
        <w:rPr>
          <w:color w:val="auto"/>
          <w:lang w:val="en-AU"/>
        </w:rPr>
        <w:t xml:space="preserve">demonstrate </w:t>
      </w:r>
      <w:r w:rsidR="00F22D21" w:rsidRPr="00E13AE7">
        <w:rPr>
          <w:color w:val="auto"/>
          <w:lang w:val="en-AU"/>
        </w:rPr>
        <w:t>three</w:t>
      </w:r>
      <w:r w:rsidRPr="00E13AE7">
        <w:rPr>
          <w:color w:val="auto"/>
          <w:lang w:val="en-AU"/>
        </w:rPr>
        <w:t xml:space="preserve"> </w:t>
      </w:r>
      <w:r w:rsidRPr="00E13AE7">
        <w:rPr>
          <w:lang w:val="en-AU"/>
        </w:rPr>
        <w:t>outcomes. As a set these outcomes encompass the areas of study in the unit.</w:t>
      </w:r>
    </w:p>
    <w:p w14:paraId="6B1992F8" w14:textId="373F2C41" w:rsidR="00F81B2F" w:rsidRPr="00E13AE7" w:rsidRDefault="00126FC6" w:rsidP="006A79B5">
      <w:pPr>
        <w:pStyle w:val="VCAAbody"/>
        <w:rPr>
          <w:lang w:val="en-AU"/>
        </w:rPr>
      </w:pPr>
      <w:r w:rsidRPr="00E13AE7">
        <w:rPr>
          <w:lang w:val="en-AU"/>
        </w:rPr>
        <w:t xml:space="preserve">One task for each </w:t>
      </w:r>
      <w:r w:rsidR="009A4CFA" w:rsidRPr="00E13AE7">
        <w:rPr>
          <w:lang w:val="en-AU"/>
        </w:rPr>
        <w:t>a</w:t>
      </w:r>
      <w:r w:rsidRPr="00E13AE7">
        <w:rPr>
          <w:lang w:val="en-AU"/>
        </w:rPr>
        <w:t xml:space="preserve">rea of </w:t>
      </w:r>
      <w:r w:rsidR="009A4CFA" w:rsidRPr="00E13AE7">
        <w:rPr>
          <w:lang w:val="en-AU"/>
        </w:rPr>
        <w:t>s</w:t>
      </w:r>
      <w:r w:rsidRPr="00E13AE7">
        <w:rPr>
          <w:lang w:val="en-AU"/>
        </w:rPr>
        <w:t>tudy is to be selected for assessment in this unit. The following are examples of suitable tasks</w:t>
      </w:r>
      <w:r w:rsidR="00861E5D">
        <w:rPr>
          <w:lang w:val="en-AU"/>
        </w:rPr>
        <w:t>.</w:t>
      </w:r>
    </w:p>
    <w:p w14:paraId="5026CA80" w14:textId="059F5B1F" w:rsidR="00F81B2F" w:rsidRPr="00E13AE7" w:rsidRDefault="00BF465E" w:rsidP="006A79B5">
      <w:pPr>
        <w:pStyle w:val="VCAAHeading3"/>
        <w:rPr>
          <w:lang w:val="en-AU"/>
        </w:rPr>
      </w:pPr>
      <w:bookmarkStart w:id="187" w:name="_Toc112856265"/>
      <w:r w:rsidRPr="00E13AE7">
        <w:rPr>
          <w:lang w:val="en-AU"/>
        </w:rPr>
        <w:t>Outcome 1</w:t>
      </w:r>
      <w:bookmarkEnd w:id="187"/>
    </w:p>
    <w:p w14:paraId="4F3E55D2" w14:textId="3C64BF46" w:rsidR="00BF465E" w:rsidRPr="00E13AE7" w:rsidRDefault="00BA622A" w:rsidP="00BD5CC9">
      <w:pPr>
        <w:pStyle w:val="VCAAbullet"/>
      </w:pPr>
      <w:r>
        <w:t>L</w:t>
      </w:r>
      <w:r w:rsidR="00672D9B" w:rsidRPr="00E13AE7">
        <w:t xml:space="preserve">isten to </w:t>
      </w:r>
      <w:r w:rsidR="00BF465E" w:rsidRPr="00E13AE7">
        <w:t xml:space="preserve">a </w:t>
      </w:r>
      <w:r w:rsidR="00F81B2F" w:rsidRPr="00E13AE7">
        <w:t xml:space="preserve">radio </w:t>
      </w:r>
      <w:r w:rsidR="00BF465E" w:rsidRPr="00E13AE7">
        <w:t xml:space="preserve">program </w:t>
      </w:r>
      <w:r w:rsidR="00F81B2F" w:rsidRPr="00E13AE7">
        <w:t>or podcast</w:t>
      </w:r>
      <w:r w:rsidR="00BF465E" w:rsidRPr="00E13AE7">
        <w:t>,</w:t>
      </w:r>
      <w:r w:rsidR="00672D9B" w:rsidRPr="00E13AE7">
        <w:t xml:space="preserve"> then write an email to the producer</w:t>
      </w:r>
      <w:r w:rsidR="00BF465E" w:rsidRPr="00E13AE7">
        <w:t xml:space="preserve"> to find out more about one of the </w:t>
      </w:r>
      <w:r w:rsidR="00672D9B" w:rsidRPr="00E13AE7">
        <w:t xml:space="preserve">famous people </w:t>
      </w:r>
      <w:r w:rsidR="00BF465E" w:rsidRPr="00E13AE7">
        <w:t>presented in the program</w:t>
      </w:r>
    </w:p>
    <w:p w14:paraId="6CD3C298" w14:textId="1145347F" w:rsidR="00BF465E" w:rsidRPr="00E13AE7" w:rsidRDefault="00BA622A" w:rsidP="00BD5CC9">
      <w:pPr>
        <w:pStyle w:val="VCAAbullet"/>
      </w:pPr>
      <w:r>
        <w:t>L</w:t>
      </w:r>
      <w:r w:rsidR="00BF465E" w:rsidRPr="00E13AE7">
        <w:t>isten to a telephone message about arrangements for an event your class is organising</w:t>
      </w:r>
      <w:r w:rsidR="00672D9B" w:rsidRPr="00E13AE7">
        <w:t xml:space="preserve"> to raise awareness of </w:t>
      </w:r>
      <w:r w:rsidR="00D1734D" w:rsidRPr="00E13AE7">
        <w:t xml:space="preserve">a </w:t>
      </w:r>
      <w:r w:rsidR="00672D9B" w:rsidRPr="00E13AE7">
        <w:t>social issue in the community</w:t>
      </w:r>
      <w:r w:rsidR="00BF465E" w:rsidRPr="00E13AE7">
        <w:t xml:space="preserve">, noting the main </w:t>
      </w:r>
      <w:r w:rsidR="00672D9B" w:rsidRPr="00E13AE7">
        <w:t>items</w:t>
      </w:r>
      <w:r w:rsidR="00BF465E" w:rsidRPr="00E13AE7">
        <w:t xml:space="preserve"> your class will need to address</w:t>
      </w:r>
    </w:p>
    <w:p w14:paraId="7E74FDEC" w14:textId="55268549" w:rsidR="00F81B2F" w:rsidRPr="00E13AE7" w:rsidRDefault="00BA622A" w:rsidP="00BD5CC9">
      <w:pPr>
        <w:pStyle w:val="VCAAbullet"/>
      </w:pPr>
      <w:r>
        <w:t>L</w:t>
      </w:r>
      <w:r w:rsidR="00BF465E" w:rsidRPr="00E13AE7">
        <w:t xml:space="preserve">isten to a presentation on an aspect of </w:t>
      </w:r>
      <w:r w:rsidR="00F81B2F" w:rsidRPr="00E13AE7">
        <w:t xml:space="preserve">the </w:t>
      </w:r>
      <w:r w:rsidR="00BF465E" w:rsidRPr="00E13AE7">
        <w:t xml:space="preserve">history </w:t>
      </w:r>
      <w:r w:rsidR="00F81B2F" w:rsidRPr="00E13AE7">
        <w:t>in</w:t>
      </w:r>
      <w:r w:rsidR="00BF465E" w:rsidRPr="00E13AE7">
        <w:t xml:space="preserve"> a country where </w:t>
      </w:r>
      <w:r w:rsidR="00E37869" w:rsidRPr="00144A7B">
        <w:rPr>
          <w:color w:val="auto"/>
          <w:lang w:val="en-AU"/>
        </w:rPr>
        <w:t>Chin Hakha</w:t>
      </w:r>
      <w:r w:rsidR="00BF465E" w:rsidRPr="00E9628C">
        <w:rPr>
          <w:color w:val="auto"/>
        </w:rPr>
        <w:t xml:space="preserve"> </w:t>
      </w:r>
      <w:r w:rsidR="00BF465E" w:rsidRPr="00E13AE7">
        <w:t xml:space="preserve">is spoken and write a letter to the guest speaker thanking them and explaining why the presentation was of interest </w:t>
      </w:r>
    </w:p>
    <w:p w14:paraId="127C963C" w14:textId="1C0D8C78" w:rsidR="00F81B2F" w:rsidRPr="00E13AE7" w:rsidRDefault="001F66A6" w:rsidP="006A79B5">
      <w:pPr>
        <w:pStyle w:val="VCAAHeading3"/>
        <w:rPr>
          <w:lang w:val="en-AU"/>
        </w:rPr>
      </w:pPr>
      <w:bookmarkStart w:id="188" w:name="_Toc112856266"/>
      <w:r w:rsidRPr="00E13AE7">
        <w:rPr>
          <w:lang w:val="en-AU"/>
        </w:rPr>
        <w:t>Outcome 2</w:t>
      </w:r>
      <w:bookmarkEnd w:id="188"/>
    </w:p>
    <w:p w14:paraId="1533A462" w14:textId="5DA1A5B9" w:rsidR="001F66A6" w:rsidRPr="00E13AE7" w:rsidRDefault="00BA622A" w:rsidP="00BD5CC9">
      <w:pPr>
        <w:pStyle w:val="VCAAbullet"/>
      </w:pPr>
      <w:r>
        <w:t>R</w:t>
      </w:r>
      <w:r w:rsidR="001F66A6" w:rsidRPr="00E13AE7">
        <w:t>ead an article from a community newsletter about a traditional cultural event that is still practi</w:t>
      </w:r>
      <w:r w:rsidR="003E0493" w:rsidRPr="00E13AE7">
        <w:t>s</w:t>
      </w:r>
      <w:r w:rsidR="001F66A6" w:rsidRPr="00E13AE7">
        <w:t xml:space="preserve">ed and write an informative review </w:t>
      </w:r>
      <w:r w:rsidR="00F81B2F" w:rsidRPr="00E13AE7">
        <w:t>explaining its relevance today</w:t>
      </w:r>
    </w:p>
    <w:p w14:paraId="4A82B5F4" w14:textId="77C92A74" w:rsidR="001F66A6" w:rsidRPr="00E13AE7" w:rsidRDefault="00BA622A" w:rsidP="00BD5CC9">
      <w:pPr>
        <w:pStyle w:val="VCAAbullet"/>
      </w:pPr>
      <w:r>
        <w:t>R</w:t>
      </w:r>
      <w:r w:rsidR="001F66A6" w:rsidRPr="00E13AE7">
        <w:t xml:space="preserve">ead about youth attitudes to </w:t>
      </w:r>
      <w:r w:rsidR="00F81B2F" w:rsidRPr="00E13AE7">
        <w:t xml:space="preserve">combining </w:t>
      </w:r>
      <w:r w:rsidR="001F66A6" w:rsidRPr="00E13AE7">
        <w:t>part</w:t>
      </w:r>
      <w:r w:rsidR="0079437F">
        <w:t>-</w:t>
      </w:r>
      <w:r w:rsidR="001F66A6" w:rsidRPr="00E13AE7">
        <w:t>time work and study and write an opinion piece about your views on the issues</w:t>
      </w:r>
    </w:p>
    <w:p w14:paraId="13C2B71D" w14:textId="5F500DF4" w:rsidR="00F81B2F" w:rsidRPr="00E13AE7" w:rsidRDefault="00BA622A" w:rsidP="00BD5CC9">
      <w:pPr>
        <w:pStyle w:val="VCAAbullet"/>
      </w:pPr>
      <w:r>
        <w:t>R</w:t>
      </w:r>
      <w:r w:rsidR="001F66A6" w:rsidRPr="00E13AE7">
        <w:t>ead a text about a special cultural tradition found</w:t>
      </w:r>
      <w:r w:rsidR="00861E5D">
        <w:t xml:space="preserve"> only</w:t>
      </w:r>
      <w:r w:rsidR="001F66A6" w:rsidRPr="00E13AE7">
        <w:t xml:space="preserve"> at a particular travel destination and write an email to convince your friend to join you on a trip there</w:t>
      </w:r>
    </w:p>
    <w:p w14:paraId="1E7DE62D" w14:textId="4D9087D5" w:rsidR="001F66A6" w:rsidRPr="00E13AE7" w:rsidRDefault="001F66A6" w:rsidP="006A79B5">
      <w:pPr>
        <w:pStyle w:val="VCAAHeading3"/>
        <w:rPr>
          <w:lang w:val="en-AU"/>
        </w:rPr>
      </w:pPr>
      <w:bookmarkStart w:id="189" w:name="_Toc112856267"/>
      <w:r w:rsidRPr="00E13AE7">
        <w:rPr>
          <w:lang w:val="en-AU"/>
        </w:rPr>
        <w:t>Outcome 3</w:t>
      </w:r>
      <w:bookmarkEnd w:id="189"/>
    </w:p>
    <w:p w14:paraId="4081DBEE" w14:textId="1CC1CA8F" w:rsidR="001F66A6" w:rsidRPr="00E13AE7" w:rsidRDefault="001F66A6" w:rsidP="00BD5CC9">
      <w:pPr>
        <w:pStyle w:val="VCAAbullet"/>
      </w:pPr>
      <w:r w:rsidRPr="00E13AE7">
        <w:t xml:space="preserve">Narrate a life story, </w:t>
      </w:r>
      <w:r w:rsidR="006B37D5" w:rsidRPr="00E13AE7">
        <w:t xml:space="preserve">tradition, </w:t>
      </w:r>
      <w:r w:rsidR="00D1734D" w:rsidRPr="00E13AE7">
        <w:t xml:space="preserve">activity, </w:t>
      </w:r>
      <w:r w:rsidRPr="00E13AE7">
        <w:t>event or incident that highlights an aspect of Australia</w:t>
      </w:r>
      <w:r w:rsidR="006B37D5" w:rsidRPr="00E13AE7">
        <w:t xml:space="preserve">n </w:t>
      </w:r>
      <w:r w:rsidR="00672D9B" w:rsidRPr="00E13AE7">
        <w:t xml:space="preserve">history or </w:t>
      </w:r>
      <w:r w:rsidR="00D1734D" w:rsidRPr="00E13AE7">
        <w:t>contemporary society</w:t>
      </w:r>
      <w:r w:rsidR="00672D9B" w:rsidRPr="00E13AE7">
        <w:t xml:space="preserve"> </w:t>
      </w:r>
    </w:p>
    <w:p w14:paraId="2B1B5E68" w14:textId="0E7EA1FD" w:rsidR="001F66A6" w:rsidRPr="00E13AE7" w:rsidRDefault="001F66A6" w:rsidP="00BD5CC9">
      <w:pPr>
        <w:pStyle w:val="VCAAbullet"/>
      </w:pPr>
      <w:r w:rsidRPr="00E13AE7">
        <w:t xml:space="preserve">Tell the class about the achievements of a person from </w:t>
      </w:r>
      <w:r w:rsidR="00BA622A">
        <w:t>a</w:t>
      </w:r>
      <w:r w:rsidR="00BA622A" w:rsidRPr="00E13AE7">
        <w:t xml:space="preserve"> </w:t>
      </w:r>
      <w:r w:rsidR="00E37869" w:rsidRPr="00144A7B">
        <w:rPr>
          <w:color w:val="auto"/>
          <w:lang w:val="en-AU"/>
        </w:rPr>
        <w:t>Chin Hakha</w:t>
      </w:r>
      <w:r w:rsidRPr="00E13AE7">
        <w:t xml:space="preserve">-speaking community and their contribution to Australian </w:t>
      </w:r>
      <w:proofErr w:type="gramStart"/>
      <w:r w:rsidRPr="00E13AE7">
        <w:t>life</w:t>
      </w:r>
      <w:r w:rsidR="00BA622A">
        <w:t>;</w:t>
      </w:r>
      <w:proofErr w:type="gramEnd"/>
      <w:r w:rsidRPr="00E13AE7">
        <w:t xml:space="preserve"> for example, an actor, sportsperson, poet, influencer, scientist</w:t>
      </w:r>
      <w:r w:rsidR="00BA622A">
        <w:t xml:space="preserve"> or</w:t>
      </w:r>
      <w:r w:rsidRPr="00E13AE7">
        <w:t xml:space="preserve"> teacher</w:t>
      </w:r>
    </w:p>
    <w:p w14:paraId="223357DC" w14:textId="601BB99B" w:rsidR="00F81B2F" w:rsidRPr="00E13AE7" w:rsidRDefault="001F66A6" w:rsidP="00BD5CC9">
      <w:pPr>
        <w:pStyle w:val="VCAAbullet"/>
      </w:pPr>
      <w:r w:rsidRPr="00E13AE7">
        <w:t xml:space="preserve">Present a personal </w:t>
      </w:r>
      <w:r w:rsidR="00F81B2F" w:rsidRPr="00E13AE7">
        <w:t>reflection</w:t>
      </w:r>
      <w:r w:rsidRPr="00E13AE7">
        <w:t xml:space="preserve"> </w:t>
      </w:r>
      <w:r w:rsidR="006B37D5" w:rsidRPr="00E13AE7">
        <w:t>on</w:t>
      </w:r>
      <w:r w:rsidRPr="00E13AE7">
        <w:t xml:space="preserve"> the influence of traditional dishes on Australian cuisine</w:t>
      </w:r>
    </w:p>
    <w:p w14:paraId="75CFE351" w14:textId="30B731B4" w:rsidR="002647BB" w:rsidRPr="00E13AE7" w:rsidRDefault="007B5768" w:rsidP="006A79B5">
      <w:pPr>
        <w:pStyle w:val="VCAAbody"/>
        <w:rPr>
          <w:lang w:val="en-AU"/>
        </w:rPr>
      </w:pPr>
      <w:r w:rsidRPr="00E13AE7">
        <w:rPr>
          <w:lang w:val="en-AU"/>
        </w:rPr>
        <w:t xml:space="preserve">Where teachers allow students to choose between </w:t>
      </w:r>
      <w:proofErr w:type="gramStart"/>
      <w:r w:rsidRPr="00E13AE7">
        <w:rPr>
          <w:lang w:val="en-AU"/>
        </w:rPr>
        <w:t>tasks</w:t>
      </w:r>
      <w:proofErr w:type="gramEnd"/>
      <w:r w:rsidRPr="00E13AE7">
        <w:rPr>
          <w:lang w:val="en-AU"/>
        </w:rPr>
        <w:t xml:space="preserve"> they must ensure that the tasks they set are of comparable scope and demand.</w:t>
      </w:r>
    </w:p>
    <w:p w14:paraId="35C83B85" w14:textId="5DA02612" w:rsidR="007B5768" w:rsidRPr="00E13AE7" w:rsidRDefault="007B5768">
      <w:pPr>
        <w:rPr>
          <w:lang w:val="en-AU"/>
        </w:rPr>
      </w:pPr>
      <w:r w:rsidRPr="00E13AE7">
        <w:rPr>
          <w:lang w:val="en-AU"/>
        </w:rPr>
        <w:br w:type="page"/>
      </w:r>
    </w:p>
    <w:p w14:paraId="597A1435" w14:textId="1EB154CC" w:rsidR="007B5768" w:rsidRPr="00E13AE7" w:rsidRDefault="007B5768" w:rsidP="007B5768">
      <w:pPr>
        <w:pStyle w:val="VCAAHeading1"/>
        <w:rPr>
          <w:lang w:val="en-AU"/>
        </w:rPr>
      </w:pPr>
      <w:bookmarkStart w:id="190" w:name="_Toc112397464"/>
      <w:bookmarkStart w:id="191" w:name="_Toc112856268"/>
      <w:r w:rsidRPr="00E13AE7">
        <w:rPr>
          <w:lang w:val="en-AU"/>
        </w:rPr>
        <w:lastRenderedPageBreak/>
        <w:t>Unit 3</w:t>
      </w:r>
      <w:bookmarkEnd w:id="190"/>
      <w:bookmarkEnd w:id="191"/>
    </w:p>
    <w:p w14:paraId="593D95A1" w14:textId="2D62A2A1" w:rsidR="000A13D0" w:rsidRPr="00E13AE7" w:rsidRDefault="00F801AD" w:rsidP="006A79B5">
      <w:pPr>
        <w:pStyle w:val="VCAAbody"/>
        <w:rPr>
          <w:lang w:val="en-AU"/>
        </w:rPr>
      </w:pPr>
      <w:r w:rsidRPr="00E13AE7">
        <w:rPr>
          <w:lang w:val="en-AU"/>
        </w:rPr>
        <w:t>Across Units 3</w:t>
      </w:r>
      <w:r w:rsidR="00354B16" w:rsidRPr="00E13AE7">
        <w:rPr>
          <w:lang w:val="en-AU"/>
        </w:rPr>
        <w:t xml:space="preserve"> </w:t>
      </w:r>
      <w:r w:rsidR="002E2677">
        <w:rPr>
          <w:lang w:val="en-AU"/>
        </w:rPr>
        <w:t>and</w:t>
      </w:r>
      <w:r w:rsidR="00354B16" w:rsidRPr="00E13AE7">
        <w:rPr>
          <w:lang w:val="en-AU"/>
        </w:rPr>
        <w:t xml:space="preserve"> </w:t>
      </w:r>
      <w:r w:rsidRPr="00E13AE7">
        <w:rPr>
          <w:lang w:val="en-AU"/>
        </w:rPr>
        <w:t>4 students will stu</w:t>
      </w:r>
      <w:r w:rsidRPr="009C5412">
        <w:rPr>
          <w:lang w:val="en-AU"/>
        </w:rPr>
        <w:t>dy topics</w:t>
      </w:r>
      <w:r w:rsidR="00D1734D" w:rsidRPr="009C5412">
        <w:rPr>
          <w:lang w:val="en-AU"/>
        </w:rPr>
        <w:t xml:space="preserve"> </w:t>
      </w:r>
      <w:r w:rsidRPr="009C5412">
        <w:rPr>
          <w:lang w:val="en-AU"/>
        </w:rPr>
        <w:t>related to all the concepts of the study</w:t>
      </w:r>
      <w:r w:rsidR="009C5412" w:rsidRPr="009C5412">
        <w:rPr>
          <w:lang w:val="en-AU"/>
        </w:rPr>
        <w:t xml:space="preserve"> –</w:t>
      </w:r>
      <w:r w:rsidRPr="009C5412">
        <w:rPr>
          <w:lang w:val="en-AU"/>
        </w:rPr>
        <w:t xml:space="preserve"> </w:t>
      </w:r>
      <w:r w:rsidRPr="00203C82">
        <w:rPr>
          <w:bCs/>
          <w:lang w:val="en-AU"/>
        </w:rPr>
        <w:t xml:space="preserve">Identity, Legacy, Responsibility </w:t>
      </w:r>
      <w:r w:rsidRPr="009C5412">
        <w:rPr>
          <w:lang w:val="en-AU"/>
        </w:rPr>
        <w:t>and</w:t>
      </w:r>
      <w:r w:rsidRPr="00203C82">
        <w:rPr>
          <w:bCs/>
          <w:lang w:val="en-AU"/>
        </w:rPr>
        <w:t xml:space="preserve"> Sustainability</w:t>
      </w:r>
      <w:r w:rsidR="009C5412" w:rsidRPr="00203C82">
        <w:rPr>
          <w:bCs/>
          <w:lang w:val="en-AU"/>
        </w:rPr>
        <w:t xml:space="preserve"> –</w:t>
      </w:r>
      <w:r w:rsidR="006B37D5" w:rsidRPr="009C5412">
        <w:rPr>
          <w:lang w:val="en-AU"/>
        </w:rPr>
        <w:t xml:space="preserve"> </w:t>
      </w:r>
      <w:r w:rsidR="005E3141" w:rsidRPr="009C5412">
        <w:rPr>
          <w:lang w:val="en-AU"/>
        </w:rPr>
        <w:t>thr</w:t>
      </w:r>
      <w:r w:rsidR="005E3141" w:rsidRPr="00E13AE7">
        <w:rPr>
          <w:lang w:val="en-AU"/>
        </w:rPr>
        <w:t>ough</w:t>
      </w:r>
      <w:r w:rsidR="006B37D5" w:rsidRPr="00E13AE7">
        <w:rPr>
          <w:lang w:val="en-AU"/>
        </w:rPr>
        <w:t xml:space="preserve"> </w:t>
      </w:r>
      <w:r w:rsidR="000A13D0" w:rsidRPr="00E13AE7">
        <w:rPr>
          <w:lang w:val="en-AU"/>
        </w:rPr>
        <w:t>the subtopics selected for each unit</w:t>
      </w:r>
      <w:r w:rsidRPr="00E13AE7">
        <w:rPr>
          <w:lang w:val="en-AU"/>
        </w:rPr>
        <w:t>.</w:t>
      </w:r>
      <w:r w:rsidR="00354B16" w:rsidRPr="00E13AE7">
        <w:rPr>
          <w:lang w:val="en-AU"/>
        </w:rPr>
        <w:t xml:space="preserve"> </w:t>
      </w:r>
    </w:p>
    <w:p w14:paraId="3AD6B15B" w14:textId="4968AC76" w:rsidR="001E5737" w:rsidRDefault="001E5737" w:rsidP="000121D1">
      <w:pPr>
        <w:pStyle w:val="VCAAbody"/>
        <w:ind w:right="-284"/>
        <w:rPr>
          <w:lang w:val="en-AU"/>
        </w:rPr>
      </w:pPr>
      <w:r w:rsidRPr="009C5412">
        <w:rPr>
          <w:lang w:val="en-AU"/>
        </w:rPr>
        <w:t>This unit focuses on language use related to three or more subtopics</w:t>
      </w:r>
      <w:r w:rsidRPr="001E5737">
        <w:rPr>
          <w:lang w:val="en-AU"/>
        </w:rPr>
        <w:t>, each of which is chosen</w:t>
      </w:r>
      <w:r w:rsidRPr="009C5412">
        <w:rPr>
          <w:lang w:val="en-AU"/>
        </w:rPr>
        <w:t xml:space="preserve"> to allow students to consider aspects of the prescribed topics</w:t>
      </w:r>
      <w:r>
        <w:rPr>
          <w:lang w:val="en-AU"/>
        </w:rPr>
        <w:t>.</w:t>
      </w:r>
      <w:r w:rsidRPr="009C5412">
        <w:rPr>
          <w:lang w:val="en-AU"/>
        </w:rPr>
        <w:t xml:space="preserve"> </w:t>
      </w:r>
      <w:r>
        <w:rPr>
          <w:lang w:val="en-AU"/>
        </w:rPr>
        <w:t>The subtopics studied may focus on one or more perspective</w:t>
      </w:r>
      <w:r w:rsidR="002D4EF2">
        <w:rPr>
          <w:lang w:val="en-AU"/>
        </w:rPr>
        <w:t>s</w:t>
      </w:r>
      <w:r>
        <w:rPr>
          <w:lang w:val="en-AU"/>
        </w:rPr>
        <w:t xml:space="preserve"> and will engage students with personal, community and global perspectives across Units 3 and 4.</w:t>
      </w:r>
    </w:p>
    <w:p w14:paraId="2C3BB27A" w14:textId="3E4A4B95" w:rsidR="00581BFE" w:rsidRPr="00E13AE7" w:rsidRDefault="004E4B41" w:rsidP="006A79B5">
      <w:pPr>
        <w:pStyle w:val="VCAAbody"/>
        <w:rPr>
          <w:lang w:val="en-AU"/>
        </w:rPr>
      </w:pPr>
      <w:r w:rsidRPr="00E13AE7">
        <w:rPr>
          <w:lang w:val="en-AU"/>
        </w:rPr>
        <w:t xml:space="preserve">The study specifications common to Units 1–4 are detailed </w:t>
      </w:r>
      <w:r w:rsidR="000016D1">
        <w:rPr>
          <w:lang w:val="en-AU"/>
        </w:rPr>
        <w:t>in the ‘</w:t>
      </w:r>
      <w:r w:rsidR="001E5737">
        <w:rPr>
          <w:lang w:val="en-AU"/>
        </w:rPr>
        <w:t>S</w:t>
      </w:r>
      <w:r w:rsidR="000016D1">
        <w:rPr>
          <w:lang w:val="en-AU"/>
        </w:rPr>
        <w:t xml:space="preserve">tudy specifications’ section </w:t>
      </w:r>
      <w:r w:rsidR="000016D1" w:rsidRPr="00E13AE7">
        <w:rPr>
          <w:lang w:val="en-AU"/>
        </w:rPr>
        <w:t>of this study design.</w:t>
      </w:r>
    </w:p>
    <w:p w14:paraId="58129E39" w14:textId="77777777" w:rsidR="007B5768" w:rsidRPr="00E13AE7" w:rsidRDefault="007B5768" w:rsidP="007B5768">
      <w:pPr>
        <w:pStyle w:val="VCAAHeading2"/>
        <w:rPr>
          <w:lang w:val="en-AU"/>
        </w:rPr>
      </w:pPr>
      <w:bookmarkStart w:id="192" w:name="_Toc112397465"/>
      <w:bookmarkStart w:id="193" w:name="_Toc112856269"/>
      <w:r w:rsidRPr="00E13AE7">
        <w:rPr>
          <w:lang w:val="en-AU"/>
        </w:rPr>
        <w:t>Area of Study 1</w:t>
      </w:r>
      <w:bookmarkEnd w:id="192"/>
      <w:bookmarkEnd w:id="193"/>
    </w:p>
    <w:p w14:paraId="1DE92D12" w14:textId="577F7B19" w:rsidR="00783E69" w:rsidRPr="00E13AE7" w:rsidRDefault="00783E69" w:rsidP="00783E69">
      <w:pPr>
        <w:pStyle w:val="VCAAHeading3"/>
        <w:rPr>
          <w:lang w:val="en-AU"/>
        </w:rPr>
      </w:pPr>
      <w:bookmarkStart w:id="194" w:name="_Toc112856270"/>
      <w:r w:rsidRPr="00E13AE7">
        <w:rPr>
          <w:lang w:val="en-AU"/>
        </w:rPr>
        <w:t xml:space="preserve">Interacting in </w:t>
      </w:r>
      <w:bookmarkEnd w:id="194"/>
      <w:r w:rsidR="000121D1">
        <w:t>Chin Hakha</w:t>
      </w:r>
    </w:p>
    <w:p w14:paraId="1572CB28" w14:textId="3099420D" w:rsidR="00783E69" w:rsidRPr="00E13AE7" w:rsidRDefault="00783E69" w:rsidP="006A79B5">
      <w:pPr>
        <w:pStyle w:val="VCAAbody"/>
        <w:rPr>
          <w:lang w:val="en-AU"/>
        </w:rPr>
      </w:pPr>
      <w:r w:rsidRPr="00E13AE7">
        <w:rPr>
          <w:lang w:val="en-AU"/>
        </w:rPr>
        <w:t xml:space="preserve">This area of study enables students to develop their knowledge and skills in </w:t>
      </w:r>
      <w:bookmarkStart w:id="195" w:name="_Hlk115168379"/>
      <w:r w:rsidR="000121D1">
        <w:rPr>
          <w:color w:val="auto"/>
          <w:szCs w:val="20"/>
          <w:lang w:val="en-AU"/>
        </w:rPr>
        <w:t>Chin Hakha</w:t>
      </w:r>
      <w:bookmarkEnd w:id="195"/>
      <w:r w:rsidR="00AE79B2" w:rsidRPr="000121D1">
        <w:rPr>
          <w:color w:val="auto"/>
          <w:lang w:val="en-AU"/>
        </w:rPr>
        <w:t xml:space="preserve"> </w:t>
      </w:r>
      <w:r w:rsidRPr="00E13AE7">
        <w:rPr>
          <w:lang w:val="en-AU"/>
        </w:rPr>
        <w:t xml:space="preserve">and reflect on the relationship between language and culture </w:t>
      </w:r>
      <w:r w:rsidR="001E5737">
        <w:rPr>
          <w:lang w:val="en-AU"/>
        </w:rPr>
        <w:t xml:space="preserve">by participating </w:t>
      </w:r>
      <w:r w:rsidRPr="00E13AE7">
        <w:rPr>
          <w:lang w:val="en-AU"/>
        </w:rPr>
        <w:t xml:space="preserve">in a </w:t>
      </w:r>
      <w:r w:rsidR="00352CAA" w:rsidRPr="00E13AE7">
        <w:rPr>
          <w:lang w:val="en-AU"/>
        </w:rPr>
        <w:t xml:space="preserve">spoken exchange to </w:t>
      </w:r>
      <w:r w:rsidR="002C1904" w:rsidRPr="00E13AE7">
        <w:rPr>
          <w:lang w:val="en-AU"/>
        </w:rPr>
        <w:t xml:space="preserve">negotiate </w:t>
      </w:r>
      <w:r w:rsidR="00352CAA" w:rsidRPr="00E13AE7">
        <w:rPr>
          <w:lang w:val="en-AU"/>
        </w:rPr>
        <w:t>a future action</w:t>
      </w:r>
      <w:r w:rsidRPr="00E13AE7">
        <w:rPr>
          <w:lang w:val="en-AU"/>
        </w:rPr>
        <w:t xml:space="preserve">. </w:t>
      </w:r>
    </w:p>
    <w:p w14:paraId="54471798" w14:textId="50A2496B" w:rsidR="002C1904" w:rsidRPr="00E13AE7" w:rsidRDefault="00A6026F" w:rsidP="006A79B5">
      <w:pPr>
        <w:pStyle w:val="VCAAbody"/>
        <w:rPr>
          <w:lang w:val="en-AU"/>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1E4FE097" wp14:editId="7CE777D1">
                <wp:simplePos x="0" y="0"/>
                <wp:positionH relativeFrom="margin">
                  <wp:align>center</wp:align>
                </wp:positionH>
                <wp:positionV relativeFrom="page">
                  <wp:align>center</wp:align>
                </wp:positionV>
                <wp:extent cx="8524800" cy="723600"/>
                <wp:effectExtent l="1804987" t="0" r="1891348" b="0"/>
                <wp:wrapNone/>
                <wp:docPr id="15" name="Text Box 15"/>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7F1654F4" w14:textId="3111E9BD"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FE097" id="_x0000_t202" coordsize="21600,21600" o:spt="202" path="m,l,21600r21600,l21600,xe">
                <v:stroke joinstyle="miter"/>
                <v:path gradientshapeok="t" o:connecttype="rect"/>
              </v:shapetype>
              <v:shape id="Text Box 15" o:spid="_x0000_s1026" type="#_x0000_t202" style="position:absolute;margin-left:0;margin-top:0;width:671.25pt;height:57pt;rotation:-4126539fd;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" filled="f" stroked="f" strokeweight=".5pt">
                <v:textbox>
                  <w:txbxContent>
                    <w:p w14:paraId="7F1654F4" w14:textId="3111E9BD"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2C1904" w:rsidRPr="00E13AE7">
        <w:rPr>
          <w:lang w:val="en-AU"/>
        </w:rPr>
        <w:t>Students exchange information, opinions, ideas and</w:t>
      </w:r>
      <w:r w:rsidR="00CA0C3B">
        <w:rPr>
          <w:lang w:val="en-AU"/>
        </w:rPr>
        <w:t>/</w:t>
      </w:r>
      <w:r w:rsidR="00D1734D" w:rsidRPr="00E13AE7">
        <w:rPr>
          <w:lang w:val="en-AU"/>
        </w:rPr>
        <w:t xml:space="preserve">or </w:t>
      </w:r>
      <w:r w:rsidR="002C1904" w:rsidRPr="00E13AE7">
        <w:rPr>
          <w:lang w:val="en-AU"/>
        </w:rPr>
        <w:t xml:space="preserve">experiences and </w:t>
      </w:r>
      <w:r w:rsidR="002C1904" w:rsidRPr="00E13AE7">
        <w:rPr>
          <w:color w:val="auto"/>
          <w:lang w:val="en-AU"/>
        </w:rPr>
        <w:t xml:space="preserve">negotiate </w:t>
      </w:r>
      <w:r w:rsidR="00352CAA" w:rsidRPr="00E13AE7">
        <w:rPr>
          <w:color w:val="auto"/>
          <w:lang w:val="en-AU"/>
        </w:rPr>
        <w:t xml:space="preserve">future action relating to the subtopic studied </w:t>
      </w:r>
      <w:r w:rsidR="002C1904" w:rsidRPr="00E13AE7">
        <w:rPr>
          <w:lang w:val="en-AU"/>
        </w:rPr>
        <w:t xml:space="preserve">in a spoken interaction in </w:t>
      </w:r>
      <w:r w:rsidR="000121D1">
        <w:rPr>
          <w:color w:val="auto"/>
          <w:szCs w:val="20"/>
          <w:lang w:val="en-AU"/>
        </w:rPr>
        <w:t>Chin Hakha</w:t>
      </w:r>
      <w:r w:rsidR="002C1904" w:rsidRPr="00E13AE7">
        <w:rPr>
          <w:lang w:val="en-AU"/>
        </w:rPr>
        <w:t>. They do this by playing an agreed role, mindful of aspects of language and culture that influence the role</w:t>
      </w:r>
      <w:r w:rsidR="006B37D5" w:rsidRPr="00E13AE7">
        <w:rPr>
          <w:lang w:val="en-AU"/>
        </w:rPr>
        <w:t>,</w:t>
      </w:r>
      <w:r w:rsidR="002C1904" w:rsidRPr="00E13AE7">
        <w:rPr>
          <w:lang w:val="en-AU"/>
        </w:rPr>
        <w:t xml:space="preserve"> meaning </w:t>
      </w:r>
      <w:r w:rsidR="006B37D5" w:rsidRPr="00E13AE7">
        <w:rPr>
          <w:lang w:val="en-AU"/>
        </w:rPr>
        <w:t xml:space="preserve">expressed </w:t>
      </w:r>
      <w:r w:rsidR="002C1904" w:rsidRPr="00E13AE7">
        <w:rPr>
          <w:lang w:val="en-AU"/>
        </w:rPr>
        <w:t xml:space="preserve">and </w:t>
      </w:r>
      <w:r w:rsidR="006B37D5" w:rsidRPr="00E13AE7">
        <w:rPr>
          <w:lang w:val="en-AU"/>
        </w:rPr>
        <w:t xml:space="preserve">the effectiveness of the agreement </w:t>
      </w:r>
      <w:r w:rsidR="002C1904" w:rsidRPr="00E13AE7">
        <w:rPr>
          <w:lang w:val="en-AU"/>
        </w:rPr>
        <w:t xml:space="preserve">they achieve. </w:t>
      </w:r>
    </w:p>
    <w:p w14:paraId="1B240939" w14:textId="77777777" w:rsidR="007B5768" w:rsidRPr="00E13AE7" w:rsidRDefault="007B5768" w:rsidP="006A79B5">
      <w:pPr>
        <w:pStyle w:val="VCAAHeading4"/>
        <w:rPr>
          <w:lang w:val="en-AU"/>
        </w:rPr>
      </w:pPr>
      <w:r w:rsidRPr="00E13AE7">
        <w:rPr>
          <w:lang w:val="en-AU"/>
        </w:rPr>
        <w:t>Outcome 1</w:t>
      </w:r>
    </w:p>
    <w:p w14:paraId="50828AAD" w14:textId="21D016EB" w:rsidR="007B5768" w:rsidRPr="00667EA9" w:rsidRDefault="007B5768" w:rsidP="006A79B5">
      <w:pPr>
        <w:pStyle w:val="VCAAbody"/>
        <w:rPr>
          <w:color w:val="auto"/>
          <w:lang w:val="en-AU"/>
        </w:rPr>
      </w:pPr>
      <w:r w:rsidRPr="00E13AE7">
        <w:rPr>
          <w:lang w:val="en-AU"/>
        </w:rPr>
        <w:t>On completion of this unit the student should be able to</w:t>
      </w:r>
      <w:r w:rsidR="009232D0" w:rsidRPr="00E13AE7">
        <w:rPr>
          <w:lang w:val="en-AU"/>
        </w:rPr>
        <w:t xml:space="preserve"> </w:t>
      </w:r>
      <w:r w:rsidR="00164E3C" w:rsidRPr="00E13AE7">
        <w:rPr>
          <w:lang w:val="en-AU"/>
        </w:rPr>
        <w:t xml:space="preserve">participate in a </w:t>
      </w:r>
      <w:r w:rsidR="00352CAA" w:rsidRPr="00E13AE7">
        <w:rPr>
          <w:lang w:val="en-AU"/>
        </w:rPr>
        <w:t>spoken</w:t>
      </w:r>
      <w:r w:rsidR="00164E3C" w:rsidRPr="00E13AE7">
        <w:rPr>
          <w:lang w:val="en-AU"/>
        </w:rPr>
        <w:t xml:space="preserve"> role</w:t>
      </w:r>
      <w:r w:rsidR="00A03526" w:rsidRPr="00E13AE7">
        <w:rPr>
          <w:lang w:val="en-AU"/>
        </w:rPr>
        <w:t>-</w:t>
      </w:r>
      <w:r w:rsidR="00164E3C" w:rsidRPr="00E13AE7">
        <w:rPr>
          <w:lang w:val="en-AU"/>
        </w:rPr>
        <w:t xml:space="preserve">play in </w:t>
      </w:r>
      <w:r w:rsidR="000121D1">
        <w:rPr>
          <w:color w:val="auto"/>
          <w:szCs w:val="20"/>
          <w:lang w:val="en-AU"/>
        </w:rPr>
        <w:t>Chin Hakha</w:t>
      </w:r>
      <w:r w:rsidR="000121D1" w:rsidRPr="00E13AE7">
        <w:rPr>
          <w:color w:val="auto"/>
          <w:lang w:val="en-AU"/>
        </w:rPr>
        <w:t xml:space="preserve"> </w:t>
      </w:r>
      <w:r w:rsidR="00352CAA" w:rsidRPr="00E13AE7">
        <w:rPr>
          <w:color w:val="auto"/>
          <w:lang w:val="en-AU"/>
        </w:rPr>
        <w:t xml:space="preserve">to negotiate </w:t>
      </w:r>
      <w:r w:rsidR="006B37D5" w:rsidRPr="00E13AE7">
        <w:rPr>
          <w:color w:val="auto"/>
          <w:lang w:val="en-AU"/>
        </w:rPr>
        <w:t xml:space="preserve">an </w:t>
      </w:r>
      <w:r w:rsidR="00352CAA" w:rsidRPr="00E13AE7">
        <w:rPr>
          <w:color w:val="auto"/>
          <w:lang w:val="en-AU"/>
        </w:rPr>
        <w:t xml:space="preserve">agreed future action related to an aspect of the subtopic studied. </w:t>
      </w:r>
    </w:p>
    <w:p w14:paraId="3B0EE6D0" w14:textId="57F36407" w:rsidR="007B5768" w:rsidRPr="00E13AE7" w:rsidRDefault="007B5768" w:rsidP="007B5768">
      <w:pPr>
        <w:pStyle w:val="VCAAbody"/>
        <w:rPr>
          <w:lang w:val="en-AU"/>
        </w:rPr>
      </w:pPr>
      <w:r w:rsidRPr="00E13AE7">
        <w:rPr>
          <w:lang w:val="en-AU"/>
        </w:rPr>
        <w:t xml:space="preserve">To achieve this outcome the student will </w:t>
      </w:r>
      <w:r w:rsidR="00391EED" w:rsidRPr="00E13AE7">
        <w:rPr>
          <w:lang w:val="en-AU"/>
        </w:rPr>
        <w:t>apply</w:t>
      </w:r>
      <w:r w:rsidRPr="00E13AE7">
        <w:rPr>
          <w:lang w:val="en-AU"/>
        </w:rPr>
        <w:t xml:space="preserve"> key knowledge and key skills outlined in Area of Study 1.</w:t>
      </w:r>
    </w:p>
    <w:p w14:paraId="45B99CD8" w14:textId="77777777" w:rsidR="007B5768" w:rsidRPr="00E13AE7" w:rsidRDefault="007B5768" w:rsidP="007B5768">
      <w:pPr>
        <w:pStyle w:val="VCAAHeading5"/>
        <w:rPr>
          <w:lang w:val="en-AU"/>
        </w:rPr>
      </w:pPr>
      <w:r w:rsidRPr="00E13AE7">
        <w:rPr>
          <w:lang w:val="en-AU"/>
        </w:rPr>
        <w:t>Key knowledge</w:t>
      </w:r>
    </w:p>
    <w:p w14:paraId="47DCB077" w14:textId="28645E10" w:rsidR="00391EED" w:rsidRPr="00E13AE7" w:rsidRDefault="003E0493" w:rsidP="00BD5CC9">
      <w:pPr>
        <w:pStyle w:val="VCAAbullet"/>
      </w:pPr>
      <w:r w:rsidRPr="00E13AE7">
        <w:t>i</w:t>
      </w:r>
      <w:r w:rsidR="00391EED" w:rsidRPr="00E13AE7">
        <w:t>nformation</w:t>
      </w:r>
      <w:r w:rsidRPr="00E13AE7">
        <w:t xml:space="preserve"> and </w:t>
      </w:r>
      <w:r w:rsidR="00391EED" w:rsidRPr="00E13AE7">
        <w:t xml:space="preserve">ideas related to the subtopic studied </w:t>
      </w:r>
    </w:p>
    <w:p w14:paraId="6B0AB075" w14:textId="351D8B0D" w:rsidR="00705CE8" w:rsidRPr="00E13AE7" w:rsidRDefault="00705CE8" w:rsidP="00BD5CC9">
      <w:pPr>
        <w:pStyle w:val="VCAAbullet"/>
      </w:pPr>
      <w:r w:rsidRPr="00E13AE7">
        <w:t xml:space="preserve">cultural and intercultural considerations relating to the subtopic </w:t>
      </w:r>
    </w:p>
    <w:p w14:paraId="544E504B" w14:textId="0716A0D3" w:rsidR="00391EED" w:rsidRPr="00E13AE7" w:rsidRDefault="00391EED" w:rsidP="00BD5CC9">
      <w:pPr>
        <w:pStyle w:val="VCAAbullet"/>
      </w:pPr>
      <w:r w:rsidRPr="00E13AE7">
        <w:t>vocabulary and grammar suitable for expressing opinions and negotiating</w:t>
      </w:r>
    </w:p>
    <w:p w14:paraId="57E387B8" w14:textId="4682D64B" w:rsidR="00391EED" w:rsidRPr="00E13AE7" w:rsidRDefault="00391EED" w:rsidP="00BD5CC9">
      <w:pPr>
        <w:pStyle w:val="VCAAbullet"/>
      </w:pPr>
      <w:r w:rsidRPr="00E13AE7">
        <w:t>spoken language and behaviours required to effectively initiate, maintain and close a spoken exchange</w:t>
      </w:r>
    </w:p>
    <w:p w14:paraId="017E018A" w14:textId="64CAE67C" w:rsidR="007B5768" w:rsidRPr="00E13AE7" w:rsidRDefault="00391EED" w:rsidP="00BD5CC9">
      <w:pPr>
        <w:pStyle w:val="VCAAbullet"/>
      </w:pPr>
      <w:r w:rsidRPr="00E13AE7">
        <w:t>register appropriate to the audience</w:t>
      </w:r>
    </w:p>
    <w:p w14:paraId="5A0DBDA3" w14:textId="77777777" w:rsidR="007B5768" w:rsidRPr="00E13AE7" w:rsidRDefault="007B5768" w:rsidP="007B5768">
      <w:pPr>
        <w:pStyle w:val="VCAAHeading5"/>
        <w:rPr>
          <w:lang w:val="en-AU"/>
        </w:rPr>
      </w:pPr>
      <w:r w:rsidRPr="00E13AE7">
        <w:rPr>
          <w:lang w:val="en-AU"/>
        </w:rPr>
        <w:t>Key skills</w:t>
      </w:r>
    </w:p>
    <w:p w14:paraId="2A64D772" w14:textId="44855867" w:rsidR="00E34BCD" w:rsidRPr="00E13AE7" w:rsidRDefault="00E34BCD" w:rsidP="00BD5CC9">
      <w:pPr>
        <w:pStyle w:val="VCAAbullet"/>
      </w:pPr>
      <w:r w:rsidRPr="00E13AE7">
        <w:t>use appropriate pronunciation, intonation</w:t>
      </w:r>
      <w:r w:rsidR="005D542F" w:rsidRPr="00E13AE7">
        <w:t xml:space="preserve">, </w:t>
      </w:r>
      <w:r w:rsidR="00666E86" w:rsidRPr="00E13AE7">
        <w:t>stress</w:t>
      </w:r>
      <w:r w:rsidR="005D542F" w:rsidRPr="00E13AE7">
        <w:t xml:space="preserve"> and tempo</w:t>
      </w:r>
    </w:p>
    <w:p w14:paraId="3AAD6181" w14:textId="4E60A666" w:rsidR="005D542F" w:rsidRPr="00E13AE7" w:rsidRDefault="00E34BCD" w:rsidP="00BD5CC9">
      <w:pPr>
        <w:pStyle w:val="VCAAbullet"/>
      </w:pPr>
      <w:r w:rsidRPr="00E13AE7">
        <w:t xml:space="preserve">use appropriate </w:t>
      </w:r>
      <w:r w:rsidR="005D542F" w:rsidRPr="00E13AE7">
        <w:t>register</w:t>
      </w:r>
      <w:r w:rsidRPr="00E13AE7">
        <w:t xml:space="preserve"> </w:t>
      </w:r>
      <w:r w:rsidR="005D542F" w:rsidRPr="00E13AE7">
        <w:t xml:space="preserve">to </w:t>
      </w:r>
      <w:r w:rsidRPr="00E13AE7">
        <w:t xml:space="preserve">address </w:t>
      </w:r>
      <w:r w:rsidR="005D542F" w:rsidRPr="00E13AE7">
        <w:t>others</w:t>
      </w:r>
    </w:p>
    <w:p w14:paraId="79AA04B5" w14:textId="798421DF" w:rsidR="00E34BCD" w:rsidRPr="00E13AE7" w:rsidRDefault="005D542F" w:rsidP="00BD5CC9">
      <w:pPr>
        <w:pStyle w:val="VCAAbullet"/>
      </w:pPr>
      <w:r w:rsidRPr="00E13AE7">
        <w:t xml:space="preserve">use suitable </w:t>
      </w:r>
      <w:r w:rsidR="00E34BCD" w:rsidRPr="00E13AE7">
        <w:t xml:space="preserve">non-verbal forms of communication </w:t>
      </w:r>
    </w:p>
    <w:p w14:paraId="1E152119" w14:textId="77777777" w:rsidR="00E34BCD" w:rsidRPr="00E13AE7" w:rsidRDefault="00E34BCD" w:rsidP="00BD5CC9">
      <w:pPr>
        <w:pStyle w:val="VCAAbullet"/>
      </w:pPr>
      <w:r w:rsidRPr="00E13AE7">
        <w:t>review and correct language during the spoken exchange, as appropriate</w:t>
      </w:r>
    </w:p>
    <w:p w14:paraId="3085945B" w14:textId="6CDC6713" w:rsidR="00391EED" w:rsidRPr="00E13AE7" w:rsidRDefault="00391EED" w:rsidP="00BD5CC9">
      <w:pPr>
        <w:pStyle w:val="VCAAbullet"/>
      </w:pPr>
      <w:r w:rsidRPr="00E13AE7">
        <w:t>exchange relevant information and justify opinions and ideas</w:t>
      </w:r>
    </w:p>
    <w:p w14:paraId="3B08DD6B" w14:textId="330D85CD" w:rsidR="00705CE8" w:rsidRPr="00E13AE7" w:rsidRDefault="00705CE8" w:rsidP="00BD5CC9">
      <w:pPr>
        <w:pStyle w:val="VCAAbullet"/>
      </w:pPr>
      <w:r w:rsidRPr="00E13AE7">
        <w:t xml:space="preserve">recognise meaning in </w:t>
      </w:r>
      <w:r w:rsidR="00263197" w:rsidRPr="00E13AE7">
        <w:t>expressions</w:t>
      </w:r>
      <w:r w:rsidRPr="00E13AE7">
        <w:t xml:space="preserve"> without a direct equivalent in English </w:t>
      </w:r>
    </w:p>
    <w:p w14:paraId="01F1B08C" w14:textId="388C0A57" w:rsidR="00391EED" w:rsidRPr="00E13AE7" w:rsidRDefault="00391EED" w:rsidP="00BD5CC9">
      <w:pPr>
        <w:pStyle w:val="VCAAbullet"/>
      </w:pPr>
      <w:r w:rsidRPr="00E13AE7">
        <w:t xml:space="preserve">link ideas </w:t>
      </w:r>
      <w:r w:rsidR="005D542F" w:rsidRPr="00E13AE7">
        <w:t>logically</w:t>
      </w:r>
    </w:p>
    <w:p w14:paraId="50C242E0" w14:textId="337F3F10" w:rsidR="00391EED" w:rsidRPr="00E13AE7" w:rsidRDefault="00391EED" w:rsidP="00BD5CC9">
      <w:pPr>
        <w:pStyle w:val="VCAAbullet"/>
      </w:pPr>
      <w:r w:rsidRPr="00E13AE7">
        <w:t>use language that expresses the intended meaning, accounting for cultural perspectives</w:t>
      </w:r>
    </w:p>
    <w:p w14:paraId="14481787" w14:textId="38B5B0E1" w:rsidR="001E5737" w:rsidRDefault="0096370D" w:rsidP="00BD5CC9">
      <w:pPr>
        <w:pStyle w:val="VCAAbullet"/>
      </w:pPr>
      <w:r>
        <w:t>accommodate</w:t>
      </w:r>
      <w:r w:rsidR="00C431D1">
        <w:t xml:space="preserve"> </w:t>
      </w:r>
      <w:r w:rsidR="00391EED" w:rsidRPr="00E13AE7">
        <w:t xml:space="preserve">expectations and influences </w:t>
      </w:r>
      <w:r w:rsidR="00913E51" w:rsidRPr="00E13AE7">
        <w:t xml:space="preserve">that impact </w:t>
      </w:r>
      <w:r w:rsidR="00391EED" w:rsidRPr="00E13AE7">
        <w:t>on participants in the interaction</w:t>
      </w:r>
    </w:p>
    <w:p w14:paraId="7296071A" w14:textId="54151212" w:rsidR="00391EED" w:rsidRPr="00E13AE7" w:rsidRDefault="00391EED" w:rsidP="00BD5CC9">
      <w:pPr>
        <w:pStyle w:val="VCAAbullet"/>
      </w:pPr>
      <w:r w:rsidRPr="00E13AE7">
        <w:t>use negotiation strategies</w:t>
      </w:r>
    </w:p>
    <w:p w14:paraId="1A0607DE" w14:textId="5AF5A6EE" w:rsidR="00E34BCD" w:rsidRPr="00E13AE7" w:rsidRDefault="00391EED" w:rsidP="00BD5CC9">
      <w:pPr>
        <w:pStyle w:val="VCAAbullet"/>
      </w:pPr>
      <w:r w:rsidRPr="00E13AE7">
        <w:t xml:space="preserve">clarify decisions and ensure </w:t>
      </w:r>
      <w:r w:rsidR="005D542F" w:rsidRPr="00E13AE7">
        <w:t xml:space="preserve">future </w:t>
      </w:r>
      <w:r w:rsidRPr="00E13AE7">
        <w:t>actions are agreed</w:t>
      </w:r>
    </w:p>
    <w:p w14:paraId="55A84216" w14:textId="27C28C15" w:rsidR="007B5768" w:rsidRPr="00E13AE7" w:rsidRDefault="007B5768" w:rsidP="007B5768">
      <w:pPr>
        <w:pStyle w:val="VCAAHeading2"/>
        <w:rPr>
          <w:lang w:val="en-AU"/>
        </w:rPr>
      </w:pPr>
      <w:bookmarkStart w:id="196" w:name="_Toc112397466"/>
      <w:bookmarkStart w:id="197" w:name="_Toc112856271"/>
      <w:r w:rsidRPr="00E13AE7">
        <w:rPr>
          <w:lang w:val="en-AU"/>
        </w:rPr>
        <w:lastRenderedPageBreak/>
        <w:t>Area of Study 2</w:t>
      </w:r>
      <w:bookmarkEnd w:id="196"/>
      <w:bookmarkEnd w:id="197"/>
    </w:p>
    <w:p w14:paraId="4BB08324" w14:textId="7B0FB43D" w:rsidR="00CA1298" w:rsidRPr="000121D1" w:rsidRDefault="00CA1298" w:rsidP="00CA1298">
      <w:pPr>
        <w:pStyle w:val="VCAAHeading3"/>
      </w:pPr>
      <w:bookmarkStart w:id="198" w:name="_Toc112856272"/>
      <w:r w:rsidRPr="00E13AE7">
        <w:rPr>
          <w:lang w:val="en-AU"/>
        </w:rPr>
        <w:t xml:space="preserve">Analysing </w:t>
      </w:r>
      <w:bookmarkEnd w:id="198"/>
      <w:r w:rsidR="000121D1">
        <w:t>Chin Hakha</w:t>
      </w:r>
      <w:r w:rsidR="000121D1" w:rsidRPr="000121D1">
        <w:rPr>
          <w:color w:val="auto"/>
          <w:szCs w:val="20"/>
          <w:lang w:val="en-AU"/>
        </w:rPr>
        <w:t xml:space="preserve"> </w:t>
      </w:r>
      <w:r w:rsidR="000121D1" w:rsidRPr="000121D1">
        <w:t>Chin Hakha</w:t>
      </w:r>
    </w:p>
    <w:p w14:paraId="3D028866" w14:textId="1F23834F" w:rsidR="00CA1298" w:rsidRPr="00E13AE7" w:rsidRDefault="00CA1298" w:rsidP="006A79B5">
      <w:pPr>
        <w:pStyle w:val="VCAAbody"/>
        <w:rPr>
          <w:szCs w:val="20"/>
          <w:lang w:val="en-AU"/>
        </w:rPr>
      </w:pPr>
      <w:r w:rsidRPr="00E13AE7">
        <w:rPr>
          <w:lang w:val="en-AU"/>
        </w:rPr>
        <w:t xml:space="preserve">This area of study enables students to develop skills and knowledge to </w:t>
      </w:r>
      <w:r w:rsidRPr="00E13AE7">
        <w:rPr>
          <w:szCs w:val="20"/>
          <w:lang w:val="en-AU"/>
        </w:rPr>
        <w:t xml:space="preserve">analyse and respond </w:t>
      </w:r>
      <w:r w:rsidR="005E4B2B" w:rsidRPr="00E13AE7">
        <w:rPr>
          <w:szCs w:val="20"/>
          <w:lang w:val="en-AU"/>
        </w:rPr>
        <w:t xml:space="preserve">in </w:t>
      </w:r>
      <w:r w:rsidR="000121D1">
        <w:rPr>
          <w:color w:val="auto"/>
          <w:szCs w:val="20"/>
          <w:lang w:val="en-AU"/>
        </w:rPr>
        <w:t>Chin Hakha</w:t>
      </w:r>
      <w:r w:rsidR="005E4B2B" w:rsidRPr="00E13AE7">
        <w:rPr>
          <w:szCs w:val="20"/>
          <w:lang w:val="en-AU"/>
        </w:rPr>
        <w:t xml:space="preserve"> </w:t>
      </w:r>
      <w:r w:rsidRPr="00E13AE7">
        <w:rPr>
          <w:szCs w:val="20"/>
          <w:lang w:val="en-AU"/>
        </w:rPr>
        <w:t xml:space="preserve">to texts presented in </w:t>
      </w:r>
      <w:r w:rsidR="000121D1">
        <w:rPr>
          <w:color w:val="auto"/>
          <w:szCs w:val="20"/>
          <w:lang w:val="en-AU"/>
        </w:rPr>
        <w:t>Chin Hakha</w:t>
      </w:r>
      <w:r w:rsidRPr="00E13AE7">
        <w:rPr>
          <w:szCs w:val="20"/>
          <w:lang w:val="en-AU"/>
        </w:rPr>
        <w:t xml:space="preserve">. </w:t>
      </w:r>
    </w:p>
    <w:p w14:paraId="1C68B8A6" w14:textId="63DEA3D1" w:rsidR="00356204" w:rsidRPr="00E13AE7" w:rsidRDefault="002C1904" w:rsidP="006A79B5">
      <w:pPr>
        <w:pStyle w:val="VCAAbody"/>
        <w:rPr>
          <w:lang w:val="en-AU"/>
        </w:rPr>
      </w:pPr>
      <w:r w:rsidRPr="00E13AE7">
        <w:rPr>
          <w:lang w:val="en-AU"/>
        </w:rPr>
        <w:t>Students identify relevant content and interpret information, opinions and</w:t>
      </w:r>
      <w:r w:rsidR="00CA0C3B">
        <w:rPr>
          <w:lang w:val="en-AU"/>
        </w:rPr>
        <w:t>/</w:t>
      </w:r>
      <w:r w:rsidR="003E0493" w:rsidRPr="00E13AE7">
        <w:rPr>
          <w:lang w:val="en-AU"/>
        </w:rPr>
        <w:t xml:space="preserve">or </w:t>
      </w:r>
      <w:r w:rsidRPr="00E13AE7">
        <w:rPr>
          <w:lang w:val="en-AU"/>
        </w:rPr>
        <w:t xml:space="preserve">ideas from two </w:t>
      </w:r>
      <w:r w:rsidR="002E354E" w:rsidRPr="00E13AE7">
        <w:rPr>
          <w:lang w:val="en-AU"/>
        </w:rPr>
        <w:t xml:space="preserve">reading </w:t>
      </w:r>
      <w:r w:rsidRPr="00E13AE7">
        <w:rPr>
          <w:lang w:val="en-AU"/>
        </w:rPr>
        <w:t>texts related to different aspects of one subtopic</w:t>
      </w:r>
      <w:r w:rsidR="006B37D5" w:rsidRPr="00E13AE7">
        <w:rPr>
          <w:lang w:val="en-AU"/>
        </w:rPr>
        <w:t xml:space="preserve"> studied</w:t>
      </w:r>
      <w:r w:rsidRPr="00E13AE7">
        <w:rPr>
          <w:lang w:val="en-AU"/>
        </w:rPr>
        <w:t xml:space="preserve">. </w:t>
      </w:r>
      <w:r w:rsidR="000429B5" w:rsidRPr="00E13AE7">
        <w:rPr>
          <w:lang w:val="en-AU"/>
        </w:rPr>
        <w:t>A</w:t>
      </w:r>
      <w:r w:rsidRPr="00E13AE7">
        <w:rPr>
          <w:lang w:val="en-AU"/>
        </w:rPr>
        <w:t xml:space="preserve"> </w:t>
      </w:r>
      <w:r w:rsidR="00C47B19" w:rsidRPr="00E13AE7">
        <w:rPr>
          <w:lang w:val="en-AU"/>
        </w:rPr>
        <w:t xml:space="preserve">visual image without text </w:t>
      </w:r>
      <w:r w:rsidRPr="00E13AE7">
        <w:rPr>
          <w:lang w:val="en-AU"/>
        </w:rPr>
        <w:t xml:space="preserve">may also be provided </w:t>
      </w:r>
      <w:r w:rsidR="002E354E" w:rsidRPr="00E13AE7">
        <w:rPr>
          <w:lang w:val="en-AU"/>
        </w:rPr>
        <w:t>with</w:t>
      </w:r>
      <w:r w:rsidRPr="00E13AE7">
        <w:rPr>
          <w:lang w:val="en-AU"/>
        </w:rPr>
        <w:t xml:space="preserve"> the reading text</w:t>
      </w:r>
      <w:r w:rsidR="002E354E" w:rsidRPr="00E13AE7">
        <w:rPr>
          <w:lang w:val="en-AU"/>
        </w:rPr>
        <w:t>s</w:t>
      </w:r>
      <w:r w:rsidRPr="00E13AE7">
        <w:rPr>
          <w:lang w:val="en-AU"/>
        </w:rPr>
        <w:t xml:space="preserve">. </w:t>
      </w:r>
    </w:p>
    <w:p w14:paraId="125505C8" w14:textId="2D4F6E79" w:rsidR="002C1904" w:rsidRPr="00E13AE7" w:rsidRDefault="002C1904" w:rsidP="006A79B5">
      <w:pPr>
        <w:pStyle w:val="VCAAbody"/>
        <w:rPr>
          <w:lang w:val="en-AU"/>
        </w:rPr>
      </w:pPr>
      <w:r w:rsidRPr="00E13AE7">
        <w:rPr>
          <w:lang w:val="en-AU"/>
        </w:rPr>
        <w:t xml:space="preserve">Students consider the features of the texts and cultural and intercultural considerations when seeking and relaying meaning. </w:t>
      </w:r>
      <w:r w:rsidR="00393617">
        <w:rPr>
          <w:lang w:val="en-AU"/>
        </w:rPr>
        <w:t>T</w:t>
      </w:r>
      <w:r w:rsidR="001E5737">
        <w:rPr>
          <w:lang w:val="en-AU"/>
        </w:rPr>
        <w:t xml:space="preserve">hey answer questions that </w:t>
      </w:r>
      <w:r w:rsidRPr="00E13AE7">
        <w:rPr>
          <w:lang w:val="en-AU"/>
        </w:rPr>
        <w:t>relate to ideas presented in each text individually and the texts in combination and</w:t>
      </w:r>
      <w:r w:rsidR="002D4EF2">
        <w:rPr>
          <w:lang w:val="en-AU"/>
        </w:rPr>
        <w:t xml:space="preserve"> which</w:t>
      </w:r>
      <w:r w:rsidRPr="00E13AE7">
        <w:rPr>
          <w:lang w:val="en-AU"/>
        </w:rPr>
        <w:t xml:space="preserve"> may include comparison</w:t>
      </w:r>
      <w:r w:rsidR="000A13D0" w:rsidRPr="00E13AE7">
        <w:rPr>
          <w:lang w:val="en-AU"/>
        </w:rPr>
        <w:t>s</w:t>
      </w:r>
      <w:r w:rsidRPr="00E13AE7">
        <w:rPr>
          <w:lang w:val="en-AU"/>
        </w:rPr>
        <w:t>.</w:t>
      </w:r>
    </w:p>
    <w:p w14:paraId="68196FF5" w14:textId="77777777" w:rsidR="00CA1298" w:rsidRPr="00E13AE7" w:rsidRDefault="00CA1298" w:rsidP="006A79B5">
      <w:pPr>
        <w:pStyle w:val="VCAAHeading4"/>
        <w:rPr>
          <w:lang w:val="en-AU"/>
        </w:rPr>
      </w:pPr>
      <w:r w:rsidRPr="00E13AE7">
        <w:rPr>
          <w:lang w:val="en-AU"/>
        </w:rPr>
        <w:t>Outcome 2</w:t>
      </w:r>
    </w:p>
    <w:p w14:paraId="6189B14B" w14:textId="7EBC50E5" w:rsidR="00CA1298" w:rsidRPr="00E13AE7" w:rsidRDefault="00CA1298" w:rsidP="006A79B5">
      <w:pPr>
        <w:pStyle w:val="VCAAbody"/>
        <w:rPr>
          <w:lang w:val="en-AU"/>
        </w:rPr>
      </w:pPr>
      <w:r w:rsidRPr="00E13AE7">
        <w:rPr>
          <w:lang w:val="en-AU"/>
        </w:rPr>
        <w:t xml:space="preserve">On completion of this unit the student should be able to </w:t>
      </w:r>
      <w:r w:rsidR="006F645C" w:rsidRPr="00E13AE7">
        <w:rPr>
          <w:lang w:val="en-AU"/>
        </w:rPr>
        <w:t>analyse and synthesise</w:t>
      </w:r>
      <w:r w:rsidRPr="00E13AE7">
        <w:rPr>
          <w:lang w:val="en-AU"/>
        </w:rPr>
        <w:t xml:space="preserve"> information from texts </w:t>
      </w:r>
      <w:r w:rsidR="00393617">
        <w:rPr>
          <w:lang w:val="en-AU"/>
        </w:rPr>
        <w:t xml:space="preserve">in </w:t>
      </w:r>
      <w:r w:rsidR="000121D1">
        <w:rPr>
          <w:color w:val="auto"/>
          <w:szCs w:val="20"/>
          <w:lang w:val="en-AU"/>
        </w:rPr>
        <w:t>Chin Hakha</w:t>
      </w:r>
      <w:r w:rsidR="00393617" w:rsidRPr="00E9628C">
        <w:rPr>
          <w:color w:val="auto"/>
          <w:lang w:val="en-AU"/>
        </w:rPr>
        <w:t xml:space="preserve"> </w:t>
      </w:r>
      <w:r w:rsidRPr="00E13AE7">
        <w:rPr>
          <w:lang w:val="en-AU"/>
        </w:rPr>
        <w:t xml:space="preserve">related to different aspects of </w:t>
      </w:r>
      <w:r w:rsidR="004F7421" w:rsidRPr="00E13AE7">
        <w:rPr>
          <w:lang w:val="en-AU"/>
        </w:rPr>
        <w:t>the</w:t>
      </w:r>
      <w:r w:rsidRPr="00E13AE7">
        <w:rPr>
          <w:lang w:val="en-AU"/>
        </w:rPr>
        <w:t xml:space="preserve"> subtopic </w:t>
      </w:r>
      <w:r w:rsidR="004F7421" w:rsidRPr="00E13AE7">
        <w:rPr>
          <w:lang w:val="en-AU"/>
        </w:rPr>
        <w:t xml:space="preserve">studied </w:t>
      </w:r>
      <w:r w:rsidRPr="00E13AE7">
        <w:rPr>
          <w:lang w:val="en-AU"/>
        </w:rPr>
        <w:t>and respond to short</w:t>
      </w:r>
      <w:r w:rsidR="00E96AD4">
        <w:rPr>
          <w:lang w:val="en-AU"/>
        </w:rPr>
        <w:t>-</w:t>
      </w:r>
      <w:r w:rsidRPr="00E13AE7">
        <w:rPr>
          <w:lang w:val="en-AU"/>
        </w:rPr>
        <w:t xml:space="preserve">answer questions about the texts in </w:t>
      </w:r>
      <w:r w:rsidR="000121D1">
        <w:rPr>
          <w:color w:val="auto"/>
          <w:szCs w:val="20"/>
          <w:lang w:val="en-AU"/>
        </w:rPr>
        <w:t>Chin Hakha</w:t>
      </w:r>
      <w:r w:rsidRPr="00E13AE7">
        <w:rPr>
          <w:lang w:val="en-AU"/>
        </w:rPr>
        <w:t xml:space="preserve">. </w:t>
      </w:r>
    </w:p>
    <w:p w14:paraId="2EC6C11F" w14:textId="5424604C" w:rsidR="00CA1298" w:rsidRPr="00E13AE7" w:rsidRDefault="00A6026F" w:rsidP="00CA1298">
      <w:pPr>
        <w:pStyle w:val="VCAAbody"/>
        <w:rPr>
          <w:lang w:val="en-AU"/>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28F229F" wp14:editId="66091C0C">
                <wp:simplePos x="0" y="0"/>
                <wp:positionH relativeFrom="margin">
                  <wp:align>center</wp:align>
                </wp:positionH>
                <wp:positionV relativeFrom="page">
                  <wp:align>center</wp:align>
                </wp:positionV>
                <wp:extent cx="8524800" cy="723600"/>
                <wp:effectExtent l="1804987" t="0" r="1891348" b="0"/>
                <wp:wrapNone/>
                <wp:docPr id="3" name="Text Box 3"/>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01953524" w14:textId="1740B6D4"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F229F" id="Text Box 3" o:spid="_x0000_s1027" type="#_x0000_t202" style="position:absolute;margin-left:0;margin-top:0;width:671.25pt;height:57pt;rotation:-4126539fd;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" filled="f" stroked="f" strokeweight=".5pt">
                <v:textbox>
                  <w:txbxContent>
                    <w:p w14:paraId="01953524" w14:textId="1740B6D4"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CA1298" w:rsidRPr="00E13AE7">
        <w:rPr>
          <w:lang w:val="en-AU"/>
        </w:rPr>
        <w:t xml:space="preserve">To achieve this outcome the student will </w:t>
      </w:r>
      <w:r w:rsidR="005D542F" w:rsidRPr="00E13AE7">
        <w:rPr>
          <w:lang w:val="en-AU"/>
        </w:rPr>
        <w:t>apply</w:t>
      </w:r>
      <w:r w:rsidR="00CA1298" w:rsidRPr="00E13AE7">
        <w:rPr>
          <w:lang w:val="en-AU"/>
        </w:rPr>
        <w:t xml:space="preserve"> key knowledge and key skills outlined in Area of Study 2.</w:t>
      </w:r>
    </w:p>
    <w:p w14:paraId="43EA7643" w14:textId="7DDBA728" w:rsidR="007B5768" w:rsidRPr="00E13AE7" w:rsidRDefault="007B5768" w:rsidP="007B5768">
      <w:pPr>
        <w:pStyle w:val="VCAAHeading5"/>
        <w:rPr>
          <w:lang w:val="en-AU"/>
        </w:rPr>
      </w:pPr>
      <w:r w:rsidRPr="00E13AE7">
        <w:rPr>
          <w:lang w:val="en-AU"/>
        </w:rPr>
        <w:t>Key knowledge</w:t>
      </w:r>
    </w:p>
    <w:p w14:paraId="4C8E461C" w14:textId="27F0A7F7" w:rsidR="007B5768" w:rsidRPr="00E13AE7" w:rsidRDefault="00E34BCD" w:rsidP="00BD5CC9">
      <w:pPr>
        <w:pStyle w:val="VCAAbullet"/>
      </w:pPr>
      <w:r w:rsidRPr="00E13AE7">
        <w:t>information</w:t>
      </w:r>
      <w:r w:rsidR="003E0493" w:rsidRPr="00E13AE7">
        <w:t xml:space="preserve"> and</w:t>
      </w:r>
      <w:r w:rsidRPr="00E13AE7">
        <w:t xml:space="preserve"> ideas related to the subtopic studied</w:t>
      </w:r>
    </w:p>
    <w:p w14:paraId="5246A575" w14:textId="47632D62" w:rsidR="00E34BCD" w:rsidRPr="00E13AE7" w:rsidRDefault="00E34BCD" w:rsidP="00BD5CC9">
      <w:pPr>
        <w:pStyle w:val="VCAAbullet"/>
      </w:pPr>
      <w:r w:rsidRPr="00E13AE7">
        <w:t>vocabulary and grammar suitable for understanding</w:t>
      </w:r>
      <w:r w:rsidR="005D542F" w:rsidRPr="00E13AE7">
        <w:t xml:space="preserve">, analysing </w:t>
      </w:r>
      <w:r w:rsidRPr="00E13AE7">
        <w:t>and expressing information on the subtopic</w:t>
      </w:r>
    </w:p>
    <w:p w14:paraId="456244CA" w14:textId="42D0D135" w:rsidR="007B5768" w:rsidRPr="00E13AE7" w:rsidRDefault="00E34BCD" w:rsidP="00BD5CC9">
      <w:pPr>
        <w:pStyle w:val="VCAAbullet"/>
      </w:pPr>
      <w:r w:rsidRPr="00E13AE7">
        <w:t xml:space="preserve">conventions of text types </w:t>
      </w:r>
      <w:r w:rsidR="005D542F" w:rsidRPr="00E13AE7">
        <w:t>in re</w:t>
      </w:r>
      <w:r w:rsidR="00650205" w:rsidRPr="00E13AE7">
        <w:t>a</w:t>
      </w:r>
      <w:r w:rsidR="005D542F" w:rsidRPr="00E13AE7">
        <w:t>ding texts</w:t>
      </w:r>
    </w:p>
    <w:p w14:paraId="65F5D22C" w14:textId="595EADA1" w:rsidR="007B5768" w:rsidRPr="00E13AE7" w:rsidRDefault="007B5768" w:rsidP="007B5768">
      <w:pPr>
        <w:pStyle w:val="VCAAHeading5"/>
        <w:rPr>
          <w:lang w:val="en-AU"/>
        </w:rPr>
      </w:pPr>
      <w:r w:rsidRPr="00E13AE7">
        <w:rPr>
          <w:lang w:val="en-AU"/>
        </w:rPr>
        <w:t>Key skills</w:t>
      </w:r>
    </w:p>
    <w:p w14:paraId="1C5678E4" w14:textId="3B73A379" w:rsidR="00E34BCD" w:rsidRPr="00E13AE7" w:rsidRDefault="00E34BCD" w:rsidP="00BD5CC9">
      <w:pPr>
        <w:pStyle w:val="VCAAbullet"/>
      </w:pPr>
      <w:r w:rsidRPr="00E13AE7">
        <w:t xml:space="preserve">summarise and synthesise information </w:t>
      </w:r>
      <w:r w:rsidR="003E0493" w:rsidRPr="00E13AE7">
        <w:t xml:space="preserve">and ideas </w:t>
      </w:r>
      <w:r w:rsidRPr="00E13AE7">
        <w:t xml:space="preserve">from texts </w:t>
      </w:r>
      <w:r w:rsidR="00263197" w:rsidRPr="00E13AE7">
        <w:t xml:space="preserve">in </w:t>
      </w:r>
      <w:r w:rsidR="000121D1">
        <w:rPr>
          <w:color w:val="auto"/>
          <w:szCs w:val="20"/>
          <w:lang w:val="en-AU"/>
        </w:rPr>
        <w:t>Chin Hakha</w:t>
      </w:r>
      <w:r w:rsidRPr="00E9628C">
        <w:rPr>
          <w:color w:val="auto"/>
        </w:rPr>
        <w:t xml:space="preserve"> </w:t>
      </w:r>
    </w:p>
    <w:p w14:paraId="7A1611EC" w14:textId="4848D246" w:rsidR="00E34BCD" w:rsidRPr="00E13AE7" w:rsidRDefault="00E34BCD" w:rsidP="00BD5CC9">
      <w:pPr>
        <w:pStyle w:val="VCAAbullet"/>
      </w:pPr>
      <w:r w:rsidRPr="00E13AE7">
        <w:t>recognise the intentions, attitudes and perspectives of the authors of the texts</w:t>
      </w:r>
    </w:p>
    <w:p w14:paraId="03181E76" w14:textId="77777777" w:rsidR="00E34BCD" w:rsidRPr="00E13AE7" w:rsidRDefault="00E34BCD" w:rsidP="00BD5CC9">
      <w:pPr>
        <w:pStyle w:val="VCAAbullet"/>
      </w:pPr>
      <w:r w:rsidRPr="00E13AE7">
        <w:t>use a selection of material from the texts to answer specific questions</w:t>
      </w:r>
    </w:p>
    <w:p w14:paraId="637A80AD" w14:textId="77777777" w:rsidR="00650205" w:rsidRPr="00E13AE7" w:rsidRDefault="00391EED" w:rsidP="00BD5CC9">
      <w:pPr>
        <w:pStyle w:val="VCAAbullet"/>
      </w:pPr>
      <w:r w:rsidRPr="00E13AE7">
        <w:t>identify gist, main points, supporting points and details from the texts</w:t>
      </w:r>
      <w:r w:rsidR="00650205" w:rsidRPr="00E13AE7">
        <w:t xml:space="preserve"> </w:t>
      </w:r>
    </w:p>
    <w:p w14:paraId="2B73C158" w14:textId="5FF6B877" w:rsidR="00391EED" w:rsidRPr="00E13AE7" w:rsidRDefault="00650205" w:rsidP="00BD5CC9">
      <w:pPr>
        <w:pStyle w:val="VCAAbullet"/>
      </w:pPr>
      <w:r w:rsidRPr="00E13AE7">
        <w:t xml:space="preserve">recognise meaning in </w:t>
      </w:r>
      <w:r w:rsidR="000A13D0" w:rsidRPr="00E13AE7">
        <w:t>expressions</w:t>
      </w:r>
      <w:r w:rsidRPr="00E13AE7">
        <w:t xml:space="preserve"> without a direct equivalent in English</w:t>
      </w:r>
    </w:p>
    <w:p w14:paraId="4B70FFE7" w14:textId="77777777" w:rsidR="00650205" w:rsidRPr="00E13AE7" w:rsidRDefault="00650205" w:rsidP="00BD5CC9">
      <w:pPr>
        <w:pStyle w:val="VCAAbullet"/>
      </w:pPr>
      <w:r w:rsidRPr="00E13AE7">
        <w:t>respond clearly to questions using relevant information</w:t>
      </w:r>
    </w:p>
    <w:p w14:paraId="09E2B75C" w14:textId="36554A5D" w:rsidR="00650205" w:rsidRPr="00E13AE7" w:rsidRDefault="00650205" w:rsidP="00BD5CC9">
      <w:pPr>
        <w:pStyle w:val="VCAAbullet"/>
      </w:pPr>
      <w:r w:rsidRPr="00E13AE7">
        <w:t xml:space="preserve">express meaning accurately and appropriately in writing in </w:t>
      </w:r>
      <w:r w:rsidR="000121D1">
        <w:rPr>
          <w:color w:val="auto"/>
          <w:szCs w:val="20"/>
          <w:lang w:val="en-AU"/>
        </w:rPr>
        <w:t>Chin Hakha</w:t>
      </w:r>
    </w:p>
    <w:p w14:paraId="24340D0D" w14:textId="616DC626" w:rsidR="007B5768" w:rsidRPr="00E13AE7" w:rsidRDefault="00E34BCD" w:rsidP="00BD5CC9">
      <w:pPr>
        <w:pStyle w:val="VCAAbullet"/>
      </w:pPr>
      <w:r w:rsidRPr="00E13AE7">
        <w:t xml:space="preserve">use appropriate grammar, spelling and punctuation in the responses in </w:t>
      </w:r>
      <w:r w:rsidR="000121D1">
        <w:rPr>
          <w:color w:val="auto"/>
          <w:szCs w:val="20"/>
          <w:lang w:val="en-AU"/>
        </w:rPr>
        <w:t>Chin Hakha</w:t>
      </w:r>
    </w:p>
    <w:p w14:paraId="7EFE3F37" w14:textId="19E3324D" w:rsidR="009B2C40" w:rsidRPr="00E13AE7" w:rsidRDefault="009B2C40" w:rsidP="00BD5CC9">
      <w:pPr>
        <w:pStyle w:val="VCAAbullet"/>
      </w:pPr>
      <w:r w:rsidRPr="00E13AE7">
        <w:t>review and correct language, as appropriate</w:t>
      </w:r>
    </w:p>
    <w:p w14:paraId="7BE5724D" w14:textId="31595846" w:rsidR="007B5768" w:rsidRPr="00E13AE7" w:rsidRDefault="007B5768" w:rsidP="007B5768">
      <w:pPr>
        <w:pStyle w:val="VCAAHeading2"/>
        <w:rPr>
          <w:lang w:val="en-AU"/>
        </w:rPr>
      </w:pPr>
      <w:bookmarkStart w:id="199" w:name="_Toc112397467"/>
      <w:bookmarkStart w:id="200" w:name="_Toc112856273"/>
      <w:r w:rsidRPr="00E13AE7">
        <w:rPr>
          <w:lang w:val="en-AU"/>
        </w:rPr>
        <w:t>Area of Study 3</w:t>
      </w:r>
      <w:bookmarkEnd w:id="199"/>
      <w:bookmarkEnd w:id="200"/>
    </w:p>
    <w:p w14:paraId="6A1BD2C5" w14:textId="4AE13556" w:rsidR="005E4B2B" w:rsidRPr="00E13AE7" w:rsidRDefault="005E4B2B" w:rsidP="005E4B2B">
      <w:pPr>
        <w:pStyle w:val="VCAAHeading3"/>
        <w:rPr>
          <w:lang w:val="en-AU"/>
        </w:rPr>
      </w:pPr>
      <w:bookmarkStart w:id="201" w:name="_Toc112856274"/>
      <w:r w:rsidRPr="00E13AE7">
        <w:rPr>
          <w:lang w:val="en-AU"/>
        </w:rPr>
        <w:t xml:space="preserve">Creating meaning in </w:t>
      </w:r>
      <w:bookmarkEnd w:id="201"/>
      <w:r w:rsidR="000121D1">
        <w:t>Chin Hakha</w:t>
      </w:r>
    </w:p>
    <w:p w14:paraId="4871B94A" w14:textId="7A40AE4D" w:rsidR="005E4B2B" w:rsidRPr="00E13AE7" w:rsidRDefault="005E4B2B" w:rsidP="006A79B5">
      <w:pPr>
        <w:pStyle w:val="VCAAbody"/>
        <w:rPr>
          <w:lang w:val="en-AU"/>
        </w:rPr>
      </w:pPr>
      <w:r w:rsidRPr="00E13AE7">
        <w:rPr>
          <w:lang w:val="en-AU"/>
        </w:rPr>
        <w:t xml:space="preserve">This area of study enables students to develop the skills and knowledge to write in </w:t>
      </w:r>
      <w:r w:rsidR="000121D1">
        <w:rPr>
          <w:color w:val="auto"/>
          <w:szCs w:val="20"/>
          <w:lang w:val="en-AU"/>
        </w:rPr>
        <w:t>Chin Hakha</w:t>
      </w:r>
      <w:r w:rsidR="005B3773" w:rsidRPr="00E9628C">
        <w:rPr>
          <w:color w:val="auto"/>
          <w:lang w:val="en-AU"/>
        </w:rPr>
        <w:t xml:space="preserve"> </w:t>
      </w:r>
      <w:r w:rsidRPr="00E13AE7">
        <w:rPr>
          <w:lang w:val="en-AU"/>
        </w:rPr>
        <w:t>for a specific context, purpose and audience.</w:t>
      </w:r>
    </w:p>
    <w:p w14:paraId="294B87CE" w14:textId="27E062DA" w:rsidR="00263197" w:rsidRPr="00E13AE7" w:rsidRDefault="006F645C" w:rsidP="006A79B5">
      <w:pPr>
        <w:pStyle w:val="VCAAbody"/>
        <w:rPr>
          <w:lang w:val="en-AU"/>
        </w:rPr>
      </w:pPr>
      <w:r w:rsidRPr="00E13AE7">
        <w:rPr>
          <w:lang w:val="en-AU"/>
        </w:rPr>
        <w:t>Student</w:t>
      </w:r>
      <w:r w:rsidR="002C1904" w:rsidRPr="00E13AE7">
        <w:rPr>
          <w:lang w:val="en-AU"/>
        </w:rPr>
        <w:t xml:space="preserve"> writing </w:t>
      </w:r>
      <w:r w:rsidR="00FA0DC8">
        <w:rPr>
          <w:lang w:val="en-AU"/>
        </w:rPr>
        <w:t>is</w:t>
      </w:r>
      <w:r w:rsidR="002C1904" w:rsidRPr="00E13AE7">
        <w:rPr>
          <w:lang w:val="en-AU"/>
        </w:rPr>
        <w:t xml:space="preserve"> related to </w:t>
      </w:r>
      <w:r w:rsidR="008F65F8" w:rsidRPr="00E13AE7">
        <w:rPr>
          <w:lang w:val="en-AU"/>
        </w:rPr>
        <w:t>the</w:t>
      </w:r>
      <w:r w:rsidR="002C1904" w:rsidRPr="00E13AE7">
        <w:rPr>
          <w:lang w:val="en-AU"/>
        </w:rPr>
        <w:t xml:space="preserve"> subtopic studied </w:t>
      </w:r>
      <w:r w:rsidR="00704034" w:rsidRPr="00E13AE7">
        <w:rPr>
          <w:lang w:val="en-AU"/>
        </w:rPr>
        <w:t>and</w:t>
      </w:r>
      <w:r w:rsidR="002C1904" w:rsidRPr="00E13AE7">
        <w:rPr>
          <w:lang w:val="en-AU"/>
        </w:rPr>
        <w:t xml:space="preserve"> researched either individually, in groups or as a class. </w:t>
      </w:r>
      <w:r w:rsidR="00263197" w:rsidRPr="00E13AE7">
        <w:rPr>
          <w:lang w:val="en-AU"/>
        </w:rPr>
        <w:t>Any research undertaken support</w:t>
      </w:r>
      <w:r w:rsidR="00FA0DC8">
        <w:rPr>
          <w:lang w:val="en-AU"/>
        </w:rPr>
        <w:t>s</w:t>
      </w:r>
      <w:r w:rsidR="00263197" w:rsidRPr="00E13AE7">
        <w:rPr>
          <w:lang w:val="en-AU"/>
        </w:rPr>
        <w:t xml:space="preserve"> students to create informed writing. Sources of information </w:t>
      </w:r>
      <w:r w:rsidR="006C563F">
        <w:rPr>
          <w:lang w:val="en-AU"/>
        </w:rPr>
        <w:t>may be</w:t>
      </w:r>
      <w:r w:rsidR="00263197" w:rsidRPr="00E13AE7">
        <w:rPr>
          <w:lang w:val="en-AU"/>
        </w:rPr>
        <w:t xml:space="preserve"> in </w:t>
      </w:r>
      <w:r w:rsidR="000121D1">
        <w:rPr>
          <w:color w:val="auto"/>
          <w:szCs w:val="20"/>
          <w:lang w:val="en-AU"/>
        </w:rPr>
        <w:t>Chin Hakha</w:t>
      </w:r>
      <w:r w:rsidR="00263197" w:rsidRPr="00E13AE7">
        <w:rPr>
          <w:lang w:val="en-AU"/>
        </w:rPr>
        <w:t>, in English</w:t>
      </w:r>
      <w:r w:rsidR="001E5737">
        <w:rPr>
          <w:lang w:val="en-AU"/>
        </w:rPr>
        <w:t xml:space="preserve"> or another language, or a combination of these.</w:t>
      </w:r>
    </w:p>
    <w:p w14:paraId="25175BDB" w14:textId="2CF67723" w:rsidR="008A231A" w:rsidRPr="00E13AE7" w:rsidRDefault="002C1904" w:rsidP="006A79B5">
      <w:pPr>
        <w:pStyle w:val="VCAAbody"/>
        <w:rPr>
          <w:lang w:val="en-AU"/>
        </w:rPr>
      </w:pPr>
      <w:r w:rsidRPr="00E13AE7">
        <w:rPr>
          <w:lang w:val="en-AU"/>
        </w:rPr>
        <w:lastRenderedPageBreak/>
        <w:t xml:space="preserve">Students use language suited to the purpose, text type and writing style required </w:t>
      </w:r>
      <w:r w:rsidR="006F645C" w:rsidRPr="00E13AE7">
        <w:rPr>
          <w:lang w:val="en-AU"/>
        </w:rPr>
        <w:t>by the task</w:t>
      </w:r>
      <w:r w:rsidRPr="00E13AE7">
        <w:rPr>
          <w:lang w:val="en-AU"/>
        </w:rPr>
        <w:t xml:space="preserve">. The </w:t>
      </w:r>
      <w:r w:rsidR="00913E51" w:rsidRPr="00E13AE7">
        <w:rPr>
          <w:lang w:val="en-AU"/>
        </w:rPr>
        <w:t xml:space="preserve">written response </w:t>
      </w:r>
      <w:r w:rsidR="00FA0DC8">
        <w:rPr>
          <w:lang w:val="en-AU"/>
        </w:rPr>
        <w:t>is</w:t>
      </w:r>
      <w:r w:rsidR="00913E51" w:rsidRPr="00E13AE7">
        <w:rPr>
          <w:lang w:val="en-AU"/>
        </w:rPr>
        <w:t xml:space="preserve"> </w:t>
      </w:r>
      <w:r w:rsidR="004A3774" w:rsidRPr="00E13AE7">
        <w:rPr>
          <w:lang w:val="en-AU"/>
        </w:rPr>
        <w:t>descriptive, informative</w:t>
      </w:r>
      <w:r w:rsidR="00913E51" w:rsidRPr="00E13AE7">
        <w:rPr>
          <w:lang w:val="en-AU"/>
        </w:rPr>
        <w:t xml:space="preserve"> or</w:t>
      </w:r>
      <w:r w:rsidR="004A3774" w:rsidRPr="00E13AE7">
        <w:rPr>
          <w:lang w:val="en-AU"/>
        </w:rPr>
        <w:t xml:space="preserve"> personal </w:t>
      </w:r>
      <w:r w:rsidR="00913E51" w:rsidRPr="00E13AE7">
        <w:rPr>
          <w:lang w:val="en-AU"/>
        </w:rPr>
        <w:t xml:space="preserve">writing, </w:t>
      </w:r>
      <w:r w:rsidR="004A3774" w:rsidRPr="00E13AE7">
        <w:rPr>
          <w:lang w:val="en-AU"/>
        </w:rPr>
        <w:t>or a combination of these writing styles.</w:t>
      </w:r>
    </w:p>
    <w:p w14:paraId="328F5E68" w14:textId="064551C2" w:rsidR="002C1904" w:rsidRPr="00E13AE7" w:rsidRDefault="002C1904" w:rsidP="006A79B5">
      <w:pPr>
        <w:pStyle w:val="VCAAbody"/>
        <w:rPr>
          <w:lang w:val="en-AU"/>
        </w:rPr>
      </w:pPr>
      <w:r w:rsidRPr="00E13AE7">
        <w:rPr>
          <w:lang w:val="en-AU"/>
        </w:rPr>
        <w:t>Students demonstrate an awareness of language as a system and cultural factors that influence meaning, in addition to using strategies for effective communication and self-representation.</w:t>
      </w:r>
    </w:p>
    <w:p w14:paraId="600C0859" w14:textId="77777777" w:rsidR="005E4B2B" w:rsidRPr="00E13AE7" w:rsidRDefault="005E4B2B" w:rsidP="006A79B5">
      <w:pPr>
        <w:pStyle w:val="VCAAHeading4"/>
        <w:rPr>
          <w:lang w:val="en-AU"/>
        </w:rPr>
      </w:pPr>
      <w:r w:rsidRPr="00E13AE7">
        <w:rPr>
          <w:lang w:val="en-AU"/>
        </w:rPr>
        <w:t>Outcome 3</w:t>
      </w:r>
    </w:p>
    <w:p w14:paraId="48A9359E" w14:textId="4DC33D25" w:rsidR="005E4B2B" w:rsidRPr="00E13AE7" w:rsidRDefault="005E4B2B" w:rsidP="006A79B5">
      <w:pPr>
        <w:pStyle w:val="VCAAbody"/>
        <w:rPr>
          <w:lang w:val="en-AU"/>
        </w:rPr>
      </w:pPr>
      <w:r w:rsidRPr="00E13AE7">
        <w:rPr>
          <w:lang w:val="en-AU"/>
        </w:rPr>
        <w:t xml:space="preserve">On completion of this unit the student should be able to </w:t>
      </w:r>
      <w:r w:rsidR="003E0493" w:rsidRPr="00E13AE7">
        <w:rPr>
          <w:lang w:val="en-AU"/>
        </w:rPr>
        <w:t xml:space="preserve">write in </w:t>
      </w:r>
      <w:r w:rsidR="000121D1">
        <w:rPr>
          <w:color w:val="auto"/>
          <w:szCs w:val="20"/>
          <w:lang w:val="en-AU"/>
        </w:rPr>
        <w:t>Chin Hakha</w:t>
      </w:r>
      <w:r w:rsidR="003E0493" w:rsidRPr="00E9628C">
        <w:rPr>
          <w:color w:val="auto"/>
          <w:lang w:val="en-AU"/>
        </w:rPr>
        <w:t xml:space="preserve"> </w:t>
      </w:r>
      <w:r w:rsidR="003E0493" w:rsidRPr="00E13AE7">
        <w:rPr>
          <w:lang w:val="en-AU"/>
        </w:rPr>
        <w:t>for a specific context, purpose and audience</w:t>
      </w:r>
      <w:r w:rsidR="00E00E68">
        <w:rPr>
          <w:lang w:val="en-AU"/>
        </w:rPr>
        <w:t>,</w:t>
      </w:r>
      <w:r w:rsidR="003E0493" w:rsidRPr="00E13AE7">
        <w:rPr>
          <w:lang w:val="en-AU"/>
        </w:rPr>
        <w:t xml:space="preserve"> </w:t>
      </w:r>
      <w:r w:rsidR="00263197" w:rsidRPr="00E13AE7">
        <w:rPr>
          <w:lang w:val="en-AU"/>
        </w:rPr>
        <w:t xml:space="preserve">using appropriate text features and </w:t>
      </w:r>
      <w:r w:rsidR="006F645C" w:rsidRPr="00E13AE7">
        <w:rPr>
          <w:lang w:val="en-AU"/>
        </w:rPr>
        <w:t>information to support ideas and opinions</w:t>
      </w:r>
      <w:r w:rsidR="00263197" w:rsidRPr="00E13AE7">
        <w:rPr>
          <w:lang w:val="en-AU"/>
        </w:rPr>
        <w:t>.</w:t>
      </w:r>
    </w:p>
    <w:p w14:paraId="1E7ACED5" w14:textId="278F3618" w:rsidR="005E4B2B" w:rsidRPr="00E13AE7" w:rsidRDefault="005E4B2B" w:rsidP="006A79B5">
      <w:pPr>
        <w:pStyle w:val="VCAAbody"/>
        <w:rPr>
          <w:lang w:val="en-AU"/>
        </w:rPr>
      </w:pPr>
      <w:r w:rsidRPr="00E13AE7">
        <w:rPr>
          <w:lang w:val="en-AU"/>
        </w:rPr>
        <w:t xml:space="preserve">To achieve this outcome the student will </w:t>
      </w:r>
      <w:r w:rsidR="00704034" w:rsidRPr="00E13AE7">
        <w:rPr>
          <w:lang w:val="en-AU"/>
        </w:rPr>
        <w:t>apply</w:t>
      </w:r>
      <w:r w:rsidRPr="00E13AE7">
        <w:rPr>
          <w:lang w:val="en-AU"/>
        </w:rPr>
        <w:t xml:space="preserve"> key knowledge and key skills outlined in Area of Study 3.</w:t>
      </w:r>
    </w:p>
    <w:p w14:paraId="5C5E02FB" w14:textId="77777777" w:rsidR="007B5768" w:rsidRPr="00E13AE7" w:rsidRDefault="007B5768" w:rsidP="007B5768">
      <w:pPr>
        <w:pStyle w:val="VCAAHeading5"/>
        <w:rPr>
          <w:lang w:val="en-AU"/>
        </w:rPr>
      </w:pPr>
      <w:r w:rsidRPr="00E13AE7">
        <w:rPr>
          <w:lang w:val="en-AU"/>
        </w:rPr>
        <w:t>Key knowledge</w:t>
      </w:r>
    </w:p>
    <w:p w14:paraId="1DA53BE4" w14:textId="4CF89BF1" w:rsidR="007B5768" w:rsidRPr="00E13AE7" w:rsidRDefault="009B2C40" w:rsidP="00BD5CC9">
      <w:pPr>
        <w:pStyle w:val="VCAAbullet"/>
      </w:pPr>
      <w:r w:rsidRPr="00E13AE7">
        <w:t xml:space="preserve">features of a range of written texts </w:t>
      </w:r>
    </w:p>
    <w:p w14:paraId="66F75219" w14:textId="6D9E207C" w:rsidR="007B5768" w:rsidRPr="00E13AE7" w:rsidRDefault="009B2C40" w:rsidP="00BD5CC9">
      <w:pPr>
        <w:pStyle w:val="VCAAbullet"/>
      </w:pPr>
      <w:r w:rsidRPr="00E13AE7">
        <w:t xml:space="preserve">vocabulary and grammar suitable for expressing personal ideas and presenting information </w:t>
      </w:r>
    </w:p>
    <w:p w14:paraId="6651164D" w14:textId="3066E4BA" w:rsidR="009B2C40" w:rsidRPr="00E13AE7" w:rsidRDefault="009B2C40" w:rsidP="00BD5CC9">
      <w:pPr>
        <w:pStyle w:val="VCAAbullet"/>
      </w:pPr>
      <w:r w:rsidRPr="00E13AE7">
        <w:t xml:space="preserve">language conventions suited to the text type required in response to the task </w:t>
      </w:r>
    </w:p>
    <w:p w14:paraId="3FA8883A" w14:textId="7A276526" w:rsidR="007B5768" w:rsidRPr="00E13AE7" w:rsidRDefault="009B2C40" w:rsidP="00BD5CC9">
      <w:pPr>
        <w:pStyle w:val="VCAAbullet"/>
      </w:pPr>
      <w:r w:rsidRPr="00E13AE7">
        <w:t>appropriate register for the different purposes, contexts and audiences of text</w:t>
      </w:r>
      <w:r w:rsidR="00263197" w:rsidRPr="00E13AE7">
        <w:t>s</w:t>
      </w:r>
      <w:r w:rsidRPr="00E13AE7">
        <w:t xml:space="preserve"> and response</w:t>
      </w:r>
      <w:r w:rsidR="00263197" w:rsidRPr="00E13AE7">
        <w:t>s</w:t>
      </w:r>
      <w:r w:rsidRPr="00E13AE7">
        <w:t xml:space="preserve"> </w:t>
      </w:r>
    </w:p>
    <w:p w14:paraId="4DDE0BBB" w14:textId="2C5E435D" w:rsidR="00A44680" w:rsidRPr="00E13AE7" w:rsidRDefault="008A231A" w:rsidP="00BD5CC9">
      <w:pPr>
        <w:pStyle w:val="VCAAbullet"/>
      </w:pPr>
      <w:r w:rsidRPr="00E13AE7">
        <w:t xml:space="preserve">sources of </w:t>
      </w:r>
      <w:r w:rsidR="00A3086B" w:rsidRPr="00E13AE7">
        <w:t xml:space="preserve">reference materials </w:t>
      </w:r>
      <w:r w:rsidR="00A44680" w:rsidRPr="00E13AE7">
        <w:t>to support writing</w:t>
      </w:r>
    </w:p>
    <w:p w14:paraId="3F7EFEC0" w14:textId="2FBF38C1" w:rsidR="007B5768" w:rsidRPr="00E13AE7" w:rsidRDefault="007B5768" w:rsidP="007B5768">
      <w:pPr>
        <w:pStyle w:val="VCAAHeading5"/>
        <w:rPr>
          <w:lang w:val="en-AU"/>
        </w:rPr>
      </w:pPr>
      <w:r w:rsidRPr="00E13AE7">
        <w:rPr>
          <w:lang w:val="en-AU"/>
        </w:rPr>
        <w:t>Key skills</w:t>
      </w:r>
    </w:p>
    <w:p w14:paraId="7CE0C7C1" w14:textId="78834F87" w:rsidR="009B2C40" w:rsidRPr="00E13AE7" w:rsidRDefault="00A6026F" w:rsidP="00BD5CC9">
      <w:pPr>
        <w:pStyle w:val="VCAAbullet"/>
      </w:pPr>
      <w:r>
        <w:rPr>
          <w:rFonts w:ascii="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22951C7C" wp14:editId="608EEC38">
                <wp:simplePos x="0" y="0"/>
                <wp:positionH relativeFrom="margin">
                  <wp:align>center</wp:align>
                </wp:positionH>
                <wp:positionV relativeFrom="page">
                  <wp:align>center</wp:align>
                </wp:positionV>
                <wp:extent cx="8524800" cy="723600"/>
                <wp:effectExtent l="1804987" t="0" r="1891348" b="0"/>
                <wp:wrapNone/>
                <wp:docPr id="4" name="Text Box 4"/>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0253C3EC" w14:textId="28B29B37"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51C7C" id="Text Box 4" o:spid="_x0000_s1028" type="#_x0000_t202" style="position:absolute;left:0;text-align:left;margin-left:0;margin-top:0;width:671.25pt;height:57pt;rotation:-4126539fd;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" filled="f" stroked="f" strokeweight=".5pt">
                <v:textbox>
                  <w:txbxContent>
                    <w:p w14:paraId="0253C3EC" w14:textId="28B29B37"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9B2C40" w:rsidRPr="00E13AE7">
        <w:t xml:space="preserve">use strategies for </w:t>
      </w:r>
      <w:r w:rsidR="00A3086B" w:rsidRPr="00E13AE7">
        <w:t>producing</w:t>
      </w:r>
      <w:r w:rsidR="009B2C40" w:rsidRPr="00E13AE7">
        <w:t xml:space="preserve"> original </w:t>
      </w:r>
      <w:r w:rsidR="00A3086B" w:rsidRPr="00E13AE7">
        <w:t>writing</w:t>
      </w:r>
      <w:r w:rsidR="009B2C40" w:rsidRPr="00E13AE7">
        <w:t xml:space="preserve"> </w:t>
      </w:r>
      <w:r w:rsidR="00263197" w:rsidRPr="00E13AE7">
        <w:t xml:space="preserve">in </w:t>
      </w:r>
      <w:r w:rsidR="000121D1">
        <w:rPr>
          <w:color w:val="auto"/>
          <w:szCs w:val="20"/>
          <w:lang w:val="en-AU"/>
        </w:rPr>
        <w:t>Chin Hakha</w:t>
      </w:r>
    </w:p>
    <w:p w14:paraId="7F6234FD" w14:textId="374B0FFE" w:rsidR="00A44680" w:rsidRPr="00E13AE7" w:rsidRDefault="009B2C40" w:rsidP="00BD5CC9">
      <w:pPr>
        <w:pStyle w:val="VCAAbullet"/>
      </w:pPr>
      <w:r w:rsidRPr="00E13AE7">
        <w:t>sequence ideas appropriately and in accordance with the features of the text type</w:t>
      </w:r>
    </w:p>
    <w:p w14:paraId="15B8CB8D" w14:textId="48FA95C6" w:rsidR="009B2C40" w:rsidRPr="00E13AE7" w:rsidRDefault="009B2C40" w:rsidP="00BD5CC9">
      <w:pPr>
        <w:pStyle w:val="VCAAbullet"/>
      </w:pPr>
      <w:r w:rsidRPr="00E13AE7">
        <w:t xml:space="preserve">use stylistic features, conventions and other elements appropriate to the </w:t>
      </w:r>
      <w:r w:rsidR="00E95AE8" w:rsidRPr="00E13AE7">
        <w:t xml:space="preserve">writing style, </w:t>
      </w:r>
      <w:r w:rsidRPr="00E13AE7">
        <w:t>text type, purpose</w:t>
      </w:r>
      <w:r w:rsidR="00E95AE8" w:rsidRPr="00E13AE7">
        <w:t>, context</w:t>
      </w:r>
      <w:r w:rsidRPr="00E13AE7">
        <w:t xml:space="preserve"> and audience</w:t>
      </w:r>
    </w:p>
    <w:p w14:paraId="0F0222D7" w14:textId="55B14882" w:rsidR="00A44680" w:rsidRPr="00E13AE7" w:rsidRDefault="00A44680" w:rsidP="00BD5CC9">
      <w:pPr>
        <w:pStyle w:val="VCAAbullet"/>
      </w:pPr>
      <w:r w:rsidRPr="00E13AE7">
        <w:t xml:space="preserve">use language that </w:t>
      </w:r>
      <w:r w:rsidR="00A3086B" w:rsidRPr="00E13AE7">
        <w:t>expresses</w:t>
      </w:r>
      <w:r w:rsidRPr="00E13AE7">
        <w:t xml:space="preserve"> intended meaning, accounting for cultural and intercultural considerations</w:t>
      </w:r>
    </w:p>
    <w:p w14:paraId="5294743F" w14:textId="0D3776C6" w:rsidR="008A231A" w:rsidRPr="00E13AE7" w:rsidRDefault="00A44680" w:rsidP="00BD5CC9">
      <w:pPr>
        <w:pStyle w:val="VCAAbullet"/>
      </w:pPr>
      <w:r w:rsidRPr="00E13AE7">
        <w:t>vary language for the purpose, context and audience of the task</w:t>
      </w:r>
    </w:p>
    <w:p w14:paraId="5FFF5BD5" w14:textId="23D451B7" w:rsidR="00A44680" w:rsidRPr="00E13AE7" w:rsidRDefault="00A44680" w:rsidP="00BD5CC9">
      <w:pPr>
        <w:pStyle w:val="VCAAbullet"/>
      </w:pPr>
      <w:r w:rsidRPr="00E13AE7">
        <w:t>use appropriate style and register</w:t>
      </w:r>
    </w:p>
    <w:p w14:paraId="5DE767F8" w14:textId="77777777" w:rsidR="00A44680" w:rsidRPr="00E13AE7" w:rsidRDefault="00A44680" w:rsidP="00BD5CC9">
      <w:pPr>
        <w:pStyle w:val="VCAAbullet"/>
      </w:pPr>
      <w:r w:rsidRPr="00E13AE7">
        <w:t>engage the audience</w:t>
      </w:r>
    </w:p>
    <w:p w14:paraId="175B8740" w14:textId="234F8D68" w:rsidR="009B2C40" w:rsidRPr="00E13AE7" w:rsidRDefault="009B2C40" w:rsidP="00BD5CC9">
      <w:pPr>
        <w:pStyle w:val="VCAAbullet"/>
      </w:pPr>
      <w:r w:rsidRPr="00E13AE7">
        <w:t>use appropriate spelling</w:t>
      </w:r>
      <w:r w:rsidR="00A44680" w:rsidRPr="00E13AE7">
        <w:t>,</w:t>
      </w:r>
      <w:r w:rsidRPr="00E13AE7">
        <w:t xml:space="preserve"> punctuation and </w:t>
      </w:r>
      <w:r w:rsidR="00A3086B" w:rsidRPr="00E13AE7">
        <w:t xml:space="preserve">a range of </w:t>
      </w:r>
      <w:r w:rsidRPr="00E13AE7">
        <w:t>grammar</w:t>
      </w:r>
    </w:p>
    <w:p w14:paraId="43C32543" w14:textId="3DF0A3E6" w:rsidR="007B5768" w:rsidRPr="00E13AE7" w:rsidRDefault="009B2C40" w:rsidP="00BD5CC9">
      <w:pPr>
        <w:pStyle w:val="VCAAbullet"/>
      </w:pPr>
      <w:r w:rsidRPr="00E13AE7">
        <w:t>s</w:t>
      </w:r>
      <w:r w:rsidR="00FB5A64" w:rsidRPr="00E13AE7">
        <w:t>elect and make appropriate use of reference materials</w:t>
      </w:r>
      <w:r w:rsidR="00F606EB">
        <w:t>,</w:t>
      </w:r>
      <w:r w:rsidR="00FB5A64" w:rsidRPr="00E13AE7">
        <w:t xml:space="preserve"> including dictionaries</w:t>
      </w:r>
    </w:p>
    <w:p w14:paraId="6E57C8A4" w14:textId="71506B68" w:rsidR="00FB5A64" w:rsidRPr="00E13AE7" w:rsidRDefault="00D74412" w:rsidP="00BD5CC9">
      <w:pPr>
        <w:pStyle w:val="VCAAbullet"/>
      </w:pPr>
      <w:r w:rsidRPr="00E13AE7">
        <w:t>review and correct written language, as required</w:t>
      </w:r>
    </w:p>
    <w:p w14:paraId="376152EE" w14:textId="552FC313" w:rsidR="007B5768" w:rsidRPr="00E13AE7" w:rsidRDefault="007B5768" w:rsidP="007B5768">
      <w:pPr>
        <w:pStyle w:val="VCAAHeading2"/>
        <w:rPr>
          <w:lang w:val="en-AU"/>
        </w:rPr>
      </w:pPr>
      <w:bookmarkStart w:id="202" w:name="_Toc112397468"/>
      <w:bookmarkStart w:id="203" w:name="_Toc112856275"/>
      <w:r w:rsidRPr="00E13AE7">
        <w:rPr>
          <w:lang w:val="en-AU"/>
        </w:rPr>
        <w:t>School-based assessment</w:t>
      </w:r>
      <w:bookmarkEnd w:id="202"/>
      <w:bookmarkEnd w:id="203"/>
    </w:p>
    <w:p w14:paraId="2BB74948" w14:textId="77777777" w:rsidR="007B5768" w:rsidRPr="00E13AE7" w:rsidRDefault="007B5768" w:rsidP="007B5768">
      <w:pPr>
        <w:pStyle w:val="VCAAHeading3"/>
        <w:rPr>
          <w:lang w:val="en-AU"/>
        </w:rPr>
      </w:pPr>
      <w:bookmarkStart w:id="204" w:name="_Toc112856276"/>
      <w:r w:rsidRPr="00E13AE7">
        <w:rPr>
          <w:lang w:val="en-AU"/>
        </w:rPr>
        <w:t>Satisfactory completion</w:t>
      </w:r>
      <w:bookmarkEnd w:id="204"/>
    </w:p>
    <w:p w14:paraId="31831A4F" w14:textId="77777777" w:rsidR="007B5768" w:rsidRPr="00E13AE7" w:rsidRDefault="007B5768" w:rsidP="006A79B5">
      <w:pPr>
        <w:pStyle w:val="VCAAbody"/>
        <w:rPr>
          <w:lang w:val="en-AU"/>
        </w:rPr>
      </w:pPr>
      <w:r w:rsidRPr="00E13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E13AE7" w:rsidRDefault="007B5768" w:rsidP="006A79B5">
      <w:pPr>
        <w:pStyle w:val="VCAAbody"/>
        <w:rPr>
          <w:lang w:val="en-AU"/>
        </w:rPr>
      </w:pPr>
      <w:r w:rsidRPr="00E13AE7">
        <w:rPr>
          <w:lang w:val="en-AU"/>
        </w:rPr>
        <w:t>The areas of study and key knowledge and key skills listed for the outcomes should be used for course design and the development of learning activities and assessment tasks.</w:t>
      </w:r>
    </w:p>
    <w:p w14:paraId="2E6BED85" w14:textId="77777777" w:rsidR="007B5768" w:rsidRPr="00E13AE7" w:rsidRDefault="007B5768" w:rsidP="007B5768">
      <w:pPr>
        <w:pStyle w:val="VCAAHeading4"/>
        <w:rPr>
          <w:lang w:val="en-AU"/>
        </w:rPr>
      </w:pPr>
      <w:r w:rsidRPr="00E13AE7">
        <w:rPr>
          <w:lang w:val="en-AU"/>
        </w:rPr>
        <w:t>Assessment of levels of achievement</w:t>
      </w:r>
    </w:p>
    <w:p w14:paraId="7D83D8D6" w14:textId="056C3384" w:rsidR="007B5768" w:rsidRPr="00E13AE7" w:rsidRDefault="007B5768" w:rsidP="006A79B5">
      <w:pPr>
        <w:pStyle w:val="VCAAbody"/>
        <w:rPr>
          <w:lang w:val="en-AU"/>
        </w:rPr>
      </w:pPr>
      <w:r w:rsidRPr="00E13AE7">
        <w:rPr>
          <w:lang w:val="en-AU"/>
        </w:rPr>
        <w:t>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46227B8F" w14:textId="3621B263" w:rsidR="007B5768" w:rsidRPr="00E13AE7" w:rsidRDefault="007B5768" w:rsidP="006A79B5">
      <w:pPr>
        <w:pStyle w:val="VCAAbody"/>
        <w:rPr>
          <w:lang w:val="en-AU"/>
        </w:rPr>
      </w:pPr>
      <w:r w:rsidRPr="00E13AE7">
        <w:rPr>
          <w:lang w:val="en-AU"/>
        </w:rPr>
        <w:lastRenderedPageBreak/>
        <w:t>Where teachers provide a range of options for the same School-assessed Coursework task, they should ensure that the options are of comparable scope and demand.</w:t>
      </w:r>
    </w:p>
    <w:p w14:paraId="33EAF37E" w14:textId="6CEA1D1F" w:rsidR="007B5768" w:rsidRPr="00E13AE7" w:rsidRDefault="007B5768" w:rsidP="006A79B5">
      <w:pPr>
        <w:pStyle w:val="VCAAbody"/>
        <w:rPr>
          <w:rFonts w:ascii="HelveticaNeue LT 55 Roman" w:hAnsi="HelveticaNeue LT 55 Roman" w:cs="HelveticaNeue LT 55 Roman"/>
          <w:lang w:val="en-AU"/>
        </w:rPr>
      </w:pPr>
      <w:r w:rsidRPr="00E13AE7">
        <w:rPr>
          <w:lang w:val="en-AU"/>
        </w:rPr>
        <w:t xml:space="preserve">The types and range of forms of School-assessed Coursework for the outcomes are prescribed within the study design. The VCAA publishes </w:t>
      </w:r>
      <w:hyperlink r:id="rId39" w:history="1">
        <w:r w:rsidR="00F17040" w:rsidRPr="00B017DE">
          <w:rPr>
            <w:rStyle w:val="Hyperlink"/>
            <w:lang w:val="en-AU"/>
          </w:rPr>
          <w:t>Support materials</w:t>
        </w:r>
      </w:hyperlink>
      <w:r w:rsidR="00F17040" w:rsidRPr="00E13AE7">
        <w:rPr>
          <w:i/>
          <w:iCs/>
          <w:lang w:val="en-AU"/>
        </w:rPr>
        <w:t xml:space="preserve"> </w:t>
      </w:r>
      <w:r w:rsidRPr="00E13AE7">
        <w:rPr>
          <w:lang w:val="en-AU"/>
        </w:rPr>
        <w:t>for this study, which includes advice on the design of assessment tasks and the assessment of student work for a level of achievement.</w:t>
      </w:r>
    </w:p>
    <w:p w14:paraId="578BFABE" w14:textId="77777777" w:rsidR="007B5768" w:rsidRPr="00E13AE7" w:rsidRDefault="007B5768" w:rsidP="006A79B5">
      <w:pPr>
        <w:pStyle w:val="VCAAbody"/>
        <w:rPr>
          <w:lang w:val="en-AU"/>
        </w:rPr>
      </w:pPr>
      <w:r w:rsidRPr="00E13AE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68316AA5" w:rsidR="007B5768" w:rsidRPr="00E13AE7" w:rsidRDefault="007B5768" w:rsidP="007B5768">
      <w:pPr>
        <w:pStyle w:val="VCAAHeading4"/>
        <w:rPr>
          <w:lang w:val="en-AU"/>
        </w:rPr>
      </w:pPr>
      <w:r w:rsidRPr="00E13AE7">
        <w:rPr>
          <w:lang w:val="en-AU"/>
        </w:rPr>
        <w:t>Contribution to final assessment</w:t>
      </w:r>
    </w:p>
    <w:p w14:paraId="39F214A0" w14:textId="27A705BE" w:rsidR="007B5768" w:rsidRPr="00E13AE7" w:rsidRDefault="00A6026F" w:rsidP="00B017DE">
      <w:pPr>
        <w:pStyle w:val="VCAAbody"/>
        <w:spacing w:after="240"/>
        <w:rPr>
          <w:lang w:val="en-AU"/>
        </w:rPr>
      </w:pPr>
      <w:r>
        <w:rPr>
          <w:rFonts w:ascii="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08A464FB" wp14:editId="4D9412B4">
                <wp:simplePos x="0" y="0"/>
                <wp:positionH relativeFrom="margin">
                  <wp:align>center</wp:align>
                </wp:positionH>
                <wp:positionV relativeFrom="page">
                  <wp:align>center</wp:align>
                </wp:positionV>
                <wp:extent cx="8524800" cy="723600"/>
                <wp:effectExtent l="1804987" t="0" r="1891348" b="0"/>
                <wp:wrapNone/>
                <wp:docPr id="5" name="Text Box 5"/>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2F82D8C7" w14:textId="050FA975"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464FB" id="Text Box 5" o:spid="_x0000_s1029" type="#_x0000_t202" style="position:absolute;margin-left:0;margin-top:0;width:671.25pt;height:57pt;rotation:-4126539fd;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" filled="f" stroked="f" strokeweight=".5pt">
                <v:textbox>
                  <w:txbxContent>
                    <w:p w14:paraId="2F82D8C7" w14:textId="050FA975"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7B5768" w:rsidRPr="00E13AE7">
        <w:rPr>
          <w:lang w:val="en-AU"/>
        </w:rPr>
        <w:t xml:space="preserve">School-assessed Coursework for Unit 3 will contribute </w:t>
      </w:r>
      <w:r w:rsidR="00B73010" w:rsidRPr="00E13AE7">
        <w:rPr>
          <w:lang w:val="en-AU"/>
        </w:rPr>
        <w:t>25</w:t>
      </w:r>
      <w:r w:rsidR="007B5768" w:rsidRPr="00E13AE7">
        <w:rPr>
          <w:lang w:val="en-AU"/>
        </w:rPr>
        <w:t xml:space="preserve"> per cent to the study score.</w:t>
      </w:r>
    </w:p>
    <w:tbl>
      <w:tblPr>
        <w:tblStyle w:val="VCAATableClosed"/>
        <w:tblW w:w="0" w:type="auto"/>
        <w:tblLook w:val="04A0" w:firstRow="1" w:lastRow="0" w:firstColumn="1" w:lastColumn="0" w:noHBand="0" w:noVBand="1"/>
      </w:tblPr>
      <w:tblGrid>
        <w:gridCol w:w="3842"/>
        <w:gridCol w:w="2224"/>
        <w:gridCol w:w="3573"/>
      </w:tblGrid>
      <w:tr w:rsidR="00655B58" w:rsidRPr="00E13AE7" w14:paraId="76AD095B" w14:textId="77777777" w:rsidTr="00A675E0">
        <w:trPr>
          <w:cnfStyle w:val="100000000000" w:firstRow="1" w:lastRow="0" w:firstColumn="0" w:lastColumn="0" w:oddVBand="0" w:evenVBand="0" w:oddHBand="0" w:evenHBand="0" w:firstRowFirstColumn="0" w:firstRowLastColumn="0" w:lastRowFirstColumn="0" w:lastRowLastColumn="0"/>
        </w:trPr>
        <w:tc>
          <w:tcPr>
            <w:tcW w:w="3936" w:type="dxa"/>
            <w:tcBorders>
              <w:left w:val="nil"/>
              <w:bottom w:val="single" w:sz="4" w:space="0" w:color="000000" w:themeColor="text1"/>
              <w:right w:val="nil"/>
            </w:tcBorders>
          </w:tcPr>
          <w:p w14:paraId="170E0B61" w14:textId="77777777" w:rsidR="007B5768" w:rsidRPr="00E13AE7" w:rsidRDefault="007B5768" w:rsidP="00655B58">
            <w:pPr>
              <w:pStyle w:val="VCAAtablecondensedheading"/>
              <w:rPr>
                <w:b/>
                <w:lang w:val="en-AU"/>
              </w:rPr>
            </w:pPr>
            <w:r w:rsidRPr="00E13AE7">
              <w:rPr>
                <w:b/>
                <w:lang w:val="en-AU"/>
              </w:rPr>
              <w:t>Outcomes</w:t>
            </w:r>
          </w:p>
        </w:tc>
        <w:tc>
          <w:tcPr>
            <w:tcW w:w="2268" w:type="dxa"/>
            <w:tcBorders>
              <w:left w:val="nil"/>
              <w:bottom w:val="single" w:sz="4" w:space="0" w:color="000000" w:themeColor="text1"/>
              <w:right w:val="nil"/>
            </w:tcBorders>
          </w:tcPr>
          <w:p w14:paraId="10D74622" w14:textId="59434CF3" w:rsidR="007B5768" w:rsidRPr="00E13AE7" w:rsidRDefault="007B5768" w:rsidP="00D91844">
            <w:pPr>
              <w:pStyle w:val="VCAAtablecondensedheading"/>
              <w:jc w:val="center"/>
              <w:rPr>
                <w:b/>
                <w:lang w:val="en-AU"/>
              </w:rPr>
            </w:pPr>
            <w:r w:rsidRPr="00E13AE7">
              <w:rPr>
                <w:b/>
                <w:lang w:val="en-AU"/>
              </w:rPr>
              <w:t>Marks allocated</w:t>
            </w:r>
          </w:p>
        </w:tc>
        <w:tc>
          <w:tcPr>
            <w:tcW w:w="3651" w:type="dxa"/>
            <w:tcBorders>
              <w:left w:val="nil"/>
              <w:bottom w:val="single" w:sz="4" w:space="0" w:color="000000" w:themeColor="text1"/>
              <w:right w:val="nil"/>
            </w:tcBorders>
          </w:tcPr>
          <w:p w14:paraId="2DAA3B2D" w14:textId="77777777" w:rsidR="007B5768" w:rsidRPr="00E13AE7" w:rsidRDefault="007B5768" w:rsidP="00D91844">
            <w:pPr>
              <w:pStyle w:val="VCAAtablecondensedheading"/>
              <w:rPr>
                <w:b/>
                <w:lang w:val="en-AU"/>
              </w:rPr>
            </w:pPr>
            <w:r w:rsidRPr="00E13AE7">
              <w:rPr>
                <w:b/>
                <w:lang w:val="en-AU"/>
              </w:rPr>
              <w:t>Assessment tasks</w:t>
            </w:r>
          </w:p>
        </w:tc>
      </w:tr>
      <w:tr w:rsidR="00AB269C" w:rsidRPr="00AB269C" w14:paraId="1654C0EF" w14:textId="77777777" w:rsidTr="00A675E0">
        <w:tc>
          <w:tcPr>
            <w:tcW w:w="3936" w:type="dxa"/>
            <w:tcBorders>
              <w:left w:val="nil"/>
              <w:bottom w:val="nil"/>
              <w:right w:val="nil"/>
            </w:tcBorders>
          </w:tcPr>
          <w:p w14:paraId="674CEA5B" w14:textId="77777777" w:rsidR="007B5768" w:rsidRPr="00AB269C" w:rsidRDefault="007B5768" w:rsidP="00D91844">
            <w:pPr>
              <w:pStyle w:val="VCAAtablecondensed"/>
              <w:rPr>
                <w:b/>
                <w:color w:val="auto"/>
                <w:lang w:val="en-AU"/>
              </w:rPr>
            </w:pPr>
            <w:r w:rsidRPr="00AB269C">
              <w:rPr>
                <w:b/>
                <w:color w:val="auto"/>
                <w:lang w:val="en-AU"/>
              </w:rPr>
              <w:t>Outcome 1</w:t>
            </w:r>
          </w:p>
          <w:p w14:paraId="0CC7A078" w14:textId="22000903" w:rsidR="007B5768" w:rsidRPr="00AB269C" w:rsidRDefault="003E0493" w:rsidP="00D91844">
            <w:pPr>
              <w:pStyle w:val="VCAAtablecondensed"/>
              <w:rPr>
                <w:color w:val="auto"/>
                <w:lang w:val="en-AU"/>
              </w:rPr>
            </w:pPr>
            <w:r w:rsidRPr="00AB269C">
              <w:rPr>
                <w:color w:val="auto"/>
                <w:lang w:val="en-AU"/>
              </w:rPr>
              <w:t xml:space="preserve">Participate in a spoken role-play in </w:t>
            </w:r>
            <w:r w:rsidR="000121D1" w:rsidRPr="00AB269C">
              <w:rPr>
                <w:color w:val="auto"/>
                <w:szCs w:val="20"/>
                <w:lang w:val="en-AU"/>
              </w:rPr>
              <w:t>Chin Hakha</w:t>
            </w:r>
            <w:r w:rsidR="00AB269C">
              <w:rPr>
                <w:color w:val="auto"/>
                <w:szCs w:val="20"/>
                <w:lang w:val="en-AU"/>
              </w:rPr>
              <w:br/>
            </w:r>
            <w:r w:rsidRPr="00AB269C">
              <w:rPr>
                <w:color w:val="auto"/>
                <w:lang w:val="en-AU"/>
              </w:rPr>
              <w:t>to negotiate an agreed future action</w:t>
            </w:r>
          </w:p>
        </w:tc>
        <w:tc>
          <w:tcPr>
            <w:tcW w:w="2268" w:type="dxa"/>
            <w:tcBorders>
              <w:left w:val="nil"/>
              <w:bottom w:val="nil"/>
              <w:right w:val="nil"/>
            </w:tcBorders>
          </w:tcPr>
          <w:p w14:paraId="6163D549" w14:textId="26D07F0E" w:rsidR="007B5768" w:rsidRPr="00AB269C" w:rsidRDefault="00E473D1" w:rsidP="00D91844">
            <w:pPr>
              <w:pStyle w:val="VCAAtablecondensed"/>
              <w:jc w:val="center"/>
              <w:rPr>
                <w:b/>
                <w:color w:val="auto"/>
                <w:lang w:val="en-AU"/>
              </w:rPr>
            </w:pPr>
            <w:r w:rsidRPr="00AB269C">
              <w:rPr>
                <w:b/>
                <w:color w:val="auto"/>
                <w:lang w:val="en-AU"/>
              </w:rPr>
              <w:t>20</w:t>
            </w:r>
          </w:p>
        </w:tc>
        <w:tc>
          <w:tcPr>
            <w:tcW w:w="3651" w:type="dxa"/>
            <w:tcBorders>
              <w:left w:val="nil"/>
              <w:bottom w:val="nil"/>
              <w:right w:val="nil"/>
            </w:tcBorders>
          </w:tcPr>
          <w:p w14:paraId="4DFA4C7A" w14:textId="254E004C" w:rsidR="007B5768" w:rsidRPr="00AB269C" w:rsidRDefault="00C240B9" w:rsidP="00D91844">
            <w:pPr>
              <w:pStyle w:val="VCAAtablecondensed"/>
              <w:rPr>
                <w:color w:val="auto"/>
                <w:szCs w:val="20"/>
                <w:lang w:val="en-AU"/>
              </w:rPr>
            </w:pPr>
            <w:r w:rsidRPr="00AB269C">
              <w:rPr>
                <w:color w:val="auto"/>
                <w:szCs w:val="20"/>
                <w:lang w:val="en-AU"/>
              </w:rPr>
              <w:t>T</w:t>
            </w:r>
            <w:r w:rsidR="002C1904" w:rsidRPr="00AB269C">
              <w:rPr>
                <w:color w:val="auto"/>
                <w:szCs w:val="20"/>
                <w:lang w:val="en-AU"/>
              </w:rPr>
              <w:t xml:space="preserve">hree- to four-minute </w:t>
            </w:r>
            <w:r w:rsidR="00B8646C" w:rsidRPr="00AB269C">
              <w:rPr>
                <w:color w:val="auto"/>
                <w:szCs w:val="20"/>
                <w:lang w:val="en-AU"/>
              </w:rPr>
              <w:t>role-play</w:t>
            </w:r>
            <w:r w:rsidR="002C1904" w:rsidRPr="00AB269C">
              <w:rPr>
                <w:color w:val="auto"/>
                <w:szCs w:val="20"/>
                <w:lang w:val="en-AU"/>
              </w:rPr>
              <w:t xml:space="preserve"> </w:t>
            </w:r>
            <w:r w:rsidR="00A55DAE" w:rsidRPr="00AB269C">
              <w:rPr>
                <w:color w:val="auto"/>
                <w:szCs w:val="20"/>
                <w:lang w:val="en-AU"/>
              </w:rPr>
              <w:t xml:space="preserve">in </w:t>
            </w:r>
            <w:r w:rsidR="000121D1" w:rsidRPr="00AB269C">
              <w:rPr>
                <w:color w:val="auto"/>
                <w:szCs w:val="20"/>
                <w:lang w:val="en-AU"/>
              </w:rPr>
              <w:t>Chin Hakha</w:t>
            </w:r>
            <w:r w:rsidR="00A55DAE" w:rsidRPr="00AB269C">
              <w:rPr>
                <w:color w:val="auto"/>
                <w:szCs w:val="20"/>
                <w:lang w:val="en-AU"/>
              </w:rPr>
              <w:t xml:space="preserve"> </w:t>
            </w:r>
            <w:r w:rsidR="002C1904" w:rsidRPr="00AB269C">
              <w:rPr>
                <w:color w:val="auto"/>
                <w:szCs w:val="20"/>
                <w:lang w:val="en-AU"/>
              </w:rPr>
              <w:t xml:space="preserve">focusing on a negotiated </w:t>
            </w:r>
            <w:r w:rsidR="00FB5A64" w:rsidRPr="00AB269C">
              <w:rPr>
                <w:color w:val="auto"/>
                <w:szCs w:val="20"/>
                <w:lang w:val="en-AU"/>
              </w:rPr>
              <w:t>future action</w:t>
            </w:r>
          </w:p>
        </w:tc>
      </w:tr>
      <w:tr w:rsidR="00AB269C" w:rsidRPr="00AB269C" w14:paraId="651BC87F" w14:textId="77777777" w:rsidTr="00A675E0">
        <w:tc>
          <w:tcPr>
            <w:tcW w:w="3936" w:type="dxa"/>
            <w:tcBorders>
              <w:top w:val="nil"/>
              <w:left w:val="nil"/>
              <w:bottom w:val="nil"/>
              <w:right w:val="nil"/>
            </w:tcBorders>
          </w:tcPr>
          <w:p w14:paraId="4C7A57C8" w14:textId="77777777" w:rsidR="007B5768" w:rsidRPr="00AB269C" w:rsidRDefault="007B5768" w:rsidP="00D91844">
            <w:pPr>
              <w:pStyle w:val="VCAAtablecondensed"/>
              <w:rPr>
                <w:b/>
                <w:color w:val="auto"/>
                <w:lang w:val="en-AU"/>
              </w:rPr>
            </w:pPr>
            <w:r w:rsidRPr="00AB269C">
              <w:rPr>
                <w:b/>
                <w:color w:val="auto"/>
                <w:lang w:val="en-AU"/>
              </w:rPr>
              <w:t>Outcome 2</w:t>
            </w:r>
          </w:p>
          <w:p w14:paraId="0C866E06" w14:textId="76666A4A" w:rsidR="007B5768" w:rsidRPr="00AB269C" w:rsidRDefault="00344710" w:rsidP="00D91844">
            <w:pPr>
              <w:pStyle w:val="VCAAtablecondensed"/>
              <w:rPr>
                <w:color w:val="auto"/>
                <w:lang w:val="en-AU"/>
              </w:rPr>
            </w:pPr>
            <w:r w:rsidRPr="00AB269C">
              <w:rPr>
                <w:color w:val="auto"/>
                <w:lang w:val="en-AU"/>
              </w:rPr>
              <w:t xml:space="preserve">Analyse and synthesise information from texts </w:t>
            </w:r>
            <w:r w:rsidR="00AB269C">
              <w:rPr>
                <w:color w:val="auto"/>
                <w:lang w:val="en-AU"/>
              </w:rPr>
              <w:br/>
            </w:r>
            <w:r w:rsidR="00A5270C" w:rsidRPr="00AB269C">
              <w:rPr>
                <w:color w:val="auto"/>
                <w:lang w:val="en-AU"/>
              </w:rPr>
              <w:t xml:space="preserve">in </w:t>
            </w:r>
            <w:r w:rsidR="00AB269C" w:rsidRPr="00AB269C">
              <w:rPr>
                <w:color w:val="auto"/>
                <w:lang w:val="en-AU"/>
              </w:rPr>
              <w:t>Chin Hakha</w:t>
            </w:r>
            <w:r w:rsidR="00A5270C" w:rsidRPr="00AB269C">
              <w:rPr>
                <w:color w:val="auto"/>
                <w:lang w:val="en-AU"/>
              </w:rPr>
              <w:t xml:space="preserve"> </w:t>
            </w:r>
            <w:r w:rsidRPr="00AB269C">
              <w:rPr>
                <w:color w:val="auto"/>
                <w:lang w:val="en-AU"/>
              </w:rPr>
              <w:t>related to different aspects of the subtopic</w:t>
            </w:r>
          </w:p>
        </w:tc>
        <w:tc>
          <w:tcPr>
            <w:tcW w:w="2268" w:type="dxa"/>
            <w:tcBorders>
              <w:top w:val="nil"/>
              <w:left w:val="nil"/>
              <w:bottom w:val="nil"/>
              <w:right w:val="nil"/>
            </w:tcBorders>
          </w:tcPr>
          <w:p w14:paraId="1C3791E8" w14:textId="7B49A2CA" w:rsidR="007B5768" w:rsidRPr="00AB269C" w:rsidRDefault="00E473D1" w:rsidP="00D91844">
            <w:pPr>
              <w:pStyle w:val="VCAAtablecondensed"/>
              <w:jc w:val="center"/>
              <w:rPr>
                <w:b/>
                <w:color w:val="auto"/>
                <w:lang w:val="en-AU"/>
              </w:rPr>
            </w:pPr>
            <w:r w:rsidRPr="00AB269C">
              <w:rPr>
                <w:b/>
                <w:color w:val="auto"/>
                <w:lang w:val="en-AU"/>
              </w:rPr>
              <w:t>15</w:t>
            </w:r>
          </w:p>
        </w:tc>
        <w:tc>
          <w:tcPr>
            <w:tcW w:w="3651" w:type="dxa"/>
            <w:tcBorders>
              <w:top w:val="nil"/>
              <w:left w:val="nil"/>
              <w:bottom w:val="nil"/>
              <w:right w:val="nil"/>
            </w:tcBorders>
          </w:tcPr>
          <w:p w14:paraId="1AE52DD3" w14:textId="010BDA9A" w:rsidR="007B5768" w:rsidRPr="00AB269C" w:rsidRDefault="00344710" w:rsidP="00D91844">
            <w:pPr>
              <w:pStyle w:val="VCAAtablecondensed"/>
              <w:rPr>
                <w:color w:val="auto"/>
                <w:szCs w:val="20"/>
                <w:lang w:val="en-AU"/>
              </w:rPr>
            </w:pPr>
            <w:r w:rsidRPr="00AB269C">
              <w:rPr>
                <w:color w:val="auto"/>
                <w:szCs w:val="20"/>
                <w:lang w:val="en-AU"/>
              </w:rPr>
              <w:t>R</w:t>
            </w:r>
            <w:r w:rsidR="00C240B9" w:rsidRPr="00AB269C">
              <w:rPr>
                <w:color w:val="auto"/>
                <w:szCs w:val="20"/>
                <w:lang w:val="en-AU"/>
              </w:rPr>
              <w:t xml:space="preserve">esponses </w:t>
            </w:r>
            <w:r w:rsidR="00A55DAE" w:rsidRPr="00AB269C">
              <w:rPr>
                <w:color w:val="auto"/>
                <w:szCs w:val="20"/>
                <w:lang w:val="en-AU"/>
              </w:rPr>
              <w:t xml:space="preserve">in </w:t>
            </w:r>
            <w:r w:rsidR="00AB269C" w:rsidRPr="00AB269C">
              <w:rPr>
                <w:color w:val="auto"/>
                <w:szCs w:val="20"/>
                <w:lang w:val="en-AU"/>
              </w:rPr>
              <w:t>Chin Hakha</w:t>
            </w:r>
            <w:r w:rsidR="00A55DAE" w:rsidRPr="00AB269C">
              <w:rPr>
                <w:color w:val="auto"/>
                <w:szCs w:val="20"/>
                <w:lang w:val="en-AU"/>
              </w:rPr>
              <w:t xml:space="preserve"> </w:t>
            </w:r>
            <w:r w:rsidR="00C240B9" w:rsidRPr="00AB269C">
              <w:rPr>
                <w:color w:val="auto"/>
                <w:szCs w:val="20"/>
                <w:lang w:val="en-AU"/>
              </w:rPr>
              <w:t xml:space="preserve">to specific </w:t>
            </w:r>
            <w:r w:rsidR="00D30CCA" w:rsidRPr="00AB269C">
              <w:rPr>
                <w:color w:val="auto"/>
                <w:szCs w:val="20"/>
                <w:lang w:val="en-AU"/>
              </w:rPr>
              <w:t>short</w:t>
            </w:r>
            <w:r w:rsidR="00306465" w:rsidRPr="00AB269C">
              <w:rPr>
                <w:color w:val="auto"/>
                <w:szCs w:val="20"/>
                <w:lang w:val="en-AU"/>
              </w:rPr>
              <w:t>-</w:t>
            </w:r>
            <w:r w:rsidR="00D30CCA" w:rsidRPr="00AB269C">
              <w:rPr>
                <w:color w:val="auto"/>
                <w:szCs w:val="20"/>
                <w:lang w:val="en-AU"/>
              </w:rPr>
              <w:t xml:space="preserve">answer </w:t>
            </w:r>
            <w:r w:rsidR="00C240B9" w:rsidRPr="00AB269C">
              <w:rPr>
                <w:color w:val="auto"/>
                <w:szCs w:val="20"/>
                <w:lang w:val="en-AU"/>
              </w:rPr>
              <w:t xml:space="preserve">questions using information extracted from written texts related to a selected topic. </w:t>
            </w:r>
            <w:r w:rsidR="00FB5A64" w:rsidRPr="00AB269C">
              <w:rPr>
                <w:color w:val="auto"/>
                <w:szCs w:val="20"/>
                <w:lang w:val="en-AU"/>
              </w:rPr>
              <w:t>A visual text may be included</w:t>
            </w:r>
          </w:p>
        </w:tc>
      </w:tr>
      <w:tr w:rsidR="00AB269C" w:rsidRPr="00AB269C" w14:paraId="45F07BC5" w14:textId="77777777" w:rsidTr="00A675E0">
        <w:tc>
          <w:tcPr>
            <w:tcW w:w="3936" w:type="dxa"/>
            <w:tcBorders>
              <w:top w:val="nil"/>
              <w:left w:val="nil"/>
              <w:bottom w:val="single" w:sz="4" w:space="0" w:color="000000" w:themeColor="text1"/>
              <w:right w:val="nil"/>
            </w:tcBorders>
          </w:tcPr>
          <w:p w14:paraId="75E7AFF6" w14:textId="77777777" w:rsidR="007B5768" w:rsidRPr="00AB269C" w:rsidRDefault="007B5768" w:rsidP="00D91844">
            <w:pPr>
              <w:pStyle w:val="VCAAtablecondensed"/>
              <w:rPr>
                <w:b/>
                <w:color w:val="auto"/>
                <w:lang w:val="en-AU"/>
              </w:rPr>
            </w:pPr>
            <w:r w:rsidRPr="00AB269C">
              <w:rPr>
                <w:b/>
                <w:color w:val="auto"/>
                <w:lang w:val="en-AU"/>
              </w:rPr>
              <w:t>Outcome 3</w:t>
            </w:r>
          </w:p>
          <w:p w14:paraId="54566BEC" w14:textId="7FC763F0" w:rsidR="007B5768" w:rsidRPr="00AB269C" w:rsidRDefault="00344710" w:rsidP="00D91844">
            <w:pPr>
              <w:pStyle w:val="VCAAtablecondensed"/>
              <w:rPr>
                <w:color w:val="auto"/>
                <w:lang w:val="en-AU"/>
              </w:rPr>
            </w:pPr>
            <w:r w:rsidRPr="00AB269C">
              <w:rPr>
                <w:color w:val="auto"/>
                <w:szCs w:val="20"/>
                <w:lang w:val="en-AU"/>
              </w:rPr>
              <w:t xml:space="preserve">Write in </w:t>
            </w:r>
            <w:r w:rsidR="00AB269C" w:rsidRPr="00AB269C">
              <w:rPr>
                <w:color w:val="auto"/>
                <w:szCs w:val="20"/>
                <w:lang w:val="en-AU"/>
              </w:rPr>
              <w:t>Chin Hakha</w:t>
            </w:r>
            <w:r w:rsidRPr="00AB269C">
              <w:rPr>
                <w:color w:val="auto"/>
                <w:szCs w:val="20"/>
                <w:lang w:val="en-AU"/>
              </w:rPr>
              <w:t xml:space="preserve"> for a specific context, purpose and audience</w:t>
            </w:r>
          </w:p>
        </w:tc>
        <w:tc>
          <w:tcPr>
            <w:tcW w:w="2268" w:type="dxa"/>
            <w:tcBorders>
              <w:top w:val="nil"/>
              <w:left w:val="nil"/>
              <w:bottom w:val="single" w:sz="4" w:space="0" w:color="000000" w:themeColor="text1"/>
              <w:right w:val="nil"/>
            </w:tcBorders>
          </w:tcPr>
          <w:p w14:paraId="12772ACF" w14:textId="04CD7535" w:rsidR="007B5768" w:rsidRPr="00AB269C" w:rsidRDefault="00E473D1" w:rsidP="00D91844">
            <w:pPr>
              <w:pStyle w:val="VCAAtablecondensed"/>
              <w:jc w:val="center"/>
              <w:rPr>
                <w:b/>
                <w:color w:val="auto"/>
                <w:lang w:val="en-AU"/>
              </w:rPr>
            </w:pPr>
            <w:r w:rsidRPr="00AB269C">
              <w:rPr>
                <w:b/>
                <w:color w:val="auto"/>
                <w:lang w:val="en-AU"/>
              </w:rPr>
              <w:t>15</w:t>
            </w:r>
          </w:p>
        </w:tc>
        <w:tc>
          <w:tcPr>
            <w:tcW w:w="3651" w:type="dxa"/>
            <w:tcBorders>
              <w:top w:val="nil"/>
              <w:left w:val="nil"/>
              <w:bottom w:val="single" w:sz="4" w:space="0" w:color="000000" w:themeColor="text1"/>
              <w:right w:val="nil"/>
            </w:tcBorders>
          </w:tcPr>
          <w:p w14:paraId="00B1F429" w14:textId="44D85722" w:rsidR="007B5768" w:rsidRPr="00AB269C" w:rsidRDefault="00C240B9" w:rsidP="00B017DE">
            <w:pPr>
              <w:spacing w:after="240" w:line="276" w:lineRule="auto"/>
              <w:rPr>
                <w:color w:val="auto"/>
                <w:sz w:val="20"/>
                <w:szCs w:val="20"/>
                <w:lang w:val="en-AU"/>
              </w:rPr>
            </w:pPr>
            <w:r w:rsidRPr="00AB269C">
              <w:rPr>
                <w:color w:val="auto"/>
                <w:sz w:val="20"/>
                <w:szCs w:val="20"/>
                <w:lang w:val="en-AU"/>
              </w:rPr>
              <w:t xml:space="preserve">Approximately </w:t>
            </w:r>
            <w:r w:rsidR="00E473D1" w:rsidRPr="00AB269C">
              <w:rPr>
                <w:color w:val="auto"/>
                <w:sz w:val="20"/>
                <w:szCs w:val="20"/>
                <w:lang w:val="en-AU"/>
              </w:rPr>
              <w:t>25</w:t>
            </w:r>
            <w:r w:rsidRPr="00AB269C">
              <w:rPr>
                <w:color w:val="auto"/>
                <w:sz w:val="20"/>
                <w:szCs w:val="20"/>
                <w:lang w:val="en-AU"/>
              </w:rPr>
              <w:t>0-word piece of writing</w:t>
            </w:r>
            <w:r w:rsidR="00A55DAE" w:rsidRPr="00AB269C">
              <w:rPr>
                <w:color w:val="auto"/>
                <w:sz w:val="20"/>
                <w:szCs w:val="20"/>
                <w:lang w:val="en-AU"/>
              </w:rPr>
              <w:t xml:space="preserve"> in </w:t>
            </w:r>
            <w:r w:rsidR="00AB269C" w:rsidRPr="00AB269C">
              <w:rPr>
                <w:color w:val="auto"/>
                <w:sz w:val="20"/>
                <w:szCs w:val="20"/>
                <w:lang w:val="en-AU"/>
              </w:rPr>
              <w:t>Chin Hakha</w:t>
            </w:r>
            <w:r w:rsidR="00AA4869" w:rsidRPr="00AB269C">
              <w:rPr>
                <w:color w:val="auto"/>
                <w:sz w:val="20"/>
                <w:szCs w:val="20"/>
                <w:lang w:val="en-AU"/>
              </w:rPr>
              <w:t xml:space="preserve"> suited to the context, text type and </w:t>
            </w:r>
            <w:r w:rsidR="005A0532" w:rsidRPr="00AB269C">
              <w:rPr>
                <w:color w:val="auto"/>
                <w:sz w:val="20"/>
                <w:szCs w:val="20"/>
                <w:lang w:val="en-AU"/>
              </w:rPr>
              <w:t>writing style (descriptive, informative or personal)</w:t>
            </w:r>
            <w:r w:rsidR="00AA4869" w:rsidRPr="00AB269C">
              <w:rPr>
                <w:color w:val="auto"/>
                <w:sz w:val="20"/>
                <w:szCs w:val="20"/>
                <w:lang w:val="en-AU"/>
              </w:rPr>
              <w:t xml:space="preserve"> required in the response</w:t>
            </w:r>
          </w:p>
        </w:tc>
      </w:tr>
      <w:tr w:rsidR="007B5768" w:rsidRPr="00E13AE7" w14:paraId="52229FA6" w14:textId="77777777" w:rsidTr="00A675E0">
        <w:tc>
          <w:tcPr>
            <w:tcW w:w="3936" w:type="dxa"/>
            <w:tcBorders>
              <w:left w:val="nil"/>
              <w:right w:val="nil"/>
            </w:tcBorders>
          </w:tcPr>
          <w:p w14:paraId="35C91B38" w14:textId="77777777" w:rsidR="007B5768" w:rsidRPr="00E13AE7" w:rsidRDefault="007B5768" w:rsidP="00D91844">
            <w:pPr>
              <w:pStyle w:val="VCAAtablecondensed"/>
              <w:spacing w:before="120"/>
              <w:jc w:val="right"/>
              <w:rPr>
                <w:b/>
                <w:lang w:val="en-AU"/>
              </w:rPr>
            </w:pPr>
            <w:r w:rsidRPr="00E13AE7">
              <w:rPr>
                <w:b/>
                <w:lang w:val="en-AU"/>
              </w:rPr>
              <w:t>Total marks</w:t>
            </w:r>
          </w:p>
        </w:tc>
        <w:tc>
          <w:tcPr>
            <w:tcW w:w="2268" w:type="dxa"/>
            <w:tcBorders>
              <w:left w:val="nil"/>
              <w:right w:val="nil"/>
            </w:tcBorders>
          </w:tcPr>
          <w:p w14:paraId="7F2612CD" w14:textId="63B26EE3" w:rsidR="007B5768" w:rsidRPr="00E13AE7" w:rsidRDefault="00E473D1" w:rsidP="00D91844">
            <w:pPr>
              <w:pStyle w:val="VCAAtablecondensed"/>
              <w:spacing w:before="120"/>
              <w:jc w:val="center"/>
              <w:rPr>
                <w:b/>
                <w:color w:val="auto"/>
                <w:lang w:val="en-AU"/>
              </w:rPr>
            </w:pPr>
            <w:r w:rsidRPr="00E13AE7">
              <w:rPr>
                <w:b/>
                <w:color w:val="auto"/>
                <w:lang w:val="en-AU"/>
              </w:rPr>
              <w:t>50</w:t>
            </w:r>
          </w:p>
        </w:tc>
        <w:tc>
          <w:tcPr>
            <w:tcW w:w="3651" w:type="dxa"/>
            <w:tcBorders>
              <w:left w:val="nil"/>
              <w:right w:val="nil"/>
            </w:tcBorders>
          </w:tcPr>
          <w:p w14:paraId="72AC2C0B" w14:textId="77777777" w:rsidR="007B5768" w:rsidRPr="00E13AE7" w:rsidRDefault="007B5768" w:rsidP="00D91844">
            <w:pPr>
              <w:pStyle w:val="VCAAbody"/>
              <w:rPr>
                <w:lang w:val="en-AU"/>
              </w:rPr>
            </w:pPr>
          </w:p>
        </w:tc>
      </w:tr>
    </w:tbl>
    <w:p w14:paraId="67ACF4FD" w14:textId="77777777" w:rsidR="007B5768" w:rsidRPr="00E13AE7" w:rsidRDefault="007B5768" w:rsidP="007B5768">
      <w:pPr>
        <w:pStyle w:val="VCAAHeading2"/>
        <w:rPr>
          <w:lang w:val="en-AU"/>
        </w:rPr>
      </w:pPr>
      <w:bookmarkStart w:id="205" w:name="_Toc112397469"/>
      <w:bookmarkStart w:id="206" w:name="_Toc112856277"/>
      <w:r w:rsidRPr="00E13AE7">
        <w:rPr>
          <w:lang w:val="en-AU"/>
        </w:rPr>
        <w:t>External assessment</w:t>
      </w:r>
      <w:bookmarkEnd w:id="205"/>
      <w:bookmarkEnd w:id="206"/>
    </w:p>
    <w:p w14:paraId="713F86C4" w14:textId="1A160E26" w:rsidR="007B5768" w:rsidRPr="00E13AE7" w:rsidRDefault="007B5768" w:rsidP="006A79B5">
      <w:pPr>
        <w:pStyle w:val="VCAAbody"/>
        <w:rPr>
          <w:lang w:val="en-AU"/>
        </w:rPr>
      </w:pPr>
      <w:r w:rsidRPr="00E13AE7">
        <w:rPr>
          <w:lang w:val="en-AU"/>
        </w:rPr>
        <w:t>The level of achievement for Units 3 and 4 is also assessed by an end-of-year examination</w:t>
      </w:r>
      <w:r w:rsidR="00B017DE">
        <w:rPr>
          <w:lang w:val="en-AU"/>
        </w:rPr>
        <w:t xml:space="preserve"> (see </w:t>
      </w:r>
      <w:hyperlink w:anchor="examination" w:history="1">
        <w:r w:rsidR="00B017DE" w:rsidRPr="00F83E26">
          <w:rPr>
            <w:rStyle w:val="Hyperlink"/>
            <w:lang w:val="en-AU"/>
          </w:rPr>
          <w:t xml:space="preserve">page </w:t>
        </w:r>
        <w:r w:rsidR="00CF591E">
          <w:rPr>
            <w:rStyle w:val="Hyperlink"/>
            <w:lang w:val="en-AU"/>
          </w:rPr>
          <w:t>42</w:t>
        </w:r>
      </w:hyperlink>
      <w:r w:rsidR="00B017DE">
        <w:rPr>
          <w:lang w:val="en-AU"/>
        </w:rPr>
        <w:t>)</w:t>
      </w:r>
      <w:r w:rsidRPr="00E13AE7">
        <w:rPr>
          <w:lang w:val="en-AU"/>
        </w:rPr>
        <w:t xml:space="preserve">, which will contribute </w:t>
      </w:r>
      <w:r w:rsidR="00B73010" w:rsidRPr="00E13AE7">
        <w:rPr>
          <w:lang w:val="en-AU"/>
        </w:rPr>
        <w:t>50</w:t>
      </w:r>
      <w:r w:rsidRPr="00E13AE7">
        <w:rPr>
          <w:lang w:val="en-AU"/>
        </w:rPr>
        <w:t xml:space="preserve"> per cent to the study score.</w:t>
      </w:r>
    </w:p>
    <w:p w14:paraId="63E168B0" w14:textId="2D220CE2" w:rsidR="007B5768" w:rsidRPr="00E13AE7" w:rsidRDefault="007B5768">
      <w:pPr>
        <w:rPr>
          <w:rFonts w:ascii="Arial" w:hAnsi="Arial" w:cs="Arial"/>
          <w:sz w:val="18"/>
          <w:szCs w:val="18"/>
          <w:lang w:val="en-AU"/>
        </w:rPr>
      </w:pPr>
      <w:r w:rsidRPr="00E13AE7">
        <w:rPr>
          <w:rFonts w:ascii="Arial" w:hAnsi="Arial" w:cs="Arial"/>
          <w:sz w:val="18"/>
          <w:szCs w:val="18"/>
          <w:lang w:val="en-AU"/>
        </w:rPr>
        <w:br w:type="page"/>
      </w:r>
    </w:p>
    <w:p w14:paraId="3B47A989" w14:textId="5435A3C3" w:rsidR="007B5768" w:rsidRPr="00E13AE7" w:rsidRDefault="007B5768" w:rsidP="007B5768">
      <w:pPr>
        <w:pStyle w:val="VCAAHeading1"/>
        <w:rPr>
          <w:lang w:val="en-AU"/>
        </w:rPr>
      </w:pPr>
      <w:bookmarkStart w:id="207" w:name="_Toc112397470"/>
      <w:bookmarkStart w:id="208" w:name="_Toc112856278"/>
      <w:r w:rsidRPr="00E13AE7">
        <w:rPr>
          <w:lang w:val="en-AU"/>
        </w:rPr>
        <w:lastRenderedPageBreak/>
        <w:t>Unit 4</w:t>
      </w:r>
      <w:bookmarkEnd w:id="207"/>
      <w:bookmarkEnd w:id="208"/>
    </w:p>
    <w:p w14:paraId="6123D09A" w14:textId="0D5AFDA4" w:rsidR="000A13D0" w:rsidRPr="00E13AE7" w:rsidRDefault="000A13D0" w:rsidP="004E37A8">
      <w:pPr>
        <w:pStyle w:val="VCAAbody"/>
        <w:rPr>
          <w:lang w:val="en-AU"/>
        </w:rPr>
      </w:pPr>
      <w:r w:rsidRPr="00E13AE7">
        <w:rPr>
          <w:lang w:val="en-AU"/>
        </w:rPr>
        <w:t xml:space="preserve">Across Units 3 </w:t>
      </w:r>
      <w:r w:rsidR="002E2677">
        <w:rPr>
          <w:lang w:val="en-AU"/>
        </w:rPr>
        <w:t>and</w:t>
      </w:r>
      <w:r w:rsidRPr="00E13AE7">
        <w:rPr>
          <w:lang w:val="en-AU"/>
        </w:rPr>
        <w:t xml:space="preserve"> 4 students will s</w:t>
      </w:r>
      <w:r w:rsidRPr="009C5412">
        <w:rPr>
          <w:lang w:val="en-AU"/>
        </w:rPr>
        <w:t>tudy topics related to all the concepts of the study</w:t>
      </w:r>
      <w:r w:rsidR="009C5412" w:rsidRPr="009C5412">
        <w:rPr>
          <w:lang w:val="en-AU"/>
        </w:rPr>
        <w:t xml:space="preserve"> –</w:t>
      </w:r>
      <w:r w:rsidRPr="009C5412">
        <w:rPr>
          <w:lang w:val="en-AU"/>
        </w:rPr>
        <w:t xml:space="preserve"> </w:t>
      </w:r>
      <w:r w:rsidRPr="001E5737">
        <w:rPr>
          <w:bCs/>
          <w:lang w:val="en-AU"/>
        </w:rPr>
        <w:t xml:space="preserve">Identity, Legacy, Responsibility </w:t>
      </w:r>
      <w:r w:rsidRPr="009C5412">
        <w:rPr>
          <w:lang w:val="en-AU"/>
        </w:rPr>
        <w:t>and</w:t>
      </w:r>
      <w:r w:rsidRPr="001E5737">
        <w:rPr>
          <w:bCs/>
          <w:lang w:val="en-AU"/>
        </w:rPr>
        <w:t xml:space="preserve"> Sustainability</w:t>
      </w:r>
      <w:r w:rsidRPr="009C5412">
        <w:rPr>
          <w:lang w:val="en-AU"/>
        </w:rPr>
        <w:t xml:space="preserve"> </w:t>
      </w:r>
      <w:r w:rsidR="009C5412" w:rsidRPr="009C5412">
        <w:rPr>
          <w:lang w:val="en-AU"/>
        </w:rPr>
        <w:t xml:space="preserve">– </w:t>
      </w:r>
      <w:r w:rsidRPr="009C5412">
        <w:rPr>
          <w:lang w:val="en-AU"/>
        </w:rPr>
        <w:t>th</w:t>
      </w:r>
      <w:r w:rsidRPr="00E13AE7">
        <w:rPr>
          <w:lang w:val="en-AU"/>
        </w:rPr>
        <w:t xml:space="preserve">rough the subtopics selected for each unit. </w:t>
      </w:r>
    </w:p>
    <w:p w14:paraId="4887F10E" w14:textId="4932D030" w:rsidR="000548DF" w:rsidRDefault="001E5737" w:rsidP="00B017DE">
      <w:pPr>
        <w:pStyle w:val="VCAAbody"/>
        <w:ind w:right="-142"/>
        <w:rPr>
          <w:lang w:val="en-AU"/>
        </w:rPr>
      </w:pPr>
      <w:r w:rsidRPr="009C5412">
        <w:rPr>
          <w:lang w:val="en-AU"/>
        </w:rPr>
        <w:t>This unit focuses on language use related to three or more subtopics</w:t>
      </w:r>
      <w:r w:rsidRPr="001E5737">
        <w:rPr>
          <w:lang w:val="en-AU"/>
        </w:rPr>
        <w:t>, each of which is chosen</w:t>
      </w:r>
      <w:r w:rsidRPr="009C5412">
        <w:rPr>
          <w:lang w:val="en-AU"/>
        </w:rPr>
        <w:t xml:space="preserve"> to allow students to consider aspects of the prescribed topics</w:t>
      </w:r>
      <w:r>
        <w:rPr>
          <w:lang w:val="en-AU"/>
        </w:rPr>
        <w:t>.</w:t>
      </w:r>
      <w:r w:rsidRPr="009C5412">
        <w:rPr>
          <w:lang w:val="en-AU"/>
        </w:rPr>
        <w:t xml:space="preserve"> </w:t>
      </w:r>
      <w:r>
        <w:rPr>
          <w:lang w:val="en-AU"/>
        </w:rPr>
        <w:t>The subtopics studied may focus on one or more perspective</w:t>
      </w:r>
      <w:r w:rsidR="002D4EF2">
        <w:rPr>
          <w:lang w:val="en-AU"/>
        </w:rPr>
        <w:t>s</w:t>
      </w:r>
      <w:r>
        <w:rPr>
          <w:lang w:val="en-AU"/>
        </w:rPr>
        <w:t xml:space="preserve"> and will engage students with personal, community and global perspectives across Units 3 </w:t>
      </w:r>
      <w:r w:rsidR="005E0E3A">
        <w:rPr>
          <w:lang w:val="en-AU"/>
        </w:rPr>
        <w:br/>
      </w:r>
      <w:r>
        <w:rPr>
          <w:lang w:val="en-AU"/>
        </w:rPr>
        <w:t>and 4.</w:t>
      </w:r>
    </w:p>
    <w:p w14:paraId="093AC5DE" w14:textId="5B4DDD6A" w:rsidR="00581BFE" w:rsidRPr="00E13AE7" w:rsidRDefault="004E4B41" w:rsidP="004E37A8">
      <w:pPr>
        <w:pStyle w:val="VCAAbody"/>
        <w:rPr>
          <w:lang w:val="en-AU"/>
        </w:rPr>
      </w:pPr>
      <w:r w:rsidRPr="00E13AE7">
        <w:rPr>
          <w:lang w:val="en-AU"/>
        </w:rPr>
        <w:t xml:space="preserve">The study specifications common to Units 1–4 are detailed </w:t>
      </w:r>
      <w:r w:rsidR="000016D1">
        <w:rPr>
          <w:lang w:val="en-AU"/>
        </w:rPr>
        <w:t>in the ‘</w:t>
      </w:r>
      <w:r w:rsidR="000548DF">
        <w:rPr>
          <w:lang w:val="en-AU"/>
        </w:rPr>
        <w:t>S</w:t>
      </w:r>
      <w:r w:rsidR="000016D1">
        <w:rPr>
          <w:lang w:val="en-AU"/>
        </w:rPr>
        <w:t xml:space="preserve">tudy specifications’ section </w:t>
      </w:r>
      <w:r w:rsidR="000016D1" w:rsidRPr="00E13AE7">
        <w:rPr>
          <w:lang w:val="en-AU"/>
        </w:rPr>
        <w:t>of this study design.</w:t>
      </w:r>
    </w:p>
    <w:p w14:paraId="7138086F" w14:textId="77777777" w:rsidR="007B5768" w:rsidRPr="00E13AE7" w:rsidRDefault="007B5768" w:rsidP="007B5768">
      <w:pPr>
        <w:pStyle w:val="VCAAHeading2"/>
        <w:rPr>
          <w:lang w:val="en-AU"/>
        </w:rPr>
      </w:pPr>
      <w:bookmarkStart w:id="209" w:name="_Toc112397471"/>
      <w:bookmarkStart w:id="210" w:name="_Toc112856279"/>
      <w:r w:rsidRPr="00E13AE7">
        <w:rPr>
          <w:lang w:val="en-AU"/>
        </w:rPr>
        <w:t>Area of Study 1</w:t>
      </w:r>
      <w:bookmarkEnd w:id="209"/>
      <w:bookmarkEnd w:id="210"/>
    </w:p>
    <w:p w14:paraId="6C41A9FF" w14:textId="47C8A248" w:rsidR="00C240B9" w:rsidRPr="00E13AE7" w:rsidRDefault="00C240B9" w:rsidP="00C240B9">
      <w:pPr>
        <w:pStyle w:val="VCAAHeading3"/>
        <w:rPr>
          <w:lang w:val="en-AU"/>
        </w:rPr>
      </w:pPr>
      <w:bookmarkStart w:id="211" w:name="_Toc112856280"/>
      <w:r w:rsidRPr="00E13AE7">
        <w:rPr>
          <w:lang w:val="en-AU"/>
        </w:rPr>
        <w:t xml:space="preserve">Interacting in </w:t>
      </w:r>
      <w:bookmarkEnd w:id="211"/>
      <w:r w:rsidR="00AB269C">
        <w:t>Chin Hakha</w:t>
      </w:r>
    </w:p>
    <w:p w14:paraId="2E2394CC" w14:textId="4D9862C4" w:rsidR="00C240B9" w:rsidRPr="00667EA9" w:rsidRDefault="00C240B9" w:rsidP="004E37A8">
      <w:pPr>
        <w:pStyle w:val="VCAAbody"/>
        <w:rPr>
          <w:lang w:val="en-AU"/>
        </w:rPr>
      </w:pPr>
      <w:r w:rsidRPr="00E13AE7">
        <w:rPr>
          <w:lang w:val="en-AU"/>
        </w:rPr>
        <w:t xml:space="preserve">This area of study enables students to present information, opinions and ideas in spoken </w:t>
      </w:r>
      <w:r w:rsidR="00AB269C">
        <w:rPr>
          <w:color w:val="auto"/>
          <w:szCs w:val="20"/>
          <w:lang w:val="en-AU"/>
        </w:rPr>
        <w:t>Chin Hakha</w:t>
      </w:r>
      <w:r w:rsidR="005B3773" w:rsidRPr="00E9628C">
        <w:rPr>
          <w:color w:val="auto"/>
          <w:lang w:val="en-AU"/>
        </w:rPr>
        <w:t xml:space="preserve"> </w:t>
      </w:r>
      <w:r w:rsidRPr="00E13AE7">
        <w:rPr>
          <w:lang w:val="en-AU"/>
        </w:rPr>
        <w:t xml:space="preserve">and </w:t>
      </w:r>
      <w:r w:rsidR="009A0A09" w:rsidRPr="00E13AE7">
        <w:rPr>
          <w:lang w:val="en-AU"/>
        </w:rPr>
        <w:t>discuss aspects of the</w:t>
      </w:r>
      <w:r w:rsidRPr="00E13AE7">
        <w:rPr>
          <w:lang w:val="en-AU"/>
        </w:rPr>
        <w:t xml:space="preserve"> subtopic</w:t>
      </w:r>
      <w:r w:rsidR="00FB5A64" w:rsidRPr="00E13AE7">
        <w:rPr>
          <w:lang w:val="en-AU"/>
        </w:rPr>
        <w:t xml:space="preserve"> studied</w:t>
      </w:r>
      <w:r w:rsidRPr="00E13AE7">
        <w:rPr>
          <w:lang w:val="en-AU"/>
        </w:rPr>
        <w:t xml:space="preserve">. </w:t>
      </w:r>
    </w:p>
    <w:p w14:paraId="1317E511" w14:textId="1E7FB056" w:rsidR="00822F64" w:rsidRPr="00E13AE7" w:rsidRDefault="00C240B9" w:rsidP="004E37A8">
      <w:pPr>
        <w:pStyle w:val="VCAAbody"/>
        <w:rPr>
          <w:lang w:val="en-AU"/>
        </w:rPr>
      </w:pPr>
      <w:r w:rsidRPr="00E13AE7">
        <w:rPr>
          <w:lang w:val="en-AU"/>
        </w:rPr>
        <w:t>Students express and present ideas</w:t>
      </w:r>
      <w:r w:rsidR="00822F64" w:rsidRPr="00E13AE7">
        <w:rPr>
          <w:lang w:val="en-AU"/>
        </w:rPr>
        <w:t xml:space="preserve">, experiences, opinions </w:t>
      </w:r>
      <w:r w:rsidR="00C76EA2" w:rsidRPr="00E13AE7">
        <w:rPr>
          <w:lang w:val="en-AU"/>
        </w:rPr>
        <w:t>and</w:t>
      </w:r>
      <w:r w:rsidR="00CA0C3B">
        <w:rPr>
          <w:lang w:val="en-AU"/>
        </w:rPr>
        <w:t>/</w:t>
      </w:r>
      <w:r w:rsidR="00822F64" w:rsidRPr="00E13AE7">
        <w:rPr>
          <w:lang w:val="en-AU"/>
        </w:rPr>
        <w:t xml:space="preserve">or arguments related to </w:t>
      </w:r>
      <w:r w:rsidR="00D50865" w:rsidRPr="00E13AE7">
        <w:rPr>
          <w:lang w:val="en-AU"/>
        </w:rPr>
        <w:t>the</w:t>
      </w:r>
      <w:r w:rsidR="00822F64" w:rsidRPr="00E13AE7">
        <w:rPr>
          <w:lang w:val="en-AU"/>
        </w:rPr>
        <w:t xml:space="preserve"> subtopic </w:t>
      </w:r>
      <w:r w:rsidR="00D50865" w:rsidRPr="00E13AE7">
        <w:rPr>
          <w:lang w:val="en-AU"/>
        </w:rPr>
        <w:t xml:space="preserve">studied </w:t>
      </w:r>
      <w:r w:rsidR="00822F64" w:rsidRPr="00E13AE7">
        <w:rPr>
          <w:lang w:val="en-AU"/>
        </w:rPr>
        <w:t xml:space="preserve">in a </w:t>
      </w:r>
      <w:r w:rsidR="00C26B14" w:rsidRPr="00E13AE7">
        <w:rPr>
          <w:lang w:val="en-AU"/>
        </w:rPr>
        <w:t>spoken</w:t>
      </w:r>
      <w:r w:rsidR="00822F64" w:rsidRPr="00E13AE7">
        <w:rPr>
          <w:lang w:val="en-AU"/>
        </w:rPr>
        <w:t xml:space="preserve"> presentation for a specified context, purpose and audience.</w:t>
      </w:r>
      <w:r w:rsidRPr="00E13AE7">
        <w:rPr>
          <w:lang w:val="en-AU"/>
        </w:rPr>
        <w:t xml:space="preserve"> </w:t>
      </w:r>
      <w:r w:rsidR="00F2539E" w:rsidRPr="00E13AE7">
        <w:rPr>
          <w:lang w:val="en-AU"/>
        </w:rPr>
        <w:t>Students</w:t>
      </w:r>
      <w:r w:rsidR="00822F64" w:rsidRPr="00E13AE7">
        <w:rPr>
          <w:lang w:val="en-AU"/>
        </w:rPr>
        <w:t xml:space="preserve"> </w:t>
      </w:r>
      <w:r w:rsidR="00F2539E" w:rsidRPr="00E13AE7">
        <w:rPr>
          <w:lang w:val="en-AU"/>
        </w:rPr>
        <w:t xml:space="preserve">then </w:t>
      </w:r>
      <w:r w:rsidR="00822F64" w:rsidRPr="00E13AE7">
        <w:rPr>
          <w:lang w:val="en-AU"/>
        </w:rPr>
        <w:t xml:space="preserve">participate in </w:t>
      </w:r>
      <w:r w:rsidR="00145F53" w:rsidRPr="00E13AE7">
        <w:rPr>
          <w:lang w:val="en-AU"/>
        </w:rPr>
        <w:t>a discussion</w:t>
      </w:r>
      <w:r w:rsidR="00822F64" w:rsidRPr="00E13AE7">
        <w:rPr>
          <w:lang w:val="en-AU"/>
        </w:rPr>
        <w:t xml:space="preserve"> </w:t>
      </w:r>
      <w:r w:rsidR="00145F53" w:rsidRPr="00E13AE7">
        <w:rPr>
          <w:lang w:val="en-AU"/>
        </w:rPr>
        <w:t>related to</w:t>
      </w:r>
      <w:r w:rsidR="00822F64" w:rsidRPr="00E13AE7">
        <w:rPr>
          <w:lang w:val="en-AU"/>
        </w:rPr>
        <w:t xml:space="preserve"> the </w:t>
      </w:r>
      <w:r w:rsidR="00145F53" w:rsidRPr="00E13AE7">
        <w:rPr>
          <w:lang w:val="en-AU"/>
        </w:rPr>
        <w:t>presentation</w:t>
      </w:r>
      <w:r w:rsidR="00AA4EF4" w:rsidRPr="00E13AE7">
        <w:rPr>
          <w:lang w:val="en-AU"/>
        </w:rPr>
        <w:t xml:space="preserve">. </w:t>
      </w:r>
    </w:p>
    <w:p w14:paraId="26102503" w14:textId="4BAE7E14" w:rsidR="00C240B9" w:rsidRPr="00E13AE7" w:rsidRDefault="00822F64" w:rsidP="004E37A8">
      <w:pPr>
        <w:pStyle w:val="VCAAbody"/>
        <w:rPr>
          <w:lang w:val="en-AU"/>
        </w:rPr>
      </w:pPr>
      <w:r w:rsidRPr="00E13AE7">
        <w:rPr>
          <w:lang w:val="en-AU"/>
        </w:rPr>
        <w:t xml:space="preserve">Students consider aspects of </w:t>
      </w:r>
      <w:r w:rsidR="00C240B9" w:rsidRPr="00E13AE7">
        <w:rPr>
          <w:lang w:val="en-AU"/>
        </w:rPr>
        <w:t>language</w:t>
      </w:r>
      <w:r w:rsidR="000E4852" w:rsidRPr="00E13AE7">
        <w:rPr>
          <w:lang w:val="en-AU"/>
        </w:rPr>
        <w:t xml:space="preserve">, </w:t>
      </w:r>
      <w:r w:rsidR="00C240B9" w:rsidRPr="00E13AE7">
        <w:rPr>
          <w:lang w:val="en-AU"/>
        </w:rPr>
        <w:t xml:space="preserve">culture </w:t>
      </w:r>
      <w:r w:rsidR="00D50865" w:rsidRPr="00E13AE7">
        <w:rPr>
          <w:lang w:val="en-AU"/>
        </w:rPr>
        <w:t xml:space="preserve">and </w:t>
      </w:r>
      <w:r w:rsidRPr="00E13AE7">
        <w:rPr>
          <w:lang w:val="en-AU"/>
        </w:rPr>
        <w:t xml:space="preserve">appropriateness of content when presenting to speakers of </w:t>
      </w:r>
      <w:r w:rsidR="00AB269C">
        <w:rPr>
          <w:color w:val="auto"/>
          <w:szCs w:val="20"/>
          <w:lang w:val="en-AU"/>
        </w:rPr>
        <w:t>Chin Hakha</w:t>
      </w:r>
      <w:r w:rsidRPr="00E13AE7">
        <w:rPr>
          <w:lang w:val="en-AU"/>
        </w:rPr>
        <w:t xml:space="preserve">. </w:t>
      </w:r>
      <w:r w:rsidR="00D22AFA" w:rsidRPr="00E13AE7">
        <w:rPr>
          <w:lang w:val="en-AU"/>
        </w:rPr>
        <w:t xml:space="preserve">To improve authentic language use and positive self-representation, students may choose to </w:t>
      </w:r>
      <w:r w:rsidRPr="00E13AE7">
        <w:rPr>
          <w:lang w:val="en-AU"/>
        </w:rPr>
        <w:t xml:space="preserve">focus on </w:t>
      </w:r>
      <w:r w:rsidR="00F2539E" w:rsidRPr="00E13AE7">
        <w:rPr>
          <w:lang w:val="en-AU"/>
        </w:rPr>
        <w:t xml:space="preserve">a </w:t>
      </w:r>
      <w:r w:rsidRPr="00E13AE7">
        <w:rPr>
          <w:lang w:val="en-AU"/>
        </w:rPr>
        <w:t xml:space="preserve">global </w:t>
      </w:r>
      <w:r w:rsidR="00F2539E" w:rsidRPr="00E13AE7">
        <w:rPr>
          <w:lang w:val="en-AU"/>
        </w:rPr>
        <w:t>perspective,</w:t>
      </w:r>
      <w:r w:rsidRPr="00E13AE7">
        <w:rPr>
          <w:lang w:val="en-AU"/>
        </w:rPr>
        <w:t xml:space="preserve"> Australian experience </w:t>
      </w:r>
      <w:r w:rsidR="00F2539E" w:rsidRPr="00E13AE7">
        <w:rPr>
          <w:lang w:val="en-AU"/>
        </w:rPr>
        <w:t xml:space="preserve">or a comparison, </w:t>
      </w:r>
      <w:r w:rsidRPr="00E13AE7">
        <w:rPr>
          <w:lang w:val="en-AU"/>
        </w:rPr>
        <w:t>depending on the subtopic</w:t>
      </w:r>
      <w:r w:rsidR="00D50865" w:rsidRPr="00E13AE7">
        <w:rPr>
          <w:lang w:val="en-AU"/>
        </w:rPr>
        <w:t xml:space="preserve"> studied</w:t>
      </w:r>
      <w:r w:rsidRPr="00E13AE7">
        <w:rPr>
          <w:lang w:val="en-AU"/>
        </w:rPr>
        <w:t>.</w:t>
      </w:r>
    </w:p>
    <w:p w14:paraId="5468A1D4" w14:textId="77777777" w:rsidR="00C240B9" w:rsidRPr="00E13AE7" w:rsidRDefault="00C240B9" w:rsidP="004E37A8">
      <w:pPr>
        <w:pStyle w:val="VCAAHeading4"/>
        <w:rPr>
          <w:lang w:val="en-AU"/>
        </w:rPr>
      </w:pPr>
      <w:r w:rsidRPr="00E13AE7">
        <w:rPr>
          <w:lang w:val="en-AU"/>
        </w:rPr>
        <w:t>Outcome 1</w:t>
      </w:r>
    </w:p>
    <w:p w14:paraId="4D1535A1" w14:textId="0A96E5EA" w:rsidR="00C240B9" w:rsidRPr="00E13AE7" w:rsidRDefault="00C240B9" w:rsidP="004E37A8">
      <w:pPr>
        <w:pStyle w:val="VCAAbody"/>
        <w:rPr>
          <w:lang w:val="en-AU"/>
        </w:rPr>
      </w:pPr>
      <w:r w:rsidRPr="00E13AE7">
        <w:rPr>
          <w:lang w:val="en-AU"/>
        </w:rPr>
        <w:t xml:space="preserve">On completion of this unit the student should be able to </w:t>
      </w:r>
      <w:r w:rsidR="00822F64" w:rsidRPr="00E13AE7">
        <w:rPr>
          <w:lang w:val="en-AU"/>
        </w:rPr>
        <w:t xml:space="preserve">present information in a spoken presentation and </w:t>
      </w:r>
      <w:r w:rsidRPr="00E13AE7">
        <w:rPr>
          <w:lang w:val="en-AU"/>
        </w:rPr>
        <w:t xml:space="preserve">participate in </w:t>
      </w:r>
      <w:r w:rsidR="00145F53" w:rsidRPr="00E13AE7">
        <w:rPr>
          <w:lang w:val="en-AU"/>
        </w:rPr>
        <w:t>a discussion</w:t>
      </w:r>
      <w:r w:rsidRPr="00E13AE7">
        <w:rPr>
          <w:lang w:val="en-AU"/>
        </w:rPr>
        <w:t xml:space="preserve"> </w:t>
      </w:r>
      <w:r w:rsidR="00F2539E" w:rsidRPr="00E13AE7">
        <w:rPr>
          <w:lang w:val="en-AU"/>
        </w:rPr>
        <w:t xml:space="preserve">about the content of the presentation </w:t>
      </w:r>
      <w:r w:rsidRPr="00E13AE7">
        <w:rPr>
          <w:lang w:val="en-AU"/>
        </w:rPr>
        <w:t xml:space="preserve">in </w:t>
      </w:r>
      <w:r w:rsidR="00AB269C">
        <w:rPr>
          <w:color w:val="auto"/>
          <w:szCs w:val="20"/>
          <w:lang w:val="en-AU"/>
        </w:rPr>
        <w:t>Chin Hakha</w:t>
      </w:r>
      <w:r w:rsidRPr="00E13AE7">
        <w:rPr>
          <w:lang w:val="en-AU"/>
        </w:rPr>
        <w:t>.</w:t>
      </w:r>
      <w:r w:rsidR="00CA0C3B">
        <w:rPr>
          <w:lang w:val="en-AU"/>
        </w:rPr>
        <w:t xml:space="preserve"> </w:t>
      </w:r>
    </w:p>
    <w:p w14:paraId="41B745BE" w14:textId="4AAA93BD" w:rsidR="00C240B9" w:rsidRPr="00E13AE7" w:rsidRDefault="00C240B9" w:rsidP="00C240B9">
      <w:pPr>
        <w:pStyle w:val="VCAAbody"/>
        <w:rPr>
          <w:lang w:val="en-AU"/>
        </w:rPr>
      </w:pPr>
      <w:r w:rsidRPr="00E13AE7">
        <w:rPr>
          <w:lang w:val="en-AU"/>
        </w:rPr>
        <w:t xml:space="preserve">To achieve this outcome the student will </w:t>
      </w:r>
      <w:r w:rsidR="00C62ED3" w:rsidRPr="00E13AE7">
        <w:rPr>
          <w:lang w:val="en-AU"/>
        </w:rPr>
        <w:t>apply</w:t>
      </w:r>
      <w:r w:rsidRPr="00E13AE7">
        <w:rPr>
          <w:lang w:val="en-AU"/>
        </w:rPr>
        <w:t xml:space="preserve"> key knowledge and key skills outlined in Area of Study 1.</w:t>
      </w:r>
    </w:p>
    <w:p w14:paraId="4C1B0D69" w14:textId="5ACE0072" w:rsidR="007B5768" w:rsidRPr="00E13AE7" w:rsidRDefault="00A6026F" w:rsidP="007B5768">
      <w:pPr>
        <w:pStyle w:val="VCAAHeading5"/>
        <w:rPr>
          <w:lang w:val="en-AU"/>
        </w:rPr>
      </w:pPr>
      <w:r>
        <w:rPr>
          <w:rFonts w:ascii="Times New Roman" w:hAnsi="Times New Roman" w:cs="Times New Roman"/>
          <w:noProof/>
          <w:szCs w:val="24"/>
        </w:rPr>
        <mc:AlternateContent>
          <mc:Choice Requires="wps">
            <w:drawing>
              <wp:anchor distT="0" distB="0" distL="114300" distR="114300" simplePos="0" relativeHeight="251667456" behindDoc="1" locked="0" layoutInCell="1" allowOverlap="1" wp14:anchorId="2BF40296" wp14:editId="2E5799B8">
                <wp:simplePos x="0" y="0"/>
                <wp:positionH relativeFrom="margin">
                  <wp:align>center</wp:align>
                </wp:positionH>
                <wp:positionV relativeFrom="page">
                  <wp:align>center</wp:align>
                </wp:positionV>
                <wp:extent cx="8524800" cy="723600"/>
                <wp:effectExtent l="1804987" t="0" r="1891348" b="0"/>
                <wp:wrapNone/>
                <wp:docPr id="8" name="Text Box 8"/>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63E16FC1" w14:textId="44E48E9F"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0296" id="Text Box 8" o:spid="_x0000_s1030" type="#_x0000_t202" style="position:absolute;margin-left:0;margin-top:0;width:671.25pt;height:57pt;rotation:-4126539fd;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" filled="f" stroked="f" strokeweight=".5pt">
                <v:textbox>
                  <w:txbxContent>
                    <w:p w14:paraId="63E16FC1" w14:textId="44E48E9F"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7B5768" w:rsidRPr="00E13AE7">
        <w:rPr>
          <w:lang w:val="en-AU"/>
        </w:rPr>
        <w:t>Key knowledge</w:t>
      </w:r>
    </w:p>
    <w:p w14:paraId="0A855459" w14:textId="77777777" w:rsidR="00A44680" w:rsidRPr="00E13AE7" w:rsidRDefault="00A44680" w:rsidP="00BD5CC9">
      <w:pPr>
        <w:pStyle w:val="VCAAbullet"/>
      </w:pPr>
      <w:r w:rsidRPr="00E13AE7">
        <w:t xml:space="preserve">relevant information, ideas and opinions about the subtopic studied </w:t>
      </w:r>
    </w:p>
    <w:p w14:paraId="2DA75B83" w14:textId="77777777" w:rsidR="00A44680" w:rsidRPr="00E13AE7" w:rsidRDefault="00A44680" w:rsidP="00BD5CC9">
      <w:pPr>
        <w:pStyle w:val="VCAAbullet"/>
      </w:pPr>
      <w:r w:rsidRPr="00E13AE7">
        <w:t xml:space="preserve">vocabulary and grammar suitable for expressing information, explaining opinions and sharing ideas </w:t>
      </w:r>
    </w:p>
    <w:p w14:paraId="1AE1EE13" w14:textId="0AFDDAD0" w:rsidR="00A44680" w:rsidRPr="00E13AE7" w:rsidRDefault="00C62ED3" w:rsidP="00BD5CC9">
      <w:pPr>
        <w:pStyle w:val="VCAAbullet"/>
      </w:pPr>
      <w:r w:rsidRPr="00E13AE7">
        <w:t>spoken</w:t>
      </w:r>
      <w:r w:rsidR="00A44680" w:rsidRPr="00E13AE7">
        <w:t xml:space="preserve"> language and behaviours required to present information and participate in a discussion on an aspect of the subtopic </w:t>
      </w:r>
    </w:p>
    <w:p w14:paraId="1E5CB4D1" w14:textId="35148455" w:rsidR="007B5768" w:rsidRPr="00E13AE7" w:rsidRDefault="00A44680" w:rsidP="00BD5CC9">
      <w:pPr>
        <w:pStyle w:val="VCAAbullet"/>
      </w:pPr>
      <w:r w:rsidRPr="00E13AE7">
        <w:t>appropriate techniques for exchanging information and ideas with an adult interlocutor</w:t>
      </w:r>
    </w:p>
    <w:p w14:paraId="6F257835" w14:textId="27FC54FD" w:rsidR="00A44680" w:rsidRPr="00E13AE7" w:rsidRDefault="00A44680" w:rsidP="00BD5CC9">
      <w:pPr>
        <w:pStyle w:val="VCAAbullet"/>
      </w:pPr>
      <w:r w:rsidRPr="00E13AE7">
        <w:t xml:space="preserve">ways of responding in spoken </w:t>
      </w:r>
      <w:r w:rsidR="00AB269C">
        <w:rPr>
          <w:color w:val="auto"/>
          <w:szCs w:val="20"/>
          <w:lang w:val="en-AU"/>
        </w:rPr>
        <w:t>Chin Hakha</w:t>
      </w:r>
      <w:r w:rsidRPr="00E9628C">
        <w:rPr>
          <w:color w:val="auto"/>
        </w:rPr>
        <w:t xml:space="preserve"> </w:t>
      </w:r>
      <w:r w:rsidRPr="00E13AE7">
        <w:t>to questions</w:t>
      </w:r>
    </w:p>
    <w:p w14:paraId="18C81C4C" w14:textId="1E27675D" w:rsidR="00A44680" w:rsidRPr="00E13AE7" w:rsidRDefault="00A44680" w:rsidP="00BD5CC9">
      <w:pPr>
        <w:pStyle w:val="VCAAbullet"/>
      </w:pPr>
      <w:r w:rsidRPr="00E13AE7">
        <w:t>correct register appropriate to the task</w:t>
      </w:r>
    </w:p>
    <w:p w14:paraId="65918413" w14:textId="77777777" w:rsidR="007B5768" w:rsidRPr="00E13AE7" w:rsidRDefault="007B5768" w:rsidP="007B5768">
      <w:pPr>
        <w:pStyle w:val="VCAAHeading5"/>
        <w:rPr>
          <w:lang w:val="en-AU"/>
        </w:rPr>
      </w:pPr>
      <w:r w:rsidRPr="00E13AE7">
        <w:rPr>
          <w:lang w:val="en-AU"/>
        </w:rPr>
        <w:t>Key skills</w:t>
      </w:r>
    </w:p>
    <w:p w14:paraId="6B2C183B" w14:textId="2B90765F" w:rsidR="00666E86" w:rsidRPr="00E13AE7" w:rsidRDefault="00666E86" w:rsidP="00BD5CC9">
      <w:pPr>
        <w:pStyle w:val="VCAAbullet"/>
      </w:pPr>
      <w:r w:rsidRPr="00E13AE7">
        <w:t xml:space="preserve">speak to a particular </w:t>
      </w:r>
      <w:r w:rsidR="00D64C8F" w:rsidRPr="00E13AE7">
        <w:t>point of view</w:t>
      </w:r>
      <w:r w:rsidRPr="00E13AE7">
        <w:t xml:space="preserve"> </w:t>
      </w:r>
    </w:p>
    <w:p w14:paraId="15AA8DFE" w14:textId="4CE92008" w:rsidR="00666E86" w:rsidRPr="00E13AE7" w:rsidRDefault="00666E86" w:rsidP="00BD5CC9">
      <w:pPr>
        <w:pStyle w:val="VCAAbullet"/>
      </w:pPr>
      <w:r w:rsidRPr="00E13AE7">
        <w:t>exchange, justify and elaborate ideas</w:t>
      </w:r>
      <w:r w:rsidR="00830DFE" w:rsidRPr="00E13AE7">
        <w:t xml:space="preserve"> and opinions</w:t>
      </w:r>
    </w:p>
    <w:p w14:paraId="167C3EC0" w14:textId="340FA95B" w:rsidR="00666E86" w:rsidRPr="00E13AE7" w:rsidRDefault="00666E86" w:rsidP="00BD5CC9">
      <w:pPr>
        <w:pStyle w:val="VCAAbullet"/>
      </w:pPr>
      <w:r w:rsidRPr="00E13AE7">
        <w:t>use appropriate pronunciation, intonation</w:t>
      </w:r>
      <w:r w:rsidR="00D64C8F" w:rsidRPr="00E13AE7">
        <w:t xml:space="preserve">, </w:t>
      </w:r>
      <w:r w:rsidRPr="00E13AE7">
        <w:t>stress</w:t>
      </w:r>
      <w:r w:rsidR="00D64C8F" w:rsidRPr="00E13AE7">
        <w:t xml:space="preserve"> and tempo</w:t>
      </w:r>
    </w:p>
    <w:p w14:paraId="37800692" w14:textId="77777777" w:rsidR="00666E86" w:rsidRPr="00E13AE7" w:rsidRDefault="00666E86" w:rsidP="00BD5CC9">
      <w:pPr>
        <w:pStyle w:val="VCAAbullet"/>
      </w:pPr>
      <w:r w:rsidRPr="00E13AE7">
        <w:t>review and correct language, as appropriate</w:t>
      </w:r>
    </w:p>
    <w:p w14:paraId="7A835E91" w14:textId="06043239" w:rsidR="00D64C8F" w:rsidRPr="00E13AE7" w:rsidRDefault="00666E86" w:rsidP="00BD5CC9">
      <w:pPr>
        <w:pStyle w:val="VCAAbullet"/>
      </w:pPr>
      <w:r w:rsidRPr="00E13AE7">
        <w:t xml:space="preserve">use appropriate </w:t>
      </w:r>
      <w:r w:rsidR="00D64C8F" w:rsidRPr="00E13AE7">
        <w:t xml:space="preserve">register for </w:t>
      </w:r>
      <w:r w:rsidR="000E4852" w:rsidRPr="00E13AE7">
        <w:t xml:space="preserve">the task and audience </w:t>
      </w:r>
    </w:p>
    <w:p w14:paraId="6D567535" w14:textId="33052AA5" w:rsidR="00666E86" w:rsidRPr="00E13AE7" w:rsidRDefault="00D64C8F" w:rsidP="00BD5CC9">
      <w:pPr>
        <w:pStyle w:val="VCAAbullet"/>
      </w:pPr>
      <w:r w:rsidRPr="00E13AE7">
        <w:t xml:space="preserve">use suitable </w:t>
      </w:r>
      <w:r w:rsidR="00666E86" w:rsidRPr="00E13AE7">
        <w:t xml:space="preserve">non-verbal forms of communication </w:t>
      </w:r>
    </w:p>
    <w:p w14:paraId="28DB7288" w14:textId="7267B928" w:rsidR="00666E86" w:rsidRPr="00E13AE7" w:rsidRDefault="00666E86" w:rsidP="00BD5CC9">
      <w:pPr>
        <w:pStyle w:val="VCAAbullet"/>
      </w:pPr>
      <w:r w:rsidRPr="00E13AE7">
        <w:lastRenderedPageBreak/>
        <w:t xml:space="preserve">explain meaning in </w:t>
      </w:r>
      <w:r w:rsidR="00C76EA2" w:rsidRPr="00E13AE7">
        <w:t>expressions</w:t>
      </w:r>
      <w:r w:rsidRPr="00E13AE7">
        <w:t xml:space="preserve"> without a direct equivalent in English </w:t>
      </w:r>
    </w:p>
    <w:p w14:paraId="245D7122" w14:textId="71956547" w:rsidR="00666E86" w:rsidRPr="00E13AE7" w:rsidRDefault="00666E86" w:rsidP="00BD5CC9">
      <w:pPr>
        <w:pStyle w:val="VCAAbullet"/>
      </w:pPr>
      <w:r w:rsidRPr="00E13AE7">
        <w:t>use a range of vocabulary and structures</w:t>
      </w:r>
      <w:r w:rsidR="009F09A0">
        <w:t>,</w:t>
      </w:r>
      <w:r w:rsidRPr="00E13AE7">
        <w:t xml:space="preserve"> including some specialist terminology required </w:t>
      </w:r>
      <w:r w:rsidR="000E4852" w:rsidRPr="00E13AE7">
        <w:t>by</w:t>
      </w:r>
      <w:r w:rsidRPr="00E13AE7">
        <w:t xml:space="preserve"> the subtopic studied</w:t>
      </w:r>
    </w:p>
    <w:p w14:paraId="1A84B80D" w14:textId="1ADFE581" w:rsidR="007B5768" w:rsidRPr="00E13AE7" w:rsidRDefault="00A44680" w:rsidP="00BD5CC9">
      <w:pPr>
        <w:pStyle w:val="VCAAbullet"/>
      </w:pPr>
      <w:r w:rsidRPr="00E13AE7">
        <w:t>select relevant and interesting information for the presentation and in response to questions</w:t>
      </w:r>
    </w:p>
    <w:p w14:paraId="43DDC21E" w14:textId="68710FDC" w:rsidR="000E4852" w:rsidRPr="00E13AE7" w:rsidRDefault="00666E86" w:rsidP="00BD5CC9">
      <w:pPr>
        <w:pStyle w:val="VCAAbullet"/>
      </w:pPr>
      <w:r w:rsidRPr="00E13AE7">
        <w:t>select and use relevant reference materials</w:t>
      </w:r>
      <w:r w:rsidR="008A231A" w:rsidRPr="00E13AE7">
        <w:t>, including dictionaries</w:t>
      </w:r>
      <w:r w:rsidR="000E4852" w:rsidRPr="00E13AE7">
        <w:t xml:space="preserve"> </w:t>
      </w:r>
    </w:p>
    <w:p w14:paraId="2BF5A4D5" w14:textId="7E1333E6" w:rsidR="00666E86" w:rsidRPr="00E13AE7" w:rsidRDefault="000E4852" w:rsidP="00BD5CC9">
      <w:pPr>
        <w:pStyle w:val="VCAAbullet"/>
      </w:pPr>
      <w:r w:rsidRPr="00E13AE7">
        <w:t xml:space="preserve">recognise and use suitable language and strategies to distinguish between factual and personal perspectives </w:t>
      </w:r>
    </w:p>
    <w:p w14:paraId="0965BDF4" w14:textId="2CECF147" w:rsidR="00A44680" w:rsidRPr="00E13AE7" w:rsidRDefault="00A44680" w:rsidP="00BD5CC9">
      <w:pPr>
        <w:pStyle w:val="VCAAbullet"/>
      </w:pPr>
      <w:r w:rsidRPr="00E13AE7">
        <w:t>link ideas logically</w:t>
      </w:r>
    </w:p>
    <w:p w14:paraId="73838EF0" w14:textId="5C03CB6D" w:rsidR="00A44680" w:rsidRPr="00E13AE7" w:rsidRDefault="00A44680" w:rsidP="00BD5CC9">
      <w:pPr>
        <w:pStyle w:val="VCAAbullet"/>
      </w:pPr>
      <w:r w:rsidRPr="00E13AE7">
        <w:t>recognise and respond to cues for turn-taking</w:t>
      </w:r>
    </w:p>
    <w:p w14:paraId="7E6B863A" w14:textId="52D171FE" w:rsidR="007B5768" w:rsidRPr="00E13AE7" w:rsidRDefault="007B5768" w:rsidP="007B5768">
      <w:pPr>
        <w:pStyle w:val="VCAAHeading2"/>
        <w:rPr>
          <w:lang w:val="en-AU"/>
        </w:rPr>
      </w:pPr>
      <w:bookmarkStart w:id="212" w:name="_Toc112397472"/>
      <w:bookmarkStart w:id="213" w:name="_Toc112856281"/>
      <w:r w:rsidRPr="00E13AE7">
        <w:rPr>
          <w:lang w:val="en-AU"/>
        </w:rPr>
        <w:t>Area of Study 2</w:t>
      </w:r>
      <w:bookmarkEnd w:id="212"/>
      <w:bookmarkEnd w:id="213"/>
    </w:p>
    <w:p w14:paraId="305D19CA" w14:textId="153D764A" w:rsidR="002E354E" w:rsidRPr="00E13AE7" w:rsidRDefault="002E354E" w:rsidP="002E354E">
      <w:pPr>
        <w:pStyle w:val="VCAAHeading3"/>
        <w:rPr>
          <w:lang w:val="en-AU"/>
        </w:rPr>
      </w:pPr>
      <w:bookmarkStart w:id="214" w:name="_Toc112856282"/>
      <w:r w:rsidRPr="00E13AE7">
        <w:rPr>
          <w:lang w:val="en-AU"/>
        </w:rPr>
        <w:t xml:space="preserve">Analysing </w:t>
      </w:r>
      <w:bookmarkEnd w:id="214"/>
      <w:r w:rsidR="00AB269C">
        <w:t>Chin Hakha</w:t>
      </w:r>
    </w:p>
    <w:p w14:paraId="45393A51" w14:textId="18F0FBCD" w:rsidR="002D0487" w:rsidRPr="00E13AE7" w:rsidRDefault="00A6026F" w:rsidP="004E37A8">
      <w:pPr>
        <w:pStyle w:val="VCAAbody"/>
        <w:rPr>
          <w:lang w:val="en-AU"/>
        </w:rPr>
      </w:pPr>
      <w:r>
        <w:rPr>
          <w:rFonts w:ascii="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1A3E13A2" wp14:editId="6FF89421">
                <wp:simplePos x="0" y="0"/>
                <wp:positionH relativeFrom="margin">
                  <wp:align>center</wp:align>
                </wp:positionH>
                <wp:positionV relativeFrom="page">
                  <wp:align>center</wp:align>
                </wp:positionV>
                <wp:extent cx="8524800" cy="723600"/>
                <wp:effectExtent l="1804987" t="0" r="1891348" b="0"/>
                <wp:wrapNone/>
                <wp:docPr id="9" name="Text Box 9"/>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33724E58" w14:textId="0F404E8B"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13A2" id="Text Box 9" o:spid="_x0000_s1031" type="#_x0000_t202" style="position:absolute;margin-left:0;margin-top:0;width:671.25pt;height:57pt;rotation:-4126539fd;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" filled="f" stroked="f" strokeweight=".5pt">
                <v:textbox>
                  <w:txbxContent>
                    <w:p w14:paraId="33724E58" w14:textId="0F404E8B"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2E354E" w:rsidRPr="00E13AE7">
        <w:rPr>
          <w:lang w:val="en-AU"/>
        </w:rPr>
        <w:t xml:space="preserve">This area of study enables students to analyse texts presented in </w:t>
      </w:r>
      <w:r w:rsidR="00AB269C">
        <w:rPr>
          <w:color w:val="auto"/>
          <w:szCs w:val="20"/>
          <w:lang w:val="en-AU"/>
        </w:rPr>
        <w:t>Chin Hakha</w:t>
      </w:r>
      <w:r w:rsidR="002E354E" w:rsidRPr="00E9628C">
        <w:rPr>
          <w:color w:val="auto"/>
          <w:lang w:val="en-AU"/>
        </w:rPr>
        <w:t xml:space="preserve"> </w:t>
      </w:r>
      <w:r w:rsidR="002E354E" w:rsidRPr="00E13AE7">
        <w:rPr>
          <w:lang w:val="en-AU"/>
        </w:rPr>
        <w:t xml:space="preserve">and develop an extended response in </w:t>
      </w:r>
      <w:r w:rsidR="00AB269C">
        <w:rPr>
          <w:color w:val="auto"/>
          <w:szCs w:val="20"/>
          <w:lang w:val="en-AU"/>
        </w:rPr>
        <w:t>Chin Hakha</w:t>
      </w:r>
      <w:r w:rsidR="002E354E" w:rsidRPr="00E13AE7">
        <w:rPr>
          <w:lang w:val="en-AU"/>
        </w:rPr>
        <w:t xml:space="preserve">. </w:t>
      </w:r>
    </w:p>
    <w:p w14:paraId="3AC7CD50" w14:textId="4C3C0D96" w:rsidR="002E354E" w:rsidRPr="00E13AE7" w:rsidRDefault="002E354E" w:rsidP="004E37A8">
      <w:pPr>
        <w:pStyle w:val="VCAAbody"/>
        <w:rPr>
          <w:lang w:val="en-AU"/>
        </w:rPr>
      </w:pPr>
      <w:r w:rsidRPr="00E13AE7">
        <w:rPr>
          <w:lang w:val="en-AU"/>
        </w:rPr>
        <w:t>Students identify relevant content and interpret information, opinions and</w:t>
      </w:r>
      <w:r w:rsidR="00CA0C3B">
        <w:rPr>
          <w:lang w:val="en-AU"/>
        </w:rPr>
        <w:t>/</w:t>
      </w:r>
      <w:r w:rsidR="00344710" w:rsidRPr="00E13AE7">
        <w:rPr>
          <w:lang w:val="en-AU"/>
        </w:rPr>
        <w:t xml:space="preserve">or </w:t>
      </w:r>
      <w:r w:rsidRPr="00E13AE7">
        <w:rPr>
          <w:lang w:val="en-AU"/>
        </w:rPr>
        <w:t xml:space="preserve">ideas from two texts related to different aspects of </w:t>
      </w:r>
      <w:r w:rsidR="0049483E" w:rsidRPr="00E13AE7">
        <w:rPr>
          <w:lang w:val="en-AU"/>
        </w:rPr>
        <w:t>the</w:t>
      </w:r>
      <w:r w:rsidRPr="00E13AE7">
        <w:rPr>
          <w:lang w:val="en-AU"/>
        </w:rPr>
        <w:t xml:space="preserve"> subtopic</w:t>
      </w:r>
      <w:r w:rsidR="0049483E" w:rsidRPr="00E13AE7">
        <w:rPr>
          <w:lang w:val="en-AU"/>
        </w:rPr>
        <w:t xml:space="preserve"> studied</w:t>
      </w:r>
      <w:r w:rsidRPr="00E13AE7">
        <w:rPr>
          <w:lang w:val="en-AU"/>
        </w:rPr>
        <w:t xml:space="preserve">. One text </w:t>
      </w:r>
      <w:r w:rsidR="009F09A0">
        <w:rPr>
          <w:lang w:val="en-AU"/>
        </w:rPr>
        <w:t>is</w:t>
      </w:r>
      <w:r w:rsidRPr="00E13AE7">
        <w:rPr>
          <w:lang w:val="en-AU"/>
        </w:rPr>
        <w:t xml:space="preserve"> a reading text and the other</w:t>
      </w:r>
      <w:r w:rsidR="002D4EF2">
        <w:rPr>
          <w:lang w:val="en-AU"/>
        </w:rPr>
        <w:t xml:space="preserve"> is</w:t>
      </w:r>
      <w:r w:rsidRPr="00E13AE7">
        <w:rPr>
          <w:lang w:val="en-AU"/>
        </w:rPr>
        <w:t xml:space="preserve"> a listening text. </w:t>
      </w:r>
      <w:r w:rsidR="000429B5" w:rsidRPr="00E13AE7">
        <w:rPr>
          <w:lang w:val="en-AU"/>
        </w:rPr>
        <w:t>A</w:t>
      </w:r>
      <w:r w:rsidRPr="00E13AE7">
        <w:rPr>
          <w:lang w:val="en-AU"/>
        </w:rPr>
        <w:t xml:space="preserve"> </w:t>
      </w:r>
      <w:r w:rsidR="00C47B19" w:rsidRPr="00E13AE7">
        <w:rPr>
          <w:lang w:val="en-AU"/>
        </w:rPr>
        <w:t xml:space="preserve">visual image without text </w:t>
      </w:r>
      <w:r w:rsidRPr="00E13AE7">
        <w:rPr>
          <w:lang w:val="en-AU"/>
        </w:rPr>
        <w:t xml:space="preserve">may also be provided with the reading text. </w:t>
      </w:r>
    </w:p>
    <w:p w14:paraId="465B8E4B" w14:textId="3E0E62AB" w:rsidR="00800B90" w:rsidRPr="00E13AE7" w:rsidRDefault="002E354E" w:rsidP="004E37A8">
      <w:pPr>
        <w:pStyle w:val="VCAAbody"/>
        <w:rPr>
          <w:szCs w:val="20"/>
          <w:lang w:val="en-AU"/>
        </w:rPr>
      </w:pPr>
      <w:r w:rsidRPr="00E13AE7">
        <w:rPr>
          <w:lang w:val="en-AU"/>
        </w:rPr>
        <w:t xml:space="preserve">Students </w:t>
      </w:r>
      <w:r w:rsidR="00325B6B" w:rsidRPr="00E13AE7">
        <w:rPr>
          <w:lang w:val="en-AU"/>
        </w:rPr>
        <w:t xml:space="preserve">respond in writing in </w:t>
      </w:r>
      <w:r w:rsidR="00AB269C">
        <w:rPr>
          <w:color w:val="auto"/>
          <w:szCs w:val="20"/>
          <w:lang w:val="en-AU"/>
        </w:rPr>
        <w:t>Chin Hakha</w:t>
      </w:r>
      <w:r w:rsidR="00325B6B" w:rsidRPr="00E13AE7">
        <w:rPr>
          <w:lang w:val="en-AU"/>
        </w:rPr>
        <w:t xml:space="preserve">, adapting </w:t>
      </w:r>
      <w:r w:rsidRPr="00E13AE7">
        <w:rPr>
          <w:lang w:val="en-AU"/>
        </w:rPr>
        <w:t xml:space="preserve">relevant information from </w:t>
      </w:r>
      <w:r w:rsidR="000E4852" w:rsidRPr="00E13AE7">
        <w:rPr>
          <w:lang w:val="en-AU"/>
        </w:rPr>
        <w:t xml:space="preserve">each of </w:t>
      </w:r>
      <w:r w:rsidRPr="00E13AE7">
        <w:rPr>
          <w:lang w:val="en-AU"/>
        </w:rPr>
        <w:t>the text</w:t>
      </w:r>
      <w:r w:rsidR="00325B6B" w:rsidRPr="00E13AE7">
        <w:rPr>
          <w:lang w:val="en-AU"/>
        </w:rPr>
        <w:t>s</w:t>
      </w:r>
      <w:r w:rsidR="00370FE6" w:rsidRPr="00E13AE7">
        <w:rPr>
          <w:lang w:val="en-AU"/>
        </w:rPr>
        <w:t>. The</w:t>
      </w:r>
      <w:r w:rsidR="000548DF">
        <w:rPr>
          <w:lang w:val="en-AU"/>
        </w:rPr>
        <w:t xml:space="preserve"> written</w:t>
      </w:r>
      <w:r w:rsidR="00370FE6" w:rsidRPr="00E13AE7">
        <w:rPr>
          <w:lang w:val="en-AU"/>
        </w:rPr>
        <w:t xml:space="preserve"> response require</w:t>
      </w:r>
      <w:r w:rsidR="009F09A0">
        <w:rPr>
          <w:lang w:val="en-AU"/>
        </w:rPr>
        <w:t>s</w:t>
      </w:r>
      <w:r w:rsidRPr="00E13AE7">
        <w:rPr>
          <w:lang w:val="en-AU"/>
        </w:rPr>
        <w:t xml:space="preserve"> a </w:t>
      </w:r>
      <w:r w:rsidR="00325B6B" w:rsidRPr="00E13AE7">
        <w:rPr>
          <w:lang w:val="en-AU"/>
        </w:rPr>
        <w:t>different</w:t>
      </w:r>
      <w:r w:rsidRPr="00E13AE7">
        <w:rPr>
          <w:lang w:val="en-AU"/>
        </w:rPr>
        <w:t xml:space="preserve"> </w:t>
      </w:r>
      <w:r w:rsidR="00325B6B" w:rsidRPr="00E13AE7">
        <w:rPr>
          <w:lang w:val="en-AU"/>
        </w:rPr>
        <w:t xml:space="preserve">text type, </w:t>
      </w:r>
      <w:r w:rsidRPr="00E13AE7">
        <w:rPr>
          <w:lang w:val="en-AU"/>
        </w:rPr>
        <w:t xml:space="preserve">context, purpose and audience </w:t>
      </w:r>
      <w:r w:rsidR="00325B6B" w:rsidRPr="00E13AE7">
        <w:rPr>
          <w:lang w:val="en-AU"/>
        </w:rPr>
        <w:t>to</w:t>
      </w:r>
      <w:r w:rsidRPr="00E13AE7">
        <w:rPr>
          <w:lang w:val="en-AU"/>
        </w:rPr>
        <w:t xml:space="preserve"> those of the reading </w:t>
      </w:r>
      <w:r w:rsidR="00325B6B" w:rsidRPr="00E13AE7">
        <w:rPr>
          <w:lang w:val="en-AU"/>
        </w:rPr>
        <w:t xml:space="preserve">and listening </w:t>
      </w:r>
      <w:r w:rsidRPr="00E13AE7">
        <w:rPr>
          <w:lang w:val="en-AU"/>
        </w:rPr>
        <w:t>text</w:t>
      </w:r>
      <w:r w:rsidR="00325B6B" w:rsidRPr="00E13AE7">
        <w:rPr>
          <w:lang w:val="en-AU"/>
        </w:rPr>
        <w:t>s</w:t>
      </w:r>
      <w:r w:rsidRPr="00E13AE7">
        <w:rPr>
          <w:lang w:val="en-AU"/>
        </w:rPr>
        <w:t>.</w:t>
      </w:r>
      <w:r w:rsidRPr="00E13AE7">
        <w:rPr>
          <w:color w:val="auto"/>
          <w:lang w:val="en-AU"/>
        </w:rPr>
        <w:t xml:space="preserve"> </w:t>
      </w:r>
      <w:r w:rsidR="000548DF">
        <w:rPr>
          <w:color w:val="auto"/>
          <w:lang w:val="en-AU"/>
        </w:rPr>
        <w:t>The task specifies one or more of the writing styles outlined in the study design to be addressed in a single response.</w:t>
      </w:r>
    </w:p>
    <w:p w14:paraId="1E1C45B7" w14:textId="77777777" w:rsidR="002E354E" w:rsidRPr="00E13AE7" w:rsidRDefault="002E354E" w:rsidP="004E37A8">
      <w:pPr>
        <w:pStyle w:val="VCAAHeading4"/>
        <w:rPr>
          <w:lang w:val="en-AU"/>
        </w:rPr>
      </w:pPr>
      <w:r w:rsidRPr="00E13AE7">
        <w:rPr>
          <w:lang w:val="en-AU"/>
        </w:rPr>
        <w:t>Outcome 2</w:t>
      </w:r>
    </w:p>
    <w:p w14:paraId="3DAB342E" w14:textId="6ED76E48" w:rsidR="002E354E" w:rsidRPr="00E13AE7" w:rsidRDefault="002E354E" w:rsidP="004E37A8">
      <w:pPr>
        <w:pStyle w:val="VCAAbody"/>
        <w:rPr>
          <w:lang w:val="en-AU"/>
        </w:rPr>
      </w:pPr>
      <w:r w:rsidRPr="00E13AE7">
        <w:rPr>
          <w:lang w:val="en-AU"/>
        </w:rPr>
        <w:t xml:space="preserve">On completion of this unit the student should be able to </w:t>
      </w:r>
      <w:r w:rsidR="000E4852" w:rsidRPr="00E13AE7">
        <w:rPr>
          <w:lang w:val="en-AU"/>
        </w:rPr>
        <w:t xml:space="preserve">identify </w:t>
      </w:r>
      <w:r w:rsidRPr="00E13AE7">
        <w:rPr>
          <w:lang w:val="en-AU"/>
        </w:rPr>
        <w:t xml:space="preserve">information from texts </w:t>
      </w:r>
      <w:r w:rsidR="008B1289">
        <w:rPr>
          <w:lang w:val="en-AU"/>
        </w:rPr>
        <w:t xml:space="preserve">in </w:t>
      </w:r>
      <w:r w:rsidR="00AB269C">
        <w:rPr>
          <w:color w:val="auto"/>
          <w:szCs w:val="20"/>
          <w:lang w:val="en-AU"/>
        </w:rPr>
        <w:t>Chin Hakha</w:t>
      </w:r>
      <w:r w:rsidR="008B1289" w:rsidRPr="00E9628C">
        <w:rPr>
          <w:color w:val="auto"/>
          <w:lang w:val="en-AU"/>
        </w:rPr>
        <w:t xml:space="preserve"> </w:t>
      </w:r>
      <w:r w:rsidRPr="00E13AE7">
        <w:rPr>
          <w:lang w:val="en-AU"/>
        </w:rPr>
        <w:t xml:space="preserve">related to different aspects of </w:t>
      </w:r>
      <w:r w:rsidR="00370FE6" w:rsidRPr="00E13AE7">
        <w:rPr>
          <w:lang w:val="en-AU"/>
        </w:rPr>
        <w:t>the</w:t>
      </w:r>
      <w:r w:rsidRPr="00E13AE7">
        <w:rPr>
          <w:lang w:val="en-AU"/>
        </w:rPr>
        <w:t xml:space="preserve"> subtopic </w:t>
      </w:r>
      <w:r w:rsidR="00370FE6" w:rsidRPr="00E13AE7">
        <w:rPr>
          <w:lang w:val="en-AU"/>
        </w:rPr>
        <w:t xml:space="preserve">studied </w:t>
      </w:r>
      <w:r w:rsidRPr="00E13AE7">
        <w:rPr>
          <w:lang w:val="en-AU"/>
        </w:rPr>
        <w:t xml:space="preserve">and </w:t>
      </w:r>
      <w:r w:rsidR="00325B6B" w:rsidRPr="00E13AE7">
        <w:rPr>
          <w:lang w:val="en-AU"/>
        </w:rPr>
        <w:t xml:space="preserve">use relevant information to write an extended response for a specific context, purpose and audience </w:t>
      </w:r>
      <w:r w:rsidRPr="00E13AE7">
        <w:rPr>
          <w:lang w:val="en-AU"/>
        </w:rPr>
        <w:t xml:space="preserve">in </w:t>
      </w:r>
      <w:r w:rsidR="00AB269C">
        <w:rPr>
          <w:color w:val="auto"/>
          <w:szCs w:val="20"/>
          <w:lang w:val="en-AU"/>
        </w:rPr>
        <w:t>Chin Hakha</w:t>
      </w:r>
      <w:r w:rsidRPr="00E13AE7">
        <w:rPr>
          <w:lang w:val="en-AU"/>
        </w:rPr>
        <w:t xml:space="preserve">. </w:t>
      </w:r>
    </w:p>
    <w:p w14:paraId="6BFD931D" w14:textId="508E28FE" w:rsidR="002E354E" w:rsidRPr="00E13AE7" w:rsidRDefault="002E354E" w:rsidP="004E37A8">
      <w:pPr>
        <w:pStyle w:val="VCAAbody"/>
        <w:rPr>
          <w:lang w:val="en-AU"/>
        </w:rPr>
      </w:pPr>
      <w:r w:rsidRPr="00E13AE7">
        <w:rPr>
          <w:lang w:val="en-AU"/>
        </w:rPr>
        <w:t xml:space="preserve">To achieve this outcome the student will </w:t>
      </w:r>
      <w:r w:rsidR="000E4852" w:rsidRPr="00E13AE7">
        <w:rPr>
          <w:lang w:val="en-AU"/>
        </w:rPr>
        <w:t xml:space="preserve">apply </w:t>
      </w:r>
      <w:r w:rsidRPr="00E13AE7">
        <w:rPr>
          <w:lang w:val="en-AU"/>
        </w:rPr>
        <w:t>key knowledge and key skills outlined in Area of Study 2.</w:t>
      </w:r>
    </w:p>
    <w:p w14:paraId="509BE48F" w14:textId="77777777" w:rsidR="007B5768" w:rsidRPr="00E13AE7" w:rsidRDefault="007B5768" w:rsidP="007B5768">
      <w:pPr>
        <w:pStyle w:val="VCAAHeading5"/>
        <w:rPr>
          <w:lang w:val="en-AU"/>
        </w:rPr>
      </w:pPr>
      <w:r w:rsidRPr="00E13AE7">
        <w:rPr>
          <w:lang w:val="en-AU"/>
        </w:rPr>
        <w:t>Key knowledge</w:t>
      </w:r>
    </w:p>
    <w:p w14:paraId="116CC9A1" w14:textId="38052ABF" w:rsidR="003A697A" w:rsidRPr="00E13AE7" w:rsidRDefault="00344710" w:rsidP="00BD5CC9">
      <w:pPr>
        <w:pStyle w:val="VCAAbullet"/>
      </w:pPr>
      <w:r w:rsidRPr="00E13AE7">
        <w:t xml:space="preserve">information </w:t>
      </w:r>
      <w:r w:rsidR="003A697A" w:rsidRPr="00E13AE7">
        <w:t xml:space="preserve">and ideas related to the subtopic studied </w:t>
      </w:r>
    </w:p>
    <w:p w14:paraId="51BD2A05" w14:textId="4E3CDA22" w:rsidR="003A697A" w:rsidRPr="00E13AE7" w:rsidRDefault="003A697A" w:rsidP="00BD5CC9">
      <w:pPr>
        <w:pStyle w:val="VCAAbullet"/>
      </w:pPr>
      <w:r w:rsidRPr="00E13AE7">
        <w:t xml:space="preserve">vocabulary and grammar suitable for interpreting and expressing information about the subtopic </w:t>
      </w:r>
    </w:p>
    <w:p w14:paraId="079C283B" w14:textId="6101D728" w:rsidR="007B5768" w:rsidRPr="00E13AE7" w:rsidRDefault="003A697A" w:rsidP="00BD5CC9">
      <w:pPr>
        <w:pStyle w:val="VCAAbullet"/>
      </w:pPr>
      <w:r w:rsidRPr="00E13AE7">
        <w:t xml:space="preserve">awareness of different social contexts and the requirements of different text types </w:t>
      </w:r>
    </w:p>
    <w:p w14:paraId="1EA81577" w14:textId="75C74DCA" w:rsidR="003A697A" w:rsidRPr="00E13AE7" w:rsidRDefault="003A697A" w:rsidP="00BD5CC9">
      <w:pPr>
        <w:pStyle w:val="VCAAbullet"/>
      </w:pPr>
      <w:r w:rsidRPr="00E13AE7">
        <w:t xml:space="preserve">features of text types </w:t>
      </w:r>
    </w:p>
    <w:p w14:paraId="780F587B" w14:textId="71F98827" w:rsidR="007B5768" w:rsidRPr="00E13AE7" w:rsidRDefault="003A697A" w:rsidP="00BD5CC9">
      <w:pPr>
        <w:pStyle w:val="VCAAbullet"/>
      </w:pPr>
      <w:r w:rsidRPr="00E13AE7">
        <w:t>language for analysing</w:t>
      </w:r>
      <w:r w:rsidR="00830DFE" w:rsidRPr="00E13AE7">
        <w:t>, synthesising</w:t>
      </w:r>
      <w:r w:rsidRPr="00E13AE7">
        <w:t xml:space="preserve"> and comparing ideas in extended writing</w:t>
      </w:r>
    </w:p>
    <w:p w14:paraId="7FC25619" w14:textId="77777777" w:rsidR="007B5768" w:rsidRPr="00E13AE7" w:rsidRDefault="007B5768" w:rsidP="007B5768">
      <w:pPr>
        <w:pStyle w:val="VCAAHeading5"/>
        <w:rPr>
          <w:lang w:val="en-AU"/>
        </w:rPr>
      </w:pPr>
      <w:r w:rsidRPr="00E13AE7">
        <w:rPr>
          <w:lang w:val="en-AU"/>
        </w:rPr>
        <w:t>Key skills</w:t>
      </w:r>
    </w:p>
    <w:p w14:paraId="18AC9556" w14:textId="1EB7AAF3" w:rsidR="00C47B19" w:rsidRPr="00E13AE7" w:rsidRDefault="003A697A" w:rsidP="00BD5CC9">
      <w:pPr>
        <w:pStyle w:val="VCAAbullet"/>
      </w:pPr>
      <w:r w:rsidRPr="00E13AE7">
        <w:t xml:space="preserve">use strategies for identifying and understanding key ideas and detailed information from texts in </w:t>
      </w:r>
      <w:r w:rsidR="00AB269C">
        <w:rPr>
          <w:color w:val="auto"/>
          <w:szCs w:val="20"/>
          <w:lang w:val="en-AU"/>
        </w:rPr>
        <w:t>Chin Hakha</w:t>
      </w:r>
    </w:p>
    <w:p w14:paraId="6030248A" w14:textId="2A575C2D" w:rsidR="007B5768" w:rsidRPr="00E13AE7" w:rsidRDefault="00C47B19" w:rsidP="00BD5CC9">
      <w:pPr>
        <w:pStyle w:val="VCAAbullet"/>
      </w:pPr>
      <w:r w:rsidRPr="00E13AE7">
        <w:t>identify similarities and differences between texts</w:t>
      </w:r>
    </w:p>
    <w:p w14:paraId="77E92970" w14:textId="104EB5F0" w:rsidR="003A697A" w:rsidRPr="00E13AE7" w:rsidRDefault="003A697A" w:rsidP="00BD5CC9">
      <w:pPr>
        <w:pStyle w:val="VCAAbullet"/>
      </w:pPr>
      <w:r w:rsidRPr="00E13AE7">
        <w:t xml:space="preserve">identify </w:t>
      </w:r>
      <w:r w:rsidR="00C47B19" w:rsidRPr="00E13AE7">
        <w:t xml:space="preserve">aspects of </w:t>
      </w:r>
      <w:r w:rsidRPr="00E13AE7">
        <w:t>cultur</w:t>
      </w:r>
      <w:r w:rsidR="00C47B19" w:rsidRPr="00E13AE7">
        <w:t>e</w:t>
      </w:r>
      <w:r w:rsidRPr="00E13AE7">
        <w:t xml:space="preserve">, language or context critical to meaning in </w:t>
      </w:r>
      <w:r w:rsidR="00C47B19" w:rsidRPr="00E13AE7">
        <w:t xml:space="preserve">the </w:t>
      </w:r>
      <w:r w:rsidRPr="00E13AE7">
        <w:t xml:space="preserve">texts </w:t>
      </w:r>
    </w:p>
    <w:p w14:paraId="599E8631" w14:textId="77777777" w:rsidR="003A697A" w:rsidRPr="00E13AE7" w:rsidRDefault="003A697A" w:rsidP="00BD5CC9">
      <w:pPr>
        <w:pStyle w:val="VCAAbullet"/>
      </w:pPr>
      <w:r w:rsidRPr="00E13AE7">
        <w:t xml:space="preserve">identify relationships between key ideas and perspectives expressed in the texts </w:t>
      </w:r>
    </w:p>
    <w:p w14:paraId="52E06556" w14:textId="77777777" w:rsidR="003A697A" w:rsidRPr="00E13AE7" w:rsidRDefault="003A697A" w:rsidP="00BD5CC9">
      <w:pPr>
        <w:pStyle w:val="VCAAbullet"/>
      </w:pPr>
      <w:r w:rsidRPr="00E13AE7">
        <w:t>present information relevant to the purpose, context and audience of the task</w:t>
      </w:r>
    </w:p>
    <w:p w14:paraId="2D4B9E97" w14:textId="5A770DD2" w:rsidR="00C47B19" w:rsidRPr="00E13AE7" w:rsidRDefault="00C13EC8" w:rsidP="00BD5CC9">
      <w:pPr>
        <w:pStyle w:val="VCAAbullet"/>
      </w:pPr>
      <w:r w:rsidRPr="00E13AE7">
        <w:t>locate</w:t>
      </w:r>
      <w:r w:rsidR="00C47B19" w:rsidRPr="00E13AE7">
        <w:t xml:space="preserve"> evidence to support </w:t>
      </w:r>
      <w:proofErr w:type="gramStart"/>
      <w:r w:rsidR="00C47B19" w:rsidRPr="00E13AE7">
        <w:t>particular views</w:t>
      </w:r>
      <w:proofErr w:type="gramEnd"/>
      <w:r w:rsidR="00C47B19" w:rsidRPr="00E13AE7">
        <w:t xml:space="preserve"> or interpretation</w:t>
      </w:r>
      <w:r w:rsidR="000E4852" w:rsidRPr="00E13AE7">
        <w:t>s</w:t>
      </w:r>
      <w:r w:rsidR="00C47B19" w:rsidRPr="00E13AE7">
        <w:t xml:space="preserve"> of information from the texts</w:t>
      </w:r>
    </w:p>
    <w:p w14:paraId="40499D82" w14:textId="77777777" w:rsidR="00CF591E" w:rsidRDefault="00CF591E">
      <w:pPr>
        <w:rPr>
          <w:rFonts w:ascii="Arial" w:eastAsia="Times New Roman" w:hAnsi="Arial" w:cs="Arial"/>
          <w:color w:val="000000" w:themeColor="text1"/>
          <w:kern w:val="22"/>
          <w:sz w:val="20"/>
          <w:lang w:val="en-GB" w:eastAsia="ja-JP"/>
        </w:rPr>
      </w:pPr>
      <w:r>
        <w:br w:type="page"/>
      </w:r>
    </w:p>
    <w:p w14:paraId="7A06CC50" w14:textId="7F782C54" w:rsidR="003A697A" w:rsidRPr="00E13AE7" w:rsidRDefault="003A697A" w:rsidP="00BD5CC9">
      <w:pPr>
        <w:pStyle w:val="VCAAbullet"/>
      </w:pPr>
      <w:r w:rsidRPr="00E13AE7">
        <w:lastRenderedPageBreak/>
        <w:t xml:space="preserve">use appropriate grammar, punctuation, spelling and text conventions </w:t>
      </w:r>
    </w:p>
    <w:p w14:paraId="34E65F50" w14:textId="5FDBBA53" w:rsidR="007B5768" w:rsidRPr="00E13AE7" w:rsidRDefault="003A697A" w:rsidP="00BD5CC9">
      <w:pPr>
        <w:pStyle w:val="VCAAbullet"/>
      </w:pPr>
      <w:r w:rsidRPr="00E13AE7">
        <w:t xml:space="preserve">use suitable stylistic features for the purpose, context, audience and text type required in the response </w:t>
      </w:r>
    </w:p>
    <w:p w14:paraId="34C0CC94" w14:textId="0167CA9F" w:rsidR="00C47B19" w:rsidRPr="00E13AE7" w:rsidRDefault="00C47B19" w:rsidP="00BD5CC9">
      <w:pPr>
        <w:pStyle w:val="VCAAbullet"/>
      </w:pPr>
      <w:r w:rsidRPr="00E13AE7">
        <w:t>review and correct language, as appropriate</w:t>
      </w:r>
    </w:p>
    <w:p w14:paraId="04E35B8E" w14:textId="30385692" w:rsidR="007B5768" w:rsidRPr="00E13AE7" w:rsidRDefault="007B5768" w:rsidP="007B5768">
      <w:pPr>
        <w:pStyle w:val="VCAAHeading2"/>
        <w:rPr>
          <w:lang w:val="en-AU"/>
        </w:rPr>
      </w:pPr>
      <w:bookmarkStart w:id="215" w:name="_Toc112397473"/>
      <w:bookmarkStart w:id="216" w:name="_Toc112856283"/>
      <w:r w:rsidRPr="00E13AE7">
        <w:rPr>
          <w:lang w:val="en-AU"/>
        </w:rPr>
        <w:t>Area of Study 3</w:t>
      </w:r>
      <w:bookmarkEnd w:id="215"/>
      <w:bookmarkEnd w:id="216"/>
    </w:p>
    <w:p w14:paraId="74926516" w14:textId="15B6B3C2" w:rsidR="00800B90" w:rsidRPr="00E13AE7" w:rsidRDefault="00800B90" w:rsidP="00800B90">
      <w:pPr>
        <w:pStyle w:val="VCAAHeading3"/>
        <w:rPr>
          <w:lang w:val="en-AU"/>
        </w:rPr>
      </w:pPr>
      <w:bookmarkStart w:id="217" w:name="_Toc112856284"/>
      <w:r w:rsidRPr="00E13AE7">
        <w:rPr>
          <w:lang w:val="en-AU"/>
        </w:rPr>
        <w:t xml:space="preserve">Creating meaning in </w:t>
      </w:r>
      <w:bookmarkEnd w:id="217"/>
      <w:r w:rsidR="00AB269C">
        <w:t>Chin Hakha</w:t>
      </w:r>
      <w:r w:rsidRPr="00E13AE7">
        <w:rPr>
          <w:lang w:val="en-AU"/>
        </w:rPr>
        <w:t xml:space="preserve"> </w:t>
      </w:r>
    </w:p>
    <w:p w14:paraId="2F3D02E5" w14:textId="27582846" w:rsidR="00800B90" w:rsidRPr="00667EA9" w:rsidRDefault="00800B90" w:rsidP="004E37A8">
      <w:pPr>
        <w:pStyle w:val="VCAAbody"/>
        <w:rPr>
          <w:lang w:val="en-AU"/>
        </w:rPr>
      </w:pPr>
      <w:r w:rsidRPr="00E13AE7">
        <w:rPr>
          <w:lang w:val="en-AU"/>
        </w:rPr>
        <w:t xml:space="preserve">This area of study enables students to develop the skills and knowledge to write in </w:t>
      </w:r>
      <w:r w:rsidR="00AB269C">
        <w:rPr>
          <w:color w:val="auto"/>
          <w:szCs w:val="20"/>
          <w:lang w:val="en-AU"/>
        </w:rPr>
        <w:t>Chin Hakha</w:t>
      </w:r>
      <w:r w:rsidR="005B3773" w:rsidRPr="00E9628C">
        <w:rPr>
          <w:color w:val="auto"/>
          <w:lang w:val="en-AU"/>
        </w:rPr>
        <w:t xml:space="preserve"> </w:t>
      </w:r>
      <w:r w:rsidRPr="00E13AE7">
        <w:rPr>
          <w:lang w:val="en-AU"/>
        </w:rPr>
        <w:t>for a specific context, purpose and audience.</w:t>
      </w:r>
      <w:r w:rsidR="002D0487" w:rsidRPr="00E13AE7">
        <w:rPr>
          <w:lang w:val="en-AU"/>
        </w:rPr>
        <w:t xml:space="preserve"> </w:t>
      </w:r>
    </w:p>
    <w:p w14:paraId="5E7AC47B" w14:textId="2ECA6319" w:rsidR="00435044" w:rsidRPr="00E13AE7" w:rsidRDefault="00800B90" w:rsidP="004E37A8">
      <w:pPr>
        <w:pStyle w:val="VCAAbody"/>
        <w:rPr>
          <w:color w:val="auto"/>
          <w:lang w:val="en-AU"/>
        </w:rPr>
      </w:pPr>
      <w:r w:rsidRPr="00E13AE7">
        <w:rPr>
          <w:lang w:val="en-AU"/>
        </w:rPr>
        <w:t>Students use language suited to the context, purpose, audience</w:t>
      </w:r>
      <w:r w:rsidR="00EA242B" w:rsidRPr="00E13AE7">
        <w:rPr>
          <w:lang w:val="en-AU"/>
        </w:rPr>
        <w:t>,</w:t>
      </w:r>
      <w:r w:rsidRPr="00E13AE7">
        <w:rPr>
          <w:lang w:val="en-AU"/>
        </w:rPr>
        <w:t xml:space="preserve"> text type and writing style specified for the </w:t>
      </w:r>
      <w:r w:rsidR="00EA242B" w:rsidRPr="00E13AE7">
        <w:rPr>
          <w:lang w:val="en-AU"/>
        </w:rPr>
        <w:t>response</w:t>
      </w:r>
      <w:r w:rsidRPr="00E13AE7">
        <w:rPr>
          <w:lang w:val="en-AU"/>
        </w:rPr>
        <w:t xml:space="preserve">. </w:t>
      </w:r>
      <w:r w:rsidR="005A0532" w:rsidRPr="00E13AE7">
        <w:rPr>
          <w:lang w:val="en-AU"/>
        </w:rPr>
        <w:t xml:space="preserve">The </w:t>
      </w:r>
      <w:r w:rsidR="006C563F">
        <w:rPr>
          <w:lang w:val="en-AU"/>
        </w:rPr>
        <w:t>written</w:t>
      </w:r>
      <w:r w:rsidR="00435044" w:rsidRPr="00E13AE7">
        <w:rPr>
          <w:lang w:val="en-AU"/>
        </w:rPr>
        <w:t xml:space="preserve"> response</w:t>
      </w:r>
      <w:r w:rsidR="005A0532" w:rsidRPr="00E13AE7">
        <w:rPr>
          <w:lang w:val="en-AU"/>
        </w:rPr>
        <w:t xml:space="preserve"> </w:t>
      </w:r>
      <w:r w:rsidR="009F09A0">
        <w:rPr>
          <w:lang w:val="en-AU"/>
        </w:rPr>
        <w:t>is</w:t>
      </w:r>
      <w:r w:rsidR="005A0532" w:rsidRPr="00E13AE7">
        <w:rPr>
          <w:lang w:val="en-AU"/>
        </w:rPr>
        <w:t xml:space="preserve"> </w:t>
      </w:r>
      <w:r w:rsidR="00B53BA9" w:rsidRPr="00E13AE7">
        <w:rPr>
          <w:color w:val="auto"/>
          <w:lang w:val="en-AU"/>
        </w:rPr>
        <w:t xml:space="preserve">evaluative, imaginative, persuasive </w:t>
      </w:r>
      <w:r w:rsidR="006C563F">
        <w:rPr>
          <w:color w:val="auto"/>
          <w:lang w:val="en-AU"/>
        </w:rPr>
        <w:t xml:space="preserve">or </w:t>
      </w:r>
      <w:r w:rsidR="00B53BA9" w:rsidRPr="00E13AE7">
        <w:rPr>
          <w:color w:val="auto"/>
          <w:lang w:val="en-AU"/>
        </w:rPr>
        <w:t>reflective writing</w:t>
      </w:r>
      <w:r w:rsidR="006C563F">
        <w:rPr>
          <w:color w:val="auto"/>
          <w:lang w:val="en-AU"/>
        </w:rPr>
        <w:t>,</w:t>
      </w:r>
      <w:r w:rsidR="005A0532" w:rsidRPr="00E13AE7">
        <w:rPr>
          <w:color w:val="auto"/>
          <w:lang w:val="en-AU"/>
        </w:rPr>
        <w:t xml:space="preserve"> or a combination of these</w:t>
      </w:r>
      <w:r w:rsidR="001224CC" w:rsidRPr="00E13AE7">
        <w:rPr>
          <w:color w:val="auto"/>
          <w:lang w:val="en-AU"/>
        </w:rPr>
        <w:t xml:space="preserve"> writing styles</w:t>
      </w:r>
      <w:r w:rsidR="00B53BA9" w:rsidRPr="00E13AE7">
        <w:rPr>
          <w:color w:val="auto"/>
          <w:lang w:val="en-AU"/>
        </w:rPr>
        <w:t xml:space="preserve">. </w:t>
      </w:r>
    </w:p>
    <w:p w14:paraId="7257C231" w14:textId="788D8B5E" w:rsidR="00B53BA9" w:rsidRPr="00E13AE7" w:rsidRDefault="00EA242B" w:rsidP="004E37A8">
      <w:pPr>
        <w:pStyle w:val="VCAAbody"/>
        <w:rPr>
          <w:lang w:val="en-AU"/>
        </w:rPr>
      </w:pPr>
      <w:r w:rsidRPr="00E13AE7">
        <w:rPr>
          <w:lang w:val="en-AU"/>
        </w:rPr>
        <w:t xml:space="preserve">A visual image without text may be provided as stimulus. </w:t>
      </w:r>
    </w:p>
    <w:p w14:paraId="164D2B1F" w14:textId="77777777" w:rsidR="00800B90" w:rsidRPr="00E13AE7" w:rsidRDefault="00800B90" w:rsidP="004E37A8">
      <w:pPr>
        <w:pStyle w:val="VCAAHeading4"/>
        <w:rPr>
          <w:lang w:val="en-AU"/>
        </w:rPr>
      </w:pPr>
      <w:r w:rsidRPr="00E13AE7">
        <w:rPr>
          <w:lang w:val="en-AU"/>
        </w:rPr>
        <w:t>Outcome 3</w:t>
      </w:r>
    </w:p>
    <w:p w14:paraId="297C096C" w14:textId="36F9BCC1" w:rsidR="00800B90" w:rsidRPr="00E13AE7" w:rsidRDefault="00800B90" w:rsidP="004E37A8">
      <w:pPr>
        <w:pStyle w:val="VCAAbody"/>
        <w:rPr>
          <w:lang w:val="en-AU"/>
        </w:rPr>
      </w:pPr>
      <w:r w:rsidRPr="00E13AE7">
        <w:rPr>
          <w:lang w:val="en-AU"/>
        </w:rPr>
        <w:t xml:space="preserve">On completion of this unit the student should be able to </w:t>
      </w:r>
      <w:r w:rsidR="00EA242B" w:rsidRPr="00E13AE7">
        <w:rPr>
          <w:lang w:val="en-AU"/>
        </w:rPr>
        <w:t>produce an extended piece of original writing in</w:t>
      </w:r>
      <w:r w:rsidR="008B1289">
        <w:rPr>
          <w:lang w:val="en-AU"/>
        </w:rPr>
        <w:t xml:space="preserve"> </w:t>
      </w:r>
      <w:r w:rsidR="00AB269C">
        <w:rPr>
          <w:color w:val="auto"/>
          <w:szCs w:val="20"/>
          <w:lang w:val="en-AU"/>
        </w:rPr>
        <w:t>Chin Hakha</w:t>
      </w:r>
      <w:r w:rsidR="00EA242B" w:rsidRPr="00E9628C">
        <w:rPr>
          <w:color w:val="auto"/>
          <w:lang w:val="en-AU"/>
        </w:rPr>
        <w:t xml:space="preserve"> </w:t>
      </w:r>
      <w:r w:rsidR="00E00E68">
        <w:rPr>
          <w:color w:val="auto"/>
          <w:lang w:val="en-AU"/>
        </w:rPr>
        <w:t xml:space="preserve">in </w:t>
      </w:r>
      <w:r w:rsidR="00EA242B" w:rsidRPr="00E13AE7">
        <w:rPr>
          <w:lang w:val="en-AU"/>
        </w:rPr>
        <w:t>response to a task</w:t>
      </w:r>
      <w:r w:rsidRPr="00E13AE7">
        <w:rPr>
          <w:lang w:val="en-AU"/>
        </w:rPr>
        <w:t>.</w:t>
      </w:r>
    </w:p>
    <w:p w14:paraId="168240D0" w14:textId="72F2ECD8" w:rsidR="00800B90" w:rsidRPr="00E13AE7" w:rsidRDefault="00800B90" w:rsidP="004E37A8">
      <w:pPr>
        <w:pStyle w:val="VCAAbody"/>
        <w:rPr>
          <w:lang w:val="en-AU"/>
        </w:rPr>
      </w:pPr>
      <w:r w:rsidRPr="00E13AE7">
        <w:rPr>
          <w:lang w:val="en-AU"/>
        </w:rPr>
        <w:t xml:space="preserve">To achieve this outcome the student will </w:t>
      </w:r>
      <w:r w:rsidR="005A0532" w:rsidRPr="00E13AE7">
        <w:rPr>
          <w:lang w:val="en-AU"/>
        </w:rPr>
        <w:t>apply</w:t>
      </w:r>
      <w:r w:rsidRPr="00E13AE7">
        <w:rPr>
          <w:lang w:val="en-AU"/>
        </w:rPr>
        <w:t xml:space="preserve"> key knowledge and key skills outlined in </w:t>
      </w:r>
      <w:r w:rsidR="0079437F">
        <w:rPr>
          <w:lang w:val="en-AU"/>
        </w:rPr>
        <w:t>Area of Study</w:t>
      </w:r>
      <w:r w:rsidRPr="00E13AE7">
        <w:rPr>
          <w:lang w:val="en-AU"/>
        </w:rPr>
        <w:t xml:space="preserve"> 3.</w:t>
      </w:r>
    </w:p>
    <w:p w14:paraId="3BDE0334" w14:textId="7C5DED69" w:rsidR="007B5768" w:rsidRPr="00E13AE7" w:rsidRDefault="00A6026F" w:rsidP="007B5768">
      <w:pPr>
        <w:pStyle w:val="VCAAHeading5"/>
        <w:rPr>
          <w:lang w:val="en-AU"/>
        </w:rPr>
      </w:pPr>
      <w:r>
        <w:rPr>
          <w:rFonts w:ascii="Times New Roman" w:hAnsi="Times New Roman" w:cs="Times New Roman"/>
          <w:noProof/>
          <w:szCs w:val="24"/>
        </w:rPr>
        <mc:AlternateContent>
          <mc:Choice Requires="wps">
            <w:drawing>
              <wp:anchor distT="0" distB="0" distL="114300" distR="114300" simplePos="0" relativeHeight="251671552" behindDoc="1" locked="0" layoutInCell="1" allowOverlap="1" wp14:anchorId="4F74883D" wp14:editId="3A69D533">
                <wp:simplePos x="0" y="0"/>
                <wp:positionH relativeFrom="margin">
                  <wp:align>center</wp:align>
                </wp:positionH>
                <wp:positionV relativeFrom="page">
                  <wp:align>center</wp:align>
                </wp:positionV>
                <wp:extent cx="8524800" cy="723600"/>
                <wp:effectExtent l="1804987" t="0" r="1891348" b="0"/>
                <wp:wrapNone/>
                <wp:docPr id="11" name="Text Box 11"/>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5B3C063F" w14:textId="66F9494C"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4883D" id="Text Box 11" o:spid="_x0000_s1032" type="#_x0000_t202" style="position:absolute;margin-left:0;margin-top:0;width:671.25pt;height:57pt;rotation:-4126539fd;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" filled="f" stroked="f" strokeweight=".5pt">
                <v:textbox>
                  <w:txbxContent>
                    <w:p w14:paraId="5B3C063F" w14:textId="66F9494C"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7B5768" w:rsidRPr="00E13AE7">
        <w:rPr>
          <w:lang w:val="en-AU"/>
        </w:rPr>
        <w:t>Key knowledge</w:t>
      </w:r>
    </w:p>
    <w:p w14:paraId="4F2DBE20" w14:textId="600046C6" w:rsidR="007B5768" w:rsidRPr="00E13AE7" w:rsidRDefault="00C47B19" w:rsidP="00BD5CC9">
      <w:pPr>
        <w:pStyle w:val="VCAAbullet"/>
      </w:pPr>
      <w:r w:rsidRPr="00E13AE7">
        <w:t xml:space="preserve">information related to the subtopic studied </w:t>
      </w:r>
    </w:p>
    <w:p w14:paraId="57A3F825" w14:textId="2FC41057" w:rsidR="00C47B19" w:rsidRPr="00E13AE7" w:rsidRDefault="00C47B19" w:rsidP="00BD5CC9">
      <w:pPr>
        <w:pStyle w:val="VCAAbullet"/>
      </w:pPr>
      <w:r w:rsidRPr="00E13AE7">
        <w:t xml:space="preserve">vocabulary and grammar suitable for </w:t>
      </w:r>
      <w:r w:rsidR="000548DF">
        <w:t xml:space="preserve">each of the </w:t>
      </w:r>
      <w:r w:rsidRPr="00E13AE7">
        <w:t>writing style</w:t>
      </w:r>
      <w:r w:rsidR="008A231A" w:rsidRPr="00E13AE7">
        <w:t>s</w:t>
      </w:r>
      <w:r w:rsidRPr="00E13AE7">
        <w:t xml:space="preserve"> </w:t>
      </w:r>
    </w:p>
    <w:p w14:paraId="70A366E8" w14:textId="6E96F21D" w:rsidR="00C47B19" w:rsidRPr="00E13AE7" w:rsidRDefault="00C47B19" w:rsidP="00BD5CC9">
      <w:pPr>
        <w:pStyle w:val="VCAAbullet"/>
      </w:pPr>
      <w:r w:rsidRPr="00E13AE7">
        <w:t xml:space="preserve">conventions </w:t>
      </w:r>
      <w:r w:rsidR="005A0532" w:rsidRPr="00E13AE7">
        <w:t xml:space="preserve">used in </w:t>
      </w:r>
      <w:r w:rsidR="00AB269C">
        <w:rPr>
          <w:color w:val="auto"/>
          <w:szCs w:val="20"/>
          <w:lang w:val="en-AU"/>
        </w:rPr>
        <w:t>Chin Hakha</w:t>
      </w:r>
      <w:r w:rsidR="005A0532" w:rsidRPr="00E9628C">
        <w:rPr>
          <w:color w:val="auto"/>
        </w:rPr>
        <w:t xml:space="preserve"> </w:t>
      </w:r>
      <w:r w:rsidR="005A0532" w:rsidRPr="00E13AE7">
        <w:t>for</w:t>
      </w:r>
      <w:r w:rsidRPr="00E13AE7">
        <w:t xml:space="preserve"> </w:t>
      </w:r>
      <w:r w:rsidR="000548DF">
        <w:t xml:space="preserve">each of the </w:t>
      </w:r>
      <w:r w:rsidRPr="00E13AE7">
        <w:t>writing style</w:t>
      </w:r>
      <w:r w:rsidR="008A231A" w:rsidRPr="00E13AE7">
        <w:t>s</w:t>
      </w:r>
      <w:r w:rsidR="009F09A0">
        <w:t xml:space="preserve"> and</w:t>
      </w:r>
      <w:r w:rsidR="008A231A" w:rsidRPr="00E13AE7">
        <w:t xml:space="preserve"> relevant text types </w:t>
      </w:r>
    </w:p>
    <w:p w14:paraId="19F6DDA4" w14:textId="09FC9FD3" w:rsidR="0043560A" w:rsidRPr="00E13AE7" w:rsidRDefault="00C47B19" w:rsidP="008B1289">
      <w:pPr>
        <w:pStyle w:val="VCAAbullet"/>
      </w:pPr>
      <w:r w:rsidRPr="00E13AE7">
        <w:t>stylistic features appropriate to the text type</w:t>
      </w:r>
      <w:r w:rsidR="006057BA" w:rsidRPr="00E13AE7">
        <w:t>s</w:t>
      </w:r>
      <w:r w:rsidRPr="00E13AE7">
        <w:t xml:space="preserve"> </w:t>
      </w:r>
      <w:r w:rsidR="008B1289" w:rsidRPr="00E13AE7">
        <w:t>and for a range of audiences</w:t>
      </w:r>
    </w:p>
    <w:p w14:paraId="2814E649" w14:textId="30200E39" w:rsidR="007B5768" w:rsidRPr="00E13AE7" w:rsidRDefault="007B5768" w:rsidP="007B5768">
      <w:pPr>
        <w:pStyle w:val="VCAAHeading5"/>
        <w:rPr>
          <w:lang w:val="en-AU"/>
        </w:rPr>
      </w:pPr>
      <w:r w:rsidRPr="00E13AE7">
        <w:rPr>
          <w:lang w:val="en-AU"/>
        </w:rPr>
        <w:t>Key skills</w:t>
      </w:r>
    </w:p>
    <w:p w14:paraId="08DDADC1" w14:textId="7F62B553" w:rsidR="0096648E" w:rsidRPr="00E13AE7" w:rsidRDefault="00E95AE8" w:rsidP="00BD5CC9">
      <w:pPr>
        <w:pStyle w:val="VCAAbullet"/>
      </w:pPr>
      <w:r w:rsidRPr="00E13AE7">
        <w:t>produce</w:t>
      </w:r>
      <w:r w:rsidR="0096648E" w:rsidRPr="00E13AE7">
        <w:t xml:space="preserve"> original writing in </w:t>
      </w:r>
      <w:r w:rsidR="00AB269C">
        <w:rPr>
          <w:color w:val="auto"/>
          <w:szCs w:val="20"/>
          <w:lang w:val="en-AU"/>
        </w:rPr>
        <w:t>Chin Hakha</w:t>
      </w:r>
    </w:p>
    <w:p w14:paraId="44D3568F" w14:textId="74EFFA33" w:rsidR="007B5768" w:rsidRPr="00E13AE7" w:rsidRDefault="0096648E" w:rsidP="00BD5CC9">
      <w:pPr>
        <w:pStyle w:val="VCAAbullet"/>
      </w:pPr>
      <w:r w:rsidRPr="00E13AE7">
        <w:t>sequence ideas logically</w:t>
      </w:r>
    </w:p>
    <w:p w14:paraId="6F7EF5CB" w14:textId="6330FBA2" w:rsidR="0096648E" w:rsidRPr="00E13AE7" w:rsidRDefault="0096648E" w:rsidP="00BD5CC9">
      <w:pPr>
        <w:pStyle w:val="VCAAbullet"/>
      </w:pPr>
      <w:r w:rsidRPr="00E13AE7">
        <w:t xml:space="preserve">use appropriate grammar, spelling and punctuation </w:t>
      </w:r>
    </w:p>
    <w:p w14:paraId="35E47A0B" w14:textId="202BA2B3" w:rsidR="00E95AE8" w:rsidRPr="00E13AE7" w:rsidRDefault="00E95AE8" w:rsidP="00BD5CC9">
      <w:pPr>
        <w:pStyle w:val="VCAAbullet"/>
      </w:pPr>
      <w:r w:rsidRPr="00E13AE7">
        <w:t>use stylistic features, conventions and other elements appropriate to the writing style and text type</w:t>
      </w:r>
      <w:r w:rsidR="006057BA" w:rsidRPr="00E13AE7">
        <w:t xml:space="preserve"> of the response</w:t>
      </w:r>
    </w:p>
    <w:p w14:paraId="7AAC9632" w14:textId="0FD79BDA" w:rsidR="007B5768" w:rsidRPr="00E13AE7" w:rsidRDefault="0096648E" w:rsidP="00BD5CC9">
      <w:pPr>
        <w:pStyle w:val="VCAAbullet"/>
      </w:pPr>
      <w:r w:rsidRPr="00E13AE7">
        <w:t xml:space="preserve">use suitable written language </w:t>
      </w:r>
      <w:r w:rsidR="00E95AE8" w:rsidRPr="00E13AE7">
        <w:t>for the purpose, context and audience of the writing in</w:t>
      </w:r>
      <w:r w:rsidRPr="00E13AE7">
        <w:t xml:space="preserve"> the response </w:t>
      </w:r>
    </w:p>
    <w:p w14:paraId="4C2F8CC1" w14:textId="4FE4407B" w:rsidR="0096648E" w:rsidRPr="00E13AE7" w:rsidRDefault="0096648E" w:rsidP="00BD5CC9">
      <w:pPr>
        <w:pStyle w:val="VCAAbullet"/>
      </w:pPr>
      <w:r w:rsidRPr="00E13AE7">
        <w:t xml:space="preserve">accurately express intended meaning </w:t>
      </w:r>
    </w:p>
    <w:p w14:paraId="4EAE74E5" w14:textId="701098BC" w:rsidR="0043560A" w:rsidRPr="00E13AE7" w:rsidRDefault="0096648E" w:rsidP="00BD5CC9">
      <w:pPr>
        <w:pStyle w:val="VCAAbullet"/>
      </w:pPr>
      <w:r w:rsidRPr="00E13AE7">
        <w:t>review and correct language, as appropriate</w:t>
      </w:r>
    </w:p>
    <w:p w14:paraId="652FAE0A" w14:textId="3F702FA1" w:rsidR="007B5768" w:rsidRPr="00E13AE7" w:rsidRDefault="007B5768" w:rsidP="007B5768">
      <w:pPr>
        <w:pStyle w:val="VCAAHeading2"/>
        <w:rPr>
          <w:lang w:val="en-AU"/>
        </w:rPr>
      </w:pPr>
      <w:bookmarkStart w:id="218" w:name="_Toc112397474"/>
      <w:bookmarkStart w:id="219" w:name="_Toc112856285"/>
      <w:r w:rsidRPr="00E13AE7">
        <w:rPr>
          <w:lang w:val="en-AU"/>
        </w:rPr>
        <w:t>School-based assessment</w:t>
      </w:r>
      <w:bookmarkEnd w:id="218"/>
      <w:bookmarkEnd w:id="219"/>
    </w:p>
    <w:p w14:paraId="7134AE57" w14:textId="77777777" w:rsidR="007B5768" w:rsidRPr="00E13AE7" w:rsidRDefault="007B5768" w:rsidP="007B5768">
      <w:pPr>
        <w:pStyle w:val="VCAAHeading3"/>
        <w:rPr>
          <w:lang w:val="en-AU"/>
        </w:rPr>
      </w:pPr>
      <w:bookmarkStart w:id="220" w:name="_Toc112856286"/>
      <w:r w:rsidRPr="00E13AE7">
        <w:rPr>
          <w:lang w:val="en-AU"/>
        </w:rPr>
        <w:t>Satisfactory completion</w:t>
      </w:r>
      <w:bookmarkEnd w:id="220"/>
    </w:p>
    <w:p w14:paraId="0D11315A" w14:textId="77777777" w:rsidR="007B5768" w:rsidRPr="00E13AE7" w:rsidRDefault="007B5768" w:rsidP="007B5768">
      <w:pPr>
        <w:pStyle w:val="VCAAbody"/>
        <w:rPr>
          <w:lang w:val="en-AU"/>
        </w:rPr>
      </w:pPr>
      <w:r w:rsidRPr="00E13AE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E13AE7" w:rsidRDefault="007B5768" w:rsidP="004B6DDD">
      <w:pPr>
        <w:pStyle w:val="VCAAbody"/>
        <w:rPr>
          <w:lang w:val="en-AU"/>
        </w:rPr>
      </w:pPr>
      <w:r w:rsidRPr="00E13AE7">
        <w:rPr>
          <w:lang w:val="en-AU"/>
        </w:rPr>
        <w:lastRenderedPageBreak/>
        <w:t>The areas of study and key knowledge and key skills listed for the outcomes should be used for course design and the development of learning activities and assessment tasks.</w:t>
      </w:r>
    </w:p>
    <w:p w14:paraId="57D6A481" w14:textId="21C8B318" w:rsidR="007B5768" w:rsidRPr="00E13AE7" w:rsidRDefault="007B5768" w:rsidP="004B6DDD">
      <w:pPr>
        <w:pStyle w:val="VCAAHeading3"/>
        <w:rPr>
          <w:lang w:val="en-AU"/>
        </w:rPr>
      </w:pPr>
      <w:bookmarkStart w:id="221" w:name="_Toc112856287"/>
      <w:r w:rsidRPr="00E13AE7">
        <w:rPr>
          <w:lang w:val="en-AU"/>
        </w:rPr>
        <w:t>Assessment of levels of achievement</w:t>
      </w:r>
      <w:bookmarkEnd w:id="221"/>
    </w:p>
    <w:p w14:paraId="6071BB82" w14:textId="16450AF0" w:rsidR="007B5768" w:rsidRPr="00E13AE7" w:rsidRDefault="007B5768" w:rsidP="004B6DDD">
      <w:pPr>
        <w:pStyle w:val="VCAAbody"/>
        <w:rPr>
          <w:lang w:val="en-AU"/>
        </w:rPr>
      </w:pPr>
      <w:r w:rsidRPr="00E13AE7">
        <w:rPr>
          <w:lang w:val="en-AU"/>
        </w:rPr>
        <w:t>The student’s level of achievement in Unit 4 will be determined by School-assessed Coursework.</w:t>
      </w:r>
    </w:p>
    <w:p w14:paraId="0633517B" w14:textId="77777777" w:rsidR="007B5768" w:rsidRPr="00E13AE7" w:rsidRDefault="007B5768" w:rsidP="004B6DDD">
      <w:pPr>
        <w:pStyle w:val="VCAAbody"/>
        <w:rPr>
          <w:lang w:val="en-AU"/>
        </w:rPr>
      </w:pPr>
      <w:r w:rsidRPr="00E13AE7">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6E635C80" w:rsidR="007B5768" w:rsidRPr="00E13AE7" w:rsidRDefault="007B5768" w:rsidP="004B6DDD">
      <w:pPr>
        <w:pStyle w:val="VCAAbody"/>
        <w:rPr>
          <w:lang w:val="en-AU"/>
        </w:rPr>
      </w:pPr>
      <w:r w:rsidRPr="00E13AE7">
        <w:rPr>
          <w:lang w:val="en-AU"/>
        </w:rPr>
        <w:t>Where teachers provide a range of options for the same School-assessed Coursework task, they should ensure that the options are of comparable scope and demand.</w:t>
      </w:r>
    </w:p>
    <w:p w14:paraId="464095A6" w14:textId="2122A88D" w:rsidR="007B5768" w:rsidRPr="00E13AE7" w:rsidRDefault="007B5768" w:rsidP="004B6DDD">
      <w:pPr>
        <w:pStyle w:val="VCAAbody"/>
        <w:rPr>
          <w:rFonts w:ascii="HelveticaNeue LT 55 Roman" w:hAnsi="HelveticaNeue LT 55 Roman" w:cs="HelveticaNeue LT 55 Roman"/>
          <w:lang w:val="en-AU"/>
        </w:rPr>
      </w:pPr>
      <w:r w:rsidRPr="00E13AE7">
        <w:rPr>
          <w:lang w:val="en-AU"/>
        </w:rPr>
        <w:t>The types and range of forms of School-assessed Coursework for the outcomes are prescribed within the study design. The VCAA publishes</w:t>
      </w:r>
      <w:r w:rsidRPr="00E13AE7">
        <w:rPr>
          <w:rFonts w:ascii="HelveticaNeue LT 55 Roman" w:hAnsi="HelveticaNeue LT 55 Roman" w:cs="HelveticaNeue LT 55 Roman"/>
          <w:lang w:val="en-AU"/>
        </w:rPr>
        <w:t xml:space="preserve"> </w:t>
      </w:r>
      <w:hyperlink r:id="rId40" w:history="1">
        <w:r w:rsidR="00F17040" w:rsidRPr="00B017DE">
          <w:rPr>
            <w:rStyle w:val="Hyperlink"/>
            <w:lang w:val="en-AU"/>
          </w:rPr>
          <w:t>Support materials</w:t>
        </w:r>
      </w:hyperlink>
      <w:r w:rsidR="00F17040" w:rsidRPr="00E13AE7">
        <w:rPr>
          <w:i/>
          <w:iCs/>
          <w:lang w:val="en-AU"/>
        </w:rPr>
        <w:t xml:space="preserve"> </w:t>
      </w:r>
      <w:r w:rsidRPr="00E13AE7">
        <w:rPr>
          <w:lang w:val="en-AU"/>
        </w:rPr>
        <w:t>for this study, which includes advice on the design of assessment tasks and the assessment of student work for a level of achievement.</w:t>
      </w:r>
    </w:p>
    <w:p w14:paraId="36B9EC3A" w14:textId="7FBA7179" w:rsidR="007B5768" w:rsidRPr="00E13AE7" w:rsidRDefault="007B5768" w:rsidP="007B5768">
      <w:pPr>
        <w:pStyle w:val="VCAAbody"/>
        <w:rPr>
          <w:lang w:val="en-AU"/>
        </w:rPr>
      </w:pPr>
      <w:r w:rsidRPr="00E13AE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5A84EA1" w14:textId="2B8B742A" w:rsidR="007B5768" w:rsidRPr="00E13AE7" w:rsidRDefault="00A6026F" w:rsidP="007B5768">
      <w:pPr>
        <w:pStyle w:val="VCAAHeading4"/>
        <w:rPr>
          <w:lang w:val="en-AU"/>
        </w:rPr>
      </w:pPr>
      <w:r>
        <w:rPr>
          <w:rFonts w:ascii="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0761CE7C" wp14:editId="1FF43DEF">
                <wp:simplePos x="0" y="0"/>
                <wp:positionH relativeFrom="margin">
                  <wp:align>center</wp:align>
                </wp:positionH>
                <wp:positionV relativeFrom="page">
                  <wp:align>center</wp:align>
                </wp:positionV>
                <wp:extent cx="8524800" cy="723600"/>
                <wp:effectExtent l="1804987" t="0" r="1891348" b="0"/>
                <wp:wrapNone/>
                <wp:docPr id="12" name="Text Box 12"/>
                <wp:cNvGraphicFramePr/>
                <a:graphic xmlns:a="http://schemas.openxmlformats.org/drawingml/2006/main">
                  <a:graphicData uri="http://schemas.microsoft.com/office/word/2010/wordprocessingShape">
                    <wps:wsp>
                      <wps:cNvSpPr txBox="1"/>
                      <wps:spPr>
                        <a:xfrm rot="17822041">
                          <a:off x="0" y="0"/>
                          <a:ext cx="8524800" cy="723600"/>
                        </a:xfrm>
                        <a:prstGeom prst="rect">
                          <a:avLst/>
                        </a:prstGeom>
                        <a:noFill/>
                        <a:ln w="6350">
                          <a:noFill/>
                        </a:ln>
                      </wps:spPr>
                      <wps:txbx>
                        <w:txbxContent>
                          <w:p w14:paraId="33E035C7" w14:textId="047DCAEB" w:rsidR="00A6026F" w:rsidRDefault="00A6026F" w:rsidP="00A6026F">
                            <w:pPr>
                              <w:rPr>
                                <w:rFonts w:ascii="Arial Black" w:hAnsi="Arial Black"/>
                                <w:color w:val="D9D9D9" w:themeColor="background1" w:themeShade="D9"/>
                                <w:sz w:val="72"/>
                                <w:szCs w:val="7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1CE7C" id="Text Box 12" o:spid="_x0000_s1033" type="#_x0000_t202" style="position:absolute;margin-left:0;margin-top:0;width:671.25pt;height:57pt;rotation:-4126539fd;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" filled="f" stroked="f" strokeweight=".5pt">
                <v:textbox>
                  <w:txbxContent>
                    <w:p w14:paraId="33E035C7" w14:textId="047DCAEB" w:rsidR="00A6026F" w:rsidRDefault="00A6026F" w:rsidP="00A6026F">
                      <w:pPr>
                        <w:rPr>
                          <w:rFonts w:ascii="Arial Black" w:hAnsi="Arial Black"/>
                          <w:color w:val="D9D9D9" w:themeColor="background1" w:themeShade="D9"/>
                          <w:sz w:val="72"/>
                          <w:szCs w:val="72"/>
                        </w:rPr>
                      </w:pPr>
                    </w:p>
                  </w:txbxContent>
                </v:textbox>
                <w10:wrap anchorx="margin" anchory="page"/>
              </v:shape>
            </w:pict>
          </mc:Fallback>
        </mc:AlternateContent>
      </w:r>
      <w:r w:rsidR="007B5768" w:rsidRPr="00E13AE7">
        <w:rPr>
          <w:lang w:val="en-AU"/>
        </w:rPr>
        <w:t>Contribution to final assessment</w:t>
      </w:r>
    </w:p>
    <w:p w14:paraId="74DD3CFE" w14:textId="75AF0B9A" w:rsidR="007B5768" w:rsidRPr="00E13AE7" w:rsidRDefault="007B5768" w:rsidP="00B017DE">
      <w:pPr>
        <w:pStyle w:val="VCAAbody"/>
        <w:spacing w:after="240"/>
        <w:rPr>
          <w:lang w:val="en-AU"/>
        </w:rPr>
      </w:pPr>
      <w:r w:rsidRPr="00E13AE7">
        <w:rPr>
          <w:lang w:val="en-AU"/>
        </w:rPr>
        <w:t xml:space="preserve">School-assessed Coursework for Unit 4 will contribute </w:t>
      </w:r>
      <w:r w:rsidR="0039711C" w:rsidRPr="00E13AE7">
        <w:rPr>
          <w:lang w:val="en-AU"/>
        </w:rPr>
        <w:t>25</w:t>
      </w:r>
      <w:r w:rsidRPr="00E13AE7">
        <w:rPr>
          <w:lang w:val="en-AU"/>
        </w:rPr>
        <w:t xml:space="preserve"> per cent to the study score.</w:t>
      </w:r>
    </w:p>
    <w:tbl>
      <w:tblPr>
        <w:tblStyle w:val="VCAATableClose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2224"/>
        <w:gridCol w:w="3572"/>
      </w:tblGrid>
      <w:tr w:rsidR="00D547D0" w:rsidRPr="00E13AE7" w14:paraId="7ABBA212" w14:textId="77777777" w:rsidTr="00AB269C">
        <w:trPr>
          <w:cnfStyle w:val="100000000000" w:firstRow="1" w:lastRow="0" w:firstColumn="0" w:lastColumn="0" w:oddVBand="0" w:evenVBand="0" w:oddHBand="0" w:evenHBand="0" w:firstRowFirstColumn="0" w:firstRowLastColumn="0" w:lastRowFirstColumn="0" w:lastRowLastColumn="0"/>
        </w:trPr>
        <w:tc>
          <w:tcPr>
            <w:tcW w:w="3936" w:type="dxa"/>
            <w:tcBorders>
              <w:top w:val="single" w:sz="4" w:space="0" w:color="000000" w:themeColor="text1"/>
              <w:bottom w:val="single" w:sz="4" w:space="0" w:color="auto"/>
              <w:right w:val="nil"/>
            </w:tcBorders>
          </w:tcPr>
          <w:p w14:paraId="6679D98D" w14:textId="77777777" w:rsidR="007B5768" w:rsidRPr="00E13AE7" w:rsidRDefault="007B5768" w:rsidP="00D91844">
            <w:pPr>
              <w:pStyle w:val="VCAAtablecondensedheading"/>
              <w:rPr>
                <w:b/>
                <w:lang w:val="en-AU"/>
              </w:rPr>
            </w:pPr>
            <w:r w:rsidRPr="00E13AE7">
              <w:rPr>
                <w:b/>
                <w:lang w:val="en-AU"/>
              </w:rPr>
              <w:t>Outcomes</w:t>
            </w:r>
          </w:p>
        </w:tc>
        <w:tc>
          <w:tcPr>
            <w:tcW w:w="2268" w:type="dxa"/>
            <w:tcBorders>
              <w:top w:val="single" w:sz="4" w:space="0" w:color="000000" w:themeColor="text1"/>
              <w:left w:val="nil"/>
              <w:bottom w:val="single" w:sz="4" w:space="0" w:color="auto"/>
              <w:right w:val="nil"/>
            </w:tcBorders>
          </w:tcPr>
          <w:p w14:paraId="6B9BEB09" w14:textId="77777777" w:rsidR="007B5768" w:rsidRPr="00E13AE7" w:rsidRDefault="007B5768" w:rsidP="00D91844">
            <w:pPr>
              <w:pStyle w:val="VCAAtablecondensedheading"/>
              <w:jc w:val="center"/>
              <w:rPr>
                <w:b/>
                <w:lang w:val="en-AU"/>
              </w:rPr>
            </w:pPr>
            <w:r w:rsidRPr="00E13AE7">
              <w:rPr>
                <w:b/>
                <w:lang w:val="en-AU"/>
              </w:rPr>
              <w:t>Marks allocated</w:t>
            </w:r>
          </w:p>
        </w:tc>
        <w:tc>
          <w:tcPr>
            <w:tcW w:w="3651" w:type="dxa"/>
            <w:tcBorders>
              <w:top w:val="single" w:sz="4" w:space="0" w:color="000000" w:themeColor="text1"/>
              <w:left w:val="nil"/>
              <w:bottom w:val="single" w:sz="4" w:space="0" w:color="auto"/>
            </w:tcBorders>
          </w:tcPr>
          <w:p w14:paraId="579498ED" w14:textId="77777777" w:rsidR="007B5768" w:rsidRPr="00E13AE7" w:rsidRDefault="007B5768" w:rsidP="00D91844">
            <w:pPr>
              <w:pStyle w:val="VCAAtablecondensedheading"/>
              <w:rPr>
                <w:b/>
                <w:lang w:val="en-AU"/>
              </w:rPr>
            </w:pPr>
            <w:r w:rsidRPr="00E13AE7">
              <w:rPr>
                <w:b/>
                <w:lang w:val="en-AU"/>
              </w:rPr>
              <w:t>Assessment tasks</w:t>
            </w:r>
          </w:p>
        </w:tc>
      </w:tr>
      <w:tr w:rsidR="00AB269C" w:rsidRPr="00AB269C" w14:paraId="68F85B09" w14:textId="77777777" w:rsidTr="00A675E0">
        <w:tc>
          <w:tcPr>
            <w:tcW w:w="3936" w:type="dxa"/>
            <w:tcBorders>
              <w:top w:val="single" w:sz="4" w:space="0" w:color="auto"/>
            </w:tcBorders>
          </w:tcPr>
          <w:p w14:paraId="0B4594E9" w14:textId="77777777" w:rsidR="007B5768" w:rsidRPr="00AB269C" w:rsidRDefault="007B5768" w:rsidP="00D91844">
            <w:pPr>
              <w:pStyle w:val="VCAAtablecondensed"/>
              <w:rPr>
                <w:b/>
                <w:color w:val="auto"/>
                <w:lang w:val="en-AU"/>
              </w:rPr>
            </w:pPr>
            <w:r w:rsidRPr="00AB269C">
              <w:rPr>
                <w:b/>
                <w:color w:val="auto"/>
                <w:lang w:val="en-AU"/>
              </w:rPr>
              <w:t>Outcome 1</w:t>
            </w:r>
          </w:p>
          <w:p w14:paraId="076E789A" w14:textId="3B44D99C" w:rsidR="007B5768" w:rsidRPr="00AB269C" w:rsidRDefault="00B468C3" w:rsidP="00D91844">
            <w:pPr>
              <w:pStyle w:val="VCAAtablecondensed"/>
              <w:rPr>
                <w:color w:val="auto"/>
                <w:lang w:val="en-AU"/>
              </w:rPr>
            </w:pPr>
            <w:r w:rsidRPr="00AB269C">
              <w:rPr>
                <w:color w:val="auto"/>
                <w:lang w:val="en-AU"/>
              </w:rPr>
              <w:t>Present information in a spoken presentation and participate in a discussion about the content</w:t>
            </w:r>
            <w:r w:rsidR="009A0289" w:rsidRPr="00AB269C">
              <w:rPr>
                <w:color w:val="auto"/>
                <w:lang w:val="en-AU"/>
              </w:rPr>
              <w:t xml:space="preserve"> of the presentation</w:t>
            </w:r>
            <w:r w:rsidR="00CA0C3B" w:rsidRPr="00AB269C">
              <w:rPr>
                <w:color w:val="auto"/>
                <w:lang w:val="en-AU"/>
              </w:rPr>
              <w:t xml:space="preserve"> </w:t>
            </w:r>
            <w:r w:rsidR="008B1289" w:rsidRPr="00AB269C">
              <w:rPr>
                <w:color w:val="auto"/>
                <w:lang w:val="en-AU"/>
              </w:rPr>
              <w:t xml:space="preserve">in </w:t>
            </w:r>
            <w:r w:rsidR="00AB269C" w:rsidRPr="00AB269C">
              <w:rPr>
                <w:color w:val="auto"/>
                <w:lang w:val="en-AU"/>
              </w:rPr>
              <w:t>Chin Hakha</w:t>
            </w:r>
          </w:p>
        </w:tc>
        <w:tc>
          <w:tcPr>
            <w:tcW w:w="2268" w:type="dxa"/>
            <w:tcBorders>
              <w:top w:val="single" w:sz="4" w:space="0" w:color="auto"/>
            </w:tcBorders>
          </w:tcPr>
          <w:p w14:paraId="34156A23" w14:textId="3354EFF9" w:rsidR="007B5768" w:rsidRPr="00AB269C" w:rsidRDefault="00E473D1" w:rsidP="00D91844">
            <w:pPr>
              <w:pStyle w:val="VCAAtablecondensed"/>
              <w:jc w:val="center"/>
              <w:rPr>
                <w:b/>
                <w:color w:val="auto"/>
                <w:lang w:val="en-AU"/>
              </w:rPr>
            </w:pPr>
            <w:r w:rsidRPr="00AB269C">
              <w:rPr>
                <w:b/>
                <w:color w:val="auto"/>
                <w:lang w:val="en-AU"/>
              </w:rPr>
              <w:t>20</w:t>
            </w:r>
          </w:p>
        </w:tc>
        <w:tc>
          <w:tcPr>
            <w:tcW w:w="3651" w:type="dxa"/>
            <w:tcBorders>
              <w:top w:val="single" w:sz="4" w:space="0" w:color="auto"/>
            </w:tcBorders>
          </w:tcPr>
          <w:p w14:paraId="3495916A" w14:textId="78325B6A" w:rsidR="007B5768" w:rsidRPr="00AB269C" w:rsidRDefault="00D50865" w:rsidP="00D91844">
            <w:pPr>
              <w:pStyle w:val="VCAAtablecondensed"/>
              <w:rPr>
                <w:color w:val="auto"/>
                <w:lang w:val="en-AU"/>
              </w:rPr>
            </w:pPr>
            <w:r w:rsidRPr="00AB269C">
              <w:rPr>
                <w:color w:val="auto"/>
                <w:lang w:val="en-AU"/>
              </w:rPr>
              <w:t>Four</w:t>
            </w:r>
            <w:r w:rsidR="00D547D0" w:rsidRPr="00AB269C">
              <w:rPr>
                <w:color w:val="auto"/>
                <w:lang w:val="en-AU"/>
              </w:rPr>
              <w:t xml:space="preserve">- to </w:t>
            </w:r>
            <w:r w:rsidRPr="00AB269C">
              <w:rPr>
                <w:color w:val="auto"/>
                <w:lang w:val="en-AU"/>
              </w:rPr>
              <w:t>five</w:t>
            </w:r>
            <w:r w:rsidR="00D547D0" w:rsidRPr="00AB269C">
              <w:rPr>
                <w:color w:val="auto"/>
                <w:lang w:val="en-AU"/>
              </w:rPr>
              <w:t xml:space="preserve">-minute presentation and </w:t>
            </w:r>
            <w:r w:rsidR="005A7492" w:rsidRPr="00AB269C">
              <w:rPr>
                <w:color w:val="auto"/>
                <w:lang w:val="en-AU"/>
              </w:rPr>
              <w:t>discussion</w:t>
            </w:r>
            <w:r w:rsidR="00D30CCA" w:rsidRPr="00AB269C">
              <w:rPr>
                <w:color w:val="auto"/>
                <w:lang w:val="en-AU"/>
              </w:rPr>
              <w:t xml:space="preserve"> in </w:t>
            </w:r>
            <w:r w:rsidR="00AB269C" w:rsidRPr="00AB269C">
              <w:rPr>
                <w:color w:val="auto"/>
                <w:lang w:val="en-AU"/>
              </w:rPr>
              <w:t>Chin Hakha</w:t>
            </w:r>
            <w:r w:rsidR="00C76EA2" w:rsidRPr="00AB269C">
              <w:rPr>
                <w:color w:val="auto"/>
                <w:lang w:val="en-AU"/>
              </w:rPr>
              <w:t xml:space="preserve">, including </w:t>
            </w:r>
            <w:r w:rsidR="006057BA" w:rsidRPr="00AB269C">
              <w:rPr>
                <w:color w:val="auto"/>
                <w:lang w:val="en-AU"/>
              </w:rPr>
              <w:t xml:space="preserve">a presentation </w:t>
            </w:r>
            <w:r w:rsidR="00E00E68" w:rsidRPr="00AB269C">
              <w:rPr>
                <w:color w:val="auto"/>
                <w:lang w:val="en-AU"/>
              </w:rPr>
              <w:t xml:space="preserve">of </w:t>
            </w:r>
            <w:r w:rsidR="006057BA" w:rsidRPr="00AB269C">
              <w:rPr>
                <w:color w:val="auto"/>
                <w:lang w:val="en-AU"/>
              </w:rPr>
              <w:t xml:space="preserve">up to </w:t>
            </w:r>
            <w:r w:rsidR="00C76EA2" w:rsidRPr="00AB269C">
              <w:rPr>
                <w:color w:val="auto"/>
                <w:lang w:val="en-AU"/>
              </w:rPr>
              <w:t>90</w:t>
            </w:r>
            <w:r w:rsidR="009A0289" w:rsidRPr="00AB269C">
              <w:rPr>
                <w:color w:val="auto"/>
                <w:lang w:val="en-AU"/>
              </w:rPr>
              <w:t xml:space="preserve"> </w:t>
            </w:r>
            <w:r w:rsidR="00C76EA2" w:rsidRPr="00AB269C">
              <w:rPr>
                <w:color w:val="auto"/>
                <w:lang w:val="en-AU"/>
              </w:rPr>
              <w:t>second</w:t>
            </w:r>
            <w:r w:rsidR="006057BA" w:rsidRPr="00AB269C">
              <w:rPr>
                <w:color w:val="auto"/>
                <w:lang w:val="en-AU"/>
              </w:rPr>
              <w:t>s</w:t>
            </w:r>
          </w:p>
        </w:tc>
      </w:tr>
      <w:tr w:rsidR="00AB269C" w:rsidRPr="00AB269C" w14:paraId="27E4ED45" w14:textId="77777777" w:rsidTr="00A675E0">
        <w:tc>
          <w:tcPr>
            <w:tcW w:w="3936" w:type="dxa"/>
          </w:tcPr>
          <w:p w14:paraId="1AC945B5" w14:textId="77777777" w:rsidR="007B5768" w:rsidRPr="00AB269C" w:rsidRDefault="007B5768" w:rsidP="00D91844">
            <w:pPr>
              <w:pStyle w:val="VCAAtablecondensed"/>
              <w:rPr>
                <w:b/>
                <w:color w:val="auto"/>
                <w:lang w:val="en-AU"/>
              </w:rPr>
            </w:pPr>
            <w:r w:rsidRPr="00AB269C">
              <w:rPr>
                <w:b/>
                <w:color w:val="auto"/>
                <w:lang w:val="en-AU"/>
              </w:rPr>
              <w:t>Outcome 2</w:t>
            </w:r>
          </w:p>
          <w:p w14:paraId="3683F7A3" w14:textId="11725DDF" w:rsidR="007B5768" w:rsidRPr="00AB269C" w:rsidRDefault="00344710" w:rsidP="00D91844">
            <w:pPr>
              <w:pStyle w:val="VCAAtablecondensed"/>
              <w:rPr>
                <w:color w:val="auto"/>
                <w:lang w:val="en-AU"/>
              </w:rPr>
            </w:pPr>
            <w:r w:rsidRPr="00AB269C">
              <w:rPr>
                <w:color w:val="auto"/>
                <w:lang w:val="en-AU"/>
              </w:rPr>
              <w:t xml:space="preserve">Identify information from texts </w:t>
            </w:r>
            <w:r w:rsidR="008B1289" w:rsidRPr="00AB269C">
              <w:rPr>
                <w:color w:val="auto"/>
                <w:lang w:val="en-AU"/>
              </w:rPr>
              <w:t xml:space="preserve">in </w:t>
            </w:r>
            <w:r w:rsidR="00AB269C" w:rsidRPr="00AB269C">
              <w:rPr>
                <w:color w:val="auto"/>
                <w:lang w:val="en-AU"/>
              </w:rPr>
              <w:t>Chin Hakha</w:t>
            </w:r>
            <w:r w:rsidR="008B1289" w:rsidRPr="00AB269C">
              <w:rPr>
                <w:color w:val="auto"/>
                <w:lang w:val="en-AU"/>
              </w:rPr>
              <w:t xml:space="preserve"> </w:t>
            </w:r>
            <w:r w:rsidRPr="00AB269C">
              <w:rPr>
                <w:color w:val="auto"/>
                <w:lang w:val="en-AU"/>
              </w:rPr>
              <w:t>related to different aspects of the subtopic studied and use relevant information to write an extended response</w:t>
            </w:r>
          </w:p>
        </w:tc>
        <w:tc>
          <w:tcPr>
            <w:tcW w:w="2268" w:type="dxa"/>
          </w:tcPr>
          <w:p w14:paraId="7FBFFB9B" w14:textId="7F447DF1" w:rsidR="007B5768" w:rsidRPr="00AB269C" w:rsidRDefault="00E473D1" w:rsidP="00D91844">
            <w:pPr>
              <w:pStyle w:val="VCAAtablecondensed"/>
              <w:jc w:val="center"/>
              <w:rPr>
                <w:b/>
                <w:color w:val="auto"/>
                <w:lang w:val="en-AU"/>
              </w:rPr>
            </w:pPr>
            <w:r w:rsidRPr="00AB269C">
              <w:rPr>
                <w:b/>
                <w:color w:val="auto"/>
                <w:lang w:val="en-AU"/>
              </w:rPr>
              <w:t>15</w:t>
            </w:r>
          </w:p>
        </w:tc>
        <w:tc>
          <w:tcPr>
            <w:tcW w:w="3651" w:type="dxa"/>
          </w:tcPr>
          <w:p w14:paraId="03246FE2" w14:textId="10077AEF" w:rsidR="007B5768" w:rsidRPr="00AB269C" w:rsidRDefault="00D547D0" w:rsidP="00D91844">
            <w:pPr>
              <w:pStyle w:val="VCAAtablecondensed"/>
              <w:rPr>
                <w:color w:val="auto"/>
                <w:lang w:val="en-AU"/>
              </w:rPr>
            </w:pPr>
            <w:r w:rsidRPr="00AB269C">
              <w:rPr>
                <w:color w:val="auto"/>
                <w:lang w:val="en-AU"/>
              </w:rPr>
              <w:t xml:space="preserve">Approximately </w:t>
            </w:r>
            <w:r w:rsidR="00E473D1" w:rsidRPr="00AB269C">
              <w:rPr>
                <w:color w:val="auto"/>
                <w:lang w:val="en-AU"/>
              </w:rPr>
              <w:t>2</w:t>
            </w:r>
            <w:r w:rsidRPr="00AB269C">
              <w:rPr>
                <w:color w:val="auto"/>
                <w:lang w:val="en-AU"/>
              </w:rPr>
              <w:t>50-word written response</w:t>
            </w:r>
            <w:r w:rsidR="00A55DAE" w:rsidRPr="00AB269C">
              <w:rPr>
                <w:color w:val="auto"/>
                <w:lang w:val="en-AU"/>
              </w:rPr>
              <w:t xml:space="preserve"> in </w:t>
            </w:r>
            <w:r w:rsidR="00AB269C" w:rsidRPr="00AB269C">
              <w:rPr>
                <w:color w:val="auto"/>
                <w:lang w:val="en-AU"/>
              </w:rPr>
              <w:t>Chin Hakha</w:t>
            </w:r>
            <w:r w:rsidRPr="00AB269C">
              <w:rPr>
                <w:color w:val="auto"/>
                <w:lang w:val="en-AU"/>
              </w:rPr>
              <w:t xml:space="preserve">, incorporating information from two or more texts </w:t>
            </w:r>
          </w:p>
        </w:tc>
      </w:tr>
      <w:tr w:rsidR="00AB269C" w:rsidRPr="00AB269C" w14:paraId="1792C16B" w14:textId="77777777" w:rsidTr="00A675E0">
        <w:tc>
          <w:tcPr>
            <w:tcW w:w="3936" w:type="dxa"/>
            <w:tcBorders>
              <w:bottom w:val="single" w:sz="4" w:space="0" w:color="auto"/>
            </w:tcBorders>
          </w:tcPr>
          <w:p w14:paraId="146F4471" w14:textId="77777777" w:rsidR="007B5768" w:rsidRPr="00AB269C" w:rsidRDefault="007B5768" w:rsidP="00D91844">
            <w:pPr>
              <w:pStyle w:val="VCAAtablecondensed"/>
              <w:rPr>
                <w:b/>
                <w:color w:val="auto"/>
                <w:lang w:val="en-AU"/>
              </w:rPr>
            </w:pPr>
            <w:r w:rsidRPr="00AB269C">
              <w:rPr>
                <w:b/>
                <w:color w:val="auto"/>
                <w:lang w:val="en-AU"/>
              </w:rPr>
              <w:t>Outcome 3</w:t>
            </w:r>
          </w:p>
          <w:p w14:paraId="0BA15B66" w14:textId="59A2D0A8" w:rsidR="007B5768" w:rsidRPr="00AB269C" w:rsidRDefault="00B468C3" w:rsidP="00D91844">
            <w:pPr>
              <w:pStyle w:val="VCAAtablecondensed"/>
              <w:rPr>
                <w:color w:val="auto"/>
                <w:lang w:val="en-AU"/>
              </w:rPr>
            </w:pPr>
            <w:r w:rsidRPr="00AB269C">
              <w:rPr>
                <w:color w:val="auto"/>
                <w:lang w:val="en-AU"/>
              </w:rPr>
              <w:t xml:space="preserve">Produce an extended piece of original writing </w:t>
            </w:r>
            <w:r w:rsidR="008B1289" w:rsidRPr="00AB269C">
              <w:rPr>
                <w:color w:val="auto"/>
                <w:lang w:val="en-AU"/>
              </w:rPr>
              <w:t xml:space="preserve">in </w:t>
            </w:r>
            <w:r w:rsidR="00AB269C" w:rsidRPr="00AB269C">
              <w:rPr>
                <w:color w:val="auto"/>
                <w:lang w:val="en-AU"/>
              </w:rPr>
              <w:t>Chin Hakha</w:t>
            </w:r>
          </w:p>
        </w:tc>
        <w:tc>
          <w:tcPr>
            <w:tcW w:w="2268" w:type="dxa"/>
            <w:tcBorders>
              <w:bottom w:val="single" w:sz="4" w:space="0" w:color="auto"/>
            </w:tcBorders>
          </w:tcPr>
          <w:p w14:paraId="483C224F" w14:textId="321AD024" w:rsidR="007B5768" w:rsidRPr="00AB269C" w:rsidRDefault="00E473D1" w:rsidP="00D91844">
            <w:pPr>
              <w:pStyle w:val="VCAAtablecondensed"/>
              <w:jc w:val="center"/>
              <w:rPr>
                <w:b/>
                <w:color w:val="auto"/>
                <w:lang w:val="en-AU"/>
              </w:rPr>
            </w:pPr>
            <w:r w:rsidRPr="00AB269C">
              <w:rPr>
                <w:b/>
                <w:color w:val="auto"/>
                <w:lang w:val="en-AU"/>
              </w:rPr>
              <w:t>15</w:t>
            </w:r>
          </w:p>
        </w:tc>
        <w:tc>
          <w:tcPr>
            <w:tcW w:w="3651" w:type="dxa"/>
            <w:tcBorders>
              <w:bottom w:val="single" w:sz="4" w:space="0" w:color="auto"/>
            </w:tcBorders>
          </w:tcPr>
          <w:p w14:paraId="45FD0AC3" w14:textId="47498438" w:rsidR="007B5768" w:rsidRPr="00AB269C" w:rsidRDefault="00D547D0" w:rsidP="00B017DE">
            <w:pPr>
              <w:pStyle w:val="VCAAtablecondensed"/>
              <w:spacing w:after="240"/>
              <w:rPr>
                <w:color w:val="auto"/>
                <w:lang w:val="en-AU"/>
              </w:rPr>
            </w:pPr>
            <w:r w:rsidRPr="00AB269C">
              <w:rPr>
                <w:color w:val="auto"/>
                <w:lang w:val="en-AU"/>
              </w:rPr>
              <w:t xml:space="preserve">Approximately 300-word </w:t>
            </w:r>
            <w:r w:rsidR="00E473D1" w:rsidRPr="00AB269C">
              <w:rPr>
                <w:color w:val="auto"/>
                <w:lang w:val="en-AU"/>
              </w:rPr>
              <w:t>piece of writing</w:t>
            </w:r>
            <w:r w:rsidR="009A0289" w:rsidRPr="00AB269C">
              <w:rPr>
                <w:color w:val="auto"/>
                <w:lang w:val="en-AU"/>
              </w:rPr>
              <w:t xml:space="preserve"> in</w:t>
            </w:r>
            <w:r w:rsidR="00AA4869" w:rsidRPr="00AB269C">
              <w:rPr>
                <w:color w:val="auto"/>
                <w:lang w:val="en-AU"/>
              </w:rPr>
              <w:t xml:space="preserve"> </w:t>
            </w:r>
            <w:r w:rsidR="00AB269C" w:rsidRPr="00AB269C">
              <w:rPr>
                <w:color w:val="auto"/>
                <w:lang w:val="en-AU"/>
              </w:rPr>
              <w:t>Chin Hakha</w:t>
            </w:r>
            <w:r w:rsidR="009A0289" w:rsidRPr="00AB269C">
              <w:rPr>
                <w:color w:val="auto"/>
                <w:lang w:val="en-AU"/>
              </w:rPr>
              <w:t xml:space="preserve">, </w:t>
            </w:r>
            <w:r w:rsidR="00AA4869" w:rsidRPr="00AB269C">
              <w:rPr>
                <w:color w:val="auto"/>
                <w:szCs w:val="20"/>
                <w:lang w:val="en-AU"/>
              </w:rPr>
              <w:t xml:space="preserve">suited to the context, text type and </w:t>
            </w:r>
            <w:r w:rsidR="005A0532" w:rsidRPr="00AB269C">
              <w:rPr>
                <w:color w:val="auto"/>
                <w:szCs w:val="20"/>
                <w:lang w:val="en-AU"/>
              </w:rPr>
              <w:t>writing style (evaluative, imaginative, persuasive or reflective)</w:t>
            </w:r>
            <w:r w:rsidR="00AA4869" w:rsidRPr="00AB269C">
              <w:rPr>
                <w:color w:val="auto"/>
                <w:szCs w:val="20"/>
                <w:lang w:val="en-AU"/>
              </w:rPr>
              <w:t xml:space="preserve"> required in the response</w:t>
            </w:r>
          </w:p>
        </w:tc>
      </w:tr>
      <w:tr w:rsidR="00D547D0" w:rsidRPr="00E13AE7" w14:paraId="095DB75B" w14:textId="77777777" w:rsidTr="00A675E0">
        <w:tc>
          <w:tcPr>
            <w:tcW w:w="3936" w:type="dxa"/>
            <w:tcBorders>
              <w:top w:val="single" w:sz="4" w:space="0" w:color="auto"/>
              <w:bottom w:val="single" w:sz="4" w:space="0" w:color="000000" w:themeColor="text1"/>
            </w:tcBorders>
          </w:tcPr>
          <w:p w14:paraId="7412F2E5" w14:textId="77777777" w:rsidR="007B5768" w:rsidRPr="00E13AE7" w:rsidRDefault="007B5768" w:rsidP="00D91844">
            <w:pPr>
              <w:pStyle w:val="VCAAtablecondensed"/>
              <w:spacing w:before="120"/>
              <w:jc w:val="right"/>
              <w:rPr>
                <w:b/>
                <w:lang w:val="en-AU"/>
              </w:rPr>
            </w:pPr>
            <w:r w:rsidRPr="00E13AE7">
              <w:rPr>
                <w:b/>
                <w:lang w:val="en-AU"/>
              </w:rPr>
              <w:t>Total marks</w:t>
            </w:r>
          </w:p>
        </w:tc>
        <w:tc>
          <w:tcPr>
            <w:tcW w:w="2268" w:type="dxa"/>
            <w:tcBorders>
              <w:top w:val="single" w:sz="4" w:space="0" w:color="auto"/>
              <w:bottom w:val="single" w:sz="4" w:space="0" w:color="000000" w:themeColor="text1"/>
            </w:tcBorders>
          </w:tcPr>
          <w:p w14:paraId="15FD30E8" w14:textId="2E1FB877" w:rsidR="007B5768" w:rsidRPr="00E13AE7" w:rsidRDefault="00E473D1" w:rsidP="00D91844">
            <w:pPr>
              <w:pStyle w:val="VCAAtablecondensed"/>
              <w:spacing w:before="120"/>
              <w:jc w:val="center"/>
              <w:rPr>
                <w:b/>
                <w:color w:val="auto"/>
                <w:lang w:val="en-AU"/>
              </w:rPr>
            </w:pPr>
            <w:r w:rsidRPr="00E13AE7">
              <w:rPr>
                <w:b/>
                <w:color w:val="auto"/>
                <w:lang w:val="en-AU"/>
              </w:rPr>
              <w:t>50</w:t>
            </w:r>
          </w:p>
        </w:tc>
        <w:tc>
          <w:tcPr>
            <w:tcW w:w="3651" w:type="dxa"/>
            <w:tcBorders>
              <w:top w:val="single" w:sz="4" w:space="0" w:color="auto"/>
              <w:bottom w:val="single" w:sz="4" w:space="0" w:color="000000" w:themeColor="text1"/>
            </w:tcBorders>
          </w:tcPr>
          <w:p w14:paraId="2D49F58C" w14:textId="77777777" w:rsidR="007B5768" w:rsidRPr="00E13AE7" w:rsidRDefault="007B5768" w:rsidP="00D91844">
            <w:pPr>
              <w:pStyle w:val="VCAAbody"/>
              <w:rPr>
                <w:lang w:val="en-AU"/>
              </w:rPr>
            </w:pPr>
          </w:p>
        </w:tc>
      </w:tr>
    </w:tbl>
    <w:p w14:paraId="67329441" w14:textId="77777777" w:rsidR="00CF591E" w:rsidRPr="00CF591E" w:rsidRDefault="00CF591E">
      <w:pPr>
        <w:rPr>
          <w:rFonts w:ascii="Arial" w:hAnsi="Arial" w:cs="Arial"/>
          <w:sz w:val="20"/>
          <w:szCs w:val="20"/>
          <w:lang w:val="en-AU"/>
        </w:rPr>
      </w:pPr>
      <w:bookmarkStart w:id="222" w:name="_Toc112397475"/>
      <w:bookmarkStart w:id="223" w:name="_Toc112856288"/>
      <w:r>
        <w:rPr>
          <w:lang w:val="en-AU"/>
        </w:rPr>
        <w:br w:type="page"/>
      </w:r>
    </w:p>
    <w:p w14:paraId="150F72EA" w14:textId="55599529" w:rsidR="007B5768" w:rsidRPr="00E13AE7" w:rsidRDefault="007B5768" w:rsidP="007B5768">
      <w:pPr>
        <w:pStyle w:val="VCAAHeading2"/>
        <w:spacing w:before="360"/>
        <w:rPr>
          <w:lang w:val="en-AU"/>
        </w:rPr>
      </w:pPr>
      <w:r w:rsidRPr="00E13AE7">
        <w:rPr>
          <w:lang w:val="en-AU"/>
        </w:rPr>
        <w:lastRenderedPageBreak/>
        <w:t>External assessment</w:t>
      </w:r>
      <w:bookmarkEnd w:id="222"/>
      <w:bookmarkEnd w:id="223"/>
    </w:p>
    <w:p w14:paraId="0CB841F8" w14:textId="29161E3F" w:rsidR="007B5768" w:rsidRPr="00E13AE7" w:rsidRDefault="007B5768" w:rsidP="007B5768">
      <w:pPr>
        <w:pStyle w:val="VCAAbody"/>
        <w:rPr>
          <w:lang w:val="en-AU"/>
        </w:rPr>
      </w:pPr>
      <w:r w:rsidRPr="00E13AE7">
        <w:rPr>
          <w:lang w:val="en-AU"/>
        </w:rPr>
        <w:t xml:space="preserve">The level of achievement for Units 3 and 4 is also assessed by </w:t>
      </w:r>
      <w:r w:rsidR="00B53BA9" w:rsidRPr="00E13AE7">
        <w:rPr>
          <w:lang w:val="en-AU"/>
        </w:rPr>
        <w:t>two</w:t>
      </w:r>
      <w:r w:rsidRPr="00E13AE7">
        <w:rPr>
          <w:lang w:val="en-AU"/>
        </w:rPr>
        <w:t xml:space="preserve"> end-of-year examination</w:t>
      </w:r>
      <w:r w:rsidR="00B53BA9" w:rsidRPr="00E13AE7">
        <w:rPr>
          <w:lang w:val="en-AU"/>
        </w:rPr>
        <w:t>s</w:t>
      </w:r>
      <w:r w:rsidRPr="00E13AE7">
        <w:rPr>
          <w:lang w:val="en-AU"/>
        </w:rPr>
        <w:t>.</w:t>
      </w:r>
    </w:p>
    <w:p w14:paraId="13C77B19" w14:textId="3B27AD1C" w:rsidR="007B5768" w:rsidRPr="00E13AE7" w:rsidRDefault="007B5768" w:rsidP="007B5768">
      <w:pPr>
        <w:pStyle w:val="VCAAHeading4"/>
        <w:rPr>
          <w:lang w:val="en-AU"/>
        </w:rPr>
      </w:pPr>
      <w:r w:rsidRPr="00E13AE7">
        <w:rPr>
          <w:lang w:val="en-AU"/>
        </w:rPr>
        <w:t>Contribution to final assessment</w:t>
      </w:r>
    </w:p>
    <w:p w14:paraId="66CA23CE" w14:textId="70F678D6" w:rsidR="007B5768" w:rsidRPr="00E13AE7" w:rsidRDefault="007B5768" w:rsidP="007B5768">
      <w:pPr>
        <w:pStyle w:val="VCAAbody"/>
        <w:rPr>
          <w:lang w:val="en-AU"/>
        </w:rPr>
      </w:pPr>
      <w:r w:rsidRPr="00E13AE7">
        <w:rPr>
          <w:lang w:val="en-AU"/>
        </w:rPr>
        <w:t>The examination</w:t>
      </w:r>
      <w:r w:rsidR="00B53BA9" w:rsidRPr="00E13AE7">
        <w:rPr>
          <w:lang w:val="en-AU"/>
        </w:rPr>
        <w:t>s together</w:t>
      </w:r>
      <w:r w:rsidRPr="00E13AE7">
        <w:rPr>
          <w:lang w:val="en-AU"/>
        </w:rPr>
        <w:t xml:space="preserve"> </w:t>
      </w:r>
      <w:r w:rsidRPr="003F78CD">
        <w:rPr>
          <w:lang w:val="en-AU"/>
        </w:rPr>
        <w:t>will c</w:t>
      </w:r>
      <w:r w:rsidRPr="00E13AE7">
        <w:rPr>
          <w:lang w:val="en-AU"/>
        </w:rPr>
        <w:t xml:space="preserve">ontribute </w:t>
      </w:r>
      <w:r w:rsidR="00B73010" w:rsidRPr="00E13AE7">
        <w:rPr>
          <w:lang w:val="en-AU"/>
        </w:rPr>
        <w:t>50</w:t>
      </w:r>
      <w:r w:rsidRPr="00E13AE7">
        <w:rPr>
          <w:lang w:val="en-AU"/>
        </w:rPr>
        <w:t xml:space="preserve"> per cent to the study score.</w:t>
      </w:r>
    </w:p>
    <w:p w14:paraId="73CC78BD" w14:textId="5154D724" w:rsidR="007B5768" w:rsidRPr="00E13AE7" w:rsidRDefault="007B5768" w:rsidP="007B5768">
      <w:pPr>
        <w:pStyle w:val="VCAAHeading3"/>
        <w:rPr>
          <w:lang w:val="en-AU"/>
        </w:rPr>
      </w:pPr>
      <w:bookmarkStart w:id="224" w:name="examination"/>
      <w:bookmarkStart w:id="225" w:name="_Toc112856289"/>
      <w:bookmarkEnd w:id="224"/>
      <w:r w:rsidRPr="00E13AE7">
        <w:rPr>
          <w:lang w:val="en-AU"/>
        </w:rPr>
        <w:t>End-of-year examination</w:t>
      </w:r>
      <w:r w:rsidR="00B53BA9" w:rsidRPr="00E13AE7">
        <w:rPr>
          <w:lang w:val="en-AU"/>
        </w:rPr>
        <w:t>s</w:t>
      </w:r>
      <w:bookmarkEnd w:id="225"/>
    </w:p>
    <w:p w14:paraId="0640E1E0" w14:textId="7F648092" w:rsidR="007B5768" w:rsidRPr="00E13AE7" w:rsidRDefault="007B5768" w:rsidP="007B5768">
      <w:pPr>
        <w:pStyle w:val="VCAAHeading4"/>
        <w:rPr>
          <w:lang w:val="en-AU"/>
        </w:rPr>
      </w:pPr>
      <w:r w:rsidRPr="00E13AE7">
        <w:rPr>
          <w:lang w:val="en-AU"/>
        </w:rPr>
        <w:t>Description</w:t>
      </w:r>
    </w:p>
    <w:p w14:paraId="0DFAF663" w14:textId="191DEA0C" w:rsidR="00E473D1" w:rsidRPr="00911603" w:rsidRDefault="00E473D1" w:rsidP="00911603">
      <w:pPr>
        <w:pStyle w:val="VCAAbullet"/>
      </w:pPr>
      <w:r w:rsidRPr="00911603">
        <w:t>Oral examination</w:t>
      </w:r>
    </w:p>
    <w:p w14:paraId="3587B52A" w14:textId="3582E1BE" w:rsidR="00E473D1" w:rsidRPr="00911603" w:rsidRDefault="00E473D1" w:rsidP="00911603">
      <w:pPr>
        <w:pStyle w:val="VCAAbullet"/>
      </w:pPr>
      <w:r w:rsidRPr="00911603">
        <w:t>Written examination</w:t>
      </w:r>
    </w:p>
    <w:p w14:paraId="0226018E" w14:textId="5A33E040" w:rsidR="007B5768" w:rsidRPr="00E13AE7" w:rsidRDefault="007B5768" w:rsidP="007B5768">
      <w:pPr>
        <w:pStyle w:val="VCAAbody"/>
        <w:rPr>
          <w:lang w:val="en-AU"/>
        </w:rPr>
      </w:pPr>
      <w:r w:rsidRPr="00E13AE7">
        <w:rPr>
          <w:lang w:val="en-AU"/>
        </w:rPr>
        <w:t>All the key knowledge and key skills that underpin the outcomes in Units 3 and 4 are examinable.</w:t>
      </w:r>
    </w:p>
    <w:p w14:paraId="132ED104" w14:textId="06155129" w:rsidR="000011B1" w:rsidRPr="00E13AE7" w:rsidRDefault="000011B1" w:rsidP="007B5768">
      <w:pPr>
        <w:pStyle w:val="VCAAbody"/>
        <w:rPr>
          <w:lang w:val="en-AU"/>
        </w:rPr>
      </w:pPr>
      <w:r w:rsidRPr="00E13AE7">
        <w:rPr>
          <w:lang w:val="en-AU"/>
        </w:rPr>
        <w:t xml:space="preserve">The written examination will be set by a panel appointed by the </w:t>
      </w:r>
      <w:r w:rsidRPr="00A5559D">
        <w:rPr>
          <w:lang w:val="en-AU"/>
        </w:rPr>
        <w:t>agency that produces the examination.</w:t>
      </w:r>
    </w:p>
    <w:p w14:paraId="07165A63" w14:textId="1AE0F8E9" w:rsidR="007B5768" w:rsidRPr="00E13AE7" w:rsidRDefault="007B5768" w:rsidP="007B5768">
      <w:pPr>
        <w:pStyle w:val="VCAAHeading4"/>
        <w:rPr>
          <w:lang w:val="en-AU"/>
        </w:rPr>
      </w:pPr>
      <w:r w:rsidRPr="00E13AE7">
        <w:rPr>
          <w:lang w:val="en-AU"/>
        </w:rPr>
        <w:t>Conditions</w:t>
      </w:r>
    </w:p>
    <w:p w14:paraId="05B51E37" w14:textId="5BDF610A" w:rsidR="00AD51E8" w:rsidRPr="00E13AE7" w:rsidRDefault="00AD51E8" w:rsidP="00A675E0">
      <w:pPr>
        <w:pStyle w:val="VCAAbody"/>
        <w:rPr>
          <w:lang w:val="en-AU"/>
        </w:rPr>
      </w:pPr>
      <w:r w:rsidRPr="00E13AE7">
        <w:rPr>
          <w:lang w:val="en-AU"/>
        </w:rPr>
        <w:t xml:space="preserve">The examinations will be completed under the following conditions: </w:t>
      </w:r>
    </w:p>
    <w:p w14:paraId="223C30C8" w14:textId="6B6BC2C2" w:rsidR="00AD51E8" w:rsidRPr="00E13AE7" w:rsidRDefault="00AD51E8" w:rsidP="00BD5CC9">
      <w:pPr>
        <w:pStyle w:val="VCAAbullet"/>
      </w:pPr>
      <w:r w:rsidRPr="00E13AE7">
        <w:t xml:space="preserve">Duration: </w:t>
      </w:r>
    </w:p>
    <w:p w14:paraId="71BA7FC7" w14:textId="67C8083C" w:rsidR="00AD51E8" w:rsidRPr="00E13AE7" w:rsidRDefault="00AD51E8" w:rsidP="00BD5CC9">
      <w:pPr>
        <w:pStyle w:val="VCAAbulletlevel2"/>
      </w:pPr>
      <w:r w:rsidRPr="00E13AE7">
        <w:t xml:space="preserve">Oral examination: approximately 15 minutes </w:t>
      </w:r>
    </w:p>
    <w:p w14:paraId="297CD854" w14:textId="11DA3BD3" w:rsidR="00AD51E8" w:rsidRPr="00E13AE7" w:rsidRDefault="00AD51E8" w:rsidP="00BD5CC9">
      <w:pPr>
        <w:pStyle w:val="VCAAbulletlevel2"/>
      </w:pPr>
      <w:r w:rsidRPr="00E13AE7">
        <w:t>Written examination: 2 hours plus 10 minutes reading time</w:t>
      </w:r>
      <w:r w:rsidR="00CA0C3B">
        <w:t xml:space="preserve"> </w:t>
      </w:r>
    </w:p>
    <w:p w14:paraId="5690FE55" w14:textId="13A73CEB" w:rsidR="00FC5930" w:rsidRPr="00E13AE7" w:rsidRDefault="00AD51E8" w:rsidP="00BD5CC9">
      <w:pPr>
        <w:pStyle w:val="VCAAbullet"/>
      </w:pPr>
      <w:r w:rsidRPr="00E13AE7">
        <w:t xml:space="preserve">Date: </w:t>
      </w:r>
    </w:p>
    <w:p w14:paraId="47627BA8" w14:textId="26A12C34" w:rsidR="004B6DDD" w:rsidRPr="00E13AE7" w:rsidRDefault="00FE1D44" w:rsidP="00BD5CC9">
      <w:pPr>
        <w:pStyle w:val="VCAAbulletlevel2"/>
      </w:pPr>
      <w:r w:rsidRPr="00E13AE7">
        <w:t>Oral examination: end</w:t>
      </w:r>
      <w:r w:rsidR="000011B1" w:rsidRPr="00E13AE7">
        <w:t>-of-year</w:t>
      </w:r>
      <w:r w:rsidRPr="00E13AE7">
        <w:t>, on a date set and published annually by the VCAA</w:t>
      </w:r>
    </w:p>
    <w:p w14:paraId="2D49468F" w14:textId="65C3F912" w:rsidR="007B5768" w:rsidRPr="00E13AE7" w:rsidRDefault="00FE1D44" w:rsidP="00BD5CC9">
      <w:pPr>
        <w:pStyle w:val="VCAAbulletlevel2"/>
      </w:pPr>
      <w:r w:rsidRPr="00E13AE7">
        <w:t xml:space="preserve">Written examination: </w:t>
      </w:r>
      <w:r w:rsidR="00AD51E8" w:rsidRPr="00E13AE7">
        <w:t>end</w:t>
      </w:r>
      <w:r w:rsidR="000011B1" w:rsidRPr="00E13AE7">
        <w:t>-of-</w:t>
      </w:r>
      <w:r w:rsidR="00AD51E8" w:rsidRPr="00E13AE7">
        <w:t>year, on a date</w:t>
      </w:r>
      <w:r w:rsidR="00731257" w:rsidRPr="00E13AE7">
        <w:t xml:space="preserve"> </w:t>
      </w:r>
      <w:r w:rsidR="005E4E2D" w:rsidRPr="00E13AE7">
        <w:t>set annually by the Chief Executives of the Australasian Curriculum Assessment and Certification Authorities</w:t>
      </w:r>
      <w:r w:rsidR="007B5768" w:rsidRPr="00E13AE7">
        <w:t xml:space="preserve"> </w:t>
      </w:r>
      <w:r w:rsidR="001F7E6D" w:rsidRPr="00E13AE7">
        <w:t>and</w:t>
      </w:r>
      <w:r w:rsidR="007B5768" w:rsidRPr="00E13AE7">
        <w:t xml:space="preserve"> published annually by the VCAA</w:t>
      </w:r>
    </w:p>
    <w:p w14:paraId="16EFA9EC" w14:textId="169E44BE" w:rsidR="005E4E2D" w:rsidRPr="00E13AE7" w:rsidRDefault="00731257" w:rsidP="00BD5CC9">
      <w:pPr>
        <w:pStyle w:val="VCAAbullet"/>
      </w:pPr>
      <w:r w:rsidRPr="00E13AE7">
        <w:t>The oral examination will be marked by assessors appointed by the VCAA.</w:t>
      </w:r>
    </w:p>
    <w:p w14:paraId="035681E7" w14:textId="37A66EFD" w:rsidR="005E4E2D" w:rsidRDefault="005E4E2D" w:rsidP="00BD5CC9">
      <w:pPr>
        <w:pStyle w:val="VCAAbullet"/>
      </w:pPr>
      <w:r w:rsidRPr="00E13AE7">
        <w:t>The written examination will be marked by assessors appointed by the agency that produces the examination.</w:t>
      </w:r>
    </w:p>
    <w:p w14:paraId="06FCADC4" w14:textId="65476E18" w:rsidR="00A5559D" w:rsidRPr="00E13AE7" w:rsidRDefault="00A5559D" w:rsidP="00BD5CC9">
      <w:pPr>
        <w:pStyle w:val="VCAAbullet"/>
      </w:pPr>
      <w:r>
        <w:t xml:space="preserve">In the written examination, a range of text types will be included in listening and reading texts. However, students are expected to produce </w:t>
      </w:r>
      <w:r w:rsidR="00E00E68">
        <w:t xml:space="preserve">only </w:t>
      </w:r>
      <w:r>
        <w:t xml:space="preserve">the written text types in </w:t>
      </w:r>
      <w:r w:rsidR="00AB269C">
        <w:rPr>
          <w:color w:val="auto"/>
          <w:szCs w:val="20"/>
          <w:lang w:val="en-AU"/>
        </w:rPr>
        <w:t>Chin Hakha</w:t>
      </w:r>
      <w:r w:rsidRPr="00E9628C">
        <w:rPr>
          <w:color w:val="auto"/>
        </w:rPr>
        <w:t xml:space="preserve"> </w:t>
      </w:r>
      <w:r w:rsidR="00BD5CC9">
        <w:t xml:space="preserve">listed </w:t>
      </w:r>
      <w:r>
        <w:t xml:space="preserve">in the ‘Text </w:t>
      </w:r>
      <w:proofErr w:type="gramStart"/>
      <w:r>
        <w:t>types’</w:t>
      </w:r>
      <w:proofErr w:type="gramEnd"/>
      <w:r>
        <w:t xml:space="preserve"> section of this study design.</w:t>
      </w:r>
    </w:p>
    <w:p w14:paraId="2E4C2D3F" w14:textId="1A65D495" w:rsidR="005E4E2D" w:rsidRPr="00E13AE7" w:rsidRDefault="005E4E2D" w:rsidP="00BD5CC9">
      <w:pPr>
        <w:pStyle w:val="VCAAbullet"/>
        <w:rPr>
          <w:rFonts w:ascii="HelveticaNeue LT 55 Roman" w:hAnsi="HelveticaNeue LT 55 Roman" w:cs="HelveticaNeue LT 55 Roman"/>
        </w:rPr>
      </w:pPr>
      <w:r w:rsidRPr="00E13AE7">
        <w:t>VCAA examination rules will apply. Details of these rules are published annually in the</w:t>
      </w:r>
      <w:r w:rsidRPr="00E13AE7">
        <w:rPr>
          <w:rFonts w:ascii="HelveticaNeue LT 55 Roman" w:hAnsi="HelveticaNeue LT 55 Roman" w:cs="HelveticaNeue LT 55 Roman"/>
        </w:rPr>
        <w:t xml:space="preserve"> </w:t>
      </w:r>
      <w:r w:rsidR="00B10CBA">
        <w:rPr>
          <w:rFonts w:ascii="HelveticaNeue LT 55 Roman" w:hAnsi="HelveticaNeue LT 55 Roman" w:cs="HelveticaNeue LT 55 Roman"/>
        </w:rPr>
        <w:br/>
      </w:r>
      <w:hyperlink r:id="rId41" w:history="1">
        <w:r w:rsidR="00B10CBA">
          <w:rPr>
            <w:rStyle w:val="Hyperlink"/>
            <w:i/>
            <w:iCs/>
          </w:rPr>
          <w:t>VCE Administrative Handbook</w:t>
        </w:r>
      </w:hyperlink>
      <w:r w:rsidRPr="00E13AE7">
        <w:t>.</w:t>
      </w:r>
    </w:p>
    <w:p w14:paraId="107FC429" w14:textId="77777777" w:rsidR="007B5768" w:rsidRPr="00E13AE7" w:rsidRDefault="007B5768" w:rsidP="007B5768">
      <w:pPr>
        <w:pStyle w:val="VCAAHeading4"/>
        <w:rPr>
          <w:lang w:val="en-AU"/>
        </w:rPr>
      </w:pPr>
      <w:bookmarkStart w:id="226" w:name="_Toc21953279"/>
      <w:r w:rsidRPr="00E13AE7">
        <w:rPr>
          <w:lang w:val="en-AU"/>
        </w:rPr>
        <w:t>Further advice</w:t>
      </w:r>
      <w:bookmarkEnd w:id="226"/>
    </w:p>
    <w:p w14:paraId="0E55015D" w14:textId="176C2CA9" w:rsidR="00CD28DC" w:rsidRPr="00E13AE7" w:rsidRDefault="007B5768" w:rsidP="00214C44">
      <w:pPr>
        <w:pStyle w:val="VCAAbody"/>
        <w:rPr>
          <w:lang w:val="en-AU"/>
        </w:rPr>
      </w:pPr>
      <w:r w:rsidRPr="00E13AE7">
        <w:rPr>
          <w:lang w:val="en-AU"/>
        </w:rPr>
        <w:t>The VCAA publishes specifications for all VCE examinations on the VCAA website. Examination specifications include details about the sections of the examination, their</w:t>
      </w:r>
      <w:r w:rsidR="007177FE" w:rsidRPr="00E13AE7">
        <w:rPr>
          <w:lang w:val="en-AU"/>
        </w:rPr>
        <w:t xml:space="preserve"> weighting, the question format(</w:t>
      </w:r>
      <w:r w:rsidRPr="00E13AE7">
        <w:rPr>
          <w:lang w:val="en-AU"/>
        </w:rPr>
        <w:t>s</w:t>
      </w:r>
      <w:r w:rsidR="007177FE" w:rsidRPr="00E13AE7">
        <w:rPr>
          <w:lang w:val="en-AU"/>
        </w:rPr>
        <w:t>)</w:t>
      </w:r>
      <w:r w:rsidRPr="00E13AE7">
        <w:rPr>
          <w:lang w:val="en-AU"/>
        </w:rPr>
        <w:t xml:space="preserve"> and any other essential information. The specifications are published in the first year of implementation of the revised Unit 3 and 4 sequence</w:t>
      </w:r>
      <w:r w:rsidR="00E00E68">
        <w:rPr>
          <w:lang w:val="en-AU"/>
        </w:rPr>
        <w:t>,</w:t>
      </w:r>
      <w:r w:rsidRPr="00E13AE7">
        <w:rPr>
          <w:lang w:val="en-AU"/>
        </w:rPr>
        <w:t xml:space="preserve"> together with any sample material</w:t>
      </w:r>
      <w:r w:rsidR="00E00E68">
        <w:rPr>
          <w:lang w:val="en-AU"/>
        </w:rPr>
        <w:t>.</w:t>
      </w:r>
    </w:p>
    <w:sectPr w:rsidR="00CD28DC" w:rsidRPr="00E13AE7" w:rsidSect="00B461D5">
      <w:headerReference w:type="first" r:id="rId42"/>
      <w:footerReference w:type="first" r:id="rId43"/>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DABE" w14:textId="77777777" w:rsidR="00081D4E" w:rsidRDefault="00081D4E" w:rsidP="00304EA1">
      <w:pPr>
        <w:spacing w:after="0" w:line="240" w:lineRule="auto"/>
      </w:pPr>
      <w:r>
        <w:separator/>
      </w:r>
    </w:p>
  </w:endnote>
  <w:endnote w:type="continuationSeparator" w:id="0">
    <w:p w14:paraId="3DF533EC" w14:textId="77777777" w:rsidR="00081D4E" w:rsidRDefault="00081D4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45 Light">
    <w:charset w:val="00"/>
    <w:family w:val="swiss"/>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Neue LT 65 Medium">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 LT 55 Roman">
    <w:altName w:val="Arial"/>
    <w:charset w:val="00"/>
    <w:family w:val="auto"/>
    <w:pitch w:val="variable"/>
    <w:sig w:usb0="80000027"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970"/>
      <w:gridCol w:w="3970"/>
      <w:gridCol w:w="3967"/>
    </w:tblGrid>
    <w:tr w:rsidR="00E054E3" w:rsidRPr="00D06414" w14:paraId="6474FD3B" w14:textId="77777777" w:rsidTr="00BB3BAB">
      <w:trPr>
        <w:trHeight w:val="476"/>
      </w:trPr>
      <w:tc>
        <w:tcPr>
          <w:tcW w:w="1667" w:type="pct"/>
          <w:tcMar>
            <w:left w:w="0" w:type="dxa"/>
            <w:right w:w="0" w:type="dxa"/>
          </w:tcMar>
        </w:tcPr>
        <w:p w14:paraId="0EC15F2D" w14:textId="77777777" w:rsidR="00E054E3" w:rsidRPr="00D06414" w:rsidRDefault="00E054E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5EA03442" w:rsidR="00E054E3" w:rsidRPr="00D06414" w:rsidRDefault="00E054E3" w:rsidP="00DA5872">
          <w:pPr>
            <w:tabs>
              <w:tab w:val="right" w:pos="9639"/>
            </w:tabs>
            <w:spacing w:after="0" w:line="240" w:lineRule="auto"/>
            <w:contextualSpacing/>
            <w:rPr>
              <w:rFonts w:asciiTheme="majorHAnsi" w:hAnsiTheme="majorHAnsi" w:cs="Arial"/>
              <w:color w:val="999999" w:themeColor="accent2"/>
              <w:sz w:val="18"/>
              <w:szCs w:val="18"/>
            </w:rPr>
          </w:pPr>
        </w:p>
      </w:tc>
      <w:tc>
        <w:tcPr>
          <w:tcW w:w="1666" w:type="pct"/>
          <w:tcMar>
            <w:left w:w="0" w:type="dxa"/>
            <w:right w:w="0" w:type="dxa"/>
          </w:tcMar>
        </w:tcPr>
        <w:p w14:paraId="0ED38A80" w14:textId="623588CF" w:rsidR="00E054E3" w:rsidRPr="00D06414" w:rsidRDefault="00E054E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A771B">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E054E3" w:rsidRPr="00D06414" w:rsidRDefault="00E054E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04C701AE" wp14:editId="2DE53848">
          <wp:simplePos x="0" y="0"/>
          <wp:positionH relativeFrom="column">
            <wp:posOffset>-713105</wp:posOffset>
          </wp:positionH>
          <wp:positionV relativeFrom="page">
            <wp:posOffset>10142220</wp:posOffset>
          </wp:positionV>
          <wp:extent cx="7583170" cy="53784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3270"/>
      <w:gridCol w:w="3970"/>
      <w:gridCol w:w="3967"/>
    </w:tblGrid>
    <w:tr w:rsidR="00B461D5" w:rsidRPr="00D06414" w14:paraId="3F01FFCE" w14:textId="77777777" w:rsidTr="000F5AAF">
      <w:tc>
        <w:tcPr>
          <w:tcW w:w="1459" w:type="pct"/>
          <w:tcMar>
            <w:left w:w="0" w:type="dxa"/>
            <w:right w:w="0" w:type="dxa"/>
          </w:tcMar>
        </w:tcPr>
        <w:p w14:paraId="0656DD7B" w14:textId="77777777" w:rsidR="00B461D5" w:rsidRPr="00D06414" w:rsidRDefault="00B461D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D7B5B0D" w14:textId="77777777" w:rsidR="00B461D5" w:rsidRPr="00AA28B9" w:rsidRDefault="00B461D5" w:rsidP="00DA5872">
          <w:pPr>
            <w:tabs>
              <w:tab w:val="right" w:pos="9639"/>
            </w:tabs>
            <w:spacing w:after="0" w:line="240" w:lineRule="auto"/>
            <w:rPr>
              <w:rFonts w:asciiTheme="majorHAnsi" w:hAnsiTheme="majorHAnsi" w:cs="Arial"/>
              <w:b/>
              <w:bCs/>
              <w:sz w:val="18"/>
              <w:szCs w:val="18"/>
            </w:rPr>
          </w:pPr>
        </w:p>
        <w:p w14:paraId="1060D160" w14:textId="77777777" w:rsidR="00B461D5" w:rsidRPr="00D06414" w:rsidRDefault="00B461D5" w:rsidP="00DA5872">
          <w:pPr>
            <w:tabs>
              <w:tab w:val="right" w:pos="9639"/>
            </w:tabs>
            <w:spacing w:after="0" w:line="240" w:lineRule="auto"/>
            <w:rPr>
              <w:rFonts w:asciiTheme="majorHAnsi" w:hAnsiTheme="majorHAnsi" w:cs="Arial"/>
              <w:color w:val="999999" w:themeColor="accent2"/>
              <w:sz w:val="18"/>
              <w:szCs w:val="18"/>
            </w:rPr>
          </w:pPr>
          <w:r w:rsidRPr="00DA5872">
            <w:rPr>
              <w:rFonts w:asciiTheme="majorHAnsi" w:hAnsiTheme="majorHAnsi" w:cs="Arial"/>
              <w:color w:val="FF0000"/>
              <w:sz w:val="18"/>
              <w:szCs w:val="18"/>
            </w:rPr>
            <w:t xml:space="preserve"> </w:t>
          </w:r>
        </w:p>
      </w:tc>
      <w:tc>
        <w:tcPr>
          <w:tcW w:w="1770" w:type="pct"/>
          <w:tcMar>
            <w:left w:w="0" w:type="dxa"/>
            <w:right w:w="0" w:type="dxa"/>
          </w:tcMar>
        </w:tcPr>
        <w:p w14:paraId="6D4D0692" w14:textId="77777777" w:rsidR="00B461D5" w:rsidRPr="00D06414" w:rsidRDefault="00B461D5" w:rsidP="00DA5872">
          <w:pPr>
            <w:tabs>
              <w:tab w:val="left" w:pos="322"/>
              <w:tab w:val="right" w:pos="9639"/>
            </w:tabs>
            <w:spacing w:before="120" w:line="240" w:lineRule="exact"/>
            <w:rPr>
              <w:rFonts w:asciiTheme="majorHAnsi" w:hAnsiTheme="majorHAnsi" w:cs="Arial"/>
              <w:color w:val="999999" w:themeColor="accent2"/>
              <w:sz w:val="18"/>
              <w:szCs w:val="18"/>
            </w:rPr>
          </w:pPr>
        </w:p>
      </w:tc>
    </w:tr>
  </w:tbl>
  <w:p w14:paraId="4ABF69E9" w14:textId="77777777" w:rsidR="00B461D5" w:rsidRPr="00D06414" w:rsidRDefault="00B461D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C4EF4F3" wp14:editId="7FC5F547">
          <wp:simplePos x="0" y="0"/>
          <wp:positionH relativeFrom="page">
            <wp:align>left</wp:align>
          </wp:positionH>
          <wp:positionV relativeFrom="bottomMargin">
            <wp:posOffset>161925</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619D" w14:textId="77777777" w:rsidR="00081D4E" w:rsidRDefault="00081D4E" w:rsidP="00304EA1">
      <w:pPr>
        <w:spacing w:after="0" w:line="240" w:lineRule="auto"/>
      </w:pPr>
      <w:r>
        <w:separator/>
      </w:r>
    </w:p>
  </w:footnote>
  <w:footnote w:type="continuationSeparator" w:id="0">
    <w:p w14:paraId="10DC9169" w14:textId="77777777" w:rsidR="00081D4E" w:rsidRDefault="00081D4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3C12905" w:rsidR="00E054E3" w:rsidRPr="00D86DE4" w:rsidRDefault="00144A7B" w:rsidP="00D86DE4">
    <w:pPr>
      <w:pStyle w:val="VCAAcaptionsandfootnotes"/>
      <w:rPr>
        <w:color w:val="999999" w:themeColor="accent2"/>
      </w:rPr>
    </w:pPr>
    <w:r>
      <w:rPr>
        <w:color w:val="999999" w:themeColor="accent2"/>
      </w:rPr>
      <w:t xml:space="preserve">VCE </w:t>
    </w:r>
    <w:r>
      <w:rPr>
        <w:color w:val="A6A6A6" w:themeColor="background1" w:themeShade="A6"/>
      </w:rPr>
      <w:t>Chin Hakha</w:t>
    </w:r>
    <w:r w:rsidRPr="00600763">
      <w:rPr>
        <w:color w:val="FF0000"/>
      </w:rPr>
      <w:t xml:space="preserve"> </w:t>
    </w:r>
    <w:r>
      <w:rPr>
        <w:color w:val="999999" w:themeColor="accent2"/>
      </w:rPr>
      <w:t xml:space="preserve">Study Design </w:t>
    </w:r>
    <w:r>
      <w:rPr>
        <w:color w:val="A6A6A6" w:themeColor="background1" w:themeShade="A6"/>
      </w:rPr>
      <w:t xml:space="preserve">Units 1 and </w:t>
    </w:r>
    <w:r w:rsidRPr="000F46AB">
      <w:rPr>
        <w:color w:val="A6A6A6" w:themeColor="background1" w:themeShade="A6"/>
      </w:rPr>
      <w:t>2</w:t>
    </w:r>
    <w:r>
      <w:rPr>
        <w:color w:val="A6A6A6" w:themeColor="background1" w:themeShade="A6"/>
      </w:rPr>
      <w:t>: 2</w:t>
    </w:r>
    <w:r w:rsidRPr="000F46AB">
      <w:rPr>
        <w:color w:val="A6A6A6" w:themeColor="background1" w:themeShade="A6"/>
      </w:rPr>
      <w:t>02</w:t>
    </w:r>
    <w:r>
      <w:rPr>
        <w:color w:val="A6A6A6" w:themeColor="background1" w:themeShade="A6"/>
      </w:rPr>
      <w:t>4</w:t>
    </w:r>
    <w:r w:rsidRPr="009062C3">
      <w:rPr>
        <w:color w:val="A6A6A6" w:themeColor="background1" w:themeShade="A6"/>
      </w:rPr>
      <w:t>; Units 3 and 4: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4A41BF64" w:rsidR="00E054E3" w:rsidRPr="00B461D5" w:rsidRDefault="00E054E3" w:rsidP="00B461D5">
    <w:pPr>
      <w:spacing w:after="0"/>
      <w:ind w:right="-142"/>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3BF5" w14:textId="057A0B01" w:rsidR="00B461D5" w:rsidRPr="00B461D5" w:rsidRDefault="00B461D5" w:rsidP="00B461D5">
    <w:pPr>
      <w:pStyle w:val="VCAAcaptionsandfootnotes"/>
      <w:rPr>
        <w:color w:val="999999" w:themeColor="accent2"/>
      </w:rPr>
    </w:pPr>
    <w:r>
      <w:rPr>
        <w:color w:val="999999" w:themeColor="accent2"/>
      </w:rPr>
      <w:t xml:space="preserve">VCE </w:t>
    </w:r>
    <w:r>
      <w:rPr>
        <w:color w:val="A6A6A6" w:themeColor="background1" w:themeShade="A6"/>
      </w:rPr>
      <w:t>Chin Hakha</w:t>
    </w:r>
    <w:r w:rsidRPr="00600763">
      <w:rPr>
        <w:color w:val="FF0000"/>
      </w:rPr>
      <w:t xml:space="preserve"> </w:t>
    </w:r>
    <w:r>
      <w:rPr>
        <w:color w:val="999999" w:themeColor="accent2"/>
      </w:rPr>
      <w:t xml:space="preserve">Study Design </w:t>
    </w:r>
    <w:r>
      <w:rPr>
        <w:color w:val="A6A6A6" w:themeColor="background1" w:themeShade="A6"/>
      </w:rPr>
      <w:t xml:space="preserve">Units 1 and </w:t>
    </w:r>
    <w:r w:rsidRPr="000F46AB">
      <w:rPr>
        <w:color w:val="A6A6A6" w:themeColor="background1" w:themeShade="A6"/>
      </w:rPr>
      <w:t>2</w:t>
    </w:r>
    <w:r>
      <w:rPr>
        <w:color w:val="A6A6A6" w:themeColor="background1" w:themeShade="A6"/>
      </w:rPr>
      <w:t>: 2</w:t>
    </w:r>
    <w:r w:rsidRPr="000F46AB">
      <w:rPr>
        <w:color w:val="A6A6A6" w:themeColor="background1" w:themeShade="A6"/>
      </w:rPr>
      <w:t>02</w:t>
    </w:r>
    <w:r>
      <w:rPr>
        <w:color w:val="A6A6A6" w:themeColor="background1" w:themeShade="A6"/>
      </w:rPr>
      <w:t>4</w:t>
    </w:r>
    <w:r w:rsidRPr="009062C3">
      <w:rPr>
        <w:color w:val="A6A6A6" w:themeColor="background1" w:themeShade="A6"/>
      </w:rPr>
      <w:t>; Units 3 and 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C43"/>
    <w:multiLevelType w:val="hybridMultilevel"/>
    <w:tmpl w:val="1F5E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81F05"/>
    <w:multiLevelType w:val="hybridMultilevel"/>
    <w:tmpl w:val="762AB588"/>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55F6D"/>
    <w:multiLevelType w:val="hybridMultilevel"/>
    <w:tmpl w:val="70863E62"/>
    <w:lvl w:ilvl="0" w:tplc="A346336E">
      <w:start w:val="1"/>
      <w:numFmt w:val="bullet"/>
      <w:pStyle w:val="VCAA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F3C299A"/>
    <w:multiLevelType w:val="hybridMultilevel"/>
    <w:tmpl w:val="861410A0"/>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4" w15:restartNumberingAfterBreak="0">
    <w:nsid w:val="101F2A67"/>
    <w:multiLevelType w:val="hybridMultilevel"/>
    <w:tmpl w:val="B728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358E5"/>
    <w:multiLevelType w:val="hybridMultilevel"/>
    <w:tmpl w:val="18BE8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0269D"/>
    <w:multiLevelType w:val="singleLevel"/>
    <w:tmpl w:val="1450B1B2"/>
    <w:lvl w:ilvl="0">
      <w:start w:val="1"/>
      <w:numFmt w:val="bullet"/>
      <w:pStyle w:val="bullet"/>
      <w:lvlText w:val=""/>
      <w:lvlJc w:val="left"/>
      <w:pPr>
        <w:tabs>
          <w:tab w:val="num" w:pos="360"/>
        </w:tabs>
        <w:ind w:left="170" w:hanging="170"/>
      </w:pPr>
      <w:rPr>
        <w:rFonts w:ascii="Wingdings" w:hAnsi="Wingdings" w:hint="default"/>
        <w:sz w:val="16"/>
      </w:rPr>
    </w:lvl>
  </w:abstractNum>
  <w:abstractNum w:abstractNumId="8" w15:restartNumberingAfterBreak="0">
    <w:nsid w:val="1DA74AA7"/>
    <w:multiLevelType w:val="hybridMultilevel"/>
    <w:tmpl w:val="4AAA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D600B"/>
    <w:multiLevelType w:val="hybridMultilevel"/>
    <w:tmpl w:val="B2D4D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6E36D7"/>
    <w:multiLevelType w:val="hybridMultilevel"/>
    <w:tmpl w:val="429E1DE8"/>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A3A89"/>
    <w:multiLevelType w:val="hybridMultilevel"/>
    <w:tmpl w:val="9B06CBC4"/>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7648A"/>
    <w:multiLevelType w:val="hybridMultilevel"/>
    <w:tmpl w:val="7E8A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95622"/>
    <w:multiLevelType w:val="hybridMultilevel"/>
    <w:tmpl w:val="F2DA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42731"/>
    <w:multiLevelType w:val="hybridMultilevel"/>
    <w:tmpl w:val="BD365290"/>
    <w:lvl w:ilvl="0" w:tplc="C12EB8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10617"/>
    <w:multiLevelType w:val="hybridMultilevel"/>
    <w:tmpl w:val="B258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2027F"/>
    <w:multiLevelType w:val="hybridMultilevel"/>
    <w:tmpl w:val="5462A06A"/>
    <w:lvl w:ilvl="0" w:tplc="7F88FD6A">
      <w:start w:val="1"/>
      <w:numFmt w:val="bullet"/>
      <w:pStyle w:val="VCAA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E7F49"/>
    <w:multiLevelType w:val="hybridMultilevel"/>
    <w:tmpl w:val="B1885444"/>
    <w:lvl w:ilvl="0" w:tplc="2534A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D0CC4"/>
    <w:multiLevelType w:val="hybridMultilevel"/>
    <w:tmpl w:val="FEB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34A71"/>
    <w:multiLevelType w:val="hybridMultilevel"/>
    <w:tmpl w:val="363C290C"/>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F5"/>
    <w:multiLevelType w:val="hybridMultilevel"/>
    <w:tmpl w:val="8FA08FA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1" w15:restartNumberingAfterBreak="0">
    <w:nsid w:val="34B53676"/>
    <w:multiLevelType w:val="hybridMultilevel"/>
    <w:tmpl w:val="8D3837DA"/>
    <w:lvl w:ilvl="0" w:tplc="BDD659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316A78"/>
    <w:multiLevelType w:val="hybridMultilevel"/>
    <w:tmpl w:val="747E6EE6"/>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65265"/>
    <w:multiLevelType w:val="hybridMultilevel"/>
    <w:tmpl w:val="5B20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F83ED5"/>
    <w:multiLevelType w:val="hybridMultilevel"/>
    <w:tmpl w:val="8434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50031"/>
    <w:multiLevelType w:val="hybridMultilevel"/>
    <w:tmpl w:val="1004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854390"/>
    <w:multiLevelType w:val="hybridMultilevel"/>
    <w:tmpl w:val="3C6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C44F5"/>
    <w:multiLevelType w:val="hybridMultilevel"/>
    <w:tmpl w:val="3B2C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E17A0"/>
    <w:multiLevelType w:val="hybridMultilevel"/>
    <w:tmpl w:val="327061CC"/>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5A7F7E4C"/>
    <w:multiLevelType w:val="hybridMultilevel"/>
    <w:tmpl w:val="147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0D2C9F"/>
    <w:multiLevelType w:val="hybridMultilevel"/>
    <w:tmpl w:val="28F0C536"/>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14333C"/>
    <w:multiLevelType w:val="hybridMultilevel"/>
    <w:tmpl w:val="C316B660"/>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36" w15:restartNumberingAfterBreak="0">
    <w:nsid w:val="5DAC5140"/>
    <w:multiLevelType w:val="hybridMultilevel"/>
    <w:tmpl w:val="A34E6AC2"/>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6021287C"/>
    <w:multiLevelType w:val="hybridMultilevel"/>
    <w:tmpl w:val="C46A9AFA"/>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26F96"/>
    <w:multiLevelType w:val="hybridMultilevel"/>
    <w:tmpl w:val="51F8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B32AE"/>
    <w:multiLevelType w:val="hybridMultilevel"/>
    <w:tmpl w:val="0FE66928"/>
    <w:lvl w:ilvl="0" w:tplc="BF2E01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CD29AF"/>
    <w:multiLevelType w:val="hybridMultilevel"/>
    <w:tmpl w:val="BCE0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E0251"/>
    <w:multiLevelType w:val="hybridMultilevel"/>
    <w:tmpl w:val="F912E5A6"/>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43" w15:restartNumberingAfterBreak="0">
    <w:nsid w:val="729516EC"/>
    <w:multiLevelType w:val="hybridMultilevel"/>
    <w:tmpl w:val="2B8AA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5A50EB"/>
    <w:multiLevelType w:val="hybridMultilevel"/>
    <w:tmpl w:val="1E70FAA6"/>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F63AA8"/>
    <w:multiLevelType w:val="hybridMultilevel"/>
    <w:tmpl w:val="958A7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AE3FF0"/>
    <w:multiLevelType w:val="hybridMultilevel"/>
    <w:tmpl w:val="3BD8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484E0D"/>
    <w:multiLevelType w:val="hybridMultilevel"/>
    <w:tmpl w:val="2DACA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1F62B0"/>
    <w:multiLevelType w:val="hybridMultilevel"/>
    <w:tmpl w:val="A23C7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3528F4"/>
    <w:multiLevelType w:val="hybridMultilevel"/>
    <w:tmpl w:val="C1CAECFE"/>
    <w:lvl w:ilvl="0" w:tplc="1C8EFC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81BBD"/>
    <w:multiLevelType w:val="hybridMultilevel"/>
    <w:tmpl w:val="9ADA0A66"/>
    <w:lvl w:ilvl="0" w:tplc="1C8EFC38">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1" w15:restartNumberingAfterBreak="0">
    <w:nsid w:val="7C1E6E71"/>
    <w:multiLevelType w:val="hybridMultilevel"/>
    <w:tmpl w:val="6B14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9C2D43"/>
    <w:multiLevelType w:val="hybridMultilevel"/>
    <w:tmpl w:val="E960AA86"/>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53" w15:restartNumberingAfterBreak="0">
    <w:nsid w:val="7E4E387D"/>
    <w:multiLevelType w:val="hybridMultilevel"/>
    <w:tmpl w:val="C444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393809">
    <w:abstractNumId w:val="32"/>
  </w:num>
  <w:num w:numId="2" w16cid:durableId="1227692392">
    <w:abstractNumId w:val="22"/>
  </w:num>
  <w:num w:numId="3" w16cid:durableId="636301576">
    <w:abstractNumId w:val="6"/>
  </w:num>
  <w:num w:numId="4" w16cid:durableId="1483697345">
    <w:abstractNumId w:val="37"/>
  </w:num>
  <w:num w:numId="5" w16cid:durableId="1631940011">
    <w:abstractNumId w:val="16"/>
  </w:num>
  <w:num w:numId="6" w16cid:durableId="1430391181">
    <w:abstractNumId w:val="45"/>
  </w:num>
  <w:num w:numId="7" w16cid:durableId="1109618595">
    <w:abstractNumId w:val="43"/>
  </w:num>
  <w:num w:numId="8" w16cid:durableId="1476992820">
    <w:abstractNumId w:val="7"/>
  </w:num>
  <w:num w:numId="9" w16cid:durableId="670715795">
    <w:abstractNumId w:val="20"/>
  </w:num>
  <w:num w:numId="10" w16cid:durableId="1688285896">
    <w:abstractNumId w:val="21"/>
  </w:num>
  <w:num w:numId="11" w16cid:durableId="855073116">
    <w:abstractNumId w:val="0"/>
  </w:num>
  <w:num w:numId="12" w16cid:durableId="766194689">
    <w:abstractNumId w:val="48"/>
  </w:num>
  <w:num w:numId="13" w16cid:durableId="184753080">
    <w:abstractNumId w:val="25"/>
  </w:num>
  <w:num w:numId="14" w16cid:durableId="1370758078">
    <w:abstractNumId w:val="18"/>
  </w:num>
  <w:num w:numId="15" w16cid:durableId="108357827">
    <w:abstractNumId w:val="47"/>
  </w:num>
  <w:num w:numId="16" w16cid:durableId="1024476774">
    <w:abstractNumId w:val="31"/>
  </w:num>
  <w:num w:numId="17" w16cid:durableId="438453642">
    <w:abstractNumId w:val="23"/>
  </w:num>
  <w:num w:numId="18" w16cid:durableId="252057334">
    <w:abstractNumId w:val="27"/>
  </w:num>
  <w:num w:numId="19" w16cid:durableId="593972916">
    <w:abstractNumId w:val="51"/>
  </w:num>
  <w:num w:numId="20" w16cid:durableId="904025716">
    <w:abstractNumId w:val="39"/>
  </w:num>
  <w:num w:numId="21" w16cid:durableId="1488590348">
    <w:abstractNumId w:val="13"/>
  </w:num>
  <w:num w:numId="22" w16cid:durableId="1198784806">
    <w:abstractNumId w:val="29"/>
  </w:num>
  <w:num w:numId="23" w16cid:durableId="56973885">
    <w:abstractNumId w:val="12"/>
  </w:num>
  <w:num w:numId="24" w16cid:durableId="421684320">
    <w:abstractNumId w:val="24"/>
  </w:num>
  <w:num w:numId="25" w16cid:durableId="29385643">
    <w:abstractNumId w:val="38"/>
  </w:num>
  <w:num w:numId="26" w16cid:durableId="385372973">
    <w:abstractNumId w:val="50"/>
  </w:num>
  <w:num w:numId="27" w16cid:durableId="1689335452">
    <w:abstractNumId w:val="10"/>
  </w:num>
  <w:num w:numId="28" w16cid:durableId="1742168584">
    <w:abstractNumId w:val="36"/>
  </w:num>
  <w:num w:numId="29" w16cid:durableId="1047680391">
    <w:abstractNumId w:val="44"/>
  </w:num>
  <w:num w:numId="30" w16cid:durableId="42222193">
    <w:abstractNumId w:val="11"/>
  </w:num>
  <w:num w:numId="31" w16cid:durableId="925311662">
    <w:abstractNumId w:val="34"/>
  </w:num>
  <w:num w:numId="32" w16cid:durableId="1802110302">
    <w:abstractNumId w:val="14"/>
  </w:num>
  <w:num w:numId="33" w16cid:durableId="2002734473">
    <w:abstractNumId w:val="1"/>
  </w:num>
  <w:num w:numId="34" w16cid:durableId="1122113939">
    <w:abstractNumId w:val="49"/>
  </w:num>
  <w:num w:numId="35" w16cid:durableId="1125199836">
    <w:abstractNumId w:val="30"/>
  </w:num>
  <w:num w:numId="36" w16cid:durableId="33623362">
    <w:abstractNumId w:val="19"/>
  </w:num>
  <w:num w:numId="37" w16cid:durableId="1376157226">
    <w:abstractNumId w:val="52"/>
  </w:num>
  <w:num w:numId="38" w16cid:durableId="1462109490">
    <w:abstractNumId w:val="42"/>
  </w:num>
  <w:num w:numId="39" w16cid:durableId="1256745122">
    <w:abstractNumId w:val="35"/>
  </w:num>
  <w:num w:numId="40" w16cid:durableId="176769368">
    <w:abstractNumId w:val="3"/>
  </w:num>
  <w:num w:numId="41" w16cid:durableId="411242819">
    <w:abstractNumId w:val="28"/>
  </w:num>
  <w:num w:numId="42" w16cid:durableId="1056977236">
    <w:abstractNumId w:val="17"/>
  </w:num>
  <w:num w:numId="43" w16cid:durableId="986083090">
    <w:abstractNumId w:val="41"/>
  </w:num>
  <w:num w:numId="44" w16cid:durableId="1353527970">
    <w:abstractNumId w:val="8"/>
  </w:num>
  <w:num w:numId="45" w16cid:durableId="2065323844">
    <w:abstractNumId w:val="40"/>
  </w:num>
  <w:num w:numId="46" w16cid:durableId="1220557982">
    <w:abstractNumId w:val="46"/>
  </w:num>
  <w:num w:numId="47" w16cid:durableId="1939101617">
    <w:abstractNumId w:val="53"/>
  </w:num>
  <w:num w:numId="48" w16cid:durableId="1234664066">
    <w:abstractNumId w:val="33"/>
  </w:num>
  <w:num w:numId="49" w16cid:durableId="1419475917">
    <w:abstractNumId w:val="4"/>
  </w:num>
  <w:num w:numId="50" w16cid:durableId="1559508319">
    <w:abstractNumId w:val="26"/>
  </w:num>
  <w:num w:numId="51" w16cid:durableId="1964652346">
    <w:abstractNumId w:val="15"/>
  </w:num>
  <w:num w:numId="52" w16cid:durableId="916671188">
    <w:abstractNumId w:val="2"/>
  </w:num>
  <w:num w:numId="53" w16cid:durableId="613023977">
    <w:abstractNumId w:val="5"/>
  </w:num>
  <w:num w:numId="54" w16cid:durableId="662706792">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1B1"/>
    <w:rsid w:val="000016D1"/>
    <w:rsid w:val="00002665"/>
    <w:rsid w:val="00003885"/>
    <w:rsid w:val="000121D1"/>
    <w:rsid w:val="00012BF8"/>
    <w:rsid w:val="00014230"/>
    <w:rsid w:val="000177F8"/>
    <w:rsid w:val="000228D7"/>
    <w:rsid w:val="00031E63"/>
    <w:rsid w:val="000346A7"/>
    <w:rsid w:val="000429B5"/>
    <w:rsid w:val="000548DF"/>
    <w:rsid w:val="0005780E"/>
    <w:rsid w:val="00063C47"/>
    <w:rsid w:val="00065CC6"/>
    <w:rsid w:val="00071D11"/>
    <w:rsid w:val="00076A22"/>
    <w:rsid w:val="0008023F"/>
    <w:rsid w:val="0008046C"/>
    <w:rsid w:val="00081D4E"/>
    <w:rsid w:val="00081F8B"/>
    <w:rsid w:val="00093680"/>
    <w:rsid w:val="000A13BC"/>
    <w:rsid w:val="000A13D0"/>
    <w:rsid w:val="000A3172"/>
    <w:rsid w:val="000A5ECF"/>
    <w:rsid w:val="000A71F7"/>
    <w:rsid w:val="000B00D1"/>
    <w:rsid w:val="000B632B"/>
    <w:rsid w:val="000C447E"/>
    <w:rsid w:val="000C5918"/>
    <w:rsid w:val="000D1B89"/>
    <w:rsid w:val="000D4B6D"/>
    <w:rsid w:val="000D5B5F"/>
    <w:rsid w:val="000D6062"/>
    <w:rsid w:val="000E4852"/>
    <w:rsid w:val="000F09E4"/>
    <w:rsid w:val="000F16FD"/>
    <w:rsid w:val="000F26C7"/>
    <w:rsid w:val="000F3EAE"/>
    <w:rsid w:val="000F4F6A"/>
    <w:rsid w:val="000F5AAF"/>
    <w:rsid w:val="000F7991"/>
    <w:rsid w:val="00100F18"/>
    <w:rsid w:val="00111DE2"/>
    <w:rsid w:val="00116785"/>
    <w:rsid w:val="0011760C"/>
    <w:rsid w:val="001224CC"/>
    <w:rsid w:val="00126FC6"/>
    <w:rsid w:val="0014300B"/>
    <w:rsid w:val="00143520"/>
    <w:rsid w:val="00144A7B"/>
    <w:rsid w:val="00145CBF"/>
    <w:rsid w:val="00145F53"/>
    <w:rsid w:val="00153AD2"/>
    <w:rsid w:val="00157289"/>
    <w:rsid w:val="001611BD"/>
    <w:rsid w:val="0016225E"/>
    <w:rsid w:val="00164E3C"/>
    <w:rsid w:val="00165593"/>
    <w:rsid w:val="0017373D"/>
    <w:rsid w:val="001770A6"/>
    <w:rsid w:val="001779EA"/>
    <w:rsid w:val="00182520"/>
    <w:rsid w:val="0019092F"/>
    <w:rsid w:val="001A09AF"/>
    <w:rsid w:val="001A72E4"/>
    <w:rsid w:val="001A75FE"/>
    <w:rsid w:val="001B218A"/>
    <w:rsid w:val="001B2D79"/>
    <w:rsid w:val="001B3B4A"/>
    <w:rsid w:val="001B6368"/>
    <w:rsid w:val="001B6AF6"/>
    <w:rsid w:val="001D3246"/>
    <w:rsid w:val="001E32BF"/>
    <w:rsid w:val="001E5737"/>
    <w:rsid w:val="001F0AE7"/>
    <w:rsid w:val="001F29B1"/>
    <w:rsid w:val="001F66A6"/>
    <w:rsid w:val="001F7AD6"/>
    <w:rsid w:val="001F7E6D"/>
    <w:rsid w:val="00203C82"/>
    <w:rsid w:val="002045C6"/>
    <w:rsid w:val="00204E4D"/>
    <w:rsid w:val="00213921"/>
    <w:rsid w:val="00214C44"/>
    <w:rsid w:val="002265D2"/>
    <w:rsid w:val="002279BA"/>
    <w:rsid w:val="002329F3"/>
    <w:rsid w:val="00233400"/>
    <w:rsid w:val="0023480D"/>
    <w:rsid w:val="00234E69"/>
    <w:rsid w:val="002367F6"/>
    <w:rsid w:val="00243F0D"/>
    <w:rsid w:val="002520FE"/>
    <w:rsid w:val="00253C3A"/>
    <w:rsid w:val="00254543"/>
    <w:rsid w:val="00257023"/>
    <w:rsid w:val="00260767"/>
    <w:rsid w:val="00263197"/>
    <w:rsid w:val="00264426"/>
    <w:rsid w:val="002647BB"/>
    <w:rsid w:val="00264DB2"/>
    <w:rsid w:val="00272BD4"/>
    <w:rsid w:val="002738EF"/>
    <w:rsid w:val="002754C1"/>
    <w:rsid w:val="002841C8"/>
    <w:rsid w:val="00284D45"/>
    <w:rsid w:val="0028516B"/>
    <w:rsid w:val="00297D5B"/>
    <w:rsid w:val="002B2369"/>
    <w:rsid w:val="002B2BEB"/>
    <w:rsid w:val="002B682B"/>
    <w:rsid w:val="002C0A12"/>
    <w:rsid w:val="002C1904"/>
    <w:rsid w:val="002C2C6F"/>
    <w:rsid w:val="002C37F9"/>
    <w:rsid w:val="002C6F90"/>
    <w:rsid w:val="002C705F"/>
    <w:rsid w:val="002D0487"/>
    <w:rsid w:val="002D1A08"/>
    <w:rsid w:val="002D3097"/>
    <w:rsid w:val="002D4803"/>
    <w:rsid w:val="002D4EF2"/>
    <w:rsid w:val="002E2677"/>
    <w:rsid w:val="002E354E"/>
    <w:rsid w:val="002E4FB5"/>
    <w:rsid w:val="002F37D9"/>
    <w:rsid w:val="00302FB8"/>
    <w:rsid w:val="00304EA1"/>
    <w:rsid w:val="00306465"/>
    <w:rsid w:val="00314D81"/>
    <w:rsid w:val="00322FC6"/>
    <w:rsid w:val="00325B6B"/>
    <w:rsid w:val="00330E13"/>
    <w:rsid w:val="00344710"/>
    <w:rsid w:val="00345D2D"/>
    <w:rsid w:val="00347980"/>
    <w:rsid w:val="0035293F"/>
    <w:rsid w:val="00352CAA"/>
    <w:rsid w:val="0035411D"/>
    <w:rsid w:val="00354B16"/>
    <w:rsid w:val="00356204"/>
    <w:rsid w:val="00364751"/>
    <w:rsid w:val="00367913"/>
    <w:rsid w:val="00370FE6"/>
    <w:rsid w:val="00374AC0"/>
    <w:rsid w:val="00380352"/>
    <w:rsid w:val="00391986"/>
    <w:rsid w:val="00391EED"/>
    <w:rsid w:val="00393617"/>
    <w:rsid w:val="0039711C"/>
    <w:rsid w:val="003A00B4"/>
    <w:rsid w:val="003A1141"/>
    <w:rsid w:val="003A1BC2"/>
    <w:rsid w:val="003A4F8B"/>
    <w:rsid w:val="003A697A"/>
    <w:rsid w:val="003B0D61"/>
    <w:rsid w:val="003C239C"/>
    <w:rsid w:val="003C5645"/>
    <w:rsid w:val="003C5B0B"/>
    <w:rsid w:val="003C5E71"/>
    <w:rsid w:val="003E01BF"/>
    <w:rsid w:val="003E0493"/>
    <w:rsid w:val="003E1D8F"/>
    <w:rsid w:val="003E411E"/>
    <w:rsid w:val="003F3B08"/>
    <w:rsid w:val="003F78CD"/>
    <w:rsid w:val="0040410C"/>
    <w:rsid w:val="00405730"/>
    <w:rsid w:val="00412655"/>
    <w:rsid w:val="00417AA3"/>
    <w:rsid w:val="00421875"/>
    <w:rsid w:val="00425DFE"/>
    <w:rsid w:val="00427CA1"/>
    <w:rsid w:val="00433376"/>
    <w:rsid w:val="004344B0"/>
    <w:rsid w:val="00434EDB"/>
    <w:rsid w:val="00435044"/>
    <w:rsid w:val="0043560A"/>
    <w:rsid w:val="00440B32"/>
    <w:rsid w:val="00455547"/>
    <w:rsid w:val="0046078D"/>
    <w:rsid w:val="00471CA0"/>
    <w:rsid w:val="0047737D"/>
    <w:rsid w:val="00486910"/>
    <w:rsid w:val="00487192"/>
    <w:rsid w:val="00490278"/>
    <w:rsid w:val="00491061"/>
    <w:rsid w:val="0049483E"/>
    <w:rsid w:val="00495C80"/>
    <w:rsid w:val="0049659A"/>
    <w:rsid w:val="00496889"/>
    <w:rsid w:val="00496C03"/>
    <w:rsid w:val="004A19B2"/>
    <w:rsid w:val="004A2ED8"/>
    <w:rsid w:val="004A3774"/>
    <w:rsid w:val="004B0432"/>
    <w:rsid w:val="004B6DDD"/>
    <w:rsid w:val="004B72BD"/>
    <w:rsid w:val="004C424A"/>
    <w:rsid w:val="004C6AC9"/>
    <w:rsid w:val="004D0BEE"/>
    <w:rsid w:val="004D54E7"/>
    <w:rsid w:val="004E37A8"/>
    <w:rsid w:val="004E4B41"/>
    <w:rsid w:val="004F3DE1"/>
    <w:rsid w:val="004F5BDA"/>
    <w:rsid w:val="004F7421"/>
    <w:rsid w:val="00502092"/>
    <w:rsid w:val="00507E46"/>
    <w:rsid w:val="005102A1"/>
    <w:rsid w:val="00512BC9"/>
    <w:rsid w:val="0051631E"/>
    <w:rsid w:val="00526BC8"/>
    <w:rsid w:val="00537A1F"/>
    <w:rsid w:val="00542384"/>
    <w:rsid w:val="00546595"/>
    <w:rsid w:val="005466A0"/>
    <w:rsid w:val="00554FF5"/>
    <w:rsid w:val="00566029"/>
    <w:rsid w:val="00570C8A"/>
    <w:rsid w:val="005727AB"/>
    <w:rsid w:val="00581BFE"/>
    <w:rsid w:val="00587F62"/>
    <w:rsid w:val="005923CB"/>
    <w:rsid w:val="00592E42"/>
    <w:rsid w:val="0059425F"/>
    <w:rsid w:val="005A0532"/>
    <w:rsid w:val="005A7492"/>
    <w:rsid w:val="005B21DD"/>
    <w:rsid w:val="005B25CE"/>
    <w:rsid w:val="005B3773"/>
    <w:rsid w:val="005B391B"/>
    <w:rsid w:val="005B56B1"/>
    <w:rsid w:val="005B6FF0"/>
    <w:rsid w:val="005D13DA"/>
    <w:rsid w:val="005D3D78"/>
    <w:rsid w:val="005D542F"/>
    <w:rsid w:val="005E0162"/>
    <w:rsid w:val="005E0E3A"/>
    <w:rsid w:val="005E2EF0"/>
    <w:rsid w:val="005E3141"/>
    <w:rsid w:val="005E45E1"/>
    <w:rsid w:val="005E4B2B"/>
    <w:rsid w:val="005E4E2D"/>
    <w:rsid w:val="005E6C6B"/>
    <w:rsid w:val="005F3129"/>
    <w:rsid w:val="005F4092"/>
    <w:rsid w:val="005F6B94"/>
    <w:rsid w:val="005F6F56"/>
    <w:rsid w:val="005F72D2"/>
    <w:rsid w:val="00600763"/>
    <w:rsid w:val="00600D8A"/>
    <w:rsid w:val="006016F2"/>
    <w:rsid w:val="006057BA"/>
    <w:rsid w:val="00606845"/>
    <w:rsid w:val="00615E86"/>
    <w:rsid w:val="00616DA2"/>
    <w:rsid w:val="00632594"/>
    <w:rsid w:val="00642151"/>
    <w:rsid w:val="00650205"/>
    <w:rsid w:val="00653ECB"/>
    <w:rsid w:val="00655B58"/>
    <w:rsid w:val="00660F6E"/>
    <w:rsid w:val="00666E86"/>
    <w:rsid w:val="00667EA9"/>
    <w:rsid w:val="00672D9B"/>
    <w:rsid w:val="00677F5F"/>
    <w:rsid w:val="0068471E"/>
    <w:rsid w:val="00684B19"/>
    <w:rsid w:val="00684F98"/>
    <w:rsid w:val="00692712"/>
    <w:rsid w:val="006927C9"/>
    <w:rsid w:val="00693FFD"/>
    <w:rsid w:val="006A79B5"/>
    <w:rsid w:val="006B278A"/>
    <w:rsid w:val="006B37D5"/>
    <w:rsid w:val="006B618E"/>
    <w:rsid w:val="006C54A7"/>
    <w:rsid w:val="006C563F"/>
    <w:rsid w:val="006D0EBD"/>
    <w:rsid w:val="006D2159"/>
    <w:rsid w:val="006D37C7"/>
    <w:rsid w:val="006E1869"/>
    <w:rsid w:val="006E3067"/>
    <w:rsid w:val="006F645C"/>
    <w:rsid w:val="006F787C"/>
    <w:rsid w:val="00702636"/>
    <w:rsid w:val="00704034"/>
    <w:rsid w:val="00705CE8"/>
    <w:rsid w:val="007177FE"/>
    <w:rsid w:val="0072217C"/>
    <w:rsid w:val="00722B76"/>
    <w:rsid w:val="00724507"/>
    <w:rsid w:val="00727187"/>
    <w:rsid w:val="00731257"/>
    <w:rsid w:val="00733956"/>
    <w:rsid w:val="007415F9"/>
    <w:rsid w:val="00773E6C"/>
    <w:rsid w:val="00773ECA"/>
    <w:rsid w:val="00780A56"/>
    <w:rsid w:val="00781FB1"/>
    <w:rsid w:val="00783E69"/>
    <w:rsid w:val="0079437F"/>
    <w:rsid w:val="007B5768"/>
    <w:rsid w:val="007C2974"/>
    <w:rsid w:val="007D11D9"/>
    <w:rsid w:val="007D1B6D"/>
    <w:rsid w:val="007E003E"/>
    <w:rsid w:val="007F20E8"/>
    <w:rsid w:val="007F54B6"/>
    <w:rsid w:val="00800B90"/>
    <w:rsid w:val="00802CE8"/>
    <w:rsid w:val="00803A18"/>
    <w:rsid w:val="00813C37"/>
    <w:rsid w:val="008154B5"/>
    <w:rsid w:val="00816531"/>
    <w:rsid w:val="00817857"/>
    <w:rsid w:val="00822F64"/>
    <w:rsid w:val="00823962"/>
    <w:rsid w:val="00830DFE"/>
    <w:rsid w:val="00852719"/>
    <w:rsid w:val="00856DA0"/>
    <w:rsid w:val="00860115"/>
    <w:rsid w:val="00861E5D"/>
    <w:rsid w:val="0086703E"/>
    <w:rsid w:val="00875616"/>
    <w:rsid w:val="0087702E"/>
    <w:rsid w:val="00887561"/>
    <w:rsid w:val="0088783C"/>
    <w:rsid w:val="008930B1"/>
    <w:rsid w:val="008A231A"/>
    <w:rsid w:val="008A27C7"/>
    <w:rsid w:val="008A717E"/>
    <w:rsid w:val="008B02D5"/>
    <w:rsid w:val="008B1289"/>
    <w:rsid w:val="008B1E34"/>
    <w:rsid w:val="008C5A82"/>
    <w:rsid w:val="008C5F99"/>
    <w:rsid w:val="008D0804"/>
    <w:rsid w:val="008F0C17"/>
    <w:rsid w:val="008F10F1"/>
    <w:rsid w:val="008F65F8"/>
    <w:rsid w:val="008F6B91"/>
    <w:rsid w:val="00905865"/>
    <w:rsid w:val="00911603"/>
    <w:rsid w:val="00913E51"/>
    <w:rsid w:val="00914AA3"/>
    <w:rsid w:val="009232D0"/>
    <w:rsid w:val="009370BC"/>
    <w:rsid w:val="00940C53"/>
    <w:rsid w:val="00941267"/>
    <w:rsid w:val="00943D2B"/>
    <w:rsid w:val="009455B6"/>
    <w:rsid w:val="009458D3"/>
    <w:rsid w:val="0096370D"/>
    <w:rsid w:val="00964221"/>
    <w:rsid w:val="009644F2"/>
    <w:rsid w:val="0096648E"/>
    <w:rsid w:val="00970580"/>
    <w:rsid w:val="009743ED"/>
    <w:rsid w:val="00976ACC"/>
    <w:rsid w:val="00987217"/>
    <w:rsid w:val="0098739B"/>
    <w:rsid w:val="00990527"/>
    <w:rsid w:val="00991C58"/>
    <w:rsid w:val="00993C14"/>
    <w:rsid w:val="00994C39"/>
    <w:rsid w:val="00996890"/>
    <w:rsid w:val="00996C76"/>
    <w:rsid w:val="00997B54"/>
    <w:rsid w:val="009A0289"/>
    <w:rsid w:val="009A0A09"/>
    <w:rsid w:val="009A4CFA"/>
    <w:rsid w:val="009B13FA"/>
    <w:rsid w:val="009B2C40"/>
    <w:rsid w:val="009B61E5"/>
    <w:rsid w:val="009C5412"/>
    <w:rsid w:val="009C554C"/>
    <w:rsid w:val="009C5CC5"/>
    <w:rsid w:val="009D1E89"/>
    <w:rsid w:val="009D604A"/>
    <w:rsid w:val="009D7857"/>
    <w:rsid w:val="009E0655"/>
    <w:rsid w:val="009E3055"/>
    <w:rsid w:val="009E5707"/>
    <w:rsid w:val="009E674C"/>
    <w:rsid w:val="009E7BAF"/>
    <w:rsid w:val="009F09A0"/>
    <w:rsid w:val="009F2F32"/>
    <w:rsid w:val="00A03526"/>
    <w:rsid w:val="00A04DB1"/>
    <w:rsid w:val="00A067B2"/>
    <w:rsid w:val="00A0695F"/>
    <w:rsid w:val="00A1569A"/>
    <w:rsid w:val="00A17661"/>
    <w:rsid w:val="00A178D5"/>
    <w:rsid w:val="00A24B2D"/>
    <w:rsid w:val="00A276D6"/>
    <w:rsid w:val="00A3086B"/>
    <w:rsid w:val="00A308B3"/>
    <w:rsid w:val="00A40966"/>
    <w:rsid w:val="00A41AEF"/>
    <w:rsid w:val="00A42F40"/>
    <w:rsid w:val="00A44680"/>
    <w:rsid w:val="00A4627E"/>
    <w:rsid w:val="00A47B34"/>
    <w:rsid w:val="00A51B3D"/>
    <w:rsid w:val="00A5270C"/>
    <w:rsid w:val="00A532F3"/>
    <w:rsid w:val="00A53589"/>
    <w:rsid w:val="00A5559D"/>
    <w:rsid w:val="00A55DAE"/>
    <w:rsid w:val="00A6026F"/>
    <w:rsid w:val="00A60E20"/>
    <w:rsid w:val="00A6294B"/>
    <w:rsid w:val="00A675E0"/>
    <w:rsid w:val="00A86442"/>
    <w:rsid w:val="00A921E0"/>
    <w:rsid w:val="00A922F4"/>
    <w:rsid w:val="00A973FD"/>
    <w:rsid w:val="00A977FF"/>
    <w:rsid w:val="00AA1372"/>
    <w:rsid w:val="00AA1F72"/>
    <w:rsid w:val="00AA28B9"/>
    <w:rsid w:val="00AA4869"/>
    <w:rsid w:val="00AA4EF4"/>
    <w:rsid w:val="00AB0EB0"/>
    <w:rsid w:val="00AB1336"/>
    <w:rsid w:val="00AB269C"/>
    <w:rsid w:val="00AD01B3"/>
    <w:rsid w:val="00AD51E8"/>
    <w:rsid w:val="00AD7E81"/>
    <w:rsid w:val="00AE5526"/>
    <w:rsid w:val="00AE5913"/>
    <w:rsid w:val="00AE7546"/>
    <w:rsid w:val="00AE79B2"/>
    <w:rsid w:val="00AF051B"/>
    <w:rsid w:val="00AF10A7"/>
    <w:rsid w:val="00AF2985"/>
    <w:rsid w:val="00AF2B4E"/>
    <w:rsid w:val="00B01578"/>
    <w:rsid w:val="00B017DE"/>
    <w:rsid w:val="00B05037"/>
    <w:rsid w:val="00B06413"/>
    <w:rsid w:val="00B0738F"/>
    <w:rsid w:val="00B10CBA"/>
    <w:rsid w:val="00B13D3B"/>
    <w:rsid w:val="00B169B7"/>
    <w:rsid w:val="00B22D36"/>
    <w:rsid w:val="00B230DB"/>
    <w:rsid w:val="00B26021"/>
    <w:rsid w:val="00B26601"/>
    <w:rsid w:val="00B330CB"/>
    <w:rsid w:val="00B35440"/>
    <w:rsid w:val="00B35F9D"/>
    <w:rsid w:val="00B402F2"/>
    <w:rsid w:val="00B41951"/>
    <w:rsid w:val="00B461D5"/>
    <w:rsid w:val="00B468C3"/>
    <w:rsid w:val="00B51C2A"/>
    <w:rsid w:val="00B53229"/>
    <w:rsid w:val="00B53BA9"/>
    <w:rsid w:val="00B62480"/>
    <w:rsid w:val="00B73010"/>
    <w:rsid w:val="00B73579"/>
    <w:rsid w:val="00B77351"/>
    <w:rsid w:val="00B80E07"/>
    <w:rsid w:val="00B81B70"/>
    <w:rsid w:val="00B83405"/>
    <w:rsid w:val="00B8646C"/>
    <w:rsid w:val="00B94657"/>
    <w:rsid w:val="00BA622A"/>
    <w:rsid w:val="00BA7D7E"/>
    <w:rsid w:val="00BB0B58"/>
    <w:rsid w:val="00BB3BAB"/>
    <w:rsid w:val="00BB5658"/>
    <w:rsid w:val="00BD0724"/>
    <w:rsid w:val="00BD2B91"/>
    <w:rsid w:val="00BD30EA"/>
    <w:rsid w:val="00BD5CC9"/>
    <w:rsid w:val="00BE284B"/>
    <w:rsid w:val="00BE5521"/>
    <w:rsid w:val="00BF465E"/>
    <w:rsid w:val="00BF6C23"/>
    <w:rsid w:val="00C0177F"/>
    <w:rsid w:val="00C07C84"/>
    <w:rsid w:val="00C13EC8"/>
    <w:rsid w:val="00C20D2B"/>
    <w:rsid w:val="00C240B9"/>
    <w:rsid w:val="00C25518"/>
    <w:rsid w:val="00C26B14"/>
    <w:rsid w:val="00C32C4F"/>
    <w:rsid w:val="00C40B84"/>
    <w:rsid w:val="00C431D1"/>
    <w:rsid w:val="00C459C0"/>
    <w:rsid w:val="00C47B19"/>
    <w:rsid w:val="00C5211D"/>
    <w:rsid w:val="00C53263"/>
    <w:rsid w:val="00C55B29"/>
    <w:rsid w:val="00C62ED3"/>
    <w:rsid w:val="00C67969"/>
    <w:rsid w:val="00C75F1D"/>
    <w:rsid w:val="00C76EA2"/>
    <w:rsid w:val="00C83D29"/>
    <w:rsid w:val="00C95156"/>
    <w:rsid w:val="00C96FF3"/>
    <w:rsid w:val="00CA0C3B"/>
    <w:rsid w:val="00CA0DC2"/>
    <w:rsid w:val="00CA1298"/>
    <w:rsid w:val="00CB1E6B"/>
    <w:rsid w:val="00CB1FDF"/>
    <w:rsid w:val="00CB1FEC"/>
    <w:rsid w:val="00CB68E8"/>
    <w:rsid w:val="00CB7DEE"/>
    <w:rsid w:val="00CC537F"/>
    <w:rsid w:val="00CD28DC"/>
    <w:rsid w:val="00CD2946"/>
    <w:rsid w:val="00CD2C92"/>
    <w:rsid w:val="00CD3CC6"/>
    <w:rsid w:val="00CD4E86"/>
    <w:rsid w:val="00CE73EA"/>
    <w:rsid w:val="00CF591E"/>
    <w:rsid w:val="00CF72EA"/>
    <w:rsid w:val="00D00C4E"/>
    <w:rsid w:val="00D04F01"/>
    <w:rsid w:val="00D06414"/>
    <w:rsid w:val="00D1734D"/>
    <w:rsid w:val="00D17FBB"/>
    <w:rsid w:val="00D22AFA"/>
    <w:rsid w:val="00D24E5A"/>
    <w:rsid w:val="00D27B87"/>
    <w:rsid w:val="00D3014D"/>
    <w:rsid w:val="00D30CCA"/>
    <w:rsid w:val="00D338E4"/>
    <w:rsid w:val="00D342B9"/>
    <w:rsid w:val="00D3472C"/>
    <w:rsid w:val="00D37B53"/>
    <w:rsid w:val="00D37E2A"/>
    <w:rsid w:val="00D44F17"/>
    <w:rsid w:val="00D50865"/>
    <w:rsid w:val="00D51947"/>
    <w:rsid w:val="00D532F0"/>
    <w:rsid w:val="00D547D0"/>
    <w:rsid w:val="00D578A8"/>
    <w:rsid w:val="00D6263E"/>
    <w:rsid w:val="00D64C8F"/>
    <w:rsid w:val="00D72CD1"/>
    <w:rsid w:val="00D74412"/>
    <w:rsid w:val="00D77413"/>
    <w:rsid w:val="00D82759"/>
    <w:rsid w:val="00D86DE4"/>
    <w:rsid w:val="00D91844"/>
    <w:rsid w:val="00D94565"/>
    <w:rsid w:val="00D97238"/>
    <w:rsid w:val="00DA5872"/>
    <w:rsid w:val="00DA66FB"/>
    <w:rsid w:val="00DB2D83"/>
    <w:rsid w:val="00DB4E17"/>
    <w:rsid w:val="00DD0EE0"/>
    <w:rsid w:val="00DD3621"/>
    <w:rsid w:val="00DD6986"/>
    <w:rsid w:val="00DE1909"/>
    <w:rsid w:val="00DE51DB"/>
    <w:rsid w:val="00DE6903"/>
    <w:rsid w:val="00DF1980"/>
    <w:rsid w:val="00DF2D30"/>
    <w:rsid w:val="00E00E68"/>
    <w:rsid w:val="00E022AD"/>
    <w:rsid w:val="00E054E3"/>
    <w:rsid w:val="00E11C4F"/>
    <w:rsid w:val="00E13AE7"/>
    <w:rsid w:val="00E23F1D"/>
    <w:rsid w:val="00E30E05"/>
    <w:rsid w:val="00E32B81"/>
    <w:rsid w:val="00E32D0B"/>
    <w:rsid w:val="00E34BCD"/>
    <w:rsid w:val="00E36003"/>
    <w:rsid w:val="00E36361"/>
    <w:rsid w:val="00E37869"/>
    <w:rsid w:val="00E43043"/>
    <w:rsid w:val="00E430CF"/>
    <w:rsid w:val="00E473D1"/>
    <w:rsid w:val="00E52899"/>
    <w:rsid w:val="00E55AE9"/>
    <w:rsid w:val="00E57228"/>
    <w:rsid w:val="00E60DF9"/>
    <w:rsid w:val="00E63035"/>
    <w:rsid w:val="00E70AE5"/>
    <w:rsid w:val="00E8077C"/>
    <w:rsid w:val="00E8430F"/>
    <w:rsid w:val="00E8535B"/>
    <w:rsid w:val="00E937D2"/>
    <w:rsid w:val="00E95AE8"/>
    <w:rsid w:val="00E9628C"/>
    <w:rsid w:val="00E96AD4"/>
    <w:rsid w:val="00E97200"/>
    <w:rsid w:val="00EA242B"/>
    <w:rsid w:val="00EA465D"/>
    <w:rsid w:val="00EA69C4"/>
    <w:rsid w:val="00EB00E5"/>
    <w:rsid w:val="00EB0C84"/>
    <w:rsid w:val="00EB4B16"/>
    <w:rsid w:val="00EC18A8"/>
    <w:rsid w:val="00EC5B38"/>
    <w:rsid w:val="00EC5BAB"/>
    <w:rsid w:val="00EC6E8F"/>
    <w:rsid w:val="00ED3BC2"/>
    <w:rsid w:val="00EE5484"/>
    <w:rsid w:val="00EF04EB"/>
    <w:rsid w:val="00EF0F8C"/>
    <w:rsid w:val="00F01716"/>
    <w:rsid w:val="00F17040"/>
    <w:rsid w:val="00F17FDE"/>
    <w:rsid w:val="00F21CD2"/>
    <w:rsid w:val="00F22783"/>
    <w:rsid w:val="00F22D21"/>
    <w:rsid w:val="00F2539E"/>
    <w:rsid w:val="00F40D53"/>
    <w:rsid w:val="00F4525C"/>
    <w:rsid w:val="00F46C2B"/>
    <w:rsid w:val="00F507A1"/>
    <w:rsid w:val="00F50D86"/>
    <w:rsid w:val="00F519F6"/>
    <w:rsid w:val="00F56085"/>
    <w:rsid w:val="00F606EB"/>
    <w:rsid w:val="00F64A14"/>
    <w:rsid w:val="00F65968"/>
    <w:rsid w:val="00F66ABF"/>
    <w:rsid w:val="00F801AD"/>
    <w:rsid w:val="00F81B2F"/>
    <w:rsid w:val="00F83E26"/>
    <w:rsid w:val="00F8508B"/>
    <w:rsid w:val="00F90C45"/>
    <w:rsid w:val="00F951D0"/>
    <w:rsid w:val="00FA0162"/>
    <w:rsid w:val="00FA0DC8"/>
    <w:rsid w:val="00FA36F6"/>
    <w:rsid w:val="00FA771B"/>
    <w:rsid w:val="00FB2037"/>
    <w:rsid w:val="00FB5A64"/>
    <w:rsid w:val="00FB6DBD"/>
    <w:rsid w:val="00FB7206"/>
    <w:rsid w:val="00FB7516"/>
    <w:rsid w:val="00FC2163"/>
    <w:rsid w:val="00FC3700"/>
    <w:rsid w:val="00FC4DB5"/>
    <w:rsid w:val="00FC5930"/>
    <w:rsid w:val="00FC61C8"/>
    <w:rsid w:val="00FD29D3"/>
    <w:rsid w:val="00FD5C40"/>
    <w:rsid w:val="00FE1C92"/>
    <w:rsid w:val="00FE1D44"/>
    <w:rsid w:val="00FE3F0B"/>
    <w:rsid w:val="00FE60CC"/>
    <w:rsid w:val="00FE6A8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CD28DC"/>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paragraph" w:styleId="Heading2">
    <w:name w:val="heading 2"/>
    <w:basedOn w:val="Normal"/>
    <w:next w:val="Normal"/>
    <w:link w:val="Heading2Char"/>
    <w:uiPriority w:val="9"/>
    <w:semiHidden/>
    <w:qFormat/>
    <w:rsid w:val="001F7AD6"/>
    <w:pPr>
      <w:keepNext/>
      <w:keepLines/>
      <w:spacing w:before="40" w:after="0"/>
      <w:outlineLvl w:val="1"/>
    </w:pPr>
    <w:rPr>
      <w:rFonts w:asciiTheme="majorHAnsi" w:eastAsiaTheme="majorEastAsia" w:hAnsiTheme="majorHAnsi" w:cstheme="majorBidi"/>
      <w:color w:val="0072AA" w:themeColor="accent1" w:themeShade="BF"/>
      <w:sz w:val="26"/>
      <w:szCs w:val="26"/>
    </w:rPr>
  </w:style>
  <w:style w:type="paragraph" w:styleId="Heading3">
    <w:name w:val="heading 3"/>
    <w:basedOn w:val="Normal"/>
    <w:next w:val="Normal"/>
    <w:link w:val="Heading3Char"/>
    <w:uiPriority w:val="9"/>
    <w:semiHidden/>
    <w:unhideWhenUsed/>
    <w:qFormat/>
    <w:rsid w:val="001F7AD6"/>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aliases w:val="Head3 V14BBlack"/>
    <w:basedOn w:val="Normal"/>
    <w:next w:val="Normal"/>
    <w:link w:val="Heading4Char"/>
    <w:uiPriority w:val="9"/>
    <w:unhideWhenUsed/>
    <w:qFormat/>
    <w:rsid w:val="00FB7206"/>
    <w:pPr>
      <w:keepNext/>
      <w:keepLines/>
      <w:spacing w:before="280" w:after="240" w:line="259" w:lineRule="auto"/>
      <w:outlineLvl w:val="3"/>
    </w:pPr>
    <w:rPr>
      <w:rFonts w:ascii="Arial" w:eastAsiaTheme="majorEastAsia" w:hAnsi="Arial" w:cstheme="majorBidi"/>
      <w:b/>
      <w:iCs/>
      <w:sz w:val="28"/>
      <w:lang w:val="en-AU" w:eastAsia="ja-JP"/>
    </w:rPr>
  </w:style>
  <w:style w:type="paragraph" w:styleId="Heading5">
    <w:name w:val="heading 5"/>
    <w:basedOn w:val="Normal"/>
    <w:next w:val="Normal"/>
    <w:link w:val="Heading5Char"/>
    <w:uiPriority w:val="9"/>
    <w:semiHidden/>
    <w:unhideWhenUsed/>
    <w:qFormat/>
    <w:rsid w:val="00F64A14"/>
    <w:pPr>
      <w:keepNext/>
      <w:keepLines/>
      <w:spacing w:before="40" w:after="0"/>
      <w:outlineLvl w:val="4"/>
    </w:pPr>
    <w:rPr>
      <w:rFonts w:asciiTheme="majorHAnsi" w:eastAsiaTheme="majorEastAsia" w:hAnsiTheme="majorHAnsi" w:cstheme="majorBidi"/>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BD5CC9"/>
    <w:pPr>
      <w:numPr>
        <w:numId w:val="52"/>
      </w:numPr>
      <w:tabs>
        <w:tab w:val="left" w:pos="425"/>
      </w:tabs>
      <w:spacing w:before="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031E63"/>
    <w:pPr>
      <w:numPr>
        <w:numId w:val="3"/>
      </w:numPr>
      <w:tabs>
        <w:tab w:val="left" w:pos="425"/>
      </w:tabs>
      <w:overflowPunct w:val="0"/>
      <w:autoSpaceDE w:val="0"/>
      <w:autoSpaceDN w:val="0"/>
      <w:adjustRightInd w:val="0"/>
      <w:spacing w:before="80" w:after="80" w:line="280" w:lineRule="exact"/>
      <w:ind w:left="340" w:hanging="340"/>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customStyle="1" w:styleId="VCAAbullet1">
    <w:name w:val="VCAA bullet1"/>
    <w:basedOn w:val="VCAAbody"/>
    <w:rsid w:val="00B22D36"/>
    <w:pPr>
      <w:numPr>
        <w:numId w:val="5"/>
      </w:numPr>
      <w:spacing w:before="0" w:after="0"/>
      <w:ind w:left="425" w:hanging="425"/>
    </w:pPr>
    <w:rPr>
      <w:rFonts w:eastAsia="MS Mincho"/>
      <w:sz w:val="22"/>
    </w:rPr>
  </w:style>
  <w:style w:type="character" w:customStyle="1" w:styleId="Bodybold">
    <w:name w:val="Body bold"/>
    <w:uiPriority w:val="99"/>
    <w:rsid w:val="00B22D36"/>
    <w:rPr>
      <w:rFonts w:ascii="HelveticaNeue LT 65 Medium" w:hAnsi="HelveticaNeue LT 65 Medium" w:cs="HelveticaNeue LT 65 Medium"/>
    </w:rPr>
  </w:style>
  <w:style w:type="character" w:customStyle="1" w:styleId="MediumItalic">
    <w:name w:val="Medium Italic"/>
    <w:basedOn w:val="Bodyitalic"/>
    <w:uiPriority w:val="99"/>
    <w:rsid w:val="00B22D36"/>
    <w:rPr>
      <w:rFonts w:ascii="HelveticaNeue LT 65 Medium" w:hAnsi="HelveticaNeue LT 65 Medium" w:cs="HelveticaNeue LT 65 Medium"/>
      <w:i/>
      <w:iCs/>
    </w:rPr>
  </w:style>
  <w:style w:type="character" w:customStyle="1" w:styleId="Heading4Char">
    <w:name w:val="Heading 4 Char"/>
    <w:aliases w:val="Head3 V14BBlack Char"/>
    <w:basedOn w:val="DefaultParagraphFont"/>
    <w:link w:val="Heading4"/>
    <w:uiPriority w:val="9"/>
    <w:rsid w:val="00FB7206"/>
    <w:rPr>
      <w:rFonts w:ascii="Arial" w:eastAsiaTheme="majorEastAsia" w:hAnsi="Arial" w:cstheme="majorBidi"/>
      <w:b/>
      <w:iCs/>
      <w:sz w:val="28"/>
      <w:lang w:val="en-AU" w:eastAsia="ja-JP"/>
    </w:rPr>
  </w:style>
  <w:style w:type="paragraph" w:styleId="ListParagraph">
    <w:name w:val="List Paragraph"/>
    <w:basedOn w:val="Normal"/>
    <w:link w:val="ListParagraphChar"/>
    <w:uiPriority w:val="34"/>
    <w:qFormat/>
    <w:rsid w:val="001B6368"/>
    <w:pPr>
      <w:spacing w:after="160" w:line="259" w:lineRule="auto"/>
      <w:ind w:left="720"/>
      <w:contextualSpacing/>
    </w:pPr>
    <w:rPr>
      <w:rFonts w:ascii="Arial" w:hAnsi="Arial"/>
      <w:lang w:val="en-AU"/>
    </w:rPr>
  </w:style>
  <w:style w:type="character" w:customStyle="1" w:styleId="ListParagraphChar">
    <w:name w:val="List Paragraph Char"/>
    <w:basedOn w:val="DefaultParagraphFont"/>
    <w:link w:val="ListParagraph"/>
    <w:uiPriority w:val="34"/>
    <w:rsid w:val="001B6368"/>
    <w:rPr>
      <w:rFonts w:ascii="Arial" w:hAnsi="Arial"/>
      <w:lang w:val="en-AU"/>
    </w:rPr>
  </w:style>
  <w:style w:type="character" w:styleId="CommentReference">
    <w:name w:val="annotation reference"/>
    <w:basedOn w:val="DefaultParagraphFont"/>
    <w:uiPriority w:val="99"/>
    <w:semiHidden/>
    <w:unhideWhenUsed/>
    <w:rsid w:val="001B6368"/>
    <w:rPr>
      <w:sz w:val="16"/>
      <w:szCs w:val="16"/>
    </w:rPr>
  </w:style>
  <w:style w:type="paragraph" w:styleId="CommentText">
    <w:name w:val="annotation text"/>
    <w:basedOn w:val="Normal"/>
    <w:link w:val="CommentTextChar"/>
    <w:uiPriority w:val="99"/>
    <w:unhideWhenUsed/>
    <w:rsid w:val="001B6368"/>
    <w:pPr>
      <w:spacing w:line="240" w:lineRule="auto"/>
    </w:pPr>
    <w:rPr>
      <w:sz w:val="20"/>
      <w:szCs w:val="20"/>
    </w:rPr>
  </w:style>
  <w:style w:type="character" w:customStyle="1" w:styleId="CommentTextChar">
    <w:name w:val="Comment Text Char"/>
    <w:basedOn w:val="DefaultParagraphFont"/>
    <w:link w:val="CommentText"/>
    <w:uiPriority w:val="99"/>
    <w:rsid w:val="001B6368"/>
    <w:rPr>
      <w:sz w:val="20"/>
      <w:szCs w:val="20"/>
    </w:rPr>
  </w:style>
  <w:style w:type="paragraph" w:styleId="CommentSubject">
    <w:name w:val="annotation subject"/>
    <w:basedOn w:val="CommentText"/>
    <w:next w:val="CommentText"/>
    <w:link w:val="CommentSubjectChar"/>
    <w:uiPriority w:val="99"/>
    <w:semiHidden/>
    <w:unhideWhenUsed/>
    <w:rsid w:val="001B6368"/>
    <w:rPr>
      <w:b/>
      <w:bCs/>
    </w:rPr>
  </w:style>
  <w:style w:type="character" w:customStyle="1" w:styleId="CommentSubjectChar">
    <w:name w:val="Comment Subject Char"/>
    <w:basedOn w:val="CommentTextChar"/>
    <w:link w:val="CommentSubject"/>
    <w:uiPriority w:val="99"/>
    <w:semiHidden/>
    <w:rsid w:val="001B6368"/>
    <w:rPr>
      <w:b/>
      <w:bCs/>
      <w:sz w:val="20"/>
      <w:szCs w:val="20"/>
    </w:rPr>
  </w:style>
  <w:style w:type="character" w:customStyle="1" w:styleId="Heading2Char">
    <w:name w:val="Heading 2 Char"/>
    <w:basedOn w:val="DefaultParagraphFont"/>
    <w:link w:val="Heading2"/>
    <w:uiPriority w:val="9"/>
    <w:semiHidden/>
    <w:rsid w:val="001F7AD6"/>
    <w:rPr>
      <w:rFonts w:asciiTheme="majorHAnsi" w:eastAsiaTheme="majorEastAsia" w:hAnsiTheme="majorHAnsi" w:cstheme="majorBidi"/>
      <w:color w:val="0072AA" w:themeColor="accent1" w:themeShade="BF"/>
      <w:sz w:val="26"/>
      <w:szCs w:val="26"/>
    </w:rPr>
  </w:style>
  <w:style w:type="character" w:customStyle="1" w:styleId="Heading3Char">
    <w:name w:val="Heading 3 Char"/>
    <w:basedOn w:val="DefaultParagraphFont"/>
    <w:link w:val="Heading3"/>
    <w:uiPriority w:val="9"/>
    <w:semiHidden/>
    <w:rsid w:val="001F7AD6"/>
    <w:rPr>
      <w:rFonts w:asciiTheme="majorHAnsi" w:eastAsiaTheme="majorEastAsia" w:hAnsiTheme="majorHAnsi" w:cstheme="majorBidi"/>
      <w:color w:val="004B71" w:themeColor="accent1" w:themeShade="7F"/>
      <w:sz w:val="24"/>
      <w:szCs w:val="24"/>
    </w:rPr>
  </w:style>
  <w:style w:type="character" w:customStyle="1" w:styleId="Heading5Char">
    <w:name w:val="Heading 5 Char"/>
    <w:basedOn w:val="DefaultParagraphFont"/>
    <w:link w:val="Heading5"/>
    <w:uiPriority w:val="9"/>
    <w:rsid w:val="00F64A14"/>
    <w:rPr>
      <w:rFonts w:asciiTheme="majorHAnsi" w:eastAsiaTheme="majorEastAsia" w:hAnsiTheme="majorHAnsi" w:cstheme="majorBidi"/>
      <w:color w:val="0072AA" w:themeColor="accent1" w:themeShade="BF"/>
    </w:rPr>
  </w:style>
  <w:style w:type="paragraph" w:customStyle="1" w:styleId="Body">
    <w:name w:val="Body"/>
    <w:aliases w:val="text"/>
    <w:rsid w:val="00F64A1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after="120" w:line="240" w:lineRule="auto"/>
      <w:jc w:val="both"/>
    </w:pPr>
    <w:rPr>
      <w:rFonts w:ascii="Times New Roman" w:eastAsia="Times New Roman" w:hAnsi="Times New Roman" w:cs="Times New Roman"/>
      <w:color w:val="000000"/>
      <w:szCs w:val="20"/>
      <w:lang w:val="en-GB"/>
    </w:rPr>
  </w:style>
  <w:style w:type="paragraph" w:customStyle="1" w:styleId="bullet">
    <w:name w:val="bullet"/>
    <w:aliases w:val="list"/>
    <w:basedOn w:val="Body"/>
    <w:rsid w:val="00F64A14"/>
    <w:pPr>
      <w:numPr>
        <w:numId w:val="8"/>
      </w:numPr>
      <w:tabs>
        <w:tab w:val="left" w:pos="170"/>
      </w:tabs>
      <w:spacing w:after="60"/>
      <w:jc w:val="left"/>
    </w:pPr>
    <w:rPr>
      <w:color w:val="auto"/>
    </w:rPr>
  </w:style>
  <w:style w:type="paragraph" w:styleId="Quote">
    <w:name w:val="Quote"/>
    <w:basedOn w:val="Normal"/>
    <w:next w:val="Normal"/>
    <w:link w:val="QuoteChar"/>
    <w:uiPriority w:val="29"/>
    <w:qFormat/>
    <w:rsid w:val="00F64A14"/>
    <w:pPr>
      <w:spacing w:before="200" w:after="160" w:line="259" w:lineRule="auto"/>
      <w:ind w:left="864" w:right="864"/>
      <w:jc w:val="center"/>
    </w:pPr>
    <w:rPr>
      <w:rFonts w:ascii="Arial" w:eastAsiaTheme="minorEastAsia" w:hAnsi="Arial"/>
      <w:iCs/>
      <w:color w:val="404040" w:themeColor="text1" w:themeTint="BF"/>
      <w:lang w:val="en-AU" w:eastAsia="ja-JP"/>
    </w:rPr>
  </w:style>
  <w:style w:type="character" w:customStyle="1" w:styleId="QuoteChar">
    <w:name w:val="Quote Char"/>
    <w:basedOn w:val="DefaultParagraphFont"/>
    <w:link w:val="Quote"/>
    <w:uiPriority w:val="29"/>
    <w:rsid w:val="00F64A14"/>
    <w:rPr>
      <w:rFonts w:ascii="Arial" w:eastAsiaTheme="minorEastAsia" w:hAnsi="Arial"/>
      <w:iCs/>
      <w:color w:val="404040" w:themeColor="text1" w:themeTint="BF"/>
      <w:lang w:val="en-AU" w:eastAsia="ja-JP"/>
    </w:rPr>
  </w:style>
  <w:style w:type="character" w:customStyle="1" w:styleId="Heading1Char">
    <w:name w:val="Heading 1 Char"/>
    <w:basedOn w:val="DefaultParagraphFont"/>
    <w:link w:val="Heading1"/>
    <w:uiPriority w:val="9"/>
    <w:rsid w:val="00CD28DC"/>
    <w:rPr>
      <w:rFonts w:asciiTheme="majorHAnsi" w:eastAsiaTheme="majorEastAsia" w:hAnsiTheme="majorHAnsi" w:cstheme="majorBidi"/>
      <w:color w:val="0072AA" w:themeColor="accent1" w:themeShade="BF"/>
      <w:sz w:val="32"/>
      <w:szCs w:val="32"/>
    </w:rPr>
  </w:style>
  <w:style w:type="paragraph" w:styleId="ListContinue">
    <w:name w:val="List Continue"/>
    <w:basedOn w:val="Normal"/>
    <w:unhideWhenUsed/>
    <w:rsid w:val="00CD28DC"/>
    <w:pPr>
      <w:spacing w:after="120" w:line="240" w:lineRule="auto"/>
      <w:ind w:left="283"/>
    </w:pPr>
    <w:rPr>
      <w:rFonts w:ascii="Arial" w:eastAsia="Times New Roman" w:hAnsi="Arial" w:cs="Times New Roman"/>
      <w:szCs w:val="24"/>
      <w:lang w:val="en-AU"/>
    </w:rPr>
  </w:style>
  <w:style w:type="character" w:customStyle="1" w:styleId="UnresolvedMention1">
    <w:name w:val="Unresolved Mention1"/>
    <w:basedOn w:val="DefaultParagraphFont"/>
    <w:uiPriority w:val="99"/>
    <w:semiHidden/>
    <w:unhideWhenUsed/>
    <w:rsid w:val="00991C58"/>
    <w:rPr>
      <w:color w:val="605E5C"/>
      <w:shd w:val="clear" w:color="auto" w:fill="E1DFDD"/>
    </w:rPr>
  </w:style>
  <w:style w:type="character" w:styleId="FollowedHyperlink">
    <w:name w:val="FollowedHyperlink"/>
    <w:basedOn w:val="DefaultParagraphFont"/>
    <w:uiPriority w:val="99"/>
    <w:semiHidden/>
    <w:unhideWhenUsed/>
    <w:rsid w:val="00991C58"/>
    <w:rPr>
      <w:color w:val="8DB3E2" w:themeColor="followedHyperlink"/>
      <w:u w:val="single"/>
    </w:rPr>
  </w:style>
  <w:style w:type="paragraph" w:styleId="List2">
    <w:name w:val="List 2"/>
    <w:basedOn w:val="Normal"/>
    <w:uiPriority w:val="99"/>
    <w:unhideWhenUsed/>
    <w:rsid w:val="005E45E1"/>
    <w:pPr>
      <w:ind w:left="720" w:hanging="360"/>
      <w:contextualSpacing/>
    </w:pPr>
  </w:style>
  <w:style w:type="table" w:customStyle="1" w:styleId="TableGrid1">
    <w:name w:val="Table Grid1"/>
    <w:basedOn w:val="TableNormal"/>
    <w:next w:val="TableGrid"/>
    <w:uiPriority w:val="39"/>
    <w:rsid w:val="00B330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37F"/>
    <w:pPr>
      <w:spacing w:after="0" w:line="240" w:lineRule="auto"/>
    </w:pPr>
  </w:style>
  <w:style w:type="paragraph" w:styleId="TOCHeading">
    <w:name w:val="TOC Heading"/>
    <w:basedOn w:val="Heading1"/>
    <w:next w:val="Normal"/>
    <w:uiPriority w:val="39"/>
    <w:unhideWhenUsed/>
    <w:qFormat/>
    <w:rsid w:val="0008023F"/>
    <w:pPr>
      <w:spacing w:line="259" w:lineRule="auto"/>
      <w:outlineLvl w:val="9"/>
    </w:pPr>
  </w:style>
  <w:style w:type="paragraph" w:styleId="TOC4">
    <w:name w:val="toc 4"/>
    <w:basedOn w:val="Normal"/>
    <w:next w:val="Normal"/>
    <w:autoRedefine/>
    <w:uiPriority w:val="39"/>
    <w:unhideWhenUsed/>
    <w:rsid w:val="0008023F"/>
    <w:pPr>
      <w:spacing w:after="100" w:line="259" w:lineRule="auto"/>
      <w:ind w:left="660"/>
    </w:pPr>
    <w:rPr>
      <w:rFonts w:eastAsiaTheme="minorEastAsia"/>
    </w:rPr>
  </w:style>
  <w:style w:type="paragraph" w:styleId="TOC5">
    <w:name w:val="toc 5"/>
    <w:basedOn w:val="Normal"/>
    <w:next w:val="Normal"/>
    <w:autoRedefine/>
    <w:uiPriority w:val="39"/>
    <w:unhideWhenUsed/>
    <w:rsid w:val="0008023F"/>
    <w:pPr>
      <w:spacing w:after="100" w:line="259" w:lineRule="auto"/>
      <w:ind w:left="880"/>
    </w:pPr>
    <w:rPr>
      <w:rFonts w:eastAsiaTheme="minorEastAsia"/>
    </w:rPr>
  </w:style>
  <w:style w:type="paragraph" w:styleId="TOC6">
    <w:name w:val="toc 6"/>
    <w:basedOn w:val="Normal"/>
    <w:next w:val="Normal"/>
    <w:autoRedefine/>
    <w:uiPriority w:val="39"/>
    <w:unhideWhenUsed/>
    <w:rsid w:val="0008023F"/>
    <w:pPr>
      <w:spacing w:after="100" w:line="259" w:lineRule="auto"/>
      <w:ind w:left="1100"/>
    </w:pPr>
    <w:rPr>
      <w:rFonts w:eastAsiaTheme="minorEastAsia"/>
    </w:rPr>
  </w:style>
  <w:style w:type="paragraph" w:styleId="TOC7">
    <w:name w:val="toc 7"/>
    <w:basedOn w:val="Normal"/>
    <w:next w:val="Normal"/>
    <w:autoRedefine/>
    <w:uiPriority w:val="39"/>
    <w:unhideWhenUsed/>
    <w:rsid w:val="0008023F"/>
    <w:pPr>
      <w:spacing w:after="100" w:line="259" w:lineRule="auto"/>
      <w:ind w:left="1320"/>
    </w:pPr>
    <w:rPr>
      <w:rFonts w:eastAsiaTheme="minorEastAsia"/>
    </w:rPr>
  </w:style>
  <w:style w:type="paragraph" w:styleId="TOC8">
    <w:name w:val="toc 8"/>
    <w:basedOn w:val="Normal"/>
    <w:next w:val="Normal"/>
    <w:autoRedefine/>
    <w:uiPriority w:val="39"/>
    <w:unhideWhenUsed/>
    <w:rsid w:val="0008023F"/>
    <w:pPr>
      <w:spacing w:after="100" w:line="259" w:lineRule="auto"/>
      <w:ind w:left="1540"/>
    </w:pPr>
    <w:rPr>
      <w:rFonts w:eastAsiaTheme="minorEastAsia"/>
    </w:rPr>
  </w:style>
  <w:style w:type="paragraph" w:styleId="TOC9">
    <w:name w:val="toc 9"/>
    <w:basedOn w:val="Normal"/>
    <w:next w:val="Normal"/>
    <w:autoRedefine/>
    <w:uiPriority w:val="39"/>
    <w:unhideWhenUsed/>
    <w:rsid w:val="0008023F"/>
    <w:pPr>
      <w:spacing w:after="100" w:line="259" w:lineRule="auto"/>
      <w:ind w:left="1760"/>
    </w:pPr>
    <w:rPr>
      <w:rFonts w:eastAsiaTheme="minorEastAsia"/>
    </w:rPr>
  </w:style>
  <w:style w:type="character" w:customStyle="1" w:styleId="UnresolvedMention2">
    <w:name w:val="Unresolved Mention2"/>
    <w:basedOn w:val="DefaultParagraphFont"/>
    <w:uiPriority w:val="99"/>
    <w:semiHidden/>
    <w:unhideWhenUsed/>
    <w:rsid w:val="0008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vcaa.copyright@education.vic.gov.au" TargetMode="External"/><Relationship Id="rId26" Type="http://schemas.openxmlformats.org/officeDocument/2006/relationships/hyperlink" Target="https://www.vcaa.vic.edu.au/administration/schooladministration/Pages/EnrolmentinVCEModernLanguages.aspx" TargetMode="External"/><Relationship Id="rId39" Type="http://schemas.openxmlformats.org/officeDocument/2006/relationships/hyperlink" Target="https://www.vcaa.vic.edu.au/curriculum/vce/vce-study-designs/chin-hakha/Pages/Index.aspx" TargetMode="External"/><Relationship Id="rId21" Type="http://schemas.openxmlformats.org/officeDocument/2006/relationships/hyperlink" Target="https://www.vcaa.vic.edu.au/Footer/Pages/Subscribe.aspx" TargetMode="External"/><Relationship Id="rId34" Type="http://schemas.openxmlformats.org/officeDocument/2006/relationships/hyperlink" Target="https://www.vcaa.vic.edu.au/administration/vce-vcal-handbook/Pages/index.aspx"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www.vcaa.vic.edu.au/curriculum/vce/vce-study-designs/chin-hakha/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2.education.vic.gov.au/pal/child-safe-standards/policy" TargetMode="External"/><Relationship Id="rId37" Type="http://schemas.openxmlformats.org/officeDocument/2006/relationships/hyperlink" Target="https://www.vcaa.vic.edu.au/curriculum/vce/vce-study-designs/chin-hakha/Pages/Index.aspx" TargetMode="External"/><Relationship Id="rId40" Type="http://schemas.openxmlformats.org/officeDocument/2006/relationships/hyperlink" Target="https://www.vcaa.vic.edu.au/curriculum/vce/vce-study-designs/chin-hakha/Pages/Index.asp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aus01.safelinks.protection.outlook.com/?url=https%3A%2F%2Fccyp.vic.gov.au%2F&amp;data=05%7C01%7CAnne.Fisher%40education.vic.gov.au%7Ce5a82c1c17d0446eaa8708da7a96f39f%7Cd96cb3371a8744cfb69b3cec334a4c1f%7C0%7C0%7C637957085995960390%7CUnknown%7CTWFpbGZsb3d8eyJWIjoiMC4wLjAwMDAiLCJQIjoiV2luMzIiLCJBTiI6Ik1haWwiLCJXVCI6Mn0%3D%7C3000%7C%7C%7C&amp;sdata=C6x9IvIhwJ6%2FFRql3zpCQE1yVa2AA47DiihyaBHb5Zc%3D&amp;reserved=0"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chin-hakha/Pages/Index.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aus01.safelinks.protection.outlook.com/?url=https%3A%2F%2Fwww.vrqa.vic.gov.au%2Fchildsafe%2FPages%2FHome.aspx&amp;data=05%7C01%7CAnne.Fisher%40education.vic.gov.au%7Ce5a82c1c17d0446eaa8708da7a96f39f%7Cd96cb3371a8744cfb69b3cec334a4c1f%7C0%7C0%7C637957085995960390%7CUnknown%7CTWFpbGZsb3d8eyJWIjoiMC4wLjAwMDAiLCJQIjoiV2luMzIiLCJBTiI6Ik1haWwiLCJXVCI6Mn0%3D%7C3000%7C%7C%7C&amp;sdata=U28xntNfm7%2F5sKDfspdw9CJrLwuKGDn8rsBLXCTYTPA%3D&amp;reserved=0" TargetMode="External"/><Relationship Id="rId35" Type="http://schemas.openxmlformats.org/officeDocument/2006/relationships/hyperlink" Target="https://www.vcaa.vic.edu.au/curriculum/vce/vce-study-designs/chin-hakha/Pages/Index.aspx"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 TargetMode="External"/><Relationship Id="rId25" Type="http://schemas.openxmlformats.org/officeDocument/2006/relationships/image" Target="media/image3.jpeg"/><Relationship Id="rId33" Type="http://schemas.openxmlformats.org/officeDocument/2006/relationships/hyperlink" Target="https://www.vcaa.vic.edu.au/administration/vce-vcal-handbook/Pages/index.aspx" TargetMode="External"/><Relationship Id="rId38" Type="http://schemas.openxmlformats.org/officeDocument/2006/relationships/hyperlink" Target="https://www.vcaa.vic.edu.au/curriculum/vce/vce-study-designs/chin-hakha/Pages/Index.aspx" TargetMode="External"/><Relationship Id="rId20" Type="http://schemas.openxmlformats.org/officeDocument/2006/relationships/hyperlink" Target="https://www.vcaa.vic.edu.au/news-and-events/bulletins-and-updates/bulletin/Pages/index.aspx" TargetMode="External"/><Relationship Id="rId41" Type="http://schemas.openxmlformats.org/officeDocument/2006/relationships/hyperlink" Target="https://www.vcaa.vic.edu.au/administration/vce-vcal-handbook/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E41A-AC81-4F88-96C9-221928C35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ce84b-db6c-4b71-aec5-1961e312b7c3"/>
    <ds:schemaRef ds:uri="1dfda961-1ef8-479d-a039-ba17e335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dfda961-1ef8-479d-a039-ba17e335c3a2"/>
    <ds:schemaRef ds:uri="603ce84b-db6c-4b71-aec5-1961e312b7c3"/>
  </ds:schemaRefs>
</ds:datastoreItem>
</file>

<file path=customXml/itemProps4.xml><?xml version="1.0" encoding="utf-8"?>
<ds:datastoreItem xmlns:ds="http://schemas.openxmlformats.org/officeDocument/2006/customXml" ds:itemID="{71C92AB9-4022-4546-9BE7-E8CF9AF0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12921</Words>
  <Characters>73650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VCE Chin Hakha Study Design</vt:lpstr>
    </vt:vector>
  </TitlesOfParts>
  <Company>Victorian Curriculum and Assessment Authority</Company>
  <LinksUpToDate>false</LinksUpToDate>
  <CharactersWithSpaces>86399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 Hakha Study Design</dc:title>
  <dc:creator>vcaa@education.vic.gov.au</dc:creator>
  <cp:keywords>chin hakha, vce, study design, CCAFL, assessment, outcomes, examinations,</cp:keywords>
  <cp:revision>3</cp:revision>
  <cp:lastPrinted>2022-08-09T00:50:00Z</cp:lastPrinted>
  <dcterms:created xsi:type="dcterms:W3CDTF">2025-10-16T23:42:00Z</dcterms:created>
  <dcterms:modified xsi:type="dcterms:W3CDTF">2026-04-14T02:40:00Z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