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711B" w14:textId="77777777" w:rsidR="00192103" w:rsidRDefault="00192103" w:rsidP="00192103">
      <w:pPr>
        <w:pStyle w:val="Documenttitle"/>
      </w:pPr>
      <w:r>
        <w:t xml:space="preserve">2026 VCE Drama and </w:t>
      </w:r>
      <w:r>
        <w:br/>
        <w:t>2026 VCE Theatre Studies</w:t>
      </w:r>
    </w:p>
    <w:p w14:paraId="5F8DF8A4" w14:textId="77777777" w:rsidR="00192103" w:rsidRPr="00823962" w:rsidRDefault="00192103" w:rsidP="00192103">
      <w:pPr>
        <w:pStyle w:val="Heading1"/>
      </w:pPr>
      <w:r>
        <w:t>Solo performance and monologue examinations</w:t>
      </w:r>
    </w:p>
    <w:p w14:paraId="648891B4" w14:textId="77777777" w:rsidR="00192103" w:rsidRPr="00823962" w:rsidRDefault="00192103" w:rsidP="00192103">
      <w:pPr>
        <w:pStyle w:val="Heading2"/>
      </w:pPr>
      <w:r>
        <w:t>Advice for students and teachers</w:t>
      </w:r>
    </w:p>
    <w:p w14:paraId="664A9655" w14:textId="77777777" w:rsidR="00192103" w:rsidRPr="002754C1" w:rsidRDefault="00192103" w:rsidP="00192103">
      <w:pPr>
        <w:pStyle w:val="Heading3"/>
      </w:pPr>
      <w:r>
        <w:t>Summary of performance examination requirements</w:t>
      </w:r>
    </w:p>
    <w:p w14:paraId="567622F4" w14:textId="77777777" w:rsidR="00192103" w:rsidRPr="00BE59A7" w:rsidRDefault="00192103" w:rsidP="00192103">
      <w:pPr>
        <w:pStyle w:val="BodyText"/>
      </w:pPr>
      <w:r w:rsidRPr="00BE59A7">
        <w:t xml:space="preserve">Students are required to prepare a live performance according to the instructions in the </w:t>
      </w:r>
      <w:bookmarkStart w:id="0" w:name="_Hlk157424558"/>
      <w:r w:rsidRPr="003F0B5D">
        <w:fldChar w:fldCharType="begin"/>
      </w:r>
      <w:r w:rsidRPr="003F0B5D">
        <w:instrText>HYPERLINK "https://www.vcaa.vic.edu.au/assessment/vce-assessment/past-examinations/Pages/Drama.aspx"</w:instrText>
      </w:r>
      <w:r w:rsidRPr="003F0B5D">
        <w:fldChar w:fldCharType="separate"/>
      </w:r>
      <w:r w:rsidRPr="003F0B5D">
        <w:t>202</w:t>
      </w:r>
      <w:r>
        <w:t>6</w:t>
      </w:r>
      <w:r w:rsidRPr="003F0B5D">
        <w:t xml:space="preserve"> </w:t>
      </w:r>
      <w:r>
        <w:t xml:space="preserve">VCE </w:t>
      </w:r>
      <w:r w:rsidRPr="003F0B5D">
        <w:t>Drama solo performance examination</w:t>
      </w:r>
      <w:r w:rsidRPr="003F0B5D">
        <w:fldChar w:fldCharType="end"/>
      </w:r>
      <w:r w:rsidRPr="00BE59A7">
        <w:t xml:space="preserve"> or the </w:t>
      </w:r>
      <w:hyperlink r:id="rId8" w:history="1">
        <w:r w:rsidRPr="003F0B5D">
          <w:t>202</w:t>
        </w:r>
        <w:r>
          <w:t>6</w:t>
        </w:r>
        <w:r w:rsidRPr="003F0B5D">
          <w:t xml:space="preserve"> Theatre Studies monologue examination</w:t>
        </w:r>
      </w:hyperlink>
      <w:bookmarkEnd w:id="0"/>
      <w:r w:rsidRPr="00BE59A7">
        <w:t xml:space="preserve">. </w:t>
      </w:r>
    </w:p>
    <w:p w14:paraId="0D27CFF2" w14:textId="77777777" w:rsidR="00192103" w:rsidRPr="003F0B5D" w:rsidRDefault="00192103" w:rsidP="00192103">
      <w:pPr>
        <w:pStyle w:val="BodyText"/>
      </w:pPr>
      <w:r w:rsidRPr="003F0B5D">
        <w:t xml:space="preserve">The performance will be assessed by a panel of examiners using the assessment criteria published in the </w:t>
      </w:r>
      <w:r>
        <w:t>e</w:t>
      </w:r>
      <w:r w:rsidRPr="003F0B5D">
        <w:t xml:space="preserve">xamination specifications, which can be accessed via the relevant study webpage </w:t>
      </w:r>
      <w:r>
        <w:t>for</w:t>
      </w:r>
      <w:r w:rsidRPr="003F0B5D">
        <w:t xml:space="preserve"> </w:t>
      </w:r>
      <w:hyperlink r:id="rId9" w:history="1">
        <w:hyperlink r:id="rId10" w:history="1">
          <w:hyperlink r:id="rId11" w:history="1">
            <w:r w:rsidRPr="006C7C41">
              <w:rPr>
                <w:rStyle w:val="Hyperlink"/>
              </w:rPr>
              <w:t>Drama</w:t>
            </w:r>
          </w:hyperlink>
        </w:hyperlink>
      </w:hyperlink>
      <w:r>
        <w:t xml:space="preserve"> or </w:t>
      </w:r>
      <w:hyperlink r:id="rId12" w:history="1">
        <w:r w:rsidRPr="006C7C41">
          <w:rPr>
            <w:rStyle w:val="Hyperlink"/>
          </w:rPr>
          <w:t>Theatre Studies</w:t>
        </w:r>
      </w:hyperlink>
      <w:r>
        <w:t>.</w:t>
      </w:r>
      <w:r w:rsidRPr="003F0B5D">
        <w:t xml:space="preserve"> </w:t>
      </w:r>
    </w:p>
    <w:p w14:paraId="4B614091" w14:textId="77777777" w:rsidR="00192103" w:rsidRDefault="00192103" w:rsidP="00192103">
      <w:pPr>
        <w:pStyle w:val="Heading4"/>
      </w:pPr>
      <w:r>
        <w:t>Length of examination</w:t>
      </w:r>
    </w:p>
    <w:p w14:paraId="6CF6E9B8" w14:textId="77777777" w:rsidR="00192103" w:rsidRDefault="00192103" w:rsidP="00192103">
      <w:pPr>
        <w:pStyle w:val="BodyText"/>
      </w:pPr>
      <w:r>
        <w:t>For t</w:t>
      </w:r>
      <w:r w:rsidRPr="00BE59A7">
        <w:t xml:space="preserve">he </w:t>
      </w:r>
      <w:r w:rsidRPr="00411752">
        <w:rPr>
          <w:rStyle w:val="EmphasisBold"/>
        </w:rPr>
        <w:t>Drama solo performance</w:t>
      </w:r>
      <w:r w:rsidRPr="00411752">
        <w:rPr>
          <w:rStyle w:val="bold"/>
        </w:rPr>
        <w:t xml:space="preserve"> examination</w:t>
      </w:r>
      <w:r>
        <w:t>,</w:t>
      </w:r>
      <w:r w:rsidRPr="00EF21B6">
        <w:t xml:space="preserve"> </w:t>
      </w:r>
      <w:r>
        <w:t xml:space="preserve">a total of </w:t>
      </w:r>
      <w:r w:rsidRPr="00411752">
        <w:rPr>
          <w:rStyle w:val="EmphasisBold"/>
        </w:rPr>
        <w:t>12 minutes</w:t>
      </w:r>
      <w:r>
        <w:t xml:space="preserve"> per student will be allocated for preparation, performance and clearing the space. No additional time is permitted.</w:t>
      </w:r>
    </w:p>
    <w:p w14:paraId="57711906" w14:textId="77777777" w:rsidR="00192103" w:rsidRPr="00BE59A7" w:rsidRDefault="00192103" w:rsidP="00192103">
      <w:pPr>
        <w:pStyle w:val="BodyText"/>
      </w:pPr>
      <w:r>
        <w:t>Students must adhere to the following timing allocations</w:t>
      </w:r>
      <w:r w:rsidRPr="00BE59A7">
        <w:t>:</w:t>
      </w:r>
    </w:p>
    <w:p w14:paraId="28D9EBA6" w14:textId="77777777" w:rsidR="00192103" w:rsidRPr="00505AC2" w:rsidRDefault="00192103" w:rsidP="00192103">
      <w:pPr>
        <w:pStyle w:val="Bullet"/>
      </w:pPr>
      <w:r w:rsidRPr="00411752">
        <w:rPr>
          <w:rStyle w:val="EmphasisBold"/>
        </w:rPr>
        <w:t>Entrance and set-up</w:t>
      </w:r>
      <w:r>
        <w:t xml:space="preserve"> –</w:t>
      </w:r>
      <w:r w:rsidRPr="00505AC2">
        <w:t xml:space="preserve"> no more than 3 minutes</w:t>
      </w:r>
      <w:r>
        <w:t>.</w:t>
      </w:r>
    </w:p>
    <w:p w14:paraId="4B320B6E" w14:textId="77777777" w:rsidR="00192103" w:rsidRPr="00EF21B6" w:rsidRDefault="00192103" w:rsidP="00192103">
      <w:pPr>
        <w:pStyle w:val="Bullet"/>
      </w:pPr>
      <w:r w:rsidRPr="00411752">
        <w:rPr>
          <w:rStyle w:val="EmphasisBold"/>
        </w:rPr>
        <w:t>Solo performance</w:t>
      </w:r>
      <w:r>
        <w:t xml:space="preserve"> –</w:t>
      </w:r>
      <w:r w:rsidRPr="00505AC2">
        <w:t xml:space="preserve"> no more than 7 minutes</w:t>
      </w:r>
      <w:r>
        <w:t xml:space="preserve"> </w:t>
      </w:r>
      <w:r w:rsidRPr="00EF21B6">
        <w:t>(if the performance is still in progress when the maximum time has been reached, the assessors will stop the performance)</w:t>
      </w:r>
      <w:r>
        <w:t>.</w:t>
      </w:r>
    </w:p>
    <w:p w14:paraId="59ED69C7" w14:textId="77777777" w:rsidR="00192103" w:rsidRPr="00505AC2" w:rsidRDefault="00192103" w:rsidP="00192103">
      <w:pPr>
        <w:pStyle w:val="Bullet"/>
      </w:pPr>
      <w:r w:rsidRPr="00411752">
        <w:rPr>
          <w:rStyle w:val="EmphasisBold"/>
        </w:rPr>
        <w:t>Pack-down and exit</w:t>
      </w:r>
      <w:r>
        <w:t xml:space="preserve"> –</w:t>
      </w:r>
      <w:r w:rsidRPr="00505AC2">
        <w:t xml:space="preserve"> no more than 2 minutes.</w:t>
      </w:r>
    </w:p>
    <w:p w14:paraId="03FFE9F0" w14:textId="77777777" w:rsidR="00192103" w:rsidRDefault="00192103" w:rsidP="00192103">
      <w:pPr>
        <w:pStyle w:val="BodyText"/>
      </w:pPr>
      <w:r>
        <w:t>For t</w:t>
      </w:r>
      <w:r w:rsidRPr="00505AC2">
        <w:t xml:space="preserve">he </w:t>
      </w:r>
      <w:r w:rsidRPr="00411752">
        <w:rPr>
          <w:rStyle w:val="EmphasisBold"/>
        </w:rPr>
        <w:t>Theatre Studies monologue</w:t>
      </w:r>
      <w:r w:rsidRPr="00411752">
        <w:rPr>
          <w:rStyle w:val="bold"/>
        </w:rPr>
        <w:t xml:space="preserve"> examination</w:t>
      </w:r>
      <w:r>
        <w:t xml:space="preserve">, a total of </w:t>
      </w:r>
      <w:r w:rsidRPr="00411752">
        <w:rPr>
          <w:rStyle w:val="EmphasisBold"/>
        </w:rPr>
        <w:t>15 minutes</w:t>
      </w:r>
      <w:r>
        <w:t xml:space="preserve"> per student will be allocated for preparation, interpretation and clearing the space. No additional time is permitted. </w:t>
      </w:r>
    </w:p>
    <w:p w14:paraId="0BBE4C38" w14:textId="77777777" w:rsidR="00192103" w:rsidRDefault="00192103" w:rsidP="00192103">
      <w:pPr>
        <w:pStyle w:val="BodyText"/>
      </w:pPr>
      <w:r>
        <w:t>Students should make a clear distinction between each stage of the examination.</w:t>
      </w:r>
    </w:p>
    <w:p w14:paraId="1E7EC462" w14:textId="77777777" w:rsidR="00192103" w:rsidRPr="00505AC2" w:rsidRDefault="00192103" w:rsidP="00192103">
      <w:pPr>
        <w:pStyle w:val="BodyText"/>
      </w:pPr>
      <w:r>
        <w:t>Students must adhere to the following timing allocations:</w:t>
      </w:r>
    </w:p>
    <w:p w14:paraId="00409462" w14:textId="77777777" w:rsidR="00192103" w:rsidRPr="00505AC2" w:rsidRDefault="00192103" w:rsidP="00192103">
      <w:pPr>
        <w:pStyle w:val="Bullet"/>
      </w:pPr>
      <w:r w:rsidRPr="00411752">
        <w:rPr>
          <w:rStyle w:val="EmphasisBold"/>
        </w:rPr>
        <w:t>Entrance and set-up</w:t>
      </w:r>
      <w:r>
        <w:t xml:space="preserve"> –</w:t>
      </w:r>
      <w:r w:rsidRPr="00505AC2">
        <w:t xml:space="preserve"> no more than 3 minutes</w:t>
      </w:r>
      <w:r>
        <w:t>.</w:t>
      </w:r>
      <w:r w:rsidRPr="00505AC2">
        <w:t xml:space="preserve"> </w:t>
      </w:r>
    </w:p>
    <w:p w14:paraId="48893098" w14:textId="77777777" w:rsidR="00192103" w:rsidRPr="00505AC2" w:rsidRDefault="00192103" w:rsidP="00192103">
      <w:pPr>
        <w:pStyle w:val="Bullet"/>
      </w:pPr>
      <w:r w:rsidRPr="00411752">
        <w:rPr>
          <w:rStyle w:val="EmphasisBold"/>
        </w:rPr>
        <w:t>Stage* – Interpretation Statement</w:t>
      </w:r>
      <w:r>
        <w:t xml:space="preserve"> –</w:t>
      </w:r>
      <w:r w:rsidRPr="00505AC2">
        <w:t xml:space="preserve"> no more than 3 minutes, </w:t>
      </w:r>
      <w:r>
        <w:t>inclusive of</w:t>
      </w:r>
      <w:r w:rsidRPr="00505AC2">
        <w:t xml:space="preserve"> the transition between </w:t>
      </w:r>
      <w:proofErr w:type="gramStart"/>
      <w:r w:rsidRPr="00505AC2">
        <w:t>stages</w:t>
      </w:r>
      <w:r>
        <w:t>.</w:t>
      </w:r>
      <w:r w:rsidRPr="00505AC2">
        <w:t>*</w:t>
      </w:r>
      <w:proofErr w:type="gramEnd"/>
      <w:r w:rsidRPr="00505AC2">
        <w:t>*</w:t>
      </w:r>
    </w:p>
    <w:p w14:paraId="521A0B84" w14:textId="77777777" w:rsidR="00192103" w:rsidRPr="00505AC2" w:rsidRDefault="00192103" w:rsidP="00192103">
      <w:pPr>
        <w:pStyle w:val="Bullet"/>
      </w:pPr>
      <w:r w:rsidRPr="00411752">
        <w:rPr>
          <w:rStyle w:val="EmphasisBold"/>
        </w:rPr>
        <w:t>Stage* – Monologue Interpretation</w:t>
      </w:r>
      <w:r>
        <w:t xml:space="preserve"> –</w:t>
      </w:r>
      <w:r w:rsidRPr="00505AC2">
        <w:t xml:space="preserve"> no more than 7 minutes</w:t>
      </w:r>
      <w:r>
        <w:t>.</w:t>
      </w:r>
    </w:p>
    <w:p w14:paraId="4C389614" w14:textId="77777777" w:rsidR="00192103" w:rsidRPr="00505AC2" w:rsidRDefault="00192103" w:rsidP="00192103">
      <w:pPr>
        <w:pStyle w:val="Bullet"/>
      </w:pPr>
      <w:r w:rsidRPr="00411752">
        <w:rPr>
          <w:rStyle w:val="EmphasisBold"/>
        </w:rPr>
        <w:t>Pack-down and exit</w:t>
      </w:r>
      <w:r>
        <w:t xml:space="preserve"> –</w:t>
      </w:r>
      <w:r w:rsidRPr="00505AC2">
        <w:t xml:space="preserve"> no more than 2 minutes.</w:t>
      </w:r>
    </w:p>
    <w:p w14:paraId="31E24FEA" w14:textId="77777777" w:rsidR="00192103" w:rsidRPr="004B6D2C" w:rsidRDefault="00192103" w:rsidP="00192103">
      <w:pPr>
        <w:pStyle w:val="BodyText"/>
      </w:pPr>
      <w:r w:rsidRPr="00505AC2">
        <w:t>*Students can choose the order of these stages (</w:t>
      </w:r>
      <w:r>
        <w:t>that is,</w:t>
      </w:r>
      <w:r w:rsidRPr="00505AC2">
        <w:t xml:space="preserve"> it is possible for the Monologue Interpretation to be presented first</w:t>
      </w:r>
      <w:r w:rsidRPr="00174E2B">
        <w:t>). Students will be able to indicate this choice on the Interpretation Statement.</w:t>
      </w:r>
    </w:p>
    <w:p w14:paraId="522084E5" w14:textId="77777777" w:rsidR="00192103" w:rsidRPr="00505AC2" w:rsidRDefault="00192103" w:rsidP="00192103">
      <w:pPr>
        <w:pStyle w:val="BodyText"/>
      </w:pPr>
      <w:r w:rsidRPr="00505AC2">
        <w:t xml:space="preserve">**For example, if the Interpretation </w:t>
      </w:r>
      <w:r>
        <w:t>S</w:t>
      </w:r>
      <w:r w:rsidRPr="00505AC2">
        <w:t xml:space="preserve">tatement takes 2 minutes 20 seconds to present, then </w:t>
      </w:r>
      <w:r>
        <w:t>the</w:t>
      </w:r>
      <w:r w:rsidRPr="00505AC2">
        <w:t xml:space="preserve"> student has 40 seconds left for the transition to the next stage.</w:t>
      </w:r>
    </w:p>
    <w:p w14:paraId="44972A92" w14:textId="77777777" w:rsidR="00192103" w:rsidRDefault="00192103" w:rsidP="00192103">
      <w:pPr>
        <w:pStyle w:val="Heading3"/>
      </w:pPr>
      <w:r>
        <w:lastRenderedPageBreak/>
        <w:t>Advice for teachers when preparing students</w:t>
      </w:r>
    </w:p>
    <w:p w14:paraId="7648F3A9" w14:textId="77777777" w:rsidR="00192103" w:rsidRPr="00BE59A7" w:rsidRDefault="00192103" w:rsidP="00192103">
      <w:pPr>
        <w:pStyle w:val="BodyText"/>
      </w:pPr>
      <w:r>
        <w:t>A</w:t>
      </w:r>
      <w:r w:rsidRPr="009F6091">
        <w:t xml:space="preserve">ll </w:t>
      </w:r>
      <w:r>
        <w:t xml:space="preserve">prescribed structures in the Drama solo examination and all </w:t>
      </w:r>
      <w:r w:rsidRPr="009F6091">
        <w:t xml:space="preserve">plays </w:t>
      </w:r>
      <w:r>
        <w:t>containing the</w:t>
      </w:r>
      <w:r w:rsidRPr="009F6091">
        <w:t xml:space="preserve"> prescribed monologues </w:t>
      </w:r>
      <w:r>
        <w:t xml:space="preserve">in the Theatre Studies monologue examination </w:t>
      </w:r>
      <w:r w:rsidRPr="009F6091">
        <w:t>are deemed suitable for study</w:t>
      </w:r>
      <w:r>
        <w:t>. However</w:t>
      </w:r>
      <w:r w:rsidRPr="009F6091">
        <w:t xml:space="preserve">, teachers are expected to be aware that, in some instances, sensitivity might be needed where </w:t>
      </w:r>
      <w:proofErr w:type="gramStart"/>
      <w:r w:rsidRPr="009F6091">
        <w:t>particular issues</w:t>
      </w:r>
      <w:proofErr w:type="gramEnd"/>
      <w:r w:rsidRPr="009F6091">
        <w:t xml:space="preserve"> or themes are explored. Teachers should ensure that they consider and are aware of the issues and themes that are contained in the </w:t>
      </w:r>
      <w:r>
        <w:t>structures/</w:t>
      </w:r>
      <w:r w:rsidRPr="009F6091">
        <w:t>plays prior to the commencement of Unit 4, so that they can provide appropriate advice to students. At all times</w:t>
      </w:r>
      <w:r>
        <w:t>,</w:t>
      </w:r>
      <w:r w:rsidRPr="009F6091">
        <w:t xml:space="preserve"> teachers should be aware of their </w:t>
      </w:r>
      <w:proofErr w:type="gramStart"/>
      <w:r w:rsidRPr="009F6091">
        <w:t>particular school/student</w:t>
      </w:r>
      <w:proofErr w:type="gramEnd"/>
      <w:r w:rsidRPr="009F6091">
        <w:t xml:space="preserve"> context and provide appropriate guidance to support all students in the development of the examination.</w:t>
      </w:r>
    </w:p>
    <w:p w14:paraId="67B88551" w14:textId="77777777" w:rsidR="00192103" w:rsidRDefault="00192103" w:rsidP="00192103">
      <w:pPr>
        <w:pStyle w:val="Heading3"/>
      </w:pPr>
      <w:r>
        <w:t>Preparation area</w:t>
      </w:r>
    </w:p>
    <w:p w14:paraId="2CDF560F" w14:textId="77777777" w:rsidR="00192103" w:rsidRDefault="00192103" w:rsidP="00192103">
      <w:pPr>
        <w:pStyle w:val="BodyText"/>
      </w:pPr>
      <w:r w:rsidRPr="002C14BB">
        <w:t>Students will have access to a preparation area</w:t>
      </w:r>
      <w:r>
        <w:t xml:space="preserve"> for up to 30 minutes prior to the start of the examination,</w:t>
      </w:r>
      <w:r w:rsidRPr="002C14BB">
        <w:t xml:space="preserve"> where they can warm</w:t>
      </w:r>
      <w:r>
        <w:t xml:space="preserve"> </w:t>
      </w:r>
      <w:r w:rsidRPr="002C14BB">
        <w:t>up, change into costume, apply make</w:t>
      </w:r>
      <w:r>
        <w:t xml:space="preserve"> </w:t>
      </w:r>
      <w:r w:rsidRPr="002C14BB">
        <w:t>up, etc.</w:t>
      </w:r>
    </w:p>
    <w:p w14:paraId="0EF54AEE" w14:textId="77777777" w:rsidR="00192103" w:rsidRDefault="00192103" w:rsidP="00192103">
      <w:pPr>
        <w:pStyle w:val="BodyText"/>
      </w:pPr>
      <w:r w:rsidRPr="002C14BB">
        <w:t>Toilets</w:t>
      </w:r>
      <w:r>
        <w:t xml:space="preserve"> and</w:t>
      </w:r>
      <w:r w:rsidRPr="002C14BB">
        <w:t>/</w:t>
      </w:r>
      <w:r>
        <w:t xml:space="preserve">or </w:t>
      </w:r>
      <w:r w:rsidRPr="002C14BB">
        <w:t>chang</w:t>
      </w:r>
      <w:r>
        <w:t>ing</w:t>
      </w:r>
      <w:r w:rsidRPr="002C14BB">
        <w:t xml:space="preserve"> rooms </w:t>
      </w:r>
      <w:r>
        <w:t>will be</w:t>
      </w:r>
      <w:r w:rsidRPr="002C14BB">
        <w:t xml:space="preserve"> located within or near these areas.</w:t>
      </w:r>
    </w:p>
    <w:p w14:paraId="734838E4" w14:textId="77777777" w:rsidR="00192103" w:rsidRPr="00DA2E2F" w:rsidRDefault="00192103" w:rsidP="00192103">
      <w:pPr>
        <w:pStyle w:val="Heading3"/>
      </w:pPr>
      <w:r>
        <w:t>The examination room</w:t>
      </w:r>
    </w:p>
    <w:p w14:paraId="34BB7804" w14:textId="77777777" w:rsidR="00192103" w:rsidRDefault="00192103" w:rsidP="00192103">
      <w:pPr>
        <w:pStyle w:val="BodyText"/>
      </w:pPr>
      <w:r>
        <w:t>Examination r</w:t>
      </w:r>
      <w:r w:rsidRPr="00636106">
        <w:t xml:space="preserve">ooms vary in size and have </w:t>
      </w:r>
      <w:r>
        <w:t>different</w:t>
      </w:r>
      <w:r w:rsidRPr="00636106">
        <w:t xml:space="preserve"> floor coverings. Some rooms may be carpeted, whereas others may have wooden or tiled floors.</w:t>
      </w:r>
      <w:r>
        <w:t xml:space="preserve"> </w:t>
      </w:r>
    </w:p>
    <w:p w14:paraId="16F80E98" w14:textId="77777777" w:rsidR="00192103" w:rsidRPr="00BF4D62" w:rsidRDefault="00192103" w:rsidP="00192103">
      <w:pPr>
        <w:pStyle w:val="BodyText"/>
      </w:pPr>
      <w:r w:rsidRPr="00636106">
        <w:t xml:space="preserve">The examination will be conducted in a single clearly lit space. The lighting provided in the room for the purposes of examination cannot be altered. </w:t>
      </w:r>
    </w:p>
    <w:p w14:paraId="4554883A" w14:textId="77777777" w:rsidR="00192103" w:rsidRPr="00BF4D62" w:rsidRDefault="00192103" w:rsidP="00192103">
      <w:pPr>
        <w:pStyle w:val="BodyText"/>
      </w:pPr>
      <w:r w:rsidRPr="00BF4D62">
        <w:t xml:space="preserve">Students are </w:t>
      </w:r>
      <w:r w:rsidRPr="00411752">
        <w:rPr>
          <w:rStyle w:val="EmphasisBold"/>
        </w:rPr>
        <w:t xml:space="preserve">not </w:t>
      </w:r>
      <w:r w:rsidRPr="00BF4D62">
        <w:t>permitted to change their allocated room.</w:t>
      </w:r>
    </w:p>
    <w:p w14:paraId="56FAFCF3" w14:textId="77777777" w:rsidR="00192103" w:rsidRPr="00411752" w:rsidRDefault="00192103" w:rsidP="00192103">
      <w:pPr>
        <w:pStyle w:val="BodyText"/>
        <w:rPr>
          <w:rStyle w:val="EmphasisBold"/>
        </w:rPr>
      </w:pPr>
      <w:r w:rsidRPr="00411752">
        <w:rPr>
          <w:rStyle w:val="EmphasisBold"/>
        </w:rPr>
        <w:t>Chairs and tables will not be provided.</w:t>
      </w:r>
    </w:p>
    <w:p w14:paraId="75C6D4FC" w14:textId="77777777" w:rsidR="00192103" w:rsidRDefault="00192103" w:rsidP="00192103">
      <w:pPr>
        <w:pStyle w:val="BodyText"/>
      </w:pPr>
      <w:r w:rsidRPr="00BF4D62">
        <w:t xml:space="preserve">Students must ensure that any props, costumes (including footwear such as tap shoes, etc.) or other aspects of their performance do not, in any way, damage the performance space. </w:t>
      </w:r>
    </w:p>
    <w:p w14:paraId="67E5B829" w14:textId="77777777" w:rsidR="00192103" w:rsidRPr="00BF4D62" w:rsidRDefault="00192103" w:rsidP="00192103">
      <w:pPr>
        <w:pStyle w:val="BodyText"/>
      </w:pPr>
      <w:r w:rsidRPr="00636106">
        <w:t xml:space="preserve">The assessors’ table will be between </w:t>
      </w:r>
      <w:r>
        <w:t>1</w:t>
      </w:r>
      <w:r w:rsidRPr="00636106">
        <w:t xml:space="preserve"> m and </w:t>
      </w:r>
      <w:r>
        <w:t>2</w:t>
      </w:r>
      <w:r w:rsidRPr="00636106">
        <w:t xml:space="preserve"> m from the performance area. </w:t>
      </w:r>
      <w:r>
        <w:t>This distance will be clearly marked with a taped line on the floor.</w:t>
      </w:r>
    </w:p>
    <w:p w14:paraId="72D6FD65" w14:textId="77777777" w:rsidR="00192103" w:rsidRDefault="00192103" w:rsidP="00192103">
      <w:pPr>
        <w:pStyle w:val="BodyText"/>
      </w:pPr>
      <w:r w:rsidRPr="00411752">
        <w:rPr>
          <w:rStyle w:val="EmphasisBold"/>
        </w:rPr>
        <w:t>Theatre Studies</w:t>
      </w:r>
      <w:r w:rsidRPr="00240A0D">
        <w:t xml:space="preserve"> students </w:t>
      </w:r>
      <w:r w:rsidRPr="003E5BCB">
        <w:t xml:space="preserve">are required to perform within the designated performance space of </w:t>
      </w:r>
      <w:r w:rsidRPr="00240A0D">
        <w:t>5</w:t>
      </w:r>
      <w:r>
        <w:t xml:space="preserve"> </w:t>
      </w:r>
      <w:r w:rsidRPr="00240A0D">
        <w:t xml:space="preserve">m </w:t>
      </w:r>
      <w:r>
        <w:t>×</w:t>
      </w:r>
      <w:r w:rsidRPr="00240A0D">
        <w:t xml:space="preserve"> 5</w:t>
      </w:r>
      <w:r>
        <w:t xml:space="preserve"> </w:t>
      </w:r>
      <w:r w:rsidRPr="00240A0D">
        <w:t>m. This area will be clearly marked in the examination room.</w:t>
      </w:r>
    </w:p>
    <w:p w14:paraId="3CC3F93D" w14:textId="77777777" w:rsidR="00192103" w:rsidRDefault="00192103" w:rsidP="00192103">
      <w:pPr>
        <w:pStyle w:val="Heading3"/>
        <w:rPr>
          <w:noProof/>
        </w:rPr>
      </w:pPr>
      <w:r>
        <w:rPr>
          <w:noProof/>
        </w:rPr>
        <w:t>Assistance for students in the examination centre</w:t>
      </w:r>
    </w:p>
    <w:p w14:paraId="453D6237" w14:textId="77777777" w:rsidR="00192103" w:rsidRPr="00411752" w:rsidRDefault="00192103" w:rsidP="00192103">
      <w:pPr>
        <w:pStyle w:val="BodyText"/>
      </w:pPr>
      <w:r w:rsidRPr="009B59F7">
        <w:t xml:space="preserve">One </w:t>
      </w:r>
      <w:r>
        <w:t>adult assistant</w:t>
      </w:r>
      <w:r w:rsidRPr="009B59F7">
        <w:t xml:space="preserve"> per student will be permitted to enter the examination </w:t>
      </w:r>
      <w:r>
        <w:t>centre with the student</w:t>
      </w:r>
      <w:r w:rsidRPr="009B59F7">
        <w:t xml:space="preserve"> for the purpose of assisting</w:t>
      </w:r>
      <w:r>
        <w:t xml:space="preserve"> </w:t>
      </w:r>
      <w:r w:rsidRPr="009B59F7">
        <w:t xml:space="preserve">with warm-up and </w:t>
      </w:r>
      <w:r>
        <w:t>preparation</w:t>
      </w:r>
      <w:r w:rsidRPr="009B59F7">
        <w:t>.</w:t>
      </w:r>
      <w:r>
        <w:t xml:space="preserve"> </w:t>
      </w:r>
      <w:r w:rsidRPr="00411752">
        <w:t>This assistant can be a teacher, parent or other adult person.</w:t>
      </w:r>
    </w:p>
    <w:p w14:paraId="5EEDB5A4" w14:textId="77777777" w:rsidR="00192103" w:rsidRDefault="00192103" w:rsidP="00192103">
      <w:pPr>
        <w:pStyle w:val="BodyText"/>
      </w:pPr>
      <w:r>
        <w:t>This assistant:</w:t>
      </w:r>
    </w:p>
    <w:p w14:paraId="605E305D" w14:textId="77777777" w:rsidR="00192103" w:rsidRPr="00505AC2" w:rsidRDefault="00192103" w:rsidP="00192103">
      <w:pPr>
        <w:pStyle w:val="Bullet"/>
      </w:pPr>
      <w:r w:rsidRPr="00505AC2">
        <w:t>will be required to sign in and sign out of the examination centre</w:t>
      </w:r>
    </w:p>
    <w:p w14:paraId="18724D2F" w14:textId="77777777" w:rsidR="00192103" w:rsidRPr="00505AC2" w:rsidRDefault="00192103" w:rsidP="00192103">
      <w:pPr>
        <w:pStyle w:val="Bullet"/>
      </w:pPr>
      <w:r w:rsidRPr="00505AC2">
        <w:t xml:space="preserve">must follow all instructions given by </w:t>
      </w:r>
      <w:r>
        <w:t>Victorian Curriculum and Assessment Authority (</w:t>
      </w:r>
      <w:r w:rsidRPr="00505AC2">
        <w:t>VCAA</w:t>
      </w:r>
      <w:r>
        <w:t>)</w:t>
      </w:r>
      <w:r w:rsidRPr="00505AC2">
        <w:t xml:space="preserve"> staff</w:t>
      </w:r>
    </w:p>
    <w:p w14:paraId="7407BF0A" w14:textId="77777777" w:rsidR="00192103" w:rsidRPr="00505AC2" w:rsidRDefault="00192103" w:rsidP="00192103">
      <w:pPr>
        <w:pStyle w:val="Bullet"/>
      </w:pPr>
      <w:r w:rsidRPr="00505AC2">
        <w:t>is permitted to stay with the student in the preparation area only</w:t>
      </w:r>
    </w:p>
    <w:p w14:paraId="6838E0F6" w14:textId="77777777" w:rsidR="00192103" w:rsidRPr="00505AC2" w:rsidRDefault="00192103" w:rsidP="00192103">
      <w:pPr>
        <w:pStyle w:val="Bullet"/>
      </w:pPr>
      <w:r w:rsidRPr="00505AC2">
        <w:t xml:space="preserve">is not permitted to move with the student from the preparation area to the examination room and must wait in the reception area until the student has completed their examination </w:t>
      </w:r>
    </w:p>
    <w:p w14:paraId="691B20CB" w14:textId="77777777" w:rsidR="00192103" w:rsidRPr="00505AC2" w:rsidRDefault="00192103" w:rsidP="00192103">
      <w:pPr>
        <w:pStyle w:val="Bullet"/>
      </w:pPr>
      <w:r w:rsidRPr="00505AC2">
        <w:t>may return to the preparation room at the end of the examination with the student to assist with costume changing and pack</w:t>
      </w:r>
      <w:r>
        <w:t xml:space="preserve"> </w:t>
      </w:r>
      <w:r w:rsidRPr="00505AC2">
        <w:t>up.</w:t>
      </w:r>
    </w:p>
    <w:p w14:paraId="50C60D5F" w14:textId="77777777" w:rsidR="00192103" w:rsidRPr="00232798" w:rsidRDefault="00192103" w:rsidP="00192103">
      <w:pPr>
        <w:pStyle w:val="BodyText"/>
      </w:pPr>
      <w:r w:rsidRPr="009B59F7">
        <w:t xml:space="preserve">No other persons are permitted to enter the examination </w:t>
      </w:r>
      <w:r>
        <w:t>centre</w:t>
      </w:r>
      <w:r w:rsidRPr="009B59F7">
        <w:t>.</w:t>
      </w:r>
    </w:p>
    <w:p w14:paraId="58FBD87E" w14:textId="77777777" w:rsidR="00192103" w:rsidRPr="00440BE6" w:rsidRDefault="00192103" w:rsidP="00192103">
      <w:pPr>
        <w:pStyle w:val="BodyText"/>
      </w:pPr>
      <w:r w:rsidRPr="00440BE6">
        <w:t>Please note that discussion of any aspect of a performance with assessors is not permitted.</w:t>
      </w:r>
    </w:p>
    <w:p w14:paraId="50AD3197" w14:textId="77777777" w:rsidR="00192103" w:rsidRDefault="00192103" w:rsidP="00192103">
      <w:pPr>
        <w:pStyle w:val="Heading3"/>
      </w:pPr>
      <w:r>
        <w:t>Examination date and centre</w:t>
      </w:r>
      <w:r>
        <w:tab/>
      </w:r>
    </w:p>
    <w:p w14:paraId="1F544333" w14:textId="77777777" w:rsidR="00192103" w:rsidRPr="00BF4D62" w:rsidRDefault="00192103" w:rsidP="00192103">
      <w:pPr>
        <w:pStyle w:val="BodyText"/>
      </w:pPr>
      <w:r w:rsidRPr="00BF4D62">
        <w:t xml:space="preserve">The student performance date and examination centre </w:t>
      </w:r>
      <w:r>
        <w:t>are</w:t>
      </w:r>
      <w:r w:rsidRPr="00BF4D62">
        <w:t xml:space="preserve"> determined by the VCAA.</w:t>
      </w:r>
    </w:p>
    <w:p w14:paraId="7EA2D118" w14:textId="77777777" w:rsidR="00192103" w:rsidRPr="00BF4D62" w:rsidRDefault="00192103" w:rsidP="00192103">
      <w:pPr>
        <w:pStyle w:val="BodyText"/>
      </w:pPr>
      <w:r w:rsidRPr="00BF4D62">
        <w:t>All students undertaking assessment will require a</w:t>
      </w:r>
      <w:r>
        <w:t>n</w:t>
      </w:r>
      <w:r w:rsidRPr="00BF4D62">
        <w:t xml:space="preserve"> </w:t>
      </w:r>
      <w:r w:rsidRPr="00411752">
        <w:rPr>
          <w:rStyle w:val="EmphasisBold"/>
        </w:rPr>
        <w:t>Examination Advice Slip</w:t>
      </w:r>
      <w:r w:rsidRPr="00BF4D62">
        <w:t xml:space="preserve"> containing the</w:t>
      </w:r>
      <w:r>
        <w:t xml:space="preserve"> e</w:t>
      </w:r>
      <w:r w:rsidRPr="00BF4D62">
        <w:t>xamination date</w:t>
      </w:r>
      <w:r>
        <w:t xml:space="preserve"> and </w:t>
      </w:r>
      <w:r w:rsidRPr="00BF4D62">
        <w:t>time</w:t>
      </w:r>
      <w:r>
        <w:t>,</w:t>
      </w:r>
      <w:r w:rsidRPr="00BF4D62">
        <w:t xml:space="preserve"> and </w:t>
      </w:r>
      <w:r>
        <w:t xml:space="preserve">the name of the </w:t>
      </w:r>
      <w:r w:rsidRPr="00BF4D62">
        <w:t>examination centre.</w:t>
      </w:r>
    </w:p>
    <w:p w14:paraId="473C7031" w14:textId="77777777" w:rsidR="00192103" w:rsidRPr="00BF4D62" w:rsidRDefault="00192103" w:rsidP="00192103">
      <w:pPr>
        <w:pStyle w:val="BodyText"/>
      </w:pPr>
      <w:r w:rsidRPr="00BF4D62">
        <w:t xml:space="preserve">These will be available on the VASS system of each student’s home school on </w:t>
      </w:r>
      <w:r w:rsidRPr="00411752">
        <w:rPr>
          <w:rStyle w:val="EmphasisBold"/>
        </w:rPr>
        <w:t>27 July 2026</w:t>
      </w:r>
      <w:r w:rsidRPr="00BF4D62">
        <w:t>.</w:t>
      </w:r>
    </w:p>
    <w:p w14:paraId="74A8E5FC" w14:textId="77777777" w:rsidR="00192103" w:rsidRPr="00BF4D62" w:rsidRDefault="00192103" w:rsidP="00192103">
      <w:pPr>
        <w:pStyle w:val="BodyText"/>
      </w:pPr>
      <w:r w:rsidRPr="00BF4D62">
        <w:t>Schools must print each individual student</w:t>
      </w:r>
      <w:r>
        <w:t>’s</w:t>
      </w:r>
      <w:r w:rsidRPr="00BF4D62">
        <w:t xml:space="preserve"> advice slip and distribute</w:t>
      </w:r>
      <w:r>
        <w:t xml:space="preserve"> the advice slips </w:t>
      </w:r>
      <w:r w:rsidRPr="00BF4D62">
        <w:t>to their students.</w:t>
      </w:r>
    </w:p>
    <w:p w14:paraId="0E8BDAC1" w14:textId="7FD61AD2" w:rsidR="00192103" w:rsidRPr="00BF4D62" w:rsidRDefault="00192103" w:rsidP="00192103">
      <w:pPr>
        <w:pStyle w:val="BodyText"/>
      </w:pPr>
      <w:r>
        <w:t>All requests for changes to examination dates and/or centres must be made via the student’s home school</w:t>
      </w:r>
      <w:r w:rsidR="348BD906">
        <w:t>.</w:t>
      </w:r>
    </w:p>
    <w:p w14:paraId="2653C84D" w14:textId="77777777" w:rsidR="00192103" w:rsidRDefault="00192103" w:rsidP="00192103">
      <w:pPr>
        <w:pStyle w:val="Heading3"/>
      </w:pPr>
      <w:r>
        <w:t>Materials and equipment</w:t>
      </w:r>
    </w:p>
    <w:p w14:paraId="7737EF90" w14:textId="77777777" w:rsidR="00192103" w:rsidRDefault="00192103" w:rsidP="00192103">
      <w:pPr>
        <w:pStyle w:val="BodyText"/>
      </w:pPr>
      <w:r w:rsidRPr="00C03C4C">
        <w:t>A</w:t>
      </w:r>
      <w:r>
        <w:t xml:space="preserve">ll </w:t>
      </w:r>
      <w:r w:rsidRPr="00C03C4C">
        <w:t xml:space="preserve">props, </w:t>
      </w:r>
      <w:r w:rsidRPr="00C03C4C">
        <w:rPr>
          <w:bCs/>
        </w:rPr>
        <w:t>if required</w:t>
      </w:r>
      <w:r w:rsidRPr="00C03C4C">
        <w:t xml:space="preserve">, must be carried into the examination space by the student </w:t>
      </w:r>
      <w:r w:rsidRPr="00C03C4C">
        <w:rPr>
          <w:bCs/>
        </w:rPr>
        <w:t>on their own</w:t>
      </w:r>
      <w:r w:rsidRPr="00C03C4C">
        <w:t xml:space="preserve">, and within the allotted time. Teachers, parents, assessors, other students and/or performance </w:t>
      </w:r>
      <w:r>
        <w:t>centre</w:t>
      </w:r>
      <w:r w:rsidRPr="00C03C4C">
        <w:t xml:space="preserve"> officials </w:t>
      </w:r>
      <w:r w:rsidRPr="00411752">
        <w:rPr>
          <w:rStyle w:val="EmphasisBold"/>
        </w:rPr>
        <w:t>are not permitted</w:t>
      </w:r>
      <w:r w:rsidRPr="00C03C4C">
        <w:t xml:space="preserve"> to assist</w:t>
      </w:r>
      <w:r>
        <w:t xml:space="preserve"> with</w:t>
      </w:r>
      <w:r w:rsidRPr="00C03C4C">
        <w:t xml:space="preserve"> moving props.</w:t>
      </w:r>
    </w:p>
    <w:p w14:paraId="37EE4CFE" w14:textId="77777777" w:rsidR="00192103" w:rsidRPr="00411752" w:rsidRDefault="00192103" w:rsidP="00192103">
      <w:pPr>
        <w:pStyle w:val="BodyText"/>
      </w:pPr>
      <w:r w:rsidRPr="00D51588">
        <w:t>If students are unable to safely carry all items simultaneously into the examination room,</w:t>
      </w:r>
      <w:r w:rsidRPr="00AB20C7">
        <w:t xml:space="preserve"> </w:t>
      </w:r>
      <w:r w:rsidRPr="00411752">
        <w:t>they can continue to collect items from directly outside the examination room entrance. This must be completed within the entrance and set-up time. Students will not be able to collect items from the preparation area or outside the examination centre.</w:t>
      </w:r>
    </w:p>
    <w:p w14:paraId="4C0C727B" w14:textId="77777777" w:rsidR="00192103" w:rsidRPr="00411752" w:rsidRDefault="00192103" w:rsidP="00192103">
      <w:pPr>
        <w:pStyle w:val="BodyText"/>
      </w:pPr>
      <w:r w:rsidRPr="00411752">
        <w:t xml:space="preserve">All props and set pieces to be used as part of the performance </w:t>
      </w:r>
      <w:r w:rsidRPr="00411752">
        <w:rPr>
          <w:rStyle w:val="EmphasisBold"/>
        </w:rPr>
        <w:t xml:space="preserve">must </w:t>
      </w:r>
      <w:r w:rsidRPr="00411752">
        <w:t>easily fit through a door of standard size (height 204 cm × width 82 cm). Any materials or equipment that do not fit through the door cannot be used during the examination.</w:t>
      </w:r>
    </w:p>
    <w:p w14:paraId="1490BA18" w14:textId="77777777" w:rsidR="00192103" w:rsidRDefault="00192103" w:rsidP="00192103">
      <w:pPr>
        <w:pStyle w:val="BodyText"/>
      </w:pPr>
      <w:r w:rsidRPr="004B6D2C">
        <w:t>S</w:t>
      </w:r>
      <w:r w:rsidRPr="009314C2">
        <w:t xml:space="preserve">tudents may bring a laptop, tablet or similar portable audio device into the examination room to be used as part of the examination. Recording functions must be disabled, </w:t>
      </w:r>
      <w:r>
        <w:t xml:space="preserve">and </w:t>
      </w:r>
      <w:r w:rsidRPr="009314C2">
        <w:t xml:space="preserve">phones </w:t>
      </w:r>
      <w:r>
        <w:t xml:space="preserve">and tablet devices </w:t>
      </w:r>
      <w:r w:rsidRPr="009314C2">
        <w:t>must be in flight mode</w:t>
      </w:r>
      <w:r>
        <w:t>,</w:t>
      </w:r>
      <w:r w:rsidRPr="009314C2">
        <w:t xml:space="preserve"> </w:t>
      </w:r>
      <w:r>
        <w:t>with</w:t>
      </w:r>
      <w:r w:rsidRPr="009314C2">
        <w:t xml:space="preserve"> wi-fi functions disabled</w:t>
      </w:r>
      <w:r>
        <w:t xml:space="preserve">. </w:t>
      </w:r>
      <w:r w:rsidRPr="006926FD">
        <w:t>Where a laptop is used for audio or visual purposes, the student should direct the screen of the device towards the assessors. Where a laptop is used as a prop, it should be powered off.</w:t>
      </w:r>
    </w:p>
    <w:p w14:paraId="0F3FE34B" w14:textId="77777777" w:rsidR="00192103" w:rsidRDefault="00192103" w:rsidP="00192103">
      <w:pPr>
        <w:pStyle w:val="BodyText"/>
      </w:pPr>
      <w:r>
        <w:t>A power outlet will be available for student use. Electrical equipment that will be plugged into this power outlet must be tagged and tested in the 12 months prior to the examination. Technical issues with equipment must be managed by the student within the prescribed examination time.</w:t>
      </w:r>
    </w:p>
    <w:p w14:paraId="20FF6D0B" w14:textId="77777777" w:rsidR="00192103" w:rsidRPr="00BF4D62" w:rsidRDefault="00192103" w:rsidP="00192103">
      <w:pPr>
        <w:pStyle w:val="BodyText"/>
      </w:pPr>
      <w:r w:rsidRPr="00411752">
        <w:rPr>
          <w:rStyle w:val="EmphasisBold"/>
        </w:rPr>
        <w:t>Do not bring the following items</w:t>
      </w:r>
      <w:r w:rsidRPr="00BF4D62">
        <w:t xml:space="preserve"> into the examination centre:</w:t>
      </w:r>
    </w:p>
    <w:p w14:paraId="02070CB3" w14:textId="77777777" w:rsidR="00192103" w:rsidRPr="00505AC2" w:rsidRDefault="00192103" w:rsidP="00192103">
      <w:pPr>
        <w:pStyle w:val="Bullet"/>
      </w:pPr>
      <w:r w:rsidRPr="00505AC2">
        <w:t>actual or imitation weapons of any description*</w:t>
      </w:r>
      <w:r>
        <w:t>;</w:t>
      </w:r>
      <w:r w:rsidRPr="00411752">
        <w:t xml:space="preserve"> </w:t>
      </w:r>
      <w:r>
        <w:t>t</w:t>
      </w:r>
      <w:r w:rsidRPr="00505AC2">
        <w:t>his includes swords, daggers and knives of any type</w:t>
      </w:r>
    </w:p>
    <w:p w14:paraId="637EF05D" w14:textId="77777777" w:rsidR="00192103" w:rsidRPr="00505AC2" w:rsidRDefault="00192103" w:rsidP="00192103">
      <w:pPr>
        <w:pStyle w:val="Bullet"/>
      </w:pPr>
      <w:r w:rsidRPr="00505AC2">
        <w:t>substances deemed hazardous or illegal</w:t>
      </w:r>
    </w:p>
    <w:p w14:paraId="17D8089D" w14:textId="77777777" w:rsidR="00192103" w:rsidRPr="00505AC2" w:rsidRDefault="00192103" w:rsidP="00192103">
      <w:pPr>
        <w:pStyle w:val="Bullet"/>
      </w:pPr>
      <w:r w:rsidRPr="00505AC2">
        <w:t xml:space="preserve">aerosol spray cans </w:t>
      </w:r>
    </w:p>
    <w:p w14:paraId="55CF3DEF" w14:textId="77777777" w:rsidR="00192103" w:rsidRPr="00505AC2" w:rsidRDefault="00192103" w:rsidP="00192103">
      <w:pPr>
        <w:pStyle w:val="Bullet"/>
      </w:pPr>
      <w:r w:rsidRPr="00505AC2">
        <w:t>open flames</w:t>
      </w:r>
      <w:r>
        <w:t>,</w:t>
      </w:r>
      <w:r w:rsidRPr="00505AC2">
        <w:t xml:space="preserve"> including candles and matches</w:t>
      </w:r>
    </w:p>
    <w:p w14:paraId="0A87DDEF" w14:textId="77777777" w:rsidR="00192103" w:rsidRPr="00E02D30" w:rsidRDefault="00192103" w:rsidP="00192103">
      <w:pPr>
        <w:pStyle w:val="Bullet"/>
      </w:pPr>
      <w:r w:rsidRPr="00505AC2">
        <w:t>sugar glass</w:t>
      </w:r>
      <w:proofErr w:type="gramStart"/>
      <w:r w:rsidRPr="00505AC2">
        <w:t>/</w:t>
      </w:r>
      <w:r>
        <w:t>‘</w:t>
      </w:r>
      <w:proofErr w:type="gramEnd"/>
      <w:r w:rsidRPr="00505AC2">
        <w:t>breakaway glass</w:t>
      </w:r>
      <w:r>
        <w:t>’</w:t>
      </w:r>
      <w:r w:rsidRPr="00505AC2">
        <w:t>.</w:t>
      </w:r>
    </w:p>
    <w:p w14:paraId="1959C0B7" w14:textId="77777777" w:rsidR="00192103" w:rsidRPr="003B0C33" w:rsidRDefault="00192103" w:rsidP="00192103">
      <w:pPr>
        <w:pStyle w:val="BodyText"/>
      </w:pPr>
      <w:r w:rsidRPr="00505AC2">
        <w:t>*</w:t>
      </w:r>
      <w:r>
        <w:t>I</w:t>
      </w:r>
      <w:r w:rsidRPr="00505AC2">
        <w:t>f the primary purpose of any item is that it be used as a weapon, it must not be used in the performance.</w:t>
      </w:r>
    </w:p>
    <w:p w14:paraId="2342EA60" w14:textId="77777777" w:rsidR="00192103" w:rsidRPr="00F0749D" w:rsidRDefault="00192103" w:rsidP="00192103">
      <w:r>
        <w:br w:type="page"/>
      </w:r>
    </w:p>
    <w:p w14:paraId="592619B3" w14:textId="77777777" w:rsidR="00192103" w:rsidRDefault="00192103" w:rsidP="00192103">
      <w:pPr>
        <w:pStyle w:val="Heading3"/>
      </w:pPr>
      <w:r>
        <w:t>Documentation to bring to the examination centre</w:t>
      </w:r>
    </w:p>
    <w:p w14:paraId="25B4C40B" w14:textId="77777777" w:rsidR="00192103" w:rsidRPr="00963864" w:rsidRDefault="00192103" w:rsidP="00192103">
      <w:pPr>
        <w:pStyle w:val="BodyText"/>
      </w:pPr>
      <w:r w:rsidRPr="00963864">
        <w:t xml:space="preserve">Students must bring the following to the </w:t>
      </w:r>
      <w:r>
        <w:t>examination centre</w:t>
      </w:r>
      <w:r w:rsidRPr="00963864">
        <w:t>:</w:t>
      </w:r>
    </w:p>
    <w:p w14:paraId="22D18F92" w14:textId="77777777" w:rsidR="00192103" w:rsidRPr="00505AC2" w:rsidRDefault="00192103" w:rsidP="00192103">
      <w:pPr>
        <w:pStyle w:val="Bullet"/>
      </w:pPr>
      <w:r w:rsidRPr="00505AC2">
        <w:t xml:space="preserve">their individual </w:t>
      </w:r>
      <w:r>
        <w:t>Examination</w:t>
      </w:r>
      <w:r w:rsidRPr="00505AC2">
        <w:t xml:space="preserve"> Advice Slip</w:t>
      </w:r>
    </w:p>
    <w:p w14:paraId="5C7DA902" w14:textId="77777777" w:rsidR="00192103" w:rsidRPr="00505AC2" w:rsidRDefault="00192103" w:rsidP="00192103">
      <w:pPr>
        <w:pStyle w:val="Bullet"/>
      </w:pPr>
      <w:r w:rsidRPr="00505AC2">
        <w:t>some form of photo identification (for example, a student concession card, learner driver permit, driver</w:t>
      </w:r>
      <w:r>
        <w:t>’s</w:t>
      </w:r>
      <w:r w:rsidRPr="00505AC2">
        <w:t xml:space="preserve"> licence or school identification card)</w:t>
      </w:r>
    </w:p>
    <w:bookmarkStart w:id="1" w:name="_Hlk157431067"/>
    <w:p w14:paraId="5BC98AD1" w14:textId="77777777" w:rsidR="00192103" w:rsidRPr="007232B5" w:rsidRDefault="00192103" w:rsidP="00192103">
      <w:pPr>
        <w:pStyle w:val="Bullet"/>
      </w:pPr>
      <w:r>
        <w:fldChar w:fldCharType="begin"/>
      </w:r>
      <w:r>
        <w:instrText>HYPERLINK "https://www.vcaa.vic.edu.au/assessment/vce-assessment/past-examinations/Pages/Drama.aspx"</w:instrText>
      </w:r>
      <w:r>
        <w:fldChar w:fldCharType="separate"/>
      </w:r>
      <w:r w:rsidRPr="00981865">
        <w:rPr>
          <w:rStyle w:val="Hyperlink"/>
        </w:rPr>
        <w:t xml:space="preserve">Drama </w:t>
      </w:r>
      <w:r w:rsidRPr="00CA5192">
        <w:rPr>
          <w:rStyle w:val="Hyperlink"/>
        </w:rPr>
        <w:t>s</w:t>
      </w:r>
      <w:r w:rsidRPr="00981865">
        <w:rPr>
          <w:rStyle w:val="Hyperlink"/>
        </w:rPr>
        <w:t xml:space="preserve">olo </w:t>
      </w:r>
      <w:r w:rsidRPr="00CA5192">
        <w:rPr>
          <w:rStyle w:val="Hyperlink"/>
        </w:rPr>
        <w:t>p</w:t>
      </w:r>
      <w:r w:rsidRPr="00981865">
        <w:rPr>
          <w:rStyle w:val="Hyperlink"/>
        </w:rPr>
        <w:t>erformance</w:t>
      </w:r>
      <w:r>
        <w:rPr>
          <w:rStyle w:val="Hyperlink"/>
        </w:rPr>
        <w:t xml:space="preserve"> examination</w:t>
      </w:r>
      <w:r w:rsidRPr="00981865">
        <w:rPr>
          <w:rStyle w:val="Hyperlink"/>
        </w:rPr>
        <w:t xml:space="preserve"> </w:t>
      </w:r>
      <w:r>
        <w:rPr>
          <w:rStyle w:val="Hyperlink"/>
          <w:rFonts w:ascii="Symbol" w:eastAsia="Symbol" w:hAnsi="Symbol" w:cs="Symbol"/>
        </w:rPr>
        <w:t>-</w:t>
      </w:r>
      <w:r>
        <w:rPr>
          <w:rStyle w:val="Hyperlink"/>
        </w:rPr>
        <w:t xml:space="preserve"> S</w:t>
      </w:r>
      <w:r w:rsidRPr="00981865">
        <w:rPr>
          <w:rStyle w:val="Hyperlink"/>
        </w:rPr>
        <w:t xml:space="preserve">tatement of </w:t>
      </w:r>
      <w:r>
        <w:rPr>
          <w:rStyle w:val="Hyperlink"/>
        </w:rPr>
        <w:t>I</w:t>
      </w:r>
      <w:r w:rsidRPr="00981865">
        <w:rPr>
          <w:rStyle w:val="Hyperlink"/>
        </w:rPr>
        <w:t>ntention</w:t>
      </w:r>
      <w:r>
        <w:fldChar w:fldCharType="end"/>
      </w:r>
      <w:r w:rsidRPr="004B6D2C">
        <w:t xml:space="preserve"> (3 copies)</w:t>
      </w:r>
    </w:p>
    <w:p w14:paraId="5DDF4CA4" w14:textId="77777777" w:rsidR="00192103" w:rsidRPr="00DD60B3" w:rsidRDefault="00192103" w:rsidP="00192103">
      <w:pPr>
        <w:pStyle w:val="BodyText"/>
        <w:spacing w:before="0" w:after="0"/>
        <w:ind w:firstLine="425"/>
      </w:pPr>
      <w:r w:rsidRPr="00DD60B3">
        <w:t>OR</w:t>
      </w:r>
    </w:p>
    <w:p w14:paraId="5A8C0BD0" w14:textId="77777777" w:rsidR="00192103" w:rsidRPr="00F0749D" w:rsidRDefault="00192103" w:rsidP="00192103">
      <w:pPr>
        <w:pStyle w:val="Bullet"/>
      </w:pPr>
      <w:hyperlink r:id="rId13" w:history="1">
        <w:r w:rsidRPr="00CA5192">
          <w:rPr>
            <w:rStyle w:val="Hyperlink"/>
          </w:rPr>
          <w:t>Theatre Studies monologue</w:t>
        </w:r>
        <w:r>
          <w:rPr>
            <w:rStyle w:val="Hyperlink"/>
          </w:rPr>
          <w:t xml:space="preserve"> examination </w:t>
        </w:r>
        <w:r>
          <w:rPr>
            <w:rStyle w:val="Hyperlink"/>
            <w:rFonts w:ascii="Symbol" w:eastAsia="Symbol" w:hAnsi="Symbol" w:cs="Symbol"/>
          </w:rPr>
          <w:t>-</w:t>
        </w:r>
        <w:r>
          <w:rPr>
            <w:rStyle w:val="Hyperlink"/>
          </w:rPr>
          <w:t xml:space="preserve"> I</w:t>
        </w:r>
        <w:r w:rsidRPr="00CA5192">
          <w:rPr>
            <w:rStyle w:val="Hyperlink"/>
          </w:rPr>
          <w:t xml:space="preserve">nterpretation </w:t>
        </w:r>
        <w:r>
          <w:rPr>
            <w:rStyle w:val="Hyperlink"/>
          </w:rPr>
          <w:t>S</w:t>
        </w:r>
        <w:r w:rsidRPr="00CA5192">
          <w:rPr>
            <w:rStyle w:val="Hyperlink"/>
          </w:rPr>
          <w:t>tatement</w:t>
        </w:r>
      </w:hyperlink>
      <w:r w:rsidRPr="004B6D2C">
        <w:t xml:space="preserve"> (1 copy)</w:t>
      </w:r>
    </w:p>
    <w:bookmarkEnd w:id="1"/>
    <w:p w14:paraId="49AE1B67" w14:textId="77777777" w:rsidR="00192103" w:rsidRPr="009F6091" w:rsidRDefault="00192103" w:rsidP="00192103">
      <w:pPr>
        <w:pStyle w:val="BodyText"/>
      </w:pPr>
      <w:r w:rsidRPr="00963864">
        <w:t xml:space="preserve">All forms </w:t>
      </w:r>
      <w:r>
        <w:t>are</w:t>
      </w:r>
      <w:r w:rsidRPr="00963864">
        <w:t xml:space="preserve"> available on the VCAA website</w:t>
      </w:r>
      <w:r>
        <w:t>.</w:t>
      </w:r>
    </w:p>
    <w:p w14:paraId="375E2D63" w14:textId="77777777" w:rsidR="00192103" w:rsidRDefault="00192103" w:rsidP="00192103">
      <w:pPr>
        <w:pStyle w:val="Heading3"/>
        <w:rPr>
          <w:noProof/>
        </w:rPr>
      </w:pPr>
      <w:r>
        <w:rPr>
          <w:noProof/>
        </w:rPr>
        <w:t>Arrival at the examination centre</w:t>
      </w:r>
    </w:p>
    <w:p w14:paraId="3300092E" w14:textId="77777777" w:rsidR="00192103" w:rsidRPr="00BF4D62" w:rsidRDefault="00192103" w:rsidP="00192103">
      <w:pPr>
        <w:pStyle w:val="BodyText"/>
      </w:pPr>
      <w:r w:rsidRPr="003B0C33">
        <w:t xml:space="preserve">Students will have access to a preparation area </w:t>
      </w:r>
      <w:r>
        <w:t xml:space="preserve">in the examination centre </w:t>
      </w:r>
      <w:r w:rsidRPr="003B0C33">
        <w:t>up to 30 minutes prior to the start of the examination</w:t>
      </w:r>
      <w:r>
        <w:t>.</w:t>
      </w:r>
      <w:r w:rsidRPr="003B0C33" w:rsidDel="003B0C33">
        <w:t xml:space="preserve"> </w:t>
      </w:r>
      <w:r w:rsidRPr="00BF4D62">
        <w:t xml:space="preserve">VCAA staff will not permit entry to the </w:t>
      </w:r>
      <w:r>
        <w:t>centre</w:t>
      </w:r>
      <w:r w:rsidRPr="00BF4D62">
        <w:t xml:space="preserve"> before this time.</w:t>
      </w:r>
    </w:p>
    <w:p w14:paraId="236CF7DD" w14:textId="77777777" w:rsidR="00192103" w:rsidRPr="00411752" w:rsidRDefault="00192103" w:rsidP="00192103">
      <w:pPr>
        <w:pStyle w:val="BodyText"/>
        <w:rPr>
          <w:rStyle w:val="bold"/>
        </w:rPr>
      </w:pPr>
      <w:r w:rsidRPr="00BF4D62">
        <w:t xml:space="preserve">In the case of groups of students arriving at a </w:t>
      </w:r>
      <w:r>
        <w:t>centre</w:t>
      </w:r>
      <w:r w:rsidRPr="00BF4D62">
        <w:t xml:space="preserve"> with teachers and/or other adults, it is the responsibility of teachers to ensure proper supervision of students outside the </w:t>
      </w:r>
      <w:r>
        <w:t>centre</w:t>
      </w:r>
      <w:r w:rsidRPr="00BF4D62">
        <w:t xml:space="preserve"> prior to the allocated time to enter the </w:t>
      </w:r>
      <w:r>
        <w:t>centre</w:t>
      </w:r>
      <w:r w:rsidRPr="00BF4D62">
        <w:t xml:space="preserve">. </w:t>
      </w:r>
      <w:r w:rsidRPr="00411752">
        <w:rPr>
          <w:rStyle w:val="EmphasisBold"/>
        </w:rPr>
        <w:t>Whole school groups will not be permitted to enter the centre to await their allocated performance time.</w:t>
      </w:r>
    </w:p>
    <w:p w14:paraId="266D9E12" w14:textId="77777777" w:rsidR="00192103" w:rsidRPr="001945CA" w:rsidRDefault="00192103" w:rsidP="00192103">
      <w:pPr>
        <w:pStyle w:val="BodyText"/>
      </w:pPr>
      <w:r w:rsidRPr="00BF4D62">
        <w:t xml:space="preserve">Inside the examination centre, VCAA staff will check </w:t>
      </w:r>
      <w:r>
        <w:t>students’</w:t>
      </w:r>
      <w:r w:rsidRPr="00BF4D62">
        <w:t xml:space="preserve"> identification documents and then escort each student and their assistant to the preparation area.</w:t>
      </w:r>
    </w:p>
    <w:p w14:paraId="5655E8A3" w14:textId="77777777" w:rsidR="00192103" w:rsidRDefault="00192103" w:rsidP="00192103">
      <w:pPr>
        <w:pStyle w:val="Heading3"/>
      </w:pPr>
      <w:r>
        <w:t>Conduct of the examination</w:t>
      </w:r>
    </w:p>
    <w:p w14:paraId="38CA95B9" w14:textId="77777777" w:rsidR="00192103" w:rsidRPr="00BF4D62" w:rsidRDefault="00192103" w:rsidP="00192103">
      <w:pPr>
        <w:pStyle w:val="BodyText"/>
      </w:pPr>
      <w:r w:rsidRPr="00BF4D62">
        <w:t>Just prior to the examination commencement time</w:t>
      </w:r>
      <w:r>
        <w:t>,</w:t>
      </w:r>
      <w:r w:rsidRPr="00BF4D62">
        <w:t xml:space="preserve"> a VCAA staff member will escort the student to the examination room, where </w:t>
      </w:r>
      <w:r>
        <w:t>the student</w:t>
      </w:r>
      <w:r w:rsidRPr="00BF4D62">
        <w:t xml:space="preserve"> will wait until invited to enter the room by an assessor.</w:t>
      </w:r>
    </w:p>
    <w:p w14:paraId="4EDEB23F" w14:textId="77777777" w:rsidR="00192103" w:rsidRPr="00BF4D62" w:rsidRDefault="00192103" w:rsidP="00192103">
      <w:pPr>
        <w:pStyle w:val="BodyText"/>
      </w:pPr>
      <w:r w:rsidRPr="00BF4D62">
        <w:t xml:space="preserve">Once the student enters the examination room, assessors will assist with any administrative tasks required to ensure the smooth running of the examination. This will include the checking of </w:t>
      </w:r>
      <w:r>
        <w:t xml:space="preserve">the Examination </w:t>
      </w:r>
      <w:r w:rsidRPr="00BF4D62">
        <w:t>Advice Slip</w:t>
      </w:r>
      <w:r>
        <w:t xml:space="preserve"> </w:t>
      </w:r>
      <w:r w:rsidRPr="00BF4D62">
        <w:t>and all other required documentation.</w:t>
      </w:r>
    </w:p>
    <w:p w14:paraId="50690522" w14:textId="77777777" w:rsidR="00192103" w:rsidRDefault="00192103" w:rsidP="00192103">
      <w:pPr>
        <w:pStyle w:val="BodyText"/>
      </w:pPr>
      <w:r w:rsidRPr="00BF4D62">
        <w:t xml:space="preserve">The student will be allowed time to set up according to the time limits set out </w:t>
      </w:r>
      <w:r>
        <w:t xml:space="preserve">for </w:t>
      </w:r>
      <w:r w:rsidRPr="00BF4D62">
        <w:t>each study</w:t>
      </w:r>
      <w:r>
        <w:t xml:space="preserve"> on page 1 of this document</w:t>
      </w:r>
      <w:r w:rsidRPr="00BF4D62">
        <w:t>.</w:t>
      </w:r>
    </w:p>
    <w:p w14:paraId="67F6D8EB" w14:textId="77777777" w:rsidR="00192103" w:rsidRPr="00C756D0" w:rsidRDefault="00192103" w:rsidP="00192103">
      <w:pPr>
        <w:pStyle w:val="BodyText"/>
      </w:pPr>
      <w:bookmarkStart w:id="2" w:name="_Hlk193897699"/>
      <w:r w:rsidRPr="00C756D0">
        <w:t>A timing device, operated by assessors, will be used to indicate the end of the set</w:t>
      </w:r>
      <w:r>
        <w:t>-</w:t>
      </w:r>
      <w:r w:rsidRPr="00C756D0">
        <w:t xml:space="preserve">up period and the </w:t>
      </w:r>
      <w:r>
        <w:t>beginning of the pack-down period</w:t>
      </w:r>
      <w:r w:rsidRPr="00C756D0">
        <w:t xml:space="preserve">. </w:t>
      </w:r>
      <w:r>
        <w:t>The two stages of the</w:t>
      </w:r>
      <w:r w:rsidRPr="00C756D0">
        <w:t xml:space="preserve"> </w:t>
      </w:r>
      <w:r w:rsidRPr="00691880">
        <w:rPr>
          <w:rStyle w:val="EmphasisBold"/>
        </w:rPr>
        <w:t>Theatre Studies monologue</w:t>
      </w:r>
      <w:r w:rsidRPr="00C756D0">
        <w:t xml:space="preserve"> </w:t>
      </w:r>
      <w:r w:rsidRPr="00411752">
        <w:rPr>
          <w:rStyle w:val="bold"/>
        </w:rPr>
        <w:t>examination</w:t>
      </w:r>
      <w:r w:rsidRPr="00C756D0">
        <w:t xml:space="preserve"> will be individually timed.</w:t>
      </w:r>
    </w:p>
    <w:bookmarkEnd w:id="2"/>
    <w:p w14:paraId="03EC9AF9" w14:textId="77777777" w:rsidR="00192103" w:rsidRPr="00BF4D62" w:rsidRDefault="00192103" w:rsidP="00192103">
      <w:pPr>
        <w:pStyle w:val="BodyText"/>
      </w:pPr>
      <w:r w:rsidRPr="00BF4D62">
        <w:t>An audiovisual recording of all examinations will be made.</w:t>
      </w:r>
    </w:p>
    <w:p w14:paraId="2701EFA4" w14:textId="77777777" w:rsidR="00192103" w:rsidRPr="00BF4D62" w:rsidRDefault="00192103" w:rsidP="00192103">
      <w:pPr>
        <w:pStyle w:val="BodyText"/>
      </w:pPr>
      <w:r w:rsidRPr="00BF4D62">
        <w:t xml:space="preserve">The </w:t>
      </w:r>
      <w:r>
        <w:t xml:space="preserve">prescribed examination </w:t>
      </w:r>
      <w:r w:rsidRPr="00BF4D62">
        <w:t xml:space="preserve">time will begin from </w:t>
      </w:r>
      <w:r>
        <w:t>the</w:t>
      </w:r>
      <w:r w:rsidRPr="00BF4D62">
        <w:t xml:space="preserve"> assessor</w:t>
      </w:r>
      <w:r>
        <w:t>’</w:t>
      </w:r>
      <w:r w:rsidRPr="00BF4D62">
        <w:t xml:space="preserve">s announcement of the </w:t>
      </w:r>
      <w:r>
        <w:t>student</w:t>
      </w:r>
      <w:r w:rsidRPr="00BF4D62">
        <w:t xml:space="preserve"> number.</w:t>
      </w:r>
    </w:p>
    <w:p w14:paraId="10532E5D" w14:textId="77777777" w:rsidR="00192103" w:rsidRPr="00BF4D62" w:rsidRDefault="00192103" w:rsidP="00192103">
      <w:pPr>
        <w:pStyle w:val="BodyText"/>
      </w:pPr>
      <w:r w:rsidRPr="00BF4D62">
        <w:t>If the performance</w:t>
      </w:r>
      <w:r>
        <w:t>/presentation</w:t>
      </w:r>
      <w:r w:rsidRPr="00BF4D62">
        <w:t xml:space="preserve"> is still in progress when the maximum time has been reached, the assessors will stop the performance</w:t>
      </w:r>
      <w:r>
        <w:t>/presentation</w:t>
      </w:r>
      <w:r w:rsidRPr="00BF4D62">
        <w:t>.</w:t>
      </w:r>
    </w:p>
    <w:p w14:paraId="622659B5" w14:textId="77777777" w:rsidR="00192103" w:rsidRPr="00BF4D62" w:rsidRDefault="00192103" w:rsidP="00192103">
      <w:pPr>
        <w:pStyle w:val="BodyText"/>
      </w:pPr>
      <w:r w:rsidRPr="00BF4D62">
        <w:t>Students must ensure that the performance space is returned to the same condition as when they entered the examination room. This must be done within the prescribed examination time.</w:t>
      </w:r>
    </w:p>
    <w:p w14:paraId="744C703C" w14:textId="77777777" w:rsidR="00192103" w:rsidRDefault="00192103" w:rsidP="00192103">
      <w:pPr>
        <w:pStyle w:val="Heading3"/>
        <w:rPr>
          <w:noProof/>
        </w:rPr>
      </w:pPr>
      <w:r>
        <w:rPr>
          <w:noProof/>
        </w:rPr>
        <w:t>After the examination</w:t>
      </w:r>
    </w:p>
    <w:p w14:paraId="337A94D3" w14:textId="77777777" w:rsidR="00192103" w:rsidRPr="00BF4D62" w:rsidRDefault="00192103" w:rsidP="00192103">
      <w:pPr>
        <w:pStyle w:val="BodyText"/>
      </w:pPr>
      <w:r w:rsidRPr="00BF4D62">
        <w:t>At the conclusion of the examination</w:t>
      </w:r>
      <w:r>
        <w:t>,</w:t>
      </w:r>
      <w:r w:rsidRPr="00BF4D62">
        <w:t xml:space="preserve"> students may return to the preparation area with their assistant </w:t>
      </w:r>
      <w:r>
        <w:t>before</w:t>
      </w:r>
      <w:r w:rsidRPr="00BF4D62">
        <w:t xml:space="preserve"> leaving the </w:t>
      </w:r>
      <w:r>
        <w:t>centre</w:t>
      </w:r>
      <w:r w:rsidRPr="00BF4D62">
        <w:t xml:space="preserve">. </w:t>
      </w:r>
    </w:p>
    <w:p w14:paraId="2B9577DE" w14:textId="53D5324D" w:rsidR="00E02D30" w:rsidRPr="00192103" w:rsidRDefault="00192103" w:rsidP="00192103">
      <w:pPr>
        <w:pStyle w:val="BodyText"/>
      </w:pPr>
      <w:r w:rsidRPr="00BF4D62">
        <w:t xml:space="preserve">Students must leave the </w:t>
      </w:r>
      <w:r>
        <w:t>centre</w:t>
      </w:r>
      <w:r w:rsidRPr="00BF4D62">
        <w:t xml:space="preserve"> as soon as they have changed. Staying in the </w:t>
      </w:r>
      <w:r>
        <w:t>centre</w:t>
      </w:r>
      <w:r w:rsidRPr="00BF4D62">
        <w:t xml:space="preserve"> for any reason once </w:t>
      </w:r>
      <w:r>
        <w:t>they</w:t>
      </w:r>
      <w:r w:rsidRPr="00BF4D62">
        <w:t xml:space="preserve"> have packed up is not permitted.</w:t>
      </w:r>
    </w:p>
    <w:sectPr w:rsidR="00E02D30" w:rsidRPr="00192103" w:rsidSect="00441033">
      <w:headerReference w:type="default" r:id="rId14"/>
      <w:footerReference w:type="default" r:id="rId15"/>
      <w:headerReference w:type="first" r:id="rId16"/>
      <w:footerReference w:type="first" r:id="rId17"/>
      <w:type w:val="continuous"/>
      <w:pgSz w:w="11907" w:h="16840" w:code="9"/>
      <w:pgMar w:top="1134" w:right="1134"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B6ED" w14:textId="77777777" w:rsidR="00DD056B" w:rsidRDefault="00DD056B" w:rsidP="00304EA1">
      <w:pPr>
        <w:spacing w:after="0" w:line="240" w:lineRule="auto"/>
      </w:pPr>
      <w:r>
        <w:separator/>
      </w:r>
    </w:p>
  </w:endnote>
  <w:endnote w:type="continuationSeparator" w:id="0">
    <w:p w14:paraId="0CD6E7C5" w14:textId="77777777" w:rsidR="00DD056B" w:rsidRDefault="00DD056B"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DD056B" w:rsidRPr="00D06414" w14:paraId="6474FD3B" w14:textId="77777777" w:rsidTr="00BB3BAB">
      <w:trPr>
        <w:trHeight w:val="476"/>
      </w:trPr>
      <w:tc>
        <w:tcPr>
          <w:tcW w:w="1667" w:type="pct"/>
          <w:tcMar>
            <w:left w:w="0" w:type="dxa"/>
            <w:right w:w="0" w:type="dxa"/>
          </w:tcMar>
        </w:tcPr>
        <w:p w14:paraId="0EC15F2D" w14:textId="77777777" w:rsidR="00DD056B" w:rsidRPr="00D06414" w:rsidRDefault="00DD056B"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DD056B" w:rsidRPr="00D06414" w:rsidRDefault="00DD056B"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3A6191A" w:rsidR="00DD056B" w:rsidRPr="002B0664" w:rsidRDefault="00DD056B"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F5425">
            <w:rPr>
              <w:rFonts w:asciiTheme="majorHAnsi" w:hAnsiTheme="majorHAnsi" w:cs="Arial"/>
              <w:noProof/>
              <w:sz w:val="18"/>
              <w:szCs w:val="18"/>
            </w:rPr>
            <w:t>4</w:t>
          </w:r>
          <w:r w:rsidRPr="002B0664">
            <w:rPr>
              <w:rFonts w:asciiTheme="majorHAnsi" w:hAnsiTheme="majorHAnsi" w:cs="Arial"/>
              <w:sz w:val="18"/>
              <w:szCs w:val="18"/>
            </w:rPr>
            <w:fldChar w:fldCharType="end"/>
          </w:r>
        </w:p>
      </w:tc>
    </w:tr>
  </w:tbl>
  <w:p w14:paraId="7723AB21" w14:textId="77777777" w:rsidR="00DD056B" w:rsidRPr="00D06414" w:rsidRDefault="00DD056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DD056B" w:rsidRPr="00D06414" w14:paraId="36A4ADC1" w14:textId="77777777" w:rsidTr="000F5AAF">
      <w:tc>
        <w:tcPr>
          <w:tcW w:w="1459" w:type="pct"/>
          <w:tcMar>
            <w:left w:w="0" w:type="dxa"/>
            <w:right w:w="0" w:type="dxa"/>
          </w:tcMar>
        </w:tcPr>
        <w:p w14:paraId="74DB1FC2" w14:textId="77777777" w:rsidR="00DD056B" w:rsidRPr="00D06414" w:rsidRDefault="00DD056B"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DD056B" w:rsidRPr="00D06414" w:rsidRDefault="00DD056B"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DD056B" w:rsidRPr="00D06414" w:rsidRDefault="00DD056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DD056B" w:rsidRPr="00D06414" w:rsidRDefault="00DD056B"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B3F0" w14:textId="77777777" w:rsidR="00DD056B" w:rsidRDefault="00DD056B" w:rsidP="00304EA1">
      <w:pPr>
        <w:spacing w:after="0" w:line="240" w:lineRule="auto"/>
      </w:pPr>
      <w:r>
        <w:separator/>
      </w:r>
    </w:p>
  </w:footnote>
  <w:footnote w:type="continuationSeparator" w:id="0">
    <w:p w14:paraId="04328AED" w14:textId="77777777" w:rsidR="00DD056B" w:rsidRDefault="00DD056B"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0757FAF8" w:rsidR="00DD056B" w:rsidRPr="002B0664" w:rsidRDefault="00DD056B" w:rsidP="00D86DE4">
    <w:pPr>
      <w:pStyle w:val="Captionsandfootnotes"/>
      <w:rPr>
        <w:color w:val="auto"/>
      </w:rPr>
    </w:pPr>
    <w:r>
      <w:rPr>
        <w:color w:val="auto"/>
        <w:lang w:val="en-AU"/>
      </w:rPr>
      <w:t xml:space="preserve">2026 VCE Drama and VCE Theatre Studies </w:t>
    </w:r>
    <w:r w:rsidR="00FE054E">
      <w:rPr>
        <w:color w:val="auto"/>
        <w:lang w:val="en-AU"/>
      </w:rPr>
      <w:t>advice for students and teachers</w:t>
    </w:r>
    <w:r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DD056B" w:rsidRPr="009370BC" w:rsidRDefault="00DD056B"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933DEB"/>
    <w:multiLevelType w:val="hybridMultilevel"/>
    <w:tmpl w:val="4EC2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20D82"/>
    <w:multiLevelType w:val="hybridMultilevel"/>
    <w:tmpl w:val="F266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E527F"/>
    <w:multiLevelType w:val="hybridMultilevel"/>
    <w:tmpl w:val="49523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4D130933"/>
    <w:multiLevelType w:val="hybridMultilevel"/>
    <w:tmpl w:val="21C6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7FD4B8D"/>
    <w:multiLevelType w:val="hybridMultilevel"/>
    <w:tmpl w:val="5CFA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DEE10BF"/>
    <w:multiLevelType w:val="hybridMultilevel"/>
    <w:tmpl w:val="86DA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59476">
    <w:abstractNumId w:val="19"/>
  </w:num>
  <w:num w:numId="2" w16cid:durableId="1129081400">
    <w:abstractNumId w:val="16"/>
  </w:num>
  <w:num w:numId="3" w16cid:durableId="1352418764">
    <w:abstractNumId w:val="14"/>
  </w:num>
  <w:num w:numId="4" w16cid:durableId="449129537">
    <w:abstractNumId w:val="10"/>
  </w:num>
  <w:num w:numId="5" w16cid:durableId="1288123776">
    <w:abstractNumId w:val="18"/>
  </w:num>
  <w:num w:numId="6" w16cid:durableId="759370854">
    <w:abstractNumId w:val="9"/>
  </w:num>
  <w:num w:numId="7" w16cid:durableId="634456112">
    <w:abstractNumId w:val="7"/>
  </w:num>
  <w:num w:numId="8" w16cid:durableId="1534033886">
    <w:abstractNumId w:val="6"/>
  </w:num>
  <w:num w:numId="9" w16cid:durableId="782112277">
    <w:abstractNumId w:val="5"/>
  </w:num>
  <w:num w:numId="10" w16cid:durableId="869491050">
    <w:abstractNumId w:val="4"/>
  </w:num>
  <w:num w:numId="11" w16cid:durableId="654645093">
    <w:abstractNumId w:val="8"/>
  </w:num>
  <w:num w:numId="12" w16cid:durableId="1514684647">
    <w:abstractNumId w:val="3"/>
  </w:num>
  <w:num w:numId="13" w16cid:durableId="1697585498">
    <w:abstractNumId w:val="2"/>
  </w:num>
  <w:num w:numId="14" w16cid:durableId="1434133135">
    <w:abstractNumId w:val="1"/>
  </w:num>
  <w:num w:numId="15" w16cid:durableId="611745239">
    <w:abstractNumId w:val="0"/>
  </w:num>
  <w:num w:numId="16" w16cid:durableId="1733650353">
    <w:abstractNumId w:val="17"/>
  </w:num>
  <w:num w:numId="17" w16cid:durableId="680813246">
    <w:abstractNumId w:val="20"/>
  </w:num>
  <w:num w:numId="18" w16cid:durableId="1100374472">
    <w:abstractNumId w:val="13"/>
  </w:num>
  <w:num w:numId="19" w16cid:durableId="129135228">
    <w:abstractNumId w:val="11"/>
  </w:num>
  <w:num w:numId="20" w16cid:durableId="1043410982">
    <w:abstractNumId w:val="15"/>
  </w:num>
  <w:num w:numId="21" w16cid:durableId="2036534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75035"/>
    <w:rsid w:val="000768E3"/>
    <w:rsid w:val="000A3258"/>
    <w:rsid w:val="000A71F7"/>
    <w:rsid w:val="000B245E"/>
    <w:rsid w:val="000D15D4"/>
    <w:rsid w:val="000F09E4"/>
    <w:rsid w:val="000F16FD"/>
    <w:rsid w:val="000F5AAF"/>
    <w:rsid w:val="00143520"/>
    <w:rsid w:val="00153AD2"/>
    <w:rsid w:val="001669B1"/>
    <w:rsid w:val="001779EA"/>
    <w:rsid w:val="00192103"/>
    <w:rsid w:val="001D3246"/>
    <w:rsid w:val="002279BA"/>
    <w:rsid w:val="002329F3"/>
    <w:rsid w:val="00243F0D"/>
    <w:rsid w:val="00253272"/>
    <w:rsid w:val="00260767"/>
    <w:rsid w:val="002647BB"/>
    <w:rsid w:val="002754C1"/>
    <w:rsid w:val="002841C8"/>
    <w:rsid w:val="0028516B"/>
    <w:rsid w:val="002A265A"/>
    <w:rsid w:val="002B0664"/>
    <w:rsid w:val="002B4B61"/>
    <w:rsid w:val="002C6066"/>
    <w:rsid w:val="002C6F90"/>
    <w:rsid w:val="002E4FB5"/>
    <w:rsid w:val="00302FB8"/>
    <w:rsid w:val="00304EA1"/>
    <w:rsid w:val="00314D81"/>
    <w:rsid w:val="00322FC6"/>
    <w:rsid w:val="00340C86"/>
    <w:rsid w:val="0035293F"/>
    <w:rsid w:val="003559CD"/>
    <w:rsid w:val="00381C75"/>
    <w:rsid w:val="00391986"/>
    <w:rsid w:val="003A00B4"/>
    <w:rsid w:val="003A06B2"/>
    <w:rsid w:val="003B0C33"/>
    <w:rsid w:val="003B0F2E"/>
    <w:rsid w:val="003C5E71"/>
    <w:rsid w:val="003E5BCB"/>
    <w:rsid w:val="004062E3"/>
    <w:rsid w:val="00411752"/>
    <w:rsid w:val="00417AA3"/>
    <w:rsid w:val="00425DFE"/>
    <w:rsid w:val="00434EDB"/>
    <w:rsid w:val="00440B32"/>
    <w:rsid w:val="00441033"/>
    <w:rsid w:val="004442F2"/>
    <w:rsid w:val="0044678F"/>
    <w:rsid w:val="0046078D"/>
    <w:rsid w:val="004736B8"/>
    <w:rsid w:val="00495C80"/>
    <w:rsid w:val="00496285"/>
    <w:rsid w:val="004A1A64"/>
    <w:rsid w:val="004A2ED8"/>
    <w:rsid w:val="004B6D2C"/>
    <w:rsid w:val="004B7520"/>
    <w:rsid w:val="004F5BDA"/>
    <w:rsid w:val="0051631E"/>
    <w:rsid w:val="00537A1F"/>
    <w:rsid w:val="00562A57"/>
    <w:rsid w:val="005639CF"/>
    <w:rsid w:val="00566029"/>
    <w:rsid w:val="00575F33"/>
    <w:rsid w:val="00587176"/>
    <w:rsid w:val="005923CB"/>
    <w:rsid w:val="005B0172"/>
    <w:rsid w:val="005B391B"/>
    <w:rsid w:val="005D3D78"/>
    <w:rsid w:val="005E2EF0"/>
    <w:rsid w:val="005F4092"/>
    <w:rsid w:val="00636106"/>
    <w:rsid w:val="0065129B"/>
    <w:rsid w:val="00676573"/>
    <w:rsid w:val="0068471E"/>
    <w:rsid w:val="00684F98"/>
    <w:rsid w:val="00691880"/>
    <w:rsid w:val="006926FD"/>
    <w:rsid w:val="00693FFD"/>
    <w:rsid w:val="006C3BD7"/>
    <w:rsid w:val="006D2159"/>
    <w:rsid w:val="006F787C"/>
    <w:rsid w:val="00702636"/>
    <w:rsid w:val="00724507"/>
    <w:rsid w:val="0074197D"/>
    <w:rsid w:val="00747907"/>
    <w:rsid w:val="00773E6C"/>
    <w:rsid w:val="00781FB1"/>
    <w:rsid w:val="007D1B6D"/>
    <w:rsid w:val="007D71B9"/>
    <w:rsid w:val="00813C37"/>
    <w:rsid w:val="008154B5"/>
    <w:rsid w:val="00823962"/>
    <w:rsid w:val="00850410"/>
    <w:rsid w:val="00852719"/>
    <w:rsid w:val="00860115"/>
    <w:rsid w:val="00870A89"/>
    <w:rsid w:val="0088783C"/>
    <w:rsid w:val="00894DB2"/>
    <w:rsid w:val="008E452D"/>
    <w:rsid w:val="008F5425"/>
    <w:rsid w:val="009370BC"/>
    <w:rsid w:val="00970580"/>
    <w:rsid w:val="0098739B"/>
    <w:rsid w:val="009B61E5"/>
    <w:rsid w:val="009C4434"/>
    <w:rsid w:val="009D1E89"/>
    <w:rsid w:val="009E5707"/>
    <w:rsid w:val="00A17661"/>
    <w:rsid w:val="00A24B2D"/>
    <w:rsid w:val="00A33F46"/>
    <w:rsid w:val="00A40966"/>
    <w:rsid w:val="00A8338B"/>
    <w:rsid w:val="00A847AA"/>
    <w:rsid w:val="00A85852"/>
    <w:rsid w:val="00A921E0"/>
    <w:rsid w:val="00A922F4"/>
    <w:rsid w:val="00AA641F"/>
    <w:rsid w:val="00AB20C7"/>
    <w:rsid w:val="00AE2C94"/>
    <w:rsid w:val="00AE5526"/>
    <w:rsid w:val="00AF051B"/>
    <w:rsid w:val="00B01578"/>
    <w:rsid w:val="00B0738F"/>
    <w:rsid w:val="00B13D3B"/>
    <w:rsid w:val="00B230DB"/>
    <w:rsid w:val="00B26601"/>
    <w:rsid w:val="00B41951"/>
    <w:rsid w:val="00B42CD9"/>
    <w:rsid w:val="00B53229"/>
    <w:rsid w:val="00B62480"/>
    <w:rsid w:val="00B81B70"/>
    <w:rsid w:val="00BB3BAB"/>
    <w:rsid w:val="00BD0724"/>
    <w:rsid w:val="00BD2B91"/>
    <w:rsid w:val="00BE5521"/>
    <w:rsid w:val="00BF6C23"/>
    <w:rsid w:val="00C53263"/>
    <w:rsid w:val="00C756D0"/>
    <w:rsid w:val="00C75F1D"/>
    <w:rsid w:val="00C92110"/>
    <w:rsid w:val="00C95156"/>
    <w:rsid w:val="00CA0DC2"/>
    <w:rsid w:val="00CB68E8"/>
    <w:rsid w:val="00CD37F4"/>
    <w:rsid w:val="00CD7F27"/>
    <w:rsid w:val="00D04F01"/>
    <w:rsid w:val="00D06414"/>
    <w:rsid w:val="00D24E5A"/>
    <w:rsid w:val="00D338E4"/>
    <w:rsid w:val="00D51588"/>
    <w:rsid w:val="00D51947"/>
    <w:rsid w:val="00D532F0"/>
    <w:rsid w:val="00D54705"/>
    <w:rsid w:val="00D56E0F"/>
    <w:rsid w:val="00D76E10"/>
    <w:rsid w:val="00D77413"/>
    <w:rsid w:val="00D82759"/>
    <w:rsid w:val="00D86DE4"/>
    <w:rsid w:val="00DD056B"/>
    <w:rsid w:val="00DE1909"/>
    <w:rsid w:val="00DE51DB"/>
    <w:rsid w:val="00E02D30"/>
    <w:rsid w:val="00E208DF"/>
    <w:rsid w:val="00E23F1D"/>
    <w:rsid w:val="00E30E05"/>
    <w:rsid w:val="00E36361"/>
    <w:rsid w:val="00E55AE9"/>
    <w:rsid w:val="00E7229D"/>
    <w:rsid w:val="00E732E8"/>
    <w:rsid w:val="00E84D28"/>
    <w:rsid w:val="00EB0C84"/>
    <w:rsid w:val="00EE395D"/>
    <w:rsid w:val="00EF21B6"/>
    <w:rsid w:val="00F0749D"/>
    <w:rsid w:val="00F141F1"/>
    <w:rsid w:val="00F17FDE"/>
    <w:rsid w:val="00F22A00"/>
    <w:rsid w:val="00F40D53"/>
    <w:rsid w:val="00F4525C"/>
    <w:rsid w:val="00F50D86"/>
    <w:rsid w:val="00F840DB"/>
    <w:rsid w:val="00FD29D3"/>
    <w:rsid w:val="00FD5C1D"/>
    <w:rsid w:val="00FE054E"/>
    <w:rsid w:val="00FE3F0B"/>
    <w:rsid w:val="348BD906"/>
    <w:rsid w:val="38A3266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245E"/>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Heading1">
    <w:name w:val="VCAA Heading 1"/>
    <w:qFormat/>
    <w:rsid w:val="00E02D3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E02D3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E02D30"/>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E02D30"/>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E02D30"/>
    <w:pPr>
      <w:tabs>
        <w:tab w:val="left" w:pos="425"/>
      </w:tabs>
      <w:contextualSpacing/>
    </w:pPr>
    <w:rPr>
      <w:rFonts w:eastAsia="Times New Roman"/>
      <w:color w:val="FF0000"/>
      <w:kern w:val="22"/>
      <w:lang w:val="en-GB" w:eastAsia="ja-JP"/>
    </w:rPr>
  </w:style>
  <w:style w:type="paragraph" w:customStyle="1" w:styleId="VCAAHeading4">
    <w:name w:val="VCAA Heading 4"/>
    <w:next w:val="VCAAbody"/>
    <w:qFormat/>
    <w:rsid w:val="00E02D30"/>
    <w:pPr>
      <w:spacing w:before="280" w:after="120" w:line="360" w:lineRule="exact"/>
      <w:outlineLvl w:val="4"/>
    </w:pPr>
    <w:rPr>
      <w:rFonts w:ascii="Arial" w:hAnsi="Arial" w:cs="Arial"/>
      <w:color w:val="0F7EB4"/>
      <w:sz w:val="28"/>
      <w:lang w:val="en" w:eastAsia="en-AU"/>
    </w:rPr>
  </w:style>
  <w:style w:type="character" w:customStyle="1" w:styleId="VCAAbodyChar">
    <w:name w:val="VCAA body Char"/>
    <w:basedOn w:val="DefaultParagraphFont"/>
    <w:link w:val="VCAAbody"/>
    <w:rsid w:val="00E02D30"/>
    <w:rPr>
      <w:rFonts w:ascii="Arial" w:hAnsi="Arial" w:cs="Arial"/>
      <w:color w:val="000000" w:themeColor="text1"/>
      <w:sz w:val="20"/>
    </w:rPr>
  </w:style>
  <w:style w:type="character" w:customStyle="1" w:styleId="bold">
    <w:name w:val="bold"/>
    <w:uiPriority w:val="99"/>
    <w:rsid w:val="00E02D30"/>
    <w:rPr>
      <w:b/>
    </w:rPr>
  </w:style>
  <w:style w:type="paragraph" w:styleId="Revision">
    <w:name w:val="Revision"/>
    <w:hidden/>
    <w:uiPriority w:val="99"/>
    <w:semiHidden/>
    <w:rsid w:val="000768E3"/>
    <w:pPr>
      <w:spacing w:after="0" w:line="240" w:lineRule="auto"/>
    </w:pPr>
  </w:style>
  <w:style w:type="character" w:styleId="CommentReference">
    <w:name w:val="annotation reference"/>
    <w:basedOn w:val="DefaultParagraphFont"/>
    <w:uiPriority w:val="99"/>
    <w:semiHidden/>
    <w:unhideWhenUsed/>
    <w:rsid w:val="00EE395D"/>
    <w:rPr>
      <w:sz w:val="16"/>
      <w:szCs w:val="16"/>
    </w:rPr>
  </w:style>
  <w:style w:type="character" w:styleId="FollowedHyperlink">
    <w:name w:val="FollowedHyperlink"/>
    <w:basedOn w:val="DefaultParagraphFont"/>
    <w:uiPriority w:val="99"/>
    <w:semiHidden/>
    <w:unhideWhenUsed/>
    <w:rsid w:val="006926F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st-examinations/Pages/Theatre-Studies.aspx" TargetMode="External"/><Relationship Id="rId13" Type="http://schemas.openxmlformats.org/officeDocument/2006/relationships/hyperlink" Target="https://www.vcaa.vic.edu.au/assessment/vce-assessment/past-examinations/Pages/Theatre-Studies.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vcaa.vic.edu.au/assessment/vce-assessment/past-examinations/Pages/Theatre-Studie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ce-assessment/past-examinations/Pages/Drama.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assessment/vce-assessment/past-examinations/Pages/Drama.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assessment/vce-assessment/past-examinations/Pages/Drama.aspx"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fad509baac049a376658cf87caa71a51">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2b1ead118093904b6b63c0b587523596"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Control xmlns="e9ccb2cb-7aa8-4bc9-a094-f008dabcc21d" xsi:nil="true"/>
    <lcf76f155ced4ddcb4097134ff3c332f xmlns="e9ccb2cb-7aa8-4bc9-a094-f008dabcc21d">
      <Terms xmlns="http://schemas.microsoft.com/office/infopath/2007/PartnerControls"/>
    </lcf76f155ced4ddcb4097134ff3c332f>
    <TaxCatchAll xmlns="5e91c720-40cf-4a29-a59b-798f72d42987" xsi:nil="true"/>
  </documentManagement>
</p:properties>
</file>

<file path=customXml/itemProps1.xml><?xml version="1.0" encoding="utf-8"?>
<ds:datastoreItem xmlns:ds="http://schemas.openxmlformats.org/officeDocument/2006/customXml" ds:itemID="{9C636E39-D2FF-4C17-98D0-9F6063803F93}">
  <ds:schemaRefs>
    <ds:schemaRef ds:uri="http://schemas.openxmlformats.org/officeDocument/2006/bibliography"/>
  </ds:schemaRefs>
</ds:datastoreItem>
</file>

<file path=customXml/itemProps2.xml><?xml version="1.0" encoding="utf-8"?>
<ds:datastoreItem xmlns:ds="http://schemas.openxmlformats.org/officeDocument/2006/customXml" ds:itemID="{E123930F-BC6F-48EB-9796-320F0C29BDF3}"/>
</file>

<file path=customXml/itemProps3.xml><?xml version="1.0" encoding="utf-8"?>
<ds:datastoreItem xmlns:ds="http://schemas.openxmlformats.org/officeDocument/2006/customXml" ds:itemID="{ECA31042-2250-42F1-85EE-EDD38F801FA2}"/>
</file>

<file path=customXml/itemProps4.xml><?xml version="1.0" encoding="utf-8"?>
<ds:datastoreItem xmlns:ds="http://schemas.openxmlformats.org/officeDocument/2006/customXml" ds:itemID="{BA9BD37E-23F7-4D00-A01A-3C534252ED1F}"/>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2026-03-26T05:04:00Z</dcterms:created>
  <dcterms:modified xsi:type="dcterms:W3CDTF">2026-03-26T05:04:00Z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0x0101009AA54BA6E3721C459EB3C95B9B8F1A35</vt:lpwstr>
  </property>
</Properties>
</file>