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7260" w14:textId="1AF5C698" w:rsidR="006A1F8E" w:rsidRPr="00CC11AF" w:rsidRDefault="003A4A74" w:rsidP="006A1F8E">
      <w:pPr>
        <w:pStyle w:val="VCAADocumenttitle"/>
      </w:pPr>
      <w:r w:rsidRPr="00CC11AF">
        <w:t>VCE Texts and Traditions</w:t>
      </w:r>
      <w:r w:rsidR="006A1F8E" w:rsidRPr="00CC11AF">
        <w:br/>
      </w:r>
      <w:r w:rsidR="00456AAE" w:rsidRPr="00CC11AF">
        <w:t>202</w:t>
      </w:r>
      <w:r w:rsidR="00BE1697">
        <w:t>7</w:t>
      </w:r>
      <w:r w:rsidR="00F06EC1">
        <w:t xml:space="preserve"> </w:t>
      </w:r>
      <w:r w:rsidR="006A1F8E" w:rsidRPr="00CC11AF">
        <w:t xml:space="preserve">Set texts, passages for </w:t>
      </w:r>
      <w:r w:rsidR="006A1F8E" w:rsidRPr="00CC11AF">
        <w:br/>
        <w:t>special study and themes</w:t>
      </w:r>
    </w:p>
    <w:p w14:paraId="00FC34C9" w14:textId="6DE221CC" w:rsidR="00E30FB7" w:rsidRPr="00CC11AF" w:rsidRDefault="00E30FB7" w:rsidP="00E30FB7">
      <w:pPr>
        <w:pStyle w:val="VCAAbody"/>
      </w:pPr>
      <w:r w:rsidRPr="00CC11AF">
        <w:rPr>
          <w:spacing w:val="2"/>
        </w:rPr>
        <w:t>T</w:t>
      </w:r>
      <w:r w:rsidRPr="00CC11AF">
        <w:t>he</w:t>
      </w:r>
      <w:r w:rsidRPr="00CC11AF">
        <w:rPr>
          <w:spacing w:val="-4"/>
        </w:rPr>
        <w:t xml:space="preserve"> </w:t>
      </w:r>
      <w:r w:rsidRPr="00CC11AF">
        <w:rPr>
          <w:spacing w:val="3"/>
        </w:rPr>
        <w:t>f</w:t>
      </w:r>
      <w:r w:rsidRPr="00CC11AF">
        <w:t>o</w:t>
      </w:r>
      <w:r w:rsidRPr="00CC11AF">
        <w:rPr>
          <w:spacing w:val="-1"/>
        </w:rPr>
        <w:t>ll</w:t>
      </w:r>
      <w:r w:rsidRPr="00CC11AF">
        <w:t>o</w:t>
      </w:r>
      <w:r w:rsidRPr="00CC11AF">
        <w:rPr>
          <w:spacing w:val="-4"/>
        </w:rPr>
        <w:t>w</w:t>
      </w:r>
      <w:r w:rsidRPr="00CC11AF">
        <w:rPr>
          <w:spacing w:val="-1"/>
        </w:rPr>
        <w:t>i</w:t>
      </w:r>
      <w:r w:rsidRPr="00CC11AF">
        <w:t>ng</w:t>
      </w:r>
      <w:r w:rsidRPr="00CC11AF">
        <w:rPr>
          <w:spacing w:val="3"/>
        </w:rPr>
        <w:t xml:space="preserve"> </w:t>
      </w:r>
      <w:r w:rsidRPr="00CC11AF">
        <w:t>a</w:t>
      </w:r>
      <w:r w:rsidRPr="00CC11AF">
        <w:rPr>
          <w:spacing w:val="1"/>
        </w:rPr>
        <w:t>r</w:t>
      </w:r>
      <w:r w:rsidRPr="00CC11AF">
        <w:t>e</w:t>
      </w:r>
      <w:r w:rsidRPr="00CC11AF">
        <w:rPr>
          <w:spacing w:val="1"/>
        </w:rPr>
        <w:t xml:space="preserve"> the </w:t>
      </w:r>
      <w:r w:rsidRPr="00CC11AF">
        <w:rPr>
          <w:spacing w:val="-3"/>
        </w:rPr>
        <w:t>p</w:t>
      </w:r>
      <w:r w:rsidRPr="00CC11AF">
        <w:rPr>
          <w:spacing w:val="1"/>
        </w:rPr>
        <w:t>r</w:t>
      </w:r>
      <w:r w:rsidRPr="00CC11AF">
        <w:t>es</w:t>
      </w:r>
      <w:r w:rsidRPr="00CC11AF">
        <w:rPr>
          <w:spacing w:val="-2"/>
        </w:rPr>
        <w:t>c</w:t>
      </w:r>
      <w:r w:rsidRPr="00CC11AF">
        <w:rPr>
          <w:spacing w:val="1"/>
        </w:rPr>
        <w:t>r</w:t>
      </w:r>
      <w:r w:rsidRPr="00CC11AF">
        <w:rPr>
          <w:spacing w:val="-1"/>
        </w:rPr>
        <w:t>i</w:t>
      </w:r>
      <w:r w:rsidRPr="00CC11AF">
        <w:t>bed</w:t>
      </w:r>
      <w:r w:rsidRPr="00CC11AF">
        <w:rPr>
          <w:spacing w:val="1"/>
        </w:rPr>
        <w:t xml:space="preserve"> t</w:t>
      </w:r>
      <w:r w:rsidRPr="00CC11AF">
        <w:t>e</w:t>
      </w:r>
      <w:r w:rsidRPr="00CC11AF">
        <w:rPr>
          <w:spacing w:val="-2"/>
        </w:rPr>
        <w:t>x</w:t>
      </w:r>
      <w:r w:rsidRPr="00CC11AF">
        <w:rPr>
          <w:spacing w:val="1"/>
        </w:rPr>
        <w:t>t</w:t>
      </w:r>
      <w:r w:rsidRPr="00CC11AF">
        <w:t>s</w:t>
      </w:r>
      <w:r w:rsidRPr="00CC11AF">
        <w:rPr>
          <w:spacing w:val="-4"/>
        </w:rPr>
        <w:t xml:space="preserve"> </w:t>
      </w:r>
      <w:r w:rsidRPr="00CC11AF">
        <w:rPr>
          <w:spacing w:val="3"/>
        </w:rPr>
        <w:t>f</w:t>
      </w:r>
      <w:r w:rsidRPr="00CC11AF">
        <w:rPr>
          <w:spacing w:val="-3"/>
        </w:rPr>
        <w:t>o</w:t>
      </w:r>
      <w:r w:rsidRPr="00CC11AF">
        <w:t>r</w:t>
      </w:r>
      <w:r w:rsidRPr="00CC11AF">
        <w:rPr>
          <w:spacing w:val="2"/>
        </w:rPr>
        <w:t xml:space="preserve"> </w:t>
      </w:r>
      <w:r w:rsidR="00BE1697">
        <w:t>2027</w:t>
      </w:r>
      <w:r w:rsidRPr="00CC11AF">
        <w:t>.</w:t>
      </w:r>
      <w:r w:rsidRPr="00CC11AF">
        <w:rPr>
          <w:spacing w:val="2"/>
        </w:rPr>
        <w:t xml:space="preserve"> </w:t>
      </w:r>
      <w:r w:rsidRPr="00CC11AF">
        <w:rPr>
          <w:spacing w:val="-3"/>
        </w:rPr>
        <w:t>S</w:t>
      </w:r>
      <w:r w:rsidRPr="00CC11AF">
        <w:rPr>
          <w:spacing w:val="1"/>
        </w:rPr>
        <w:t>t</w:t>
      </w:r>
      <w:r w:rsidRPr="00CC11AF">
        <w:t>u</w:t>
      </w:r>
      <w:r w:rsidRPr="00CC11AF">
        <w:rPr>
          <w:spacing w:val="-3"/>
        </w:rPr>
        <w:t>d</w:t>
      </w:r>
      <w:r w:rsidRPr="00CC11AF">
        <w:t>en</w:t>
      </w:r>
      <w:r w:rsidRPr="00CC11AF">
        <w:rPr>
          <w:spacing w:val="1"/>
        </w:rPr>
        <w:t>t</w:t>
      </w:r>
      <w:r w:rsidRPr="00CC11AF">
        <w:t>s</w:t>
      </w:r>
      <w:r w:rsidRPr="00CC11AF">
        <w:rPr>
          <w:spacing w:val="-1"/>
        </w:rPr>
        <w:t xml:space="preserve"> </w:t>
      </w:r>
      <w:r w:rsidRPr="00CC11AF">
        <w:rPr>
          <w:spacing w:val="1"/>
        </w:rPr>
        <w:t>m</w:t>
      </w:r>
      <w:r w:rsidRPr="00CC11AF">
        <w:t>ay</w:t>
      </w:r>
      <w:r w:rsidRPr="00CC11AF">
        <w:rPr>
          <w:spacing w:val="-1"/>
        </w:rPr>
        <w:t xml:space="preserve"> </w:t>
      </w:r>
      <w:r w:rsidRPr="00CC11AF">
        <w:t>choose</w:t>
      </w:r>
      <w:r w:rsidRPr="00CC11AF">
        <w:rPr>
          <w:spacing w:val="-2"/>
        </w:rPr>
        <w:t xml:space="preserve"> </w:t>
      </w:r>
      <w:r w:rsidRPr="00CC11AF">
        <w:rPr>
          <w:spacing w:val="1"/>
        </w:rPr>
        <w:t>t</w:t>
      </w:r>
      <w:r w:rsidRPr="00CC11AF">
        <w:t>o</w:t>
      </w:r>
      <w:r w:rsidRPr="00CC11AF">
        <w:rPr>
          <w:spacing w:val="-2"/>
        </w:rPr>
        <w:t xml:space="preserve"> </w:t>
      </w:r>
      <w:r w:rsidRPr="00CC11AF">
        <w:t>s</w:t>
      </w:r>
      <w:r w:rsidRPr="00CC11AF">
        <w:rPr>
          <w:spacing w:val="1"/>
        </w:rPr>
        <w:t>t</w:t>
      </w:r>
      <w:r w:rsidRPr="00CC11AF">
        <w:t>u</w:t>
      </w:r>
      <w:r w:rsidRPr="00CC11AF">
        <w:rPr>
          <w:spacing w:val="-3"/>
        </w:rPr>
        <w:t>d</w:t>
      </w:r>
      <w:r w:rsidRPr="00CC11AF">
        <w:t>y</w:t>
      </w:r>
      <w:r w:rsidRPr="00CC11AF">
        <w:rPr>
          <w:spacing w:val="-1"/>
        </w:rPr>
        <w:t xml:space="preserve"> </w:t>
      </w:r>
      <w:r w:rsidRPr="00CC11AF">
        <w:t>one of the following te</w:t>
      </w:r>
      <w:r w:rsidRPr="00CC11AF">
        <w:rPr>
          <w:spacing w:val="-2"/>
        </w:rPr>
        <w:t>x</w:t>
      </w:r>
      <w:r w:rsidRPr="00CC11AF">
        <w:rPr>
          <w:spacing w:val="1"/>
        </w:rPr>
        <w:t>t</w:t>
      </w:r>
      <w:r w:rsidRPr="00CC11AF">
        <w:t>s:</w:t>
      </w:r>
    </w:p>
    <w:p w14:paraId="6681BA8A" w14:textId="77777777" w:rsidR="00E30FB7" w:rsidRPr="004B25A8" w:rsidRDefault="00E30FB7" w:rsidP="003622B3">
      <w:pPr>
        <w:pStyle w:val="VCAAbullet"/>
      </w:pPr>
      <w:r w:rsidRPr="004B25A8">
        <w:t>The books of Jeremiah and Ezekiel</w:t>
      </w:r>
    </w:p>
    <w:p w14:paraId="19DE30D4" w14:textId="6B0CC7B4" w:rsidR="00E30FB7" w:rsidRPr="004B25A8" w:rsidRDefault="008423D3" w:rsidP="003622B3">
      <w:pPr>
        <w:pStyle w:val="VCAAbullet"/>
      </w:pPr>
      <w:r>
        <w:t>The Gospel according to Luke</w:t>
      </w:r>
    </w:p>
    <w:p w14:paraId="7C03FB25" w14:textId="2A9EE774" w:rsidR="00E30FB7" w:rsidRDefault="008423D3" w:rsidP="003622B3">
      <w:pPr>
        <w:pStyle w:val="VCAAbullet"/>
      </w:pPr>
      <w:r>
        <w:t>The Gospel according to John</w:t>
      </w:r>
    </w:p>
    <w:p w14:paraId="4C0F86D2" w14:textId="797588C3" w:rsidR="00CC11AF" w:rsidRPr="004B25A8" w:rsidRDefault="00CC11AF" w:rsidP="003622B3">
      <w:pPr>
        <w:pStyle w:val="VCAAbullet"/>
      </w:pPr>
      <w:r>
        <w:t>The Qur’an</w:t>
      </w:r>
      <w:r w:rsidR="00F06EC1">
        <w:t>.</w:t>
      </w:r>
    </w:p>
    <w:p w14:paraId="00D4E0E4" w14:textId="077374FD" w:rsidR="003A4A74" w:rsidRPr="00CC11AF" w:rsidRDefault="003A4A74" w:rsidP="003A4A74">
      <w:pPr>
        <w:pStyle w:val="VCAAbody"/>
      </w:pPr>
      <w:bookmarkStart w:id="0" w:name="TemplateOverview"/>
      <w:bookmarkEnd w:id="0"/>
      <w:r w:rsidRPr="00CC11AF">
        <w:rPr>
          <w:spacing w:val="2"/>
        </w:rPr>
        <w:t>T</w:t>
      </w:r>
      <w:r w:rsidRPr="00CC11AF">
        <w:t>he</w:t>
      </w:r>
      <w:r w:rsidRPr="00CC11AF">
        <w:rPr>
          <w:spacing w:val="-2"/>
        </w:rPr>
        <w:t xml:space="preserve"> </w:t>
      </w:r>
      <w:r w:rsidRPr="00CC11AF">
        <w:t xml:space="preserve">set </w:t>
      </w:r>
      <w:r w:rsidRPr="00CC11AF">
        <w:rPr>
          <w:spacing w:val="1"/>
        </w:rPr>
        <w:t>t</w:t>
      </w:r>
      <w:r w:rsidRPr="00CC11AF">
        <w:t>e</w:t>
      </w:r>
      <w:r w:rsidRPr="00CC11AF">
        <w:rPr>
          <w:spacing w:val="-2"/>
        </w:rPr>
        <w:t>x</w:t>
      </w:r>
      <w:r w:rsidRPr="00CC11AF">
        <w:rPr>
          <w:spacing w:val="1"/>
        </w:rPr>
        <w:t>t</w:t>
      </w:r>
      <w:r w:rsidRPr="00CC11AF">
        <w:t>s,</w:t>
      </w:r>
      <w:r w:rsidRPr="00CC11AF">
        <w:rPr>
          <w:spacing w:val="1"/>
        </w:rPr>
        <w:t xml:space="preserve"> </w:t>
      </w:r>
      <w:r w:rsidRPr="00CC11AF">
        <w:t>p</w:t>
      </w:r>
      <w:r w:rsidRPr="00CC11AF">
        <w:rPr>
          <w:spacing w:val="-3"/>
        </w:rPr>
        <w:t>a</w:t>
      </w:r>
      <w:r w:rsidRPr="00CC11AF">
        <w:t>ss</w:t>
      </w:r>
      <w:r w:rsidRPr="00CC11AF">
        <w:rPr>
          <w:spacing w:val="-3"/>
        </w:rPr>
        <w:t>a</w:t>
      </w:r>
      <w:r w:rsidRPr="00CC11AF">
        <w:rPr>
          <w:spacing w:val="2"/>
        </w:rPr>
        <w:t>g</w:t>
      </w:r>
      <w:r w:rsidRPr="00CC11AF">
        <w:t>es</w:t>
      </w:r>
      <w:r w:rsidRPr="00CC11AF">
        <w:rPr>
          <w:spacing w:val="-4"/>
        </w:rPr>
        <w:t xml:space="preserve"> </w:t>
      </w:r>
      <w:r w:rsidRPr="00CC11AF">
        <w:rPr>
          <w:spacing w:val="3"/>
        </w:rPr>
        <w:t>f</w:t>
      </w:r>
      <w:r w:rsidRPr="00CC11AF">
        <w:rPr>
          <w:spacing w:val="-3"/>
        </w:rPr>
        <w:t>o</w:t>
      </w:r>
      <w:r w:rsidRPr="00CC11AF">
        <w:t>r</w:t>
      </w:r>
      <w:r w:rsidRPr="00CC11AF">
        <w:rPr>
          <w:spacing w:val="2"/>
        </w:rPr>
        <w:t xml:space="preserve"> </w:t>
      </w:r>
      <w:r w:rsidRPr="00CC11AF">
        <w:t>sp</w:t>
      </w:r>
      <w:r w:rsidRPr="00CC11AF">
        <w:rPr>
          <w:spacing w:val="-3"/>
        </w:rPr>
        <w:t>e</w:t>
      </w:r>
      <w:r w:rsidRPr="00CC11AF">
        <w:t>c</w:t>
      </w:r>
      <w:r w:rsidRPr="00CC11AF">
        <w:rPr>
          <w:spacing w:val="-1"/>
        </w:rPr>
        <w:t>i</w:t>
      </w:r>
      <w:r w:rsidRPr="00CC11AF">
        <w:t>al s</w:t>
      </w:r>
      <w:r w:rsidRPr="00CC11AF">
        <w:rPr>
          <w:spacing w:val="1"/>
        </w:rPr>
        <w:t>t</w:t>
      </w:r>
      <w:r w:rsidRPr="00CC11AF">
        <w:t>udy</w:t>
      </w:r>
      <w:r w:rsidRPr="00CC11AF">
        <w:rPr>
          <w:spacing w:val="-1"/>
        </w:rPr>
        <w:t xml:space="preserve"> </w:t>
      </w:r>
      <w:r w:rsidRPr="00CC11AF">
        <w:t>and</w:t>
      </w:r>
      <w:r w:rsidRPr="00CC11AF">
        <w:rPr>
          <w:spacing w:val="-2"/>
        </w:rPr>
        <w:t xml:space="preserve"> </w:t>
      </w:r>
      <w:r w:rsidRPr="00CC11AF">
        <w:rPr>
          <w:spacing w:val="1"/>
        </w:rPr>
        <w:t>t</w:t>
      </w:r>
      <w:r w:rsidRPr="00CC11AF">
        <w:t>h</w:t>
      </w:r>
      <w:r w:rsidRPr="00CC11AF">
        <w:rPr>
          <w:spacing w:val="-3"/>
        </w:rPr>
        <w:t>e</w:t>
      </w:r>
      <w:r w:rsidRPr="00CC11AF">
        <w:rPr>
          <w:spacing w:val="1"/>
        </w:rPr>
        <w:t>m</w:t>
      </w:r>
      <w:r w:rsidRPr="00CC11AF">
        <w:t>es</w:t>
      </w:r>
      <w:r w:rsidRPr="00CC11AF">
        <w:rPr>
          <w:spacing w:val="-1"/>
        </w:rPr>
        <w:t xml:space="preserve"> </w:t>
      </w:r>
      <w:r w:rsidRPr="00CC11AF">
        <w:rPr>
          <w:spacing w:val="1"/>
        </w:rPr>
        <w:t>f</w:t>
      </w:r>
      <w:r w:rsidRPr="00CC11AF">
        <w:t xml:space="preserve">or </w:t>
      </w:r>
      <w:r w:rsidR="00BE1697">
        <w:t>2027</w:t>
      </w:r>
      <w:r w:rsidRPr="00CC11AF">
        <w:rPr>
          <w:spacing w:val="-2"/>
        </w:rPr>
        <w:t xml:space="preserve"> </w:t>
      </w:r>
      <w:r w:rsidRPr="00CC11AF">
        <w:t>a</w:t>
      </w:r>
      <w:r w:rsidRPr="00CC11AF">
        <w:rPr>
          <w:spacing w:val="1"/>
        </w:rPr>
        <w:t>r</w:t>
      </w:r>
      <w:r w:rsidRPr="00CC11AF">
        <w:t>e</w:t>
      </w:r>
      <w:r w:rsidRPr="00CC11AF">
        <w:rPr>
          <w:spacing w:val="-2"/>
        </w:rPr>
        <w:t xml:space="preserve"> set out </w:t>
      </w:r>
      <w:r w:rsidRPr="00CC11AF">
        <w:t>be</w:t>
      </w:r>
      <w:r w:rsidRPr="00CC11AF">
        <w:rPr>
          <w:spacing w:val="-1"/>
        </w:rPr>
        <w:t>l</w:t>
      </w:r>
      <w:r w:rsidRPr="00CC11AF">
        <w:t>o</w:t>
      </w:r>
      <w:r w:rsidRPr="00CC11AF">
        <w:rPr>
          <w:spacing w:val="-4"/>
        </w:rPr>
        <w:t>w</w:t>
      </w:r>
      <w:r w:rsidRPr="00CC11AF">
        <w:t>.</w:t>
      </w:r>
    </w:p>
    <w:p w14:paraId="010A6BC0" w14:textId="77777777" w:rsidR="005414B0" w:rsidRPr="00CC11AF" w:rsidRDefault="005414B0" w:rsidP="005414B0">
      <w:pPr>
        <w:pStyle w:val="VCAAHeading1"/>
      </w:pPr>
      <w:r w:rsidRPr="00CC11AF">
        <w:rPr>
          <w:spacing w:val="-1"/>
        </w:rPr>
        <w:t>Th</w:t>
      </w:r>
      <w:r w:rsidRPr="00CC11AF">
        <w:t>e</w:t>
      </w:r>
      <w:r w:rsidRPr="00CC11AF">
        <w:rPr>
          <w:spacing w:val="-4"/>
        </w:rPr>
        <w:t xml:space="preserve"> </w:t>
      </w:r>
      <w:r w:rsidRPr="00CC11AF">
        <w:rPr>
          <w:spacing w:val="-1"/>
        </w:rPr>
        <w:t>bo</w:t>
      </w:r>
      <w:r w:rsidRPr="00CC11AF">
        <w:rPr>
          <w:spacing w:val="2"/>
        </w:rPr>
        <w:t>o</w:t>
      </w:r>
      <w:r w:rsidRPr="00CC11AF">
        <w:t>ks</w:t>
      </w:r>
      <w:r w:rsidRPr="00CC11AF">
        <w:rPr>
          <w:spacing w:val="-9"/>
        </w:rPr>
        <w:t xml:space="preserve"> </w:t>
      </w:r>
      <w:r w:rsidRPr="00CC11AF">
        <w:rPr>
          <w:spacing w:val="2"/>
        </w:rPr>
        <w:t>o</w:t>
      </w:r>
      <w:r w:rsidRPr="00CC11AF">
        <w:t>f</w:t>
      </w:r>
      <w:r w:rsidRPr="00CC11AF">
        <w:rPr>
          <w:spacing w:val="-3"/>
        </w:rPr>
        <w:t xml:space="preserve"> </w:t>
      </w:r>
      <w:r w:rsidRPr="00CC11AF">
        <w:t>J</w:t>
      </w:r>
      <w:r w:rsidRPr="00CC11AF">
        <w:rPr>
          <w:spacing w:val="3"/>
        </w:rPr>
        <w:t>e</w:t>
      </w:r>
      <w:r w:rsidRPr="00CC11AF">
        <w:rPr>
          <w:spacing w:val="1"/>
        </w:rPr>
        <w:t>r</w:t>
      </w:r>
      <w:r w:rsidRPr="00CC11AF">
        <w:t>e</w:t>
      </w:r>
      <w:r w:rsidRPr="00CC11AF">
        <w:rPr>
          <w:spacing w:val="-1"/>
        </w:rPr>
        <w:t>m</w:t>
      </w:r>
      <w:r w:rsidRPr="00CC11AF">
        <w:t>iah</w:t>
      </w:r>
      <w:r w:rsidRPr="00CC11AF">
        <w:rPr>
          <w:spacing w:val="-14"/>
        </w:rPr>
        <w:t xml:space="preserve"> </w:t>
      </w:r>
      <w:r w:rsidRPr="00CC11AF">
        <w:rPr>
          <w:spacing w:val="3"/>
        </w:rPr>
        <w:t>a</w:t>
      </w:r>
      <w:r w:rsidRPr="00CC11AF">
        <w:rPr>
          <w:spacing w:val="-1"/>
        </w:rPr>
        <w:t>n</w:t>
      </w:r>
      <w:r w:rsidRPr="00CC11AF">
        <w:t>d</w:t>
      </w:r>
      <w:r w:rsidRPr="00CC11AF">
        <w:rPr>
          <w:spacing w:val="-6"/>
        </w:rPr>
        <w:t xml:space="preserve"> </w:t>
      </w:r>
      <w:r w:rsidRPr="00CC11AF">
        <w:rPr>
          <w:spacing w:val="1"/>
        </w:rPr>
        <w:t>Ez</w:t>
      </w:r>
      <w:r w:rsidRPr="00CC11AF">
        <w:rPr>
          <w:spacing w:val="3"/>
        </w:rPr>
        <w:t>e</w:t>
      </w:r>
      <w:r w:rsidRPr="00CC11AF">
        <w:t>kiel</w:t>
      </w:r>
    </w:p>
    <w:p w14:paraId="07D45887" w14:textId="38CCBAA7" w:rsidR="005414B0" w:rsidRPr="00CC11AF" w:rsidRDefault="005414B0" w:rsidP="005414B0">
      <w:pPr>
        <w:pStyle w:val="VCAAbody"/>
      </w:pPr>
      <w:r w:rsidRPr="00CC11AF">
        <w:rPr>
          <w:spacing w:val="-1"/>
        </w:rPr>
        <w:t>U</w:t>
      </w:r>
      <w:r w:rsidRPr="00CC11AF">
        <w:t>s</w:t>
      </w:r>
      <w:r w:rsidRPr="00CC11AF">
        <w:rPr>
          <w:spacing w:val="-1"/>
        </w:rPr>
        <w:t>i</w:t>
      </w:r>
      <w:r w:rsidRPr="00CC11AF">
        <w:t>ng</w:t>
      </w:r>
      <w:r w:rsidRPr="00CC11AF">
        <w:rPr>
          <w:spacing w:val="1"/>
        </w:rPr>
        <w:t xml:space="preserve"> t</w:t>
      </w:r>
      <w:r w:rsidRPr="00CC11AF">
        <w:t>he</w:t>
      </w:r>
      <w:r w:rsidRPr="00CC11AF">
        <w:rPr>
          <w:spacing w:val="1"/>
        </w:rPr>
        <w:t xml:space="preserve"> </w:t>
      </w:r>
      <w:r w:rsidRPr="00CC11AF">
        <w:t>Je</w:t>
      </w:r>
      <w:r w:rsidRPr="00CC11AF">
        <w:rPr>
          <w:spacing w:val="-3"/>
        </w:rPr>
        <w:t>w</w:t>
      </w:r>
      <w:r w:rsidRPr="00CC11AF">
        <w:rPr>
          <w:spacing w:val="-1"/>
        </w:rPr>
        <w:t>i</w:t>
      </w:r>
      <w:r w:rsidRPr="00CC11AF">
        <w:t>sh</w:t>
      </w:r>
      <w:r w:rsidRPr="00CC11AF">
        <w:rPr>
          <w:spacing w:val="1"/>
        </w:rPr>
        <w:t xml:space="preserve"> </w:t>
      </w:r>
      <w:r w:rsidRPr="00CC11AF">
        <w:rPr>
          <w:spacing w:val="-1"/>
        </w:rPr>
        <w:t>P</w:t>
      </w:r>
      <w:r w:rsidRPr="00CC11AF">
        <w:t>ub</w:t>
      </w:r>
      <w:r w:rsidRPr="00CC11AF">
        <w:rPr>
          <w:spacing w:val="-1"/>
        </w:rPr>
        <w:t>li</w:t>
      </w:r>
      <w:r w:rsidRPr="00CC11AF">
        <w:t>ca</w:t>
      </w:r>
      <w:r w:rsidRPr="00CC11AF">
        <w:rPr>
          <w:spacing w:val="1"/>
        </w:rPr>
        <w:t>t</w:t>
      </w:r>
      <w:r w:rsidRPr="00CC11AF">
        <w:rPr>
          <w:spacing w:val="-1"/>
        </w:rPr>
        <w:t>i</w:t>
      </w:r>
      <w:r w:rsidRPr="00CC11AF">
        <w:t>on</w:t>
      </w:r>
      <w:r w:rsidRPr="00CC11AF">
        <w:rPr>
          <w:spacing w:val="1"/>
        </w:rPr>
        <w:t xml:space="preserve"> </w:t>
      </w:r>
      <w:r w:rsidRPr="00CC11AF">
        <w:rPr>
          <w:spacing w:val="-1"/>
        </w:rPr>
        <w:t>S</w:t>
      </w:r>
      <w:r w:rsidRPr="00CC11AF">
        <w:t>oc</w:t>
      </w:r>
      <w:r w:rsidRPr="00CC11AF">
        <w:rPr>
          <w:spacing w:val="-1"/>
        </w:rPr>
        <w:t>i</w:t>
      </w:r>
      <w:r w:rsidRPr="00CC11AF">
        <w:t>e</w:t>
      </w:r>
      <w:r w:rsidRPr="00CC11AF">
        <w:rPr>
          <w:spacing w:val="1"/>
        </w:rPr>
        <w:t>t</w:t>
      </w:r>
      <w:r w:rsidRPr="00CC11AF">
        <w:t>y</w:t>
      </w:r>
      <w:r w:rsidRPr="00CC11AF">
        <w:rPr>
          <w:spacing w:val="-1"/>
        </w:rPr>
        <w:t xml:space="preserve"> </w:t>
      </w:r>
      <w:r w:rsidRPr="00CC11AF">
        <w:rPr>
          <w:spacing w:val="2"/>
        </w:rPr>
        <w:t>(</w:t>
      </w:r>
      <w:r w:rsidRPr="00CC11AF">
        <w:t>J</w:t>
      </w:r>
      <w:r w:rsidRPr="00CC11AF">
        <w:rPr>
          <w:spacing w:val="-1"/>
        </w:rPr>
        <w:t>PS</w:t>
      </w:r>
      <w:r w:rsidRPr="00CC11AF">
        <w:t xml:space="preserve">) </w:t>
      </w:r>
      <w:r w:rsidRPr="00CC11AF">
        <w:rPr>
          <w:spacing w:val="1"/>
        </w:rPr>
        <w:t>(</w:t>
      </w:r>
      <w:r w:rsidRPr="00CC11AF">
        <w:t>19</w:t>
      </w:r>
      <w:r w:rsidRPr="00CC11AF">
        <w:rPr>
          <w:spacing w:val="-3"/>
        </w:rPr>
        <w:t>9</w:t>
      </w:r>
      <w:r w:rsidRPr="00CC11AF">
        <w:t xml:space="preserve">9) </w:t>
      </w:r>
      <w:r w:rsidRPr="00CC11AF">
        <w:rPr>
          <w:spacing w:val="-1"/>
        </w:rPr>
        <w:t>t</w:t>
      </w:r>
      <w:r w:rsidRPr="00CC11AF">
        <w:rPr>
          <w:spacing w:val="1"/>
        </w:rPr>
        <w:t>r</w:t>
      </w:r>
      <w:r w:rsidRPr="00CC11AF">
        <w:t>ans</w:t>
      </w:r>
      <w:r w:rsidRPr="00CC11AF">
        <w:rPr>
          <w:spacing w:val="-1"/>
        </w:rPr>
        <w:t>l</w:t>
      </w:r>
      <w:r w:rsidRPr="00CC11AF">
        <w:t>a</w:t>
      </w:r>
      <w:r w:rsidRPr="00CC11AF">
        <w:rPr>
          <w:spacing w:val="1"/>
        </w:rPr>
        <w:t>t</w:t>
      </w:r>
      <w:r w:rsidRPr="00CC11AF">
        <w:rPr>
          <w:spacing w:val="-1"/>
        </w:rPr>
        <w:t>i</w:t>
      </w:r>
      <w:r w:rsidRPr="00CC11AF">
        <w:t>on</w:t>
      </w:r>
      <w:r w:rsidRPr="00CC11AF">
        <w:rPr>
          <w:spacing w:val="1"/>
        </w:rPr>
        <w:t xml:space="preserve"> </w:t>
      </w:r>
      <w:r w:rsidRPr="00CC11AF">
        <w:rPr>
          <w:spacing w:val="-3"/>
        </w:rPr>
        <w:t>o</w:t>
      </w:r>
      <w:r w:rsidRPr="00CC11AF">
        <w:t xml:space="preserve">f </w:t>
      </w:r>
      <w:r w:rsidRPr="00CC11AF">
        <w:rPr>
          <w:spacing w:val="1"/>
        </w:rPr>
        <w:t>t</w:t>
      </w:r>
      <w:r w:rsidRPr="00CC11AF">
        <w:t>he</w:t>
      </w:r>
      <w:r w:rsidRPr="00CC11AF">
        <w:rPr>
          <w:spacing w:val="1"/>
        </w:rPr>
        <w:t xml:space="preserve"> </w:t>
      </w:r>
      <w:r w:rsidR="00F06EC1" w:rsidRPr="00C34B3E">
        <w:rPr>
          <w:color w:val="auto"/>
        </w:rPr>
        <w:t>Hebrew</w:t>
      </w:r>
      <w:r w:rsidR="00F06EC1">
        <w:rPr>
          <w:color w:val="auto"/>
        </w:rPr>
        <w:t>–</w:t>
      </w:r>
      <w:r w:rsidR="00F06EC1" w:rsidRPr="00C34B3E">
        <w:rPr>
          <w:color w:val="auto"/>
        </w:rPr>
        <w:t>English Tanakh</w:t>
      </w:r>
      <w:r w:rsidR="00F06EC1" w:rsidRPr="00CC11AF" w:rsidDel="00F06EC1">
        <w:rPr>
          <w:spacing w:val="-1"/>
        </w:rPr>
        <w:t xml:space="preserve"> </w:t>
      </w:r>
    </w:p>
    <w:p w14:paraId="7854FA39" w14:textId="77777777" w:rsidR="005414B0" w:rsidRPr="00CC11AF" w:rsidRDefault="005414B0" w:rsidP="003117D6">
      <w:pPr>
        <w:pStyle w:val="VCAAHeading3"/>
      </w:pPr>
      <w:r w:rsidRPr="00CC11AF">
        <w:rPr>
          <w:spacing w:val="-1"/>
        </w:rPr>
        <w:t>S</w:t>
      </w:r>
      <w:r w:rsidRPr="00CC11AF">
        <w:t>et</w:t>
      </w:r>
      <w:r w:rsidRPr="00CC11AF">
        <w:rPr>
          <w:spacing w:val="2"/>
        </w:rPr>
        <w:t xml:space="preserve"> </w:t>
      </w:r>
      <w:r w:rsidRPr="00CC11AF">
        <w:t>chap</w:t>
      </w:r>
      <w:r w:rsidRPr="00CC11AF">
        <w:rPr>
          <w:spacing w:val="1"/>
        </w:rPr>
        <w:t>t</w:t>
      </w:r>
      <w:r w:rsidRPr="00CC11AF">
        <w:rPr>
          <w:spacing w:val="-3"/>
        </w:rPr>
        <w:t>e</w:t>
      </w:r>
      <w:r w:rsidRPr="00CC11AF">
        <w:t>rs</w:t>
      </w:r>
    </w:p>
    <w:p w14:paraId="6F105779" w14:textId="77777777" w:rsidR="005414B0" w:rsidRPr="00CC11AF" w:rsidRDefault="005414B0" w:rsidP="005414B0">
      <w:pPr>
        <w:pStyle w:val="VCAAbody"/>
      </w:pPr>
      <w:r w:rsidRPr="00CC11AF">
        <w:t>Je</w:t>
      </w:r>
      <w:r w:rsidRPr="00CC11AF">
        <w:rPr>
          <w:spacing w:val="1"/>
        </w:rPr>
        <w:t>r</w:t>
      </w:r>
      <w:r w:rsidRPr="00CC11AF">
        <w:t>e</w:t>
      </w:r>
      <w:r w:rsidRPr="00CC11AF">
        <w:rPr>
          <w:spacing w:val="1"/>
        </w:rPr>
        <w:t>m</w:t>
      </w:r>
      <w:r w:rsidRPr="00CC11AF">
        <w:rPr>
          <w:spacing w:val="-1"/>
        </w:rPr>
        <w:t>i</w:t>
      </w:r>
      <w:r w:rsidRPr="00CC11AF">
        <w:t xml:space="preserve">ah: 1; </w:t>
      </w:r>
      <w:r w:rsidRPr="00CC11AF">
        <w:rPr>
          <w:spacing w:val="-3"/>
        </w:rPr>
        <w:t>2</w:t>
      </w:r>
      <w:r w:rsidRPr="00CC11AF">
        <w:t xml:space="preserve">; </w:t>
      </w:r>
      <w:r w:rsidRPr="00CC11AF">
        <w:rPr>
          <w:spacing w:val="-3"/>
        </w:rPr>
        <w:t>3</w:t>
      </w:r>
      <w:r w:rsidRPr="00CC11AF">
        <w:t>;</w:t>
      </w:r>
      <w:r w:rsidRPr="00CC11AF">
        <w:rPr>
          <w:spacing w:val="2"/>
        </w:rPr>
        <w:t xml:space="preserve"> 4; </w:t>
      </w:r>
      <w:r w:rsidRPr="00CC11AF">
        <w:rPr>
          <w:spacing w:val="-3"/>
        </w:rPr>
        <w:t>7</w:t>
      </w:r>
      <w:r w:rsidRPr="00CC11AF">
        <w:t>; 8;</w:t>
      </w:r>
      <w:r w:rsidRPr="00CC11AF">
        <w:rPr>
          <w:spacing w:val="2"/>
        </w:rPr>
        <w:t xml:space="preserve"> </w:t>
      </w:r>
      <w:r w:rsidRPr="00CC11AF">
        <w:t>1</w:t>
      </w:r>
      <w:r w:rsidRPr="00CC11AF">
        <w:rPr>
          <w:spacing w:val="-3"/>
        </w:rPr>
        <w:t>1</w:t>
      </w:r>
      <w:r w:rsidRPr="00CC11AF">
        <w:t>; 13; 25; 29; 30; 31; 33; 50</w:t>
      </w:r>
    </w:p>
    <w:p w14:paraId="60F8C1CE" w14:textId="77777777" w:rsidR="005414B0" w:rsidRPr="00CC11AF" w:rsidRDefault="005414B0" w:rsidP="005414B0">
      <w:pPr>
        <w:pStyle w:val="VCAAbody"/>
        <w:rPr>
          <w:sz w:val="14"/>
          <w:szCs w:val="14"/>
        </w:rPr>
      </w:pPr>
      <w:r w:rsidRPr="00CC11AF">
        <w:rPr>
          <w:spacing w:val="-1"/>
        </w:rPr>
        <w:t>E</w:t>
      </w:r>
      <w:r w:rsidRPr="00CC11AF">
        <w:rPr>
          <w:spacing w:val="-2"/>
        </w:rPr>
        <w:t>z</w:t>
      </w:r>
      <w:r w:rsidRPr="00CC11AF">
        <w:t>e</w:t>
      </w:r>
      <w:r w:rsidRPr="00CC11AF">
        <w:rPr>
          <w:spacing w:val="2"/>
        </w:rPr>
        <w:t>k</w:t>
      </w:r>
      <w:r w:rsidRPr="00CC11AF">
        <w:rPr>
          <w:spacing w:val="-1"/>
        </w:rPr>
        <w:t>i</w:t>
      </w:r>
      <w:r w:rsidRPr="00CC11AF">
        <w:t>e</w:t>
      </w:r>
      <w:r w:rsidRPr="00CC11AF">
        <w:rPr>
          <w:spacing w:val="-1"/>
        </w:rPr>
        <w:t>l</w:t>
      </w:r>
      <w:r w:rsidRPr="00CC11AF">
        <w:t>:</w:t>
      </w:r>
      <w:r w:rsidRPr="00CC11AF">
        <w:rPr>
          <w:spacing w:val="2"/>
        </w:rPr>
        <w:t xml:space="preserve"> 2; 3; 4; </w:t>
      </w:r>
      <w:r w:rsidRPr="00CC11AF">
        <w:t>12; 15; 16:1–22; 1</w:t>
      </w:r>
      <w:r w:rsidRPr="00CC11AF">
        <w:rPr>
          <w:spacing w:val="-3"/>
        </w:rPr>
        <w:t>7</w:t>
      </w:r>
      <w:r w:rsidRPr="00CC11AF">
        <w:t>; 18;</w:t>
      </w:r>
      <w:r w:rsidRPr="00CC11AF">
        <w:rPr>
          <w:spacing w:val="2"/>
        </w:rPr>
        <w:t xml:space="preserve"> </w:t>
      </w:r>
      <w:r w:rsidRPr="00CC11AF">
        <w:t>2</w:t>
      </w:r>
      <w:r w:rsidRPr="00CC11AF">
        <w:rPr>
          <w:spacing w:val="-3"/>
        </w:rPr>
        <w:t>2</w:t>
      </w:r>
      <w:r w:rsidRPr="00CC11AF">
        <w:t>;</w:t>
      </w:r>
      <w:r w:rsidRPr="00CC11AF">
        <w:rPr>
          <w:spacing w:val="2"/>
        </w:rPr>
        <w:t xml:space="preserve"> </w:t>
      </w:r>
      <w:r w:rsidRPr="00CC11AF">
        <w:t>2</w:t>
      </w:r>
      <w:r w:rsidRPr="00CC11AF">
        <w:rPr>
          <w:spacing w:val="-3"/>
        </w:rPr>
        <w:t>3</w:t>
      </w:r>
      <w:r w:rsidRPr="00CC11AF">
        <w:t>;</w:t>
      </w:r>
      <w:r w:rsidRPr="00CC11AF">
        <w:rPr>
          <w:spacing w:val="2"/>
        </w:rPr>
        <w:t xml:space="preserve"> 30; </w:t>
      </w:r>
      <w:r w:rsidRPr="00CC11AF">
        <w:t>3</w:t>
      </w:r>
      <w:r w:rsidRPr="00CC11AF">
        <w:rPr>
          <w:spacing w:val="-3"/>
        </w:rPr>
        <w:t>3</w:t>
      </w:r>
      <w:r w:rsidRPr="00CC11AF">
        <w:t>;</w:t>
      </w:r>
      <w:r w:rsidRPr="00CC11AF">
        <w:rPr>
          <w:spacing w:val="2"/>
        </w:rPr>
        <w:t xml:space="preserve"> </w:t>
      </w:r>
      <w:r w:rsidRPr="00CC11AF">
        <w:t>3</w:t>
      </w:r>
      <w:r w:rsidRPr="00CC11AF">
        <w:rPr>
          <w:spacing w:val="-3"/>
        </w:rPr>
        <w:t>4</w:t>
      </w:r>
      <w:r w:rsidRPr="00CC11AF">
        <w:t>;</w:t>
      </w:r>
      <w:r w:rsidRPr="00CC11AF">
        <w:rPr>
          <w:spacing w:val="2"/>
        </w:rPr>
        <w:t xml:space="preserve"> 35; </w:t>
      </w:r>
      <w:r w:rsidRPr="00CC11AF">
        <w:t>37</w:t>
      </w:r>
    </w:p>
    <w:p w14:paraId="422FD7A0" w14:textId="77777777" w:rsidR="005414B0" w:rsidRPr="00CC11AF" w:rsidRDefault="005414B0" w:rsidP="003117D6">
      <w:pPr>
        <w:pStyle w:val="VCAAHeading3"/>
      </w:pPr>
      <w:r w:rsidRPr="00CC11AF">
        <w:rPr>
          <w:spacing w:val="-1"/>
        </w:rPr>
        <w:t>P</w:t>
      </w:r>
      <w:r w:rsidRPr="00CC11AF">
        <w:t>assages</w:t>
      </w:r>
      <w:r w:rsidRPr="00CC11AF">
        <w:rPr>
          <w:spacing w:val="1"/>
        </w:rPr>
        <w:t xml:space="preserve"> f</w:t>
      </w:r>
      <w:r w:rsidRPr="00CC11AF">
        <w:t>or</w:t>
      </w:r>
      <w:r w:rsidRPr="00CC11AF">
        <w:rPr>
          <w:spacing w:val="-1"/>
        </w:rPr>
        <w:t xml:space="preserve"> </w:t>
      </w:r>
      <w:r w:rsidRPr="00CC11AF">
        <w:t>spec</w:t>
      </w:r>
      <w:r w:rsidRPr="00CC11AF">
        <w:rPr>
          <w:spacing w:val="1"/>
        </w:rPr>
        <w:t>i</w:t>
      </w:r>
      <w:r w:rsidRPr="00CC11AF">
        <w:rPr>
          <w:spacing w:val="-3"/>
        </w:rPr>
        <w:t>a</w:t>
      </w:r>
      <w:r w:rsidRPr="00CC11AF">
        <w:t>l</w:t>
      </w:r>
      <w:r w:rsidRPr="00CC11AF">
        <w:rPr>
          <w:spacing w:val="2"/>
        </w:rPr>
        <w:t xml:space="preserve"> </w:t>
      </w:r>
      <w:r w:rsidRPr="00CC11AF">
        <w:rPr>
          <w:spacing w:val="-3"/>
        </w:rPr>
        <w:t>s</w:t>
      </w:r>
      <w:r w:rsidRPr="00CC11AF">
        <w:rPr>
          <w:spacing w:val="-2"/>
        </w:rPr>
        <w:t>t</w:t>
      </w:r>
      <w:r w:rsidRPr="00CC11AF">
        <w:t>u</w:t>
      </w:r>
      <w:r w:rsidRPr="00CC11AF">
        <w:rPr>
          <w:spacing w:val="2"/>
        </w:rPr>
        <w:t>d</w:t>
      </w:r>
      <w:r w:rsidRPr="00CC11AF">
        <w:t>y</w:t>
      </w:r>
    </w:p>
    <w:p w14:paraId="406FDC28" w14:textId="77777777" w:rsidR="005414B0" w:rsidRPr="00CC11AF" w:rsidRDefault="005414B0" w:rsidP="005414B0">
      <w:pPr>
        <w:pStyle w:val="VCAAbody"/>
      </w:pPr>
      <w:r w:rsidRPr="00CC11AF">
        <w:t>Je</w:t>
      </w:r>
      <w:r w:rsidRPr="00CC11AF">
        <w:rPr>
          <w:spacing w:val="1"/>
        </w:rPr>
        <w:t>r</w:t>
      </w:r>
      <w:r w:rsidRPr="00CC11AF">
        <w:t>e</w:t>
      </w:r>
      <w:r w:rsidRPr="00CC11AF">
        <w:rPr>
          <w:spacing w:val="1"/>
        </w:rPr>
        <w:t>m</w:t>
      </w:r>
      <w:r w:rsidRPr="00CC11AF">
        <w:rPr>
          <w:spacing w:val="-1"/>
        </w:rPr>
        <w:t>i</w:t>
      </w:r>
      <w:r w:rsidRPr="00CC11AF">
        <w:t>ah</w:t>
      </w:r>
      <w:r w:rsidRPr="00CC11AF">
        <w:rPr>
          <w:spacing w:val="1"/>
        </w:rPr>
        <w:t>: 2; 8; 13; 31</w:t>
      </w:r>
    </w:p>
    <w:p w14:paraId="1E5DCBDE" w14:textId="77777777" w:rsidR="005414B0" w:rsidRPr="00CC11AF" w:rsidRDefault="005414B0" w:rsidP="005414B0">
      <w:pPr>
        <w:pStyle w:val="VCAAbody"/>
      </w:pPr>
      <w:r w:rsidRPr="00CC11AF">
        <w:rPr>
          <w:spacing w:val="-1"/>
        </w:rPr>
        <w:t>E</w:t>
      </w:r>
      <w:r w:rsidRPr="00CC11AF">
        <w:rPr>
          <w:spacing w:val="-2"/>
        </w:rPr>
        <w:t>z</w:t>
      </w:r>
      <w:r w:rsidRPr="00CC11AF">
        <w:t>e</w:t>
      </w:r>
      <w:r w:rsidRPr="00CC11AF">
        <w:rPr>
          <w:spacing w:val="2"/>
        </w:rPr>
        <w:t>k</w:t>
      </w:r>
      <w:r w:rsidRPr="00CC11AF">
        <w:rPr>
          <w:spacing w:val="-1"/>
        </w:rPr>
        <w:t>i</w:t>
      </w:r>
      <w:r w:rsidRPr="00CC11AF">
        <w:t>el</w:t>
      </w:r>
      <w:r w:rsidRPr="00CC11AF">
        <w:rPr>
          <w:spacing w:val="1"/>
        </w:rPr>
        <w:t xml:space="preserve">: </w:t>
      </w:r>
      <w:r w:rsidRPr="00CC11AF">
        <w:t>3; 16:1–22; 23; 37</w:t>
      </w:r>
    </w:p>
    <w:p w14:paraId="0F62B541" w14:textId="77777777" w:rsidR="005414B0" w:rsidRPr="00CC11AF" w:rsidRDefault="005414B0" w:rsidP="003117D6">
      <w:pPr>
        <w:pStyle w:val="VCAAHeading3"/>
      </w:pPr>
      <w:r w:rsidRPr="00CC11AF">
        <w:rPr>
          <w:spacing w:val="-3"/>
        </w:rPr>
        <w:t>T</w:t>
      </w:r>
      <w:r w:rsidRPr="00CC11AF">
        <w:t>hemes</w:t>
      </w:r>
    </w:p>
    <w:p w14:paraId="58D03B87" w14:textId="77777777" w:rsidR="005414B0" w:rsidRPr="00CC11AF" w:rsidRDefault="005414B0" w:rsidP="003622B3">
      <w:pPr>
        <w:pStyle w:val="VCAAbullet"/>
      </w:pPr>
      <w:r w:rsidRPr="00CC11AF">
        <w:t>the consequences of obedience and disobedience</w:t>
      </w:r>
    </w:p>
    <w:p w14:paraId="47889DBB" w14:textId="77777777" w:rsidR="005414B0" w:rsidRPr="00CC11AF" w:rsidRDefault="005414B0" w:rsidP="003622B3">
      <w:pPr>
        <w:pStyle w:val="VCAAbullet"/>
      </w:pPr>
      <w:r w:rsidRPr="00CC11AF">
        <w:t>exile and redemption</w:t>
      </w:r>
    </w:p>
    <w:p w14:paraId="5F17FA28" w14:textId="77777777" w:rsidR="005414B0" w:rsidRPr="00CC11AF" w:rsidRDefault="005414B0" w:rsidP="003622B3">
      <w:pPr>
        <w:pStyle w:val="VCAAbullet"/>
      </w:pPr>
      <w:r w:rsidRPr="00CC11AF">
        <w:t>Israel and the Foreign Nations</w:t>
      </w:r>
    </w:p>
    <w:p w14:paraId="35E4A799" w14:textId="77777777" w:rsidR="005414B0" w:rsidRPr="00CC11AF" w:rsidRDefault="005414B0" w:rsidP="003622B3">
      <w:pPr>
        <w:pStyle w:val="VCAAbullet"/>
      </w:pPr>
      <w:r w:rsidRPr="00CC11AF">
        <w:t>Israel’s rebelliousness</w:t>
      </w:r>
    </w:p>
    <w:p w14:paraId="1FFE74F9" w14:textId="77777777" w:rsidR="005414B0" w:rsidRPr="00CC11AF" w:rsidRDefault="005414B0" w:rsidP="003622B3">
      <w:pPr>
        <w:pStyle w:val="VCAAbullet"/>
      </w:pPr>
      <w:r w:rsidRPr="00CC11AF">
        <w:t>Israel’s relationship with God</w:t>
      </w:r>
    </w:p>
    <w:p w14:paraId="7FDA2681" w14:textId="77777777" w:rsidR="005414B0" w:rsidRPr="00CC11AF" w:rsidRDefault="005414B0" w:rsidP="003622B3">
      <w:pPr>
        <w:pStyle w:val="VCAAbullet"/>
      </w:pPr>
      <w:r w:rsidRPr="00CC11AF">
        <w:t>messianic hope and visions of Israel’s restoration</w:t>
      </w:r>
    </w:p>
    <w:p w14:paraId="6F042FF3" w14:textId="77777777" w:rsidR="005414B0" w:rsidRPr="00CC11AF" w:rsidRDefault="005414B0" w:rsidP="003622B3">
      <w:pPr>
        <w:pStyle w:val="VCAAbullet"/>
      </w:pPr>
      <w:r w:rsidRPr="00CC11AF">
        <w:t>the missions of the prophets</w:t>
      </w:r>
    </w:p>
    <w:p w14:paraId="6C6955DE" w14:textId="21217701" w:rsidR="005414B0" w:rsidRPr="00CC11AF" w:rsidRDefault="005414B0" w:rsidP="003117D6">
      <w:pPr>
        <w:pStyle w:val="VCAAbullet"/>
      </w:pPr>
      <w:r w:rsidRPr="00CC11AF">
        <w:t>the redeeming power of repentance</w:t>
      </w:r>
    </w:p>
    <w:p w14:paraId="539A86E0" w14:textId="77777777" w:rsidR="00F06EC1" w:rsidRPr="00AB5C1D" w:rsidRDefault="00F06EC1">
      <w:pPr>
        <w:rPr>
          <w:rFonts w:ascii="Arial" w:hAnsi="Arial" w:cs="Arial"/>
          <w:spacing w:val="-1"/>
          <w:sz w:val="20"/>
          <w:szCs w:val="20"/>
        </w:rPr>
      </w:pPr>
      <w:r>
        <w:rPr>
          <w:spacing w:val="-1"/>
        </w:rPr>
        <w:br w:type="page"/>
      </w:r>
    </w:p>
    <w:p w14:paraId="589E0B63" w14:textId="7A2AB624" w:rsidR="008423D3" w:rsidRPr="00CC11AF" w:rsidRDefault="008423D3" w:rsidP="008423D3">
      <w:pPr>
        <w:pStyle w:val="VCAAHeading1"/>
      </w:pPr>
      <w:r w:rsidRPr="00CC11AF">
        <w:rPr>
          <w:spacing w:val="-1"/>
        </w:rPr>
        <w:lastRenderedPageBreak/>
        <w:t>Th</w:t>
      </w:r>
      <w:r w:rsidRPr="00CC11AF">
        <w:t>e</w:t>
      </w:r>
      <w:r w:rsidRPr="00CC11AF">
        <w:rPr>
          <w:spacing w:val="-4"/>
        </w:rPr>
        <w:t xml:space="preserve"> </w:t>
      </w:r>
      <w:r w:rsidRPr="00CC11AF">
        <w:rPr>
          <w:spacing w:val="-1"/>
        </w:rPr>
        <w:t>Go</w:t>
      </w:r>
      <w:r w:rsidRPr="00CC11AF">
        <w:rPr>
          <w:spacing w:val="3"/>
        </w:rPr>
        <w:t>s</w:t>
      </w:r>
      <w:r w:rsidRPr="00CC11AF">
        <w:rPr>
          <w:spacing w:val="-1"/>
        </w:rPr>
        <w:t>p</w:t>
      </w:r>
      <w:r w:rsidRPr="00CC11AF">
        <w:t>el</w:t>
      </w:r>
      <w:r w:rsidRPr="00CC11AF">
        <w:rPr>
          <w:spacing w:val="-11"/>
        </w:rPr>
        <w:t xml:space="preserve"> </w:t>
      </w:r>
      <w:r w:rsidRPr="00CC11AF">
        <w:t>a</w:t>
      </w:r>
      <w:r w:rsidRPr="00CC11AF">
        <w:rPr>
          <w:spacing w:val="3"/>
        </w:rPr>
        <w:t>cc</w:t>
      </w:r>
      <w:r w:rsidRPr="00CC11AF">
        <w:rPr>
          <w:spacing w:val="-1"/>
        </w:rPr>
        <w:t>o</w:t>
      </w:r>
      <w:r w:rsidRPr="00CC11AF">
        <w:rPr>
          <w:spacing w:val="1"/>
        </w:rPr>
        <w:t>r</w:t>
      </w:r>
      <w:r w:rsidRPr="00CC11AF">
        <w:rPr>
          <w:spacing w:val="-1"/>
        </w:rPr>
        <w:t>d</w:t>
      </w:r>
      <w:r w:rsidRPr="00CC11AF">
        <w:t>i</w:t>
      </w:r>
      <w:r w:rsidRPr="00CC11AF">
        <w:rPr>
          <w:spacing w:val="2"/>
        </w:rPr>
        <w:t>n</w:t>
      </w:r>
      <w:r w:rsidRPr="00CC11AF">
        <w:t>g</w:t>
      </w:r>
      <w:r w:rsidRPr="00CC11AF">
        <w:rPr>
          <w:spacing w:val="-15"/>
        </w:rPr>
        <w:t xml:space="preserve"> </w:t>
      </w:r>
      <w:r w:rsidRPr="00CC11AF">
        <w:rPr>
          <w:spacing w:val="2"/>
        </w:rPr>
        <w:t>t</w:t>
      </w:r>
      <w:r w:rsidRPr="00CC11AF">
        <w:t>o</w:t>
      </w:r>
      <w:r w:rsidRPr="00CC11AF">
        <w:rPr>
          <w:spacing w:val="-3"/>
        </w:rPr>
        <w:t xml:space="preserve"> </w:t>
      </w:r>
      <w:r w:rsidRPr="00CC11AF">
        <w:t>Luke</w:t>
      </w:r>
    </w:p>
    <w:p w14:paraId="4227B519" w14:textId="0D872C99" w:rsidR="008423D3" w:rsidRPr="00CC11AF" w:rsidRDefault="008423D3" w:rsidP="008423D3">
      <w:pPr>
        <w:pStyle w:val="VCAAbody"/>
      </w:pPr>
      <w:r w:rsidRPr="00CC11AF">
        <w:rPr>
          <w:spacing w:val="-1"/>
        </w:rPr>
        <w:t>U</w:t>
      </w:r>
      <w:r w:rsidRPr="00CC11AF">
        <w:t>s</w:t>
      </w:r>
      <w:r w:rsidRPr="00CC11AF">
        <w:rPr>
          <w:spacing w:val="-1"/>
        </w:rPr>
        <w:t>i</w:t>
      </w:r>
      <w:r w:rsidRPr="00CC11AF">
        <w:t>ng</w:t>
      </w:r>
      <w:r w:rsidRPr="00CC11AF">
        <w:rPr>
          <w:spacing w:val="1"/>
        </w:rPr>
        <w:t xml:space="preserve"> t</w:t>
      </w:r>
      <w:r w:rsidRPr="00CC11AF">
        <w:t>he</w:t>
      </w:r>
      <w:r w:rsidRPr="00CC11AF">
        <w:rPr>
          <w:spacing w:val="1"/>
        </w:rPr>
        <w:t xml:space="preserve"> </w:t>
      </w:r>
      <w:r w:rsidR="001D38AE">
        <w:rPr>
          <w:spacing w:val="1"/>
        </w:rPr>
        <w:t>New Revised Standard Version updated edition (</w:t>
      </w:r>
      <w:r w:rsidR="001D38AE" w:rsidRPr="00CC11AF">
        <w:rPr>
          <w:spacing w:val="-1"/>
        </w:rPr>
        <w:t>N</w:t>
      </w:r>
      <w:r w:rsidR="001D38AE" w:rsidRPr="00CC11AF">
        <w:t>RSV</w:t>
      </w:r>
      <w:r w:rsidR="001D38AE">
        <w:t>ue)</w:t>
      </w:r>
      <w:r w:rsidR="001D38AE" w:rsidRPr="00CC11AF">
        <w:t xml:space="preserve"> </w:t>
      </w:r>
      <w:r w:rsidRPr="00CC11AF">
        <w:rPr>
          <w:spacing w:val="1"/>
        </w:rPr>
        <w:t>tr</w:t>
      </w:r>
      <w:r w:rsidRPr="00CC11AF">
        <w:t>ans</w:t>
      </w:r>
      <w:r w:rsidRPr="00CC11AF">
        <w:rPr>
          <w:spacing w:val="-1"/>
        </w:rPr>
        <w:t>l</w:t>
      </w:r>
      <w:r w:rsidRPr="00CC11AF">
        <w:t>a</w:t>
      </w:r>
      <w:r w:rsidRPr="00CC11AF">
        <w:rPr>
          <w:spacing w:val="1"/>
        </w:rPr>
        <w:t>t</w:t>
      </w:r>
      <w:r w:rsidRPr="00CC11AF">
        <w:rPr>
          <w:spacing w:val="-1"/>
        </w:rPr>
        <w:t>i</w:t>
      </w:r>
      <w:r w:rsidRPr="00CC11AF">
        <w:t>on</w:t>
      </w:r>
      <w:r w:rsidRPr="00CC11AF">
        <w:rPr>
          <w:spacing w:val="-2"/>
        </w:rPr>
        <w:t xml:space="preserve"> </w:t>
      </w:r>
      <w:r w:rsidRPr="00CC11AF">
        <w:rPr>
          <w:spacing w:val="-3"/>
        </w:rPr>
        <w:t>o</w:t>
      </w:r>
      <w:r w:rsidRPr="00CC11AF">
        <w:t>f</w:t>
      </w:r>
      <w:r w:rsidRPr="00CC11AF">
        <w:rPr>
          <w:spacing w:val="2"/>
        </w:rPr>
        <w:t xml:space="preserve"> </w:t>
      </w:r>
      <w:r w:rsidRPr="00CC11AF">
        <w:rPr>
          <w:spacing w:val="1"/>
        </w:rPr>
        <w:t>t</w:t>
      </w:r>
      <w:r w:rsidRPr="00CC11AF">
        <w:t>he</w:t>
      </w:r>
      <w:r w:rsidRPr="00CC11AF">
        <w:rPr>
          <w:spacing w:val="-2"/>
        </w:rPr>
        <w:t xml:space="preserve"> </w:t>
      </w:r>
      <w:r w:rsidRPr="00CC11AF">
        <w:rPr>
          <w:spacing w:val="-1"/>
        </w:rPr>
        <w:t>Bi</w:t>
      </w:r>
      <w:r w:rsidRPr="00CC11AF">
        <w:t>b</w:t>
      </w:r>
      <w:r w:rsidRPr="00CC11AF">
        <w:rPr>
          <w:spacing w:val="-1"/>
        </w:rPr>
        <w:t>l</w:t>
      </w:r>
      <w:r w:rsidRPr="00CC11AF">
        <w:t>e</w:t>
      </w:r>
    </w:p>
    <w:p w14:paraId="085B5BA6" w14:textId="77777777" w:rsidR="008423D3" w:rsidRPr="00CC11AF" w:rsidRDefault="008423D3" w:rsidP="003117D6">
      <w:pPr>
        <w:pStyle w:val="VCAAHeading3"/>
      </w:pPr>
      <w:r w:rsidRPr="00CC11AF">
        <w:rPr>
          <w:spacing w:val="-1"/>
        </w:rPr>
        <w:t>S</w:t>
      </w:r>
      <w:r w:rsidRPr="00CC11AF">
        <w:t>et</w:t>
      </w:r>
      <w:r w:rsidRPr="00CC11AF">
        <w:rPr>
          <w:spacing w:val="2"/>
        </w:rPr>
        <w:t xml:space="preserve"> </w:t>
      </w:r>
      <w:r w:rsidRPr="00CC11AF">
        <w:rPr>
          <w:spacing w:val="1"/>
        </w:rPr>
        <w:t>t</w:t>
      </w:r>
      <w:r w:rsidRPr="00CC11AF">
        <w:t>e</w:t>
      </w:r>
      <w:r w:rsidRPr="00CC11AF">
        <w:rPr>
          <w:spacing w:val="-3"/>
        </w:rPr>
        <w:t>xt</w:t>
      </w:r>
    </w:p>
    <w:p w14:paraId="33D7A16F" w14:textId="77777777" w:rsidR="008423D3" w:rsidRPr="00CC11AF" w:rsidRDefault="008423D3" w:rsidP="008423D3">
      <w:pPr>
        <w:pStyle w:val="VCAAbody"/>
      </w:pPr>
      <w:r w:rsidRPr="00CC11AF">
        <w:rPr>
          <w:spacing w:val="2"/>
        </w:rPr>
        <w:t>T</w:t>
      </w:r>
      <w:r w:rsidRPr="00CC11AF">
        <w:t>he</w:t>
      </w:r>
      <w:r w:rsidRPr="00CC11AF">
        <w:rPr>
          <w:spacing w:val="-2"/>
        </w:rPr>
        <w:t xml:space="preserve"> </w:t>
      </w:r>
      <w:r w:rsidRPr="00CC11AF">
        <w:rPr>
          <w:spacing w:val="1"/>
        </w:rPr>
        <w:t>G</w:t>
      </w:r>
      <w:r w:rsidRPr="00CC11AF">
        <w:t>ospel</w:t>
      </w:r>
      <w:r w:rsidRPr="00CC11AF">
        <w:rPr>
          <w:spacing w:val="-2"/>
        </w:rPr>
        <w:t xml:space="preserve"> </w:t>
      </w:r>
      <w:r w:rsidRPr="00CC11AF">
        <w:t>acco</w:t>
      </w:r>
      <w:r w:rsidRPr="00CC11AF">
        <w:rPr>
          <w:spacing w:val="1"/>
        </w:rPr>
        <w:t>r</w:t>
      </w:r>
      <w:r w:rsidRPr="00CC11AF">
        <w:t>d</w:t>
      </w:r>
      <w:r w:rsidRPr="00CC11AF">
        <w:rPr>
          <w:spacing w:val="-1"/>
        </w:rPr>
        <w:t>i</w:t>
      </w:r>
      <w:r w:rsidRPr="00CC11AF">
        <w:rPr>
          <w:spacing w:val="-3"/>
        </w:rPr>
        <w:t>n</w:t>
      </w:r>
      <w:r w:rsidRPr="00CC11AF">
        <w:t>g</w:t>
      </w:r>
      <w:r w:rsidRPr="00CC11AF">
        <w:rPr>
          <w:spacing w:val="1"/>
        </w:rPr>
        <w:t xml:space="preserve"> t</w:t>
      </w:r>
      <w:r w:rsidRPr="00CC11AF">
        <w:t>o</w:t>
      </w:r>
      <w:r w:rsidRPr="00CC11AF">
        <w:rPr>
          <w:spacing w:val="-2"/>
        </w:rPr>
        <w:t xml:space="preserve"> </w:t>
      </w:r>
      <w:r w:rsidRPr="00CC11AF">
        <w:t>Luke</w:t>
      </w:r>
    </w:p>
    <w:p w14:paraId="7258E6A7" w14:textId="77777777" w:rsidR="008423D3" w:rsidRPr="00CC11AF" w:rsidRDefault="008423D3" w:rsidP="003117D6">
      <w:pPr>
        <w:pStyle w:val="VCAAHeading3"/>
      </w:pPr>
      <w:r w:rsidRPr="00CC11AF">
        <w:rPr>
          <w:spacing w:val="-1"/>
        </w:rPr>
        <w:t>P</w:t>
      </w:r>
      <w:r w:rsidRPr="00CC11AF">
        <w:t>assages</w:t>
      </w:r>
      <w:r w:rsidRPr="00CC11AF">
        <w:rPr>
          <w:spacing w:val="1"/>
        </w:rPr>
        <w:t xml:space="preserve"> f</w:t>
      </w:r>
      <w:r w:rsidRPr="00CC11AF">
        <w:t>or</w:t>
      </w:r>
      <w:r w:rsidRPr="00CC11AF">
        <w:rPr>
          <w:spacing w:val="-1"/>
        </w:rPr>
        <w:t xml:space="preserve"> </w:t>
      </w:r>
      <w:r w:rsidRPr="00CC11AF">
        <w:t>spec</w:t>
      </w:r>
      <w:r w:rsidRPr="00CC11AF">
        <w:rPr>
          <w:spacing w:val="1"/>
        </w:rPr>
        <w:t>i</w:t>
      </w:r>
      <w:r w:rsidRPr="00CC11AF">
        <w:rPr>
          <w:spacing w:val="-3"/>
        </w:rPr>
        <w:t>a</w:t>
      </w:r>
      <w:r w:rsidRPr="00CC11AF">
        <w:t>l</w:t>
      </w:r>
      <w:r w:rsidRPr="00CC11AF">
        <w:rPr>
          <w:spacing w:val="2"/>
        </w:rPr>
        <w:t xml:space="preserve"> </w:t>
      </w:r>
      <w:r w:rsidRPr="00CC11AF">
        <w:rPr>
          <w:spacing w:val="-3"/>
        </w:rPr>
        <w:t>s</w:t>
      </w:r>
      <w:r w:rsidRPr="00CC11AF">
        <w:rPr>
          <w:spacing w:val="-2"/>
        </w:rPr>
        <w:t>t</w:t>
      </w:r>
      <w:r w:rsidRPr="00CC11AF">
        <w:t>u</w:t>
      </w:r>
      <w:r w:rsidRPr="00CC11AF">
        <w:rPr>
          <w:spacing w:val="2"/>
        </w:rPr>
        <w:t>d</w:t>
      </w:r>
      <w:r w:rsidRPr="00CC11AF">
        <w:t>y</w:t>
      </w:r>
    </w:p>
    <w:p w14:paraId="579591DF" w14:textId="77777777" w:rsidR="008423D3" w:rsidRPr="00CC11AF" w:rsidRDefault="008423D3" w:rsidP="008423D3">
      <w:pPr>
        <w:pStyle w:val="VCAAbody"/>
        <w:rPr>
          <w:spacing w:val="1"/>
        </w:rPr>
      </w:pPr>
      <w:r w:rsidRPr="00CC11AF">
        <w:t>1</w:t>
      </w:r>
      <w:r w:rsidRPr="00CC11AF">
        <w:rPr>
          <w:spacing w:val="1"/>
        </w:rPr>
        <w:t>; 4:14–30; 6; 9:18–36; 14; 19; 23; 24:44–53</w:t>
      </w:r>
    </w:p>
    <w:p w14:paraId="200A05EF" w14:textId="77777777" w:rsidR="008423D3" w:rsidRPr="00CC11AF" w:rsidRDefault="008423D3" w:rsidP="003117D6">
      <w:pPr>
        <w:pStyle w:val="VCAAHeading3"/>
      </w:pPr>
      <w:r w:rsidRPr="00CC11AF">
        <w:rPr>
          <w:spacing w:val="-3"/>
        </w:rPr>
        <w:t>T</w:t>
      </w:r>
      <w:r w:rsidRPr="00CC11AF">
        <w:t>hemes</w:t>
      </w:r>
    </w:p>
    <w:p w14:paraId="3B926735" w14:textId="77777777" w:rsidR="008423D3" w:rsidRPr="00CC11AF" w:rsidRDefault="008423D3" w:rsidP="003622B3">
      <w:pPr>
        <w:pStyle w:val="VCAAbullet"/>
      </w:pPr>
      <w:r w:rsidRPr="00CC11AF">
        <w:t>discipleship</w:t>
      </w:r>
    </w:p>
    <w:p w14:paraId="7A8E3DBB" w14:textId="5C52D44E" w:rsidR="008423D3" w:rsidRPr="00CC11AF" w:rsidRDefault="008423D3" w:rsidP="003622B3">
      <w:pPr>
        <w:pStyle w:val="VCAAbullet"/>
      </w:pPr>
      <w:r w:rsidRPr="00CC11AF">
        <w:t>faith</w:t>
      </w:r>
    </w:p>
    <w:p w14:paraId="3DE33B33" w14:textId="77777777" w:rsidR="008423D3" w:rsidRPr="00CC11AF" w:rsidRDefault="008423D3" w:rsidP="003622B3">
      <w:pPr>
        <w:pStyle w:val="VCAAbullet"/>
      </w:pPr>
      <w:r w:rsidRPr="00CC11AF">
        <w:t>the identity of Jesus</w:t>
      </w:r>
    </w:p>
    <w:p w14:paraId="5162EE91" w14:textId="77777777" w:rsidR="008423D3" w:rsidRPr="00CC11AF" w:rsidRDefault="008423D3" w:rsidP="003622B3">
      <w:pPr>
        <w:pStyle w:val="VCAAbullet"/>
      </w:pPr>
      <w:r w:rsidRPr="00CC11AF">
        <w:t>the kingdom of God</w:t>
      </w:r>
    </w:p>
    <w:p w14:paraId="5B66FEC0" w14:textId="77777777" w:rsidR="008423D3" w:rsidRPr="00CC11AF" w:rsidRDefault="008423D3" w:rsidP="003622B3">
      <w:pPr>
        <w:pStyle w:val="VCAAbullet"/>
      </w:pPr>
      <w:r w:rsidRPr="00CC11AF">
        <w:t>prophecy and fulfilment</w:t>
      </w:r>
    </w:p>
    <w:p w14:paraId="1947EFEF" w14:textId="77777777" w:rsidR="008423D3" w:rsidRPr="00CC11AF" w:rsidRDefault="008423D3" w:rsidP="003622B3">
      <w:pPr>
        <w:pStyle w:val="VCAAbullet"/>
      </w:pPr>
      <w:r w:rsidRPr="00CC11AF">
        <w:t>table fellowship</w:t>
      </w:r>
    </w:p>
    <w:p w14:paraId="77CC51AD" w14:textId="77777777" w:rsidR="008423D3" w:rsidRPr="00CC11AF" w:rsidRDefault="008423D3" w:rsidP="003622B3">
      <w:pPr>
        <w:pStyle w:val="VCAAbullet"/>
      </w:pPr>
      <w:r w:rsidRPr="00CC11AF">
        <w:t>universal salvation</w:t>
      </w:r>
    </w:p>
    <w:p w14:paraId="2397E668" w14:textId="70A792F8" w:rsidR="00C475FA" w:rsidRPr="00CC11AF" w:rsidRDefault="008423D3" w:rsidP="003117D6">
      <w:pPr>
        <w:pStyle w:val="VCAAbullet"/>
      </w:pPr>
      <w:r w:rsidRPr="00CC11AF">
        <w:t xml:space="preserve">women </w:t>
      </w:r>
    </w:p>
    <w:p w14:paraId="5DA48F0E" w14:textId="77777777" w:rsidR="00C475FA" w:rsidRPr="00CC11AF" w:rsidRDefault="00C475FA" w:rsidP="00C475FA">
      <w:pPr>
        <w:pStyle w:val="VCAAHeading1"/>
      </w:pPr>
      <w:r w:rsidRPr="00CC11AF">
        <w:t>The</w:t>
      </w:r>
      <w:r w:rsidRPr="00CC11AF">
        <w:rPr>
          <w:spacing w:val="-4"/>
        </w:rPr>
        <w:t xml:space="preserve"> </w:t>
      </w:r>
      <w:r w:rsidRPr="00CC11AF">
        <w:t>Go</w:t>
      </w:r>
      <w:r w:rsidRPr="00CC11AF">
        <w:rPr>
          <w:spacing w:val="3"/>
        </w:rPr>
        <w:t>s</w:t>
      </w:r>
      <w:r w:rsidRPr="00CC11AF">
        <w:t>pel</w:t>
      </w:r>
      <w:r w:rsidRPr="00CC11AF">
        <w:rPr>
          <w:spacing w:val="-11"/>
        </w:rPr>
        <w:t xml:space="preserve"> </w:t>
      </w:r>
      <w:r w:rsidRPr="00CC11AF">
        <w:t>a</w:t>
      </w:r>
      <w:r w:rsidRPr="00CC11AF">
        <w:rPr>
          <w:spacing w:val="3"/>
        </w:rPr>
        <w:t>cc</w:t>
      </w:r>
      <w:r w:rsidRPr="00CC11AF">
        <w:t>o</w:t>
      </w:r>
      <w:r w:rsidRPr="00CC11AF">
        <w:rPr>
          <w:spacing w:val="1"/>
        </w:rPr>
        <w:t>r</w:t>
      </w:r>
      <w:r w:rsidRPr="00CC11AF">
        <w:t>di</w:t>
      </w:r>
      <w:r w:rsidRPr="00CC11AF">
        <w:rPr>
          <w:spacing w:val="2"/>
        </w:rPr>
        <w:t>n</w:t>
      </w:r>
      <w:r w:rsidRPr="00CC11AF">
        <w:t>g</w:t>
      </w:r>
      <w:r w:rsidRPr="00CC11AF">
        <w:rPr>
          <w:spacing w:val="-15"/>
        </w:rPr>
        <w:t xml:space="preserve"> </w:t>
      </w:r>
      <w:r w:rsidRPr="00CC11AF">
        <w:rPr>
          <w:spacing w:val="2"/>
        </w:rPr>
        <w:t>t</w:t>
      </w:r>
      <w:r w:rsidRPr="00CC11AF">
        <w:t>o</w:t>
      </w:r>
      <w:r w:rsidRPr="00CC11AF">
        <w:rPr>
          <w:spacing w:val="-3"/>
        </w:rPr>
        <w:t xml:space="preserve"> </w:t>
      </w:r>
      <w:r w:rsidRPr="00CC11AF">
        <w:t>J</w:t>
      </w:r>
      <w:r w:rsidRPr="00CC11AF">
        <w:rPr>
          <w:spacing w:val="2"/>
        </w:rPr>
        <w:t>o</w:t>
      </w:r>
      <w:r w:rsidRPr="00CC11AF">
        <w:t>hn</w:t>
      </w:r>
    </w:p>
    <w:p w14:paraId="4959E2C9" w14:textId="6095B3FD" w:rsidR="00F06EC1" w:rsidRPr="00CC11AF" w:rsidRDefault="00F06EC1" w:rsidP="00F06EC1">
      <w:pPr>
        <w:pStyle w:val="VCAAbody"/>
      </w:pPr>
      <w:r w:rsidRPr="00CC11AF">
        <w:rPr>
          <w:spacing w:val="-1"/>
        </w:rPr>
        <w:t>U</w:t>
      </w:r>
      <w:r w:rsidRPr="00CC11AF">
        <w:t>s</w:t>
      </w:r>
      <w:r w:rsidRPr="00CC11AF">
        <w:rPr>
          <w:spacing w:val="-1"/>
        </w:rPr>
        <w:t>i</w:t>
      </w:r>
      <w:r w:rsidRPr="00CC11AF">
        <w:t>ng</w:t>
      </w:r>
      <w:r w:rsidRPr="00CC11AF">
        <w:rPr>
          <w:spacing w:val="1"/>
        </w:rPr>
        <w:t xml:space="preserve"> t</w:t>
      </w:r>
      <w:r w:rsidRPr="00CC11AF">
        <w:t>he</w:t>
      </w:r>
      <w:r w:rsidRPr="00CC11AF">
        <w:rPr>
          <w:spacing w:val="1"/>
        </w:rPr>
        <w:t xml:space="preserve"> </w:t>
      </w:r>
      <w:r>
        <w:rPr>
          <w:spacing w:val="1"/>
        </w:rPr>
        <w:t xml:space="preserve">New Revised Standard Version </w:t>
      </w:r>
      <w:r w:rsidR="001D38AE">
        <w:rPr>
          <w:spacing w:val="1"/>
        </w:rPr>
        <w:t xml:space="preserve">updated edition </w:t>
      </w:r>
      <w:r>
        <w:rPr>
          <w:spacing w:val="1"/>
        </w:rPr>
        <w:t>(</w:t>
      </w:r>
      <w:r w:rsidRPr="00CC11AF">
        <w:rPr>
          <w:spacing w:val="-1"/>
        </w:rPr>
        <w:t>N</w:t>
      </w:r>
      <w:r w:rsidRPr="00CC11AF">
        <w:t>RSV</w:t>
      </w:r>
      <w:r w:rsidR="001D38AE">
        <w:t>ue</w:t>
      </w:r>
      <w:r>
        <w:t>)</w:t>
      </w:r>
      <w:r w:rsidRPr="00CC11AF">
        <w:t xml:space="preserve"> </w:t>
      </w:r>
      <w:r w:rsidRPr="00CC11AF">
        <w:rPr>
          <w:spacing w:val="1"/>
        </w:rPr>
        <w:t>tr</w:t>
      </w:r>
      <w:r w:rsidRPr="00CC11AF">
        <w:t>ans</w:t>
      </w:r>
      <w:r w:rsidRPr="00CC11AF">
        <w:rPr>
          <w:spacing w:val="-1"/>
        </w:rPr>
        <w:t>l</w:t>
      </w:r>
      <w:r w:rsidRPr="00CC11AF">
        <w:t>a</w:t>
      </w:r>
      <w:r w:rsidRPr="00CC11AF">
        <w:rPr>
          <w:spacing w:val="1"/>
        </w:rPr>
        <w:t>t</w:t>
      </w:r>
      <w:r w:rsidRPr="00CC11AF">
        <w:rPr>
          <w:spacing w:val="-1"/>
        </w:rPr>
        <w:t>i</w:t>
      </w:r>
      <w:r w:rsidRPr="00CC11AF">
        <w:t>on</w:t>
      </w:r>
      <w:r w:rsidRPr="00CC11AF">
        <w:rPr>
          <w:spacing w:val="-2"/>
        </w:rPr>
        <w:t xml:space="preserve"> </w:t>
      </w:r>
      <w:r w:rsidRPr="00CC11AF">
        <w:rPr>
          <w:spacing w:val="-3"/>
        </w:rPr>
        <w:t>o</w:t>
      </w:r>
      <w:r w:rsidRPr="00CC11AF">
        <w:t>f</w:t>
      </w:r>
      <w:r w:rsidRPr="00CC11AF">
        <w:rPr>
          <w:spacing w:val="2"/>
        </w:rPr>
        <w:t xml:space="preserve"> </w:t>
      </w:r>
      <w:r w:rsidRPr="00CC11AF">
        <w:rPr>
          <w:spacing w:val="1"/>
        </w:rPr>
        <w:t>t</w:t>
      </w:r>
      <w:r w:rsidRPr="00CC11AF">
        <w:t>he</w:t>
      </w:r>
      <w:r w:rsidRPr="00CC11AF">
        <w:rPr>
          <w:spacing w:val="-2"/>
        </w:rPr>
        <w:t xml:space="preserve"> </w:t>
      </w:r>
      <w:r w:rsidRPr="00CC11AF">
        <w:rPr>
          <w:spacing w:val="-1"/>
        </w:rPr>
        <w:t>Bi</w:t>
      </w:r>
      <w:r w:rsidRPr="00CC11AF">
        <w:t>b</w:t>
      </w:r>
      <w:r w:rsidRPr="00CC11AF">
        <w:rPr>
          <w:spacing w:val="-1"/>
        </w:rPr>
        <w:t>l</w:t>
      </w:r>
      <w:r w:rsidRPr="00CC11AF">
        <w:t>e</w:t>
      </w:r>
    </w:p>
    <w:p w14:paraId="5F4584C1" w14:textId="77777777" w:rsidR="00C475FA" w:rsidRPr="00CC11AF" w:rsidRDefault="00C475FA" w:rsidP="003117D6">
      <w:pPr>
        <w:pStyle w:val="VCAAHeading3"/>
      </w:pPr>
      <w:r w:rsidRPr="00CC11AF">
        <w:rPr>
          <w:spacing w:val="-1"/>
        </w:rPr>
        <w:t>S</w:t>
      </w:r>
      <w:r w:rsidRPr="00CC11AF">
        <w:t>et</w:t>
      </w:r>
      <w:r w:rsidRPr="00CC11AF">
        <w:rPr>
          <w:spacing w:val="2"/>
        </w:rPr>
        <w:t xml:space="preserve"> </w:t>
      </w:r>
      <w:r w:rsidRPr="00CC11AF">
        <w:rPr>
          <w:spacing w:val="1"/>
        </w:rPr>
        <w:t>t</w:t>
      </w:r>
      <w:r w:rsidRPr="00CC11AF">
        <w:t>e</w:t>
      </w:r>
      <w:r w:rsidRPr="00CC11AF">
        <w:rPr>
          <w:spacing w:val="-3"/>
        </w:rPr>
        <w:t>xt</w:t>
      </w:r>
    </w:p>
    <w:p w14:paraId="0902D634" w14:textId="77777777" w:rsidR="00C475FA" w:rsidRPr="00CC11AF" w:rsidRDefault="00C475FA" w:rsidP="00C475FA">
      <w:pPr>
        <w:pStyle w:val="VCAAbody"/>
      </w:pPr>
      <w:r w:rsidRPr="00CC11AF">
        <w:rPr>
          <w:spacing w:val="2"/>
        </w:rPr>
        <w:t>T</w:t>
      </w:r>
      <w:r w:rsidRPr="00CC11AF">
        <w:t>he</w:t>
      </w:r>
      <w:r w:rsidRPr="00CC11AF">
        <w:rPr>
          <w:spacing w:val="-2"/>
        </w:rPr>
        <w:t xml:space="preserve"> </w:t>
      </w:r>
      <w:r w:rsidRPr="00CC11AF">
        <w:rPr>
          <w:spacing w:val="1"/>
        </w:rPr>
        <w:t>G</w:t>
      </w:r>
      <w:r w:rsidRPr="00CC11AF">
        <w:t>ospel</w:t>
      </w:r>
      <w:r w:rsidRPr="00CC11AF">
        <w:rPr>
          <w:spacing w:val="-2"/>
        </w:rPr>
        <w:t xml:space="preserve"> </w:t>
      </w:r>
      <w:r w:rsidRPr="00CC11AF">
        <w:t>acco</w:t>
      </w:r>
      <w:r w:rsidRPr="00CC11AF">
        <w:rPr>
          <w:spacing w:val="1"/>
        </w:rPr>
        <w:t>r</w:t>
      </w:r>
      <w:r w:rsidRPr="00CC11AF">
        <w:t>d</w:t>
      </w:r>
      <w:r w:rsidRPr="00CC11AF">
        <w:rPr>
          <w:spacing w:val="-1"/>
        </w:rPr>
        <w:t>i</w:t>
      </w:r>
      <w:r w:rsidRPr="00CC11AF">
        <w:rPr>
          <w:spacing w:val="-3"/>
        </w:rPr>
        <w:t>n</w:t>
      </w:r>
      <w:r w:rsidRPr="00CC11AF">
        <w:t>g</w:t>
      </w:r>
      <w:r w:rsidRPr="00CC11AF">
        <w:rPr>
          <w:spacing w:val="1"/>
        </w:rPr>
        <w:t xml:space="preserve"> t</w:t>
      </w:r>
      <w:r w:rsidRPr="00CC11AF">
        <w:t>o</w:t>
      </w:r>
      <w:r w:rsidRPr="00CC11AF">
        <w:rPr>
          <w:spacing w:val="-2"/>
        </w:rPr>
        <w:t xml:space="preserve"> </w:t>
      </w:r>
      <w:r w:rsidRPr="00CC11AF">
        <w:t>John</w:t>
      </w:r>
    </w:p>
    <w:p w14:paraId="4CE0468E" w14:textId="77777777" w:rsidR="00C475FA" w:rsidRPr="00CC11AF" w:rsidRDefault="00C475FA" w:rsidP="003117D6">
      <w:pPr>
        <w:pStyle w:val="VCAAHeading3"/>
      </w:pPr>
      <w:r w:rsidRPr="00CC11AF">
        <w:rPr>
          <w:spacing w:val="-1"/>
        </w:rPr>
        <w:t>P</w:t>
      </w:r>
      <w:r w:rsidRPr="00CC11AF">
        <w:t>assages</w:t>
      </w:r>
      <w:r w:rsidRPr="00CC11AF">
        <w:rPr>
          <w:spacing w:val="1"/>
        </w:rPr>
        <w:t xml:space="preserve"> f</w:t>
      </w:r>
      <w:r w:rsidRPr="00CC11AF">
        <w:t>or</w:t>
      </w:r>
      <w:r w:rsidRPr="00CC11AF">
        <w:rPr>
          <w:spacing w:val="-1"/>
        </w:rPr>
        <w:t xml:space="preserve"> </w:t>
      </w:r>
      <w:r w:rsidRPr="00CC11AF">
        <w:t>spec</w:t>
      </w:r>
      <w:r w:rsidRPr="00CC11AF">
        <w:rPr>
          <w:spacing w:val="1"/>
        </w:rPr>
        <w:t>i</w:t>
      </w:r>
      <w:r w:rsidRPr="00CC11AF">
        <w:rPr>
          <w:spacing w:val="-3"/>
        </w:rPr>
        <w:t>a</w:t>
      </w:r>
      <w:r w:rsidRPr="00CC11AF">
        <w:t>l</w:t>
      </w:r>
      <w:r w:rsidRPr="00CC11AF">
        <w:rPr>
          <w:spacing w:val="2"/>
        </w:rPr>
        <w:t xml:space="preserve"> </w:t>
      </w:r>
      <w:r w:rsidRPr="00CC11AF">
        <w:rPr>
          <w:spacing w:val="-3"/>
        </w:rPr>
        <w:t>s</w:t>
      </w:r>
      <w:r w:rsidRPr="00CC11AF">
        <w:rPr>
          <w:spacing w:val="-2"/>
        </w:rPr>
        <w:t>t</w:t>
      </w:r>
      <w:r w:rsidRPr="00CC11AF">
        <w:t>u</w:t>
      </w:r>
      <w:r w:rsidRPr="00CC11AF">
        <w:rPr>
          <w:spacing w:val="2"/>
        </w:rPr>
        <w:t>d</w:t>
      </w:r>
      <w:r w:rsidRPr="00CC11AF">
        <w:t>y</w:t>
      </w:r>
    </w:p>
    <w:p w14:paraId="52FFA23B" w14:textId="77777777" w:rsidR="00C475FA" w:rsidRPr="00CC11AF" w:rsidRDefault="00C475FA" w:rsidP="00C475FA">
      <w:pPr>
        <w:pStyle w:val="VCAAbody"/>
      </w:pPr>
      <w:r w:rsidRPr="00CC11AF">
        <w:t>1</w:t>
      </w:r>
      <w:r w:rsidRPr="00CC11AF">
        <w:rPr>
          <w:spacing w:val="1"/>
        </w:rPr>
        <w:t>:</w:t>
      </w:r>
      <w:r w:rsidRPr="00CC11AF">
        <w:t>1–18; 4; 5; 11; 12; 15; 17</w:t>
      </w:r>
    </w:p>
    <w:p w14:paraId="33FF99CF" w14:textId="77777777" w:rsidR="00C475FA" w:rsidRPr="00CC11AF" w:rsidRDefault="00C475FA" w:rsidP="003117D6">
      <w:pPr>
        <w:pStyle w:val="VCAAHeading3"/>
      </w:pPr>
      <w:r w:rsidRPr="00CC11AF">
        <w:rPr>
          <w:spacing w:val="-3"/>
        </w:rPr>
        <w:t>T</w:t>
      </w:r>
      <w:r w:rsidRPr="00CC11AF">
        <w:t>hemes</w:t>
      </w:r>
    </w:p>
    <w:p w14:paraId="6FBC7502" w14:textId="38160BB3" w:rsidR="00C475FA" w:rsidRPr="00CC11AF" w:rsidRDefault="00C475FA" w:rsidP="003622B3">
      <w:pPr>
        <w:pStyle w:val="VCAAbullet"/>
      </w:pPr>
      <w:r w:rsidRPr="00CC11AF">
        <w:rPr>
          <w:spacing w:val="3"/>
        </w:rPr>
        <w:t>f</w:t>
      </w:r>
      <w:r w:rsidRPr="00CC11AF">
        <w:t>a</w:t>
      </w:r>
      <w:r w:rsidRPr="00CC11AF">
        <w:rPr>
          <w:spacing w:val="-1"/>
        </w:rPr>
        <w:t>i</w:t>
      </w:r>
      <w:r w:rsidRPr="00CC11AF">
        <w:rPr>
          <w:spacing w:val="1"/>
        </w:rPr>
        <w:t>t</w:t>
      </w:r>
      <w:r w:rsidRPr="00CC11AF">
        <w:t>h</w:t>
      </w:r>
    </w:p>
    <w:p w14:paraId="2BE1D3A0" w14:textId="77777777" w:rsidR="00C475FA" w:rsidRPr="00CC11AF" w:rsidRDefault="00C475FA" w:rsidP="003622B3">
      <w:pPr>
        <w:pStyle w:val="VCAAbullet"/>
      </w:pPr>
      <w:r w:rsidRPr="00CC11AF">
        <w:rPr>
          <w:spacing w:val="-1"/>
        </w:rPr>
        <w:t>di</w:t>
      </w:r>
      <w:r w:rsidRPr="00CC11AF">
        <w:t>sc</w:t>
      </w:r>
      <w:r w:rsidRPr="00CC11AF">
        <w:rPr>
          <w:spacing w:val="-1"/>
        </w:rPr>
        <w:t>i</w:t>
      </w:r>
      <w:r w:rsidRPr="00CC11AF">
        <w:t>p</w:t>
      </w:r>
      <w:r w:rsidRPr="00CC11AF">
        <w:rPr>
          <w:spacing w:val="-1"/>
        </w:rPr>
        <w:t>l</w:t>
      </w:r>
      <w:r w:rsidRPr="00CC11AF">
        <w:t>esh</w:t>
      </w:r>
      <w:r w:rsidRPr="00CC11AF">
        <w:rPr>
          <w:spacing w:val="-1"/>
        </w:rPr>
        <w:t>i</w:t>
      </w:r>
      <w:r w:rsidRPr="00CC11AF">
        <w:t>p</w:t>
      </w:r>
      <w:r w:rsidRPr="00CC11AF">
        <w:rPr>
          <w:spacing w:val="1"/>
        </w:rPr>
        <w:t xml:space="preserve"> </w:t>
      </w:r>
      <w:r w:rsidRPr="00CC11AF">
        <w:t>and</w:t>
      </w:r>
      <w:r w:rsidRPr="00CC11AF">
        <w:rPr>
          <w:spacing w:val="1"/>
        </w:rPr>
        <w:t xml:space="preserve"> m</w:t>
      </w:r>
      <w:r w:rsidRPr="00CC11AF">
        <w:rPr>
          <w:spacing w:val="-1"/>
        </w:rPr>
        <w:t>i</w:t>
      </w:r>
      <w:r w:rsidRPr="00CC11AF">
        <w:t>ss</w:t>
      </w:r>
      <w:r w:rsidRPr="00CC11AF">
        <w:rPr>
          <w:spacing w:val="-1"/>
        </w:rPr>
        <w:t>i</w:t>
      </w:r>
      <w:r w:rsidRPr="00CC11AF">
        <w:t xml:space="preserve">on </w:t>
      </w:r>
    </w:p>
    <w:p w14:paraId="11806B62" w14:textId="77777777" w:rsidR="00C475FA" w:rsidRPr="00CC11AF" w:rsidRDefault="00C475FA" w:rsidP="003622B3">
      <w:pPr>
        <w:pStyle w:val="VCAAbullet"/>
        <w:rPr>
          <w:spacing w:val="2"/>
        </w:rPr>
      </w:pPr>
      <w:r w:rsidRPr="00CC11AF">
        <w:rPr>
          <w:spacing w:val="1"/>
        </w:rPr>
        <w:t>the i</w:t>
      </w:r>
      <w:r w:rsidRPr="00CC11AF">
        <w:t>den</w:t>
      </w:r>
      <w:r w:rsidRPr="00CC11AF">
        <w:rPr>
          <w:spacing w:val="1"/>
        </w:rPr>
        <w:t>t</w:t>
      </w:r>
      <w:r w:rsidRPr="00CC11AF">
        <w:rPr>
          <w:spacing w:val="-1"/>
        </w:rPr>
        <w:t>i</w:t>
      </w:r>
      <w:r w:rsidRPr="00CC11AF">
        <w:rPr>
          <w:spacing w:val="1"/>
        </w:rPr>
        <w:t>t</w:t>
      </w:r>
      <w:r w:rsidRPr="00CC11AF">
        <w:t>y</w:t>
      </w:r>
      <w:r w:rsidRPr="00CC11AF">
        <w:rPr>
          <w:spacing w:val="-1"/>
        </w:rPr>
        <w:t xml:space="preserve"> </w:t>
      </w:r>
      <w:r w:rsidRPr="00CC11AF">
        <w:t>and</w:t>
      </w:r>
      <w:r w:rsidRPr="00CC11AF">
        <w:rPr>
          <w:spacing w:val="-2"/>
        </w:rPr>
        <w:t xml:space="preserve"> </w:t>
      </w:r>
      <w:r w:rsidRPr="00CC11AF">
        <w:t>na</w:t>
      </w:r>
      <w:r w:rsidRPr="00CC11AF">
        <w:rPr>
          <w:spacing w:val="1"/>
        </w:rPr>
        <w:t>t</w:t>
      </w:r>
      <w:r w:rsidRPr="00CC11AF">
        <w:rPr>
          <w:spacing w:val="-3"/>
        </w:rPr>
        <w:t>u</w:t>
      </w:r>
      <w:r w:rsidRPr="00CC11AF">
        <w:rPr>
          <w:spacing w:val="1"/>
        </w:rPr>
        <w:t>r</w:t>
      </w:r>
      <w:r w:rsidRPr="00CC11AF">
        <w:t>e</w:t>
      </w:r>
      <w:r w:rsidRPr="00CC11AF">
        <w:rPr>
          <w:spacing w:val="1"/>
        </w:rPr>
        <w:t xml:space="preserve"> </w:t>
      </w:r>
      <w:r w:rsidRPr="00CC11AF">
        <w:rPr>
          <w:spacing w:val="-3"/>
        </w:rPr>
        <w:t>o</w:t>
      </w:r>
      <w:r w:rsidRPr="00CC11AF">
        <w:t>f</w:t>
      </w:r>
      <w:r w:rsidRPr="00CC11AF">
        <w:rPr>
          <w:spacing w:val="2"/>
        </w:rPr>
        <w:t xml:space="preserve"> </w:t>
      </w:r>
      <w:r w:rsidRPr="00CC11AF">
        <w:t>J</w:t>
      </w:r>
      <w:r w:rsidRPr="00CC11AF">
        <w:rPr>
          <w:spacing w:val="-3"/>
        </w:rPr>
        <w:t>e</w:t>
      </w:r>
      <w:r w:rsidRPr="00CC11AF">
        <w:t>sus</w:t>
      </w:r>
    </w:p>
    <w:p w14:paraId="06A4424E" w14:textId="5E0EF7E3" w:rsidR="00C475FA" w:rsidRPr="00CC11AF" w:rsidRDefault="00C475FA" w:rsidP="003622B3">
      <w:pPr>
        <w:pStyle w:val="VCAAbullet"/>
      </w:pPr>
      <w:r w:rsidRPr="00CC11AF">
        <w:rPr>
          <w:spacing w:val="2"/>
        </w:rPr>
        <w:t>t</w:t>
      </w:r>
      <w:r w:rsidRPr="00CC11AF">
        <w:t>he</w:t>
      </w:r>
      <w:r w:rsidRPr="00CC11AF">
        <w:rPr>
          <w:spacing w:val="-2"/>
        </w:rPr>
        <w:t xml:space="preserve"> </w:t>
      </w:r>
      <w:r w:rsidR="00F06EC1">
        <w:t>F</w:t>
      </w:r>
      <w:r w:rsidR="00F06EC1" w:rsidRPr="00CC11AF">
        <w:t>ather</w:t>
      </w:r>
      <w:r w:rsidRPr="00CC11AF">
        <w:rPr>
          <w:spacing w:val="1"/>
        </w:rPr>
        <w:t>–</w:t>
      </w:r>
      <w:r w:rsidR="00F06EC1">
        <w:rPr>
          <w:spacing w:val="1"/>
        </w:rPr>
        <w:t>S</w:t>
      </w:r>
      <w:r w:rsidR="00F06EC1" w:rsidRPr="00CC11AF">
        <w:t>on</w:t>
      </w:r>
      <w:r w:rsidR="00F06EC1" w:rsidRPr="00CC11AF">
        <w:rPr>
          <w:spacing w:val="1"/>
        </w:rPr>
        <w:t xml:space="preserve"> </w:t>
      </w:r>
      <w:r w:rsidRPr="00CC11AF">
        <w:rPr>
          <w:spacing w:val="1"/>
        </w:rPr>
        <w:t>r</w:t>
      </w:r>
      <w:r w:rsidRPr="00CC11AF">
        <w:t>e</w:t>
      </w:r>
      <w:r w:rsidRPr="00CC11AF">
        <w:rPr>
          <w:spacing w:val="-1"/>
        </w:rPr>
        <w:t>l</w:t>
      </w:r>
      <w:r w:rsidRPr="00CC11AF">
        <w:t>a</w:t>
      </w:r>
      <w:r w:rsidRPr="00CC11AF">
        <w:rPr>
          <w:spacing w:val="1"/>
        </w:rPr>
        <w:t>t</w:t>
      </w:r>
      <w:r w:rsidRPr="00CC11AF">
        <w:rPr>
          <w:spacing w:val="-1"/>
        </w:rPr>
        <w:t>i</w:t>
      </w:r>
      <w:r w:rsidRPr="00CC11AF">
        <w:t>on</w:t>
      </w:r>
      <w:r w:rsidRPr="00CC11AF">
        <w:rPr>
          <w:spacing w:val="-2"/>
        </w:rPr>
        <w:t>s</w:t>
      </w:r>
      <w:r w:rsidRPr="00CC11AF">
        <w:t>h</w:t>
      </w:r>
      <w:r w:rsidRPr="00CC11AF">
        <w:rPr>
          <w:spacing w:val="-1"/>
        </w:rPr>
        <w:t>i</w:t>
      </w:r>
      <w:r w:rsidRPr="00CC11AF">
        <w:t>p</w:t>
      </w:r>
    </w:p>
    <w:p w14:paraId="66906A8C" w14:textId="77777777" w:rsidR="00C475FA" w:rsidRPr="00CC11AF" w:rsidRDefault="00C475FA" w:rsidP="003622B3">
      <w:pPr>
        <w:pStyle w:val="VCAAbullet"/>
      </w:pPr>
      <w:r w:rsidRPr="00CC11AF">
        <w:t>the Hour and the glory</w:t>
      </w:r>
    </w:p>
    <w:p w14:paraId="4D547040" w14:textId="7F48B9AB" w:rsidR="00C475FA" w:rsidRPr="00CC11AF" w:rsidRDefault="00C475FA" w:rsidP="003622B3">
      <w:pPr>
        <w:pStyle w:val="VCAAbullet"/>
      </w:pPr>
      <w:r w:rsidRPr="00CC11AF">
        <w:t xml:space="preserve">unbelief, </w:t>
      </w:r>
      <w:r w:rsidR="004B25A8" w:rsidRPr="00CC11AF">
        <w:t>conflict</w:t>
      </w:r>
      <w:r w:rsidRPr="00CC11AF">
        <w:t xml:space="preserve"> and the world’s hatred </w:t>
      </w:r>
    </w:p>
    <w:p w14:paraId="3B63169A" w14:textId="40CBB6CE" w:rsidR="00C475FA" w:rsidRPr="00CC11AF" w:rsidRDefault="00C475FA" w:rsidP="003622B3">
      <w:pPr>
        <w:pStyle w:val="VCAAbullet"/>
        <w:rPr>
          <w:strike/>
        </w:rPr>
      </w:pPr>
      <w:r w:rsidRPr="00CC11AF">
        <w:t xml:space="preserve">women </w:t>
      </w:r>
    </w:p>
    <w:p w14:paraId="2E1BC43D" w14:textId="5D083208" w:rsidR="005414B0" w:rsidRPr="00CC11AF" w:rsidRDefault="00C475FA" w:rsidP="003117D6">
      <w:pPr>
        <w:pStyle w:val="VCAAbullet"/>
      </w:pPr>
      <w:r w:rsidRPr="00CC11AF">
        <w:t>worship and the Sabbath</w:t>
      </w:r>
    </w:p>
    <w:p w14:paraId="7ABE9A3C" w14:textId="77777777" w:rsidR="00C475FA" w:rsidRPr="00AB5C1D" w:rsidRDefault="00C475FA" w:rsidP="00C475FA">
      <w:pPr>
        <w:rPr>
          <w:rFonts w:ascii="Arial" w:hAnsi="Arial" w:cs="Arial"/>
          <w:bCs/>
          <w:color w:val="000000" w:themeColor="text1"/>
          <w:spacing w:val="-1"/>
          <w:sz w:val="20"/>
          <w:szCs w:val="20"/>
        </w:rPr>
      </w:pPr>
      <w:r w:rsidRPr="00CC11AF">
        <w:rPr>
          <w:spacing w:val="-1"/>
        </w:rPr>
        <w:br w:type="page"/>
      </w:r>
    </w:p>
    <w:p w14:paraId="19928718" w14:textId="36464786" w:rsidR="00C475FA" w:rsidRPr="004B25A8" w:rsidRDefault="00C475FA" w:rsidP="003117D6">
      <w:pPr>
        <w:pStyle w:val="VCAAHeading1"/>
      </w:pPr>
      <w:r w:rsidRPr="004B25A8">
        <w:lastRenderedPageBreak/>
        <w:t>The Qur’an</w:t>
      </w:r>
    </w:p>
    <w:p w14:paraId="25555A91" w14:textId="6D001C90" w:rsidR="00C475FA" w:rsidRPr="00CC11AF" w:rsidRDefault="00C475FA" w:rsidP="00C475FA">
      <w:pPr>
        <w:pStyle w:val="VCAAbody"/>
      </w:pPr>
      <w:r w:rsidRPr="00CC11AF">
        <w:rPr>
          <w:spacing w:val="-1"/>
        </w:rPr>
        <w:t>U</w:t>
      </w:r>
      <w:r w:rsidRPr="00CC11AF">
        <w:t>s</w:t>
      </w:r>
      <w:r w:rsidRPr="00CC11AF">
        <w:rPr>
          <w:spacing w:val="-1"/>
        </w:rPr>
        <w:t>i</w:t>
      </w:r>
      <w:r w:rsidRPr="00CC11AF">
        <w:t>ng</w:t>
      </w:r>
      <w:r w:rsidRPr="00CC11AF">
        <w:rPr>
          <w:spacing w:val="1"/>
        </w:rPr>
        <w:t xml:space="preserve"> t</w:t>
      </w:r>
      <w:r w:rsidRPr="00CC11AF">
        <w:t>he</w:t>
      </w:r>
      <w:r w:rsidRPr="00CC11AF">
        <w:rPr>
          <w:spacing w:val="1"/>
        </w:rPr>
        <w:t xml:space="preserve"> </w:t>
      </w:r>
      <w:r w:rsidR="00F06EC1" w:rsidRPr="00780A1F">
        <w:rPr>
          <w:i/>
        </w:rPr>
        <w:t xml:space="preserve">English </w:t>
      </w:r>
      <w:r w:rsidR="00F06EC1">
        <w:rPr>
          <w:i/>
        </w:rPr>
        <w:t>T</w:t>
      </w:r>
      <w:r w:rsidR="00F06EC1" w:rsidRPr="00780A1F">
        <w:rPr>
          <w:i/>
        </w:rPr>
        <w:t>ranslation of the Meaning of Al-Qur’an</w:t>
      </w:r>
      <w:r w:rsidR="00F06EC1" w:rsidRPr="00780A1F">
        <w:t xml:space="preserve"> </w:t>
      </w:r>
      <w:r w:rsidRPr="00CC11AF">
        <w:rPr>
          <w:spacing w:val="-1"/>
        </w:rPr>
        <w:t>by Muhammad Farooq-i-Azam Malik</w:t>
      </w:r>
    </w:p>
    <w:p w14:paraId="56804504" w14:textId="77777777" w:rsidR="00C475FA" w:rsidRPr="00CC11AF" w:rsidRDefault="00C475FA" w:rsidP="003117D6">
      <w:pPr>
        <w:pStyle w:val="VCAAHeading3"/>
      </w:pPr>
      <w:r w:rsidRPr="00CC11AF">
        <w:rPr>
          <w:spacing w:val="-1"/>
        </w:rPr>
        <w:t>S</w:t>
      </w:r>
      <w:r w:rsidRPr="00CC11AF">
        <w:t>et</w:t>
      </w:r>
      <w:r w:rsidRPr="00CC11AF">
        <w:rPr>
          <w:spacing w:val="2"/>
        </w:rPr>
        <w:t xml:space="preserve"> </w:t>
      </w:r>
      <w:r w:rsidRPr="00CC11AF">
        <w:rPr>
          <w:spacing w:val="1"/>
        </w:rPr>
        <w:t>t</w:t>
      </w:r>
      <w:r w:rsidRPr="00CC11AF">
        <w:t>e</w:t>
      </w:r>
      <w:r w:rsidRPr="00CC11AF">
        <w:rPr>
          <w:spacing w:val="-3"/>
        </w:rPr>
        <w:t>xt</w:t>
      </w:r>
    </w:p>
    <w:p w14:paraId="11E48A37" w14:textId="12742767" w:rsidR="00C475FA" w:rsidRPr="00CC11AF" w:rsidRDefault="00C475FA" w:rsidP="00C475FA">
      <w:pPr>
        <w:pStyle w:val="VCAAbody"/>
      </w:pPr>
      <w:r w:rsidRPr="00CC11AF">
        <w:t>Ã’lay Imrãn (3); An-Nisã’ (4);</w:t>
      </w:r>
      <w:r w:rsidR="005C0BA1" w:rsidRPr="00CC11AF">
        <w:t xml:space="preserve"> </w:t>
      </w:r>
      <w:r w:rsidR="005C0BA1" w:rsidRPr="00CC11AF">
        <w:rPr>
          <w:szCs w:val="20"/>
        </w:rPr>
        <w:t xml:space="preserve">Al-furqãn (25); </w:t>
      </w:r>
      <w:r w:rsidRPr="00CC11AF">
        <w:t>Luqmãn (31); Al-Qamar (54); Al-Hãqqah (69); Al-Qiyãmah (75)</w:t>
      </w:r>
    </w:p>
    <w:p w14:paraId="079718B4" w14:textId="77777777" w:rsidR="00C475FA" w:rsidRPr="00CC11AF" w:rsidRDefault="00C475FA" w:rsidP="003117D6">
      <w:pPr>
        <w:pStyle w:val="VCAAHeading3"/>
      </w:pPr>
      <w:r w:rsidRPr="00CC11AF">
        <w:rPr>
          <w:spacing w:val="-1"/>
        </w:rPr>
        <w:t>P</w:t>
      </w:r>
      <w:r w:rsidRPr="00CC11AF">
        <w:t>assages</w:t>
      </w:r>
      <w:r w:rsidRPr="00CC11AF">
        <w:rPr>
          <w:spacing w:val="1"/>
        </w:rPr>
        <w:t xml:space="preserve"> f</w:t>
      </w:r>
      <w:r w:rsidRPr="00CC11AF">
        <w:t>or</w:t>
      </w:r>
      <w:r w:rsidRPr="00CC11AF">
        <w:rPr>
          <w:spacing w:val="-1"/>
        </w:rPr>
        <w:t xml:space="preserve"> </w:t>
      </w:r>
      <w:r w:rsidRPr="00CC11AF">
        <w:t>spec</w:t>
      </w:r>
      <w:r w:rsidRPr="00CC11AF">
        <w:rPr>
          <w:spacing w:val="1"/>
        </w:rPr>
        <w:t>i</w:t>
      </w:r>
      <w:r w:rsidRPr="00CC11AF">
        <w:rPr>
          <w:spacing w:val="-3"/>
        </w:rPr>
        <w:t>a</w:t>
      </w:r>
      <w:r w:rsidRPr="00CC11AF">
        <w:t>l</w:t>
      </w:r>
      <w:r w:rsidRPr="00CC11AF">
        <w:rPr>
          <w:spacing w:val="2"/>
        </w:rPr>
        <w:t xml:space="preserve"> </w:t>
      </w:r>
      <w:r w:rsidRPr="00CC11AF">
        <w:rPr>
          <w:spacing w:val="-3"/>
        </w:rPr>
        <w:t>s</w:t>
      </w:r>
      <w:r w:rsidRPr="00CC11AF">
        <w:rPr>
          <w:spacing w:val="-2"/>
        </w:rPr>
        <w:t>t</w:t>
      </w:r>
      <w:r w:rsidRPr="00CC11AF">
        <w:t>u</w:t>
      </w:r>
      <w:r w:rsidRPr="00CC11AF">
        <w:rPr>
          <w:spacing w:val="2"/>
        </w:rPr>
        <w:t>d</w:t>
      </w:r>
      <w:r w:rsidRPr="00CC11AF">
        <w:t>y</w:t>
      </w:r>
    </w:p>
    <w:p w14:paraId="4A9B781F" w14:textId="0BF26798" w:rsidR="00C475FA" w:rsidRPr="00CC11AF" w:rsidRDefault="00C475FA" w:rsidP="00C475FA">
      <w:pPr>
        <w:pStyle w:val="VCAAbody"/>
      </w:pPr>
      <w:r w:rsidRPr="00CC11AF">
        <w:t xml:space="preserve">Ã’lay Imrãn (3:33–68); An-Nisã’ (4:1–25); </w:t>
      </w:r>
      <w:r w:rsidR="005C0BA1" w:rsidRPr="00CC11AF">
        <w:rPr>
          <w:szCs w:val="20"/>
        </w:rPr>
        <w:t>Al-furqãn (25</w:t>
      </w:r>
      <w:r w:rsidRPr="00CC11AF">
        <w:t>)</w:t>
      </w:r>
    </w:p>
    <w:p w14:paraId="495C2915" w14:textId="77777777" w:rsidR="00C475FA" w:rsidRPr="00CC11AF" w:rsidRDefault="00C475FA" w:rsidP="003117D6">
      <w:pPr>
        <w:pStyle w:val="VCAAHeading3"/>
      </w:pPr>
      <w:r w:rsidRPr="00CC11AF">
        <w:rPr>
          <w:spacing w:val="-3"/>
        </w:rPr>
        <w:t>T</w:t>
      </w:r>
      <w:r w:rsidRPr="00CC11AF">
        <w:t>hemes</w:t>
      </w:r>
    </w:p>
    <w:p w14:paraId="6FA0F314" w14:textId="77777777" w:rsidR="00C475FA" w:rsidRPr="00CC11AF" w:rsidRDefault="00C475FA" w:rsidP="003622B3">
      <w:pPr>
        <w:pStyle w:val="VCAAbullet"/>
      </w:pPr>
      <w:r w:rsidRPr="00CC11AF">
        <w:t>etiquettes, moral values and obedience</w:t>
      </w:r>
    </w:p>
    <w:p w14:paraId="0C9A280D" w14:textId="1C294752" w:rsidR="00C475FA" w:rsidRPr="00CC11AF" w:rsidRDefault="00C475FA" w:rsidP="003622B3">
      <w:pPr>
        <w:pStyle w:val="VCAAbullet"/>
      </w:pPr>
      <w:r w:rsidRPr="00CC11AF">
        <w:t>monotheism (</w:t>
      </w:r>
      <w:r w:rsidRPr="00CC11AF">
        <w:rPr>
          <w:i/>
        </w:rPr>
        <w:t>Tawhïd</w:t>
      </w:r>
      <w:r w:rsidRPr="00CC11AF">
        <w:t>) and the nature of God</w:t>
      </w:r>
    </w:p>
    <w:p w14:paraId="76A1CDBB" w14:textId="29A6B8B4" w:rsidR="005C0BA1" w:rsidRPr="00CC11AF" w:rsidRDefault="005C0BA1" w:rsidP="003622B3">
      <w:pPr>
        <w:pStyle w:val="VCAAbullet"/>
      </w:pPr>
      <w:r w:rsidRPr="00CC11AF">
        <w:t>qualities of believers</w:t>
      </w:r>
    </w:p>
    <w:p w14:paraId="7C088DEE" w14:textId="510C8E5F" w:rsidR="005C0BA1" w:rsidRPr="00CC11AF" w:rsidRDefault="005C0BA1" w:rsidP="003622B3">
      <w:pPr>
        <w:pStyle w:val="VCAAbullet"/>
      </w:pPr>
      <w:r w:rsidRPr="00CC11AF">
        <w:t>repentance</w:t>
      </w:r>
      <w:r w:rsidR="00F178B6">
        <w:t>,</w:t>
      </w:r>
      <w:r w:rsidRPr="00CC11AF">
        <w:t xml:space="preserve"> forgiveness and righteousness</w:t>
      </w:r>
    </w:p>
    <w:p w14:paraId="7D589F37" w14:textId="77777777" w:rsidR="005C0BA1" w:rsidRPr="00CC11AF" w:rsidRDefault="005C0BA1" w:rsidP="003622B3">
      <w:pPr>
        <w:pStyle w:val="VCAAbullet"/>
      </w:pPr>
      <w:r w:rsidRPr="00CC11AF">
        <w:t>signs of Allah’s creation</w:t>
      </w:r>
    </w:p>
    <w:p w14:paraId="4BE0F7BE" w14:textId="77777777" w:rsidR="005C0BA1" w:rsidRPr="00CC11AF" w:rsidRDefault="005C0BA1" w:rsidP="003622B3">
      <w:pPr>
        <w:pStyle w:val="VCAAbullet"/>
      </w:pPr>
      <w:r w:rsidRPr="00CC11AF">
        <w:t>the mission of Muhammad</w:t>
      </w:r>
    </w:p>
    <w:p w14:paraId="108D0A1F" w14:textId="77777777" w:rsidR="005C0BA1" w:rsidRPr="00CC11AF" w:rsidRDefault="005C0BA1" w:rsidP="003622B3">
      <w:pPr>
        <w:pStyle w:val="VCAAbullet"/>
      </w:pPr>
      <w:r w:rsidRPr="00CC11AF">
        <w:t>the notion of justice and the Hereafter</w:t>
      </w:r>
    </w:p>
    <w:p w14:paraId="0DBD1329" w14:textId="689DB7B5" w:rsidR="003A4A74" w:rsidRPr="003A4A74" w:rsidRDefault="005C0BA1" w:rsidP="003117D6">
      <w:pPr>
        <w:pStyle w:val="VCAAbullet"/>
      </w:pPr>
      <w:r w:rsidRPr="00CC11AF">
        <w:t>the Qur’an as a Book of revelation and guidance</w:t>
      </w:r>
    </w:p>
    <w:sectPr w:rsidR="003A4A74" w:rsidRPr="003A4A74" w:rsidSect="00B230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5739" w14:textId="77777777" w:rsidR="00D2229D" w:rsidRDefault="00D2229D" w:rsidP="00304EA1">
      <w:pPr>
        <w:spacing w:after="0" w:line="240" w:lineRule="auto"/>
      </w:pPr>
      <w:r>
        <w:separator/>
      </w:r>
    </w:p>
  </w:endnote>
  <w:endnote w:type="continuationSeparator" w:id="0">
    <w:p w14:paraId="015A886C" w14:textId="77777777" w:rsidR="00D2229D" w:rsidRDefault="00D2229D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9D5A" w14:textId="77777777" w:rsidR="000F5CB9" w:rsidRDefault="000F5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5414B0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207E191A" w:rsidR="005414B0" w:rsidRPr="00D06414" w:rsidRDefault="005414B0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5414B0" w:rsidRPr="00D06414" w:rsidRDefault="005414B0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08D2E997" w:rsidR="005414B0" w:rsidRPr="00D06414" w:rsidRDefault="005414B0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423D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5414B0" w:rsidRPr="00D06414" w:rsidRDefault="005414B0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5414B0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1728CD1E" w:rsidR="005414B0" w:rsidRPr="00D06414" w:rsidRDefault="005414B0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5414B0" w:rsidRPr="00D06414" w:rsidRDefault="005414B0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5414B0" w:rsidRPr="00D06414" w:rsidRDefault="005414B0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5414B0" w:rsidRPr="00D06414" w:rsidRDefault="005414B0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95B6" w14:textId="77777777" w:rsidR="00D2229D" w:rsidRDefault="00D2229D" w:rsidP="00304EA1">
      <w:pPr>
        <w:spacing w:after="0" w:line="240" w:lineRule="auto"/>
      </w:pPr>
      <w:r>
        <w:separator/>
      </w:r>
    </w:p>
  </w:footnote>
  <w:footnote w:type="continuationSeparator" w:id="0">
    <w:p w14:paraId="390EBB0F" w14:textId="77777777" w:rsidR="00D2229D" w:rsidRDefault="00D2229D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3190" w14:textId="2A55E115" w:rsidR="00BE1697" w:rsidRDefault="00D2229D">
    <w:pPr>
      <w:pStyle w:val="Header"/>
    </w:pPr>
    <w:r>
      <w:rPr>
        <w:noProof/>
      </w:rPr>
      <w:pict w14:anchorId="2173B4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7666719" o:spid="_x0000_s1027" type="#_x0000_t136" alt="" style="position:absolute;margin-left:0;margin-top:0;width:601.1pt;height:78.4pt;rotation:315;z-index:-2516459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 Black&quot;;font-size:1pt" string="FOR 2027 US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42680C94" w:rsidR="005414B0" w:rsidRPr="006A1F8E" w:rsidRDefault="00D2229D" w:rsidP="00D86DE4">
    <w:pPr>
      <w:pStyle w:val="VCAAcaptionsandfootnotes"/>
      <w:rPr>
        <w:color w:val="A6A6A6" w:themeColor="background1" w:themeShade="A6"/>
      </w:rPr>
    </w:pPr>
    <w:r>
      <w:rPr>
        <w:noProof/>
      </w:rPr>
      <w:pict w14:anchorId="47F611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7666720" o:spid="_x0000_s1026" type="#_x0000_t136" alt="" style="position:absolute;margin-left:0;margin-top:0;width:601.1pt;height:78.4pt;rotation:315;z-index:-2516418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 Black&quot;;font-size:1pt" string="FOR 2027 USE ONLY"/>
          <w10:wrap anchorx="margin" anchory="margin"/>
        </v:shape>
      </w:pict>
    </w:r>
    <w:r w:rsidR="005414B0">
      <w:rPr>
        <w:color w:val="999999" w:themeColor="accent2"/>
      </w:rPr>
      <w:t xml:space="preserve">VCE Texts and Traditions </w:t>
    </w:r>
    <w:r w:rsidR="005414B0">
      <w:rPr>
        <w:color w:val="999999" w:themeColor="accent2"/>
      </w:rPr>
      <w:br/>
    </w:r>
    <w:r w:rsidR="00BE1697">
      <w:rPr>
        <w:color w:val="A6A6A6" w:themeColor="background1" w:themeShade="A6"/>
      </w:rPr>
      <w:t>2027</w:t>
    </w:r>
    <w:r w:rsidR="00F06EC1" w:rsidRPr="006A1F8E">
      <w:rPr>
        <w:color w:val="A6A6A6" w:themeColor="background1" w:themeShade="A6"/>
      </w:rPr>
      <w:t xml:space="preserve"> </w:t>
    </w:r>
    <w:r w:rsidR="005414B0" w:rsidRPr="006A1F8E">
      <w:rPr>
        <w:color w:val="A6A6A6" w:themeColor="background1" w:themeShade="A6"/>
      </w:rPr>
      <w:t>Set texts, passages for special study and themes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145BA680" w:rsidR="005414B0" w:rsidRPr="009370BC" w:rsidRDefault="00D2229D" w:rsidP="00970580">
    <w:pPr>
      <w:spacing w:after="0"/>
      <w:ind w:right="-142"/>
      <w:jc w:val="right"/>
    </w:pPr>
    <w:r>
      <w:rPr>
        <w:noProof/>
      </w:rPr>
      <w:pict w14:anchorId="3A1BC4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7666718" o:spid="_x0000_s1025" type="#_x0000_t136" alt="" style="position:absolute;left:0;text-align:left;margin-left:0;margin-top:0;width:601.1pt;height:78.4pt;rotation:315;z-index:-2516500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 Black&quot;;font-size:1pt" string="FOR 2027 USE ONLY"/>
          <w10:wrap anchorx="margin" anchory="margin"/>
        </v:shape>
      </w:pict>
    </w:r>
    <w:r w:rsidR="005414B0"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0710"/>
    <w:multiLevelType w:val="hybridMultilevel"/>
    <w:tmpl w:val="312261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F2104"/>
    <w:multiLevelType w:val="hybridMultilevel"/>
    <w:tmpl w:val="034CD868"/>
    <w:lvl w:ilvl="0" w:tplc="25082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31192"/>
    <w:multiLevelType w:val="hybridMultilevel"/>
    <w:tmpl w:val="75B28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C0C248D8"/>
    <w:lvl w:ilvl="0" w:tplc="E2F2E768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635987682">
    <w:abstractNumId w:val="7"/>
  </w:num>
  <w:num w:numId="2" w16cid:durableId="46147435">
    <w:abstractNumId w:val="5"/>
  </w:num>
  <w:num w:numId="3" w16cid:durableId="2076780780">
    <w:abstractNumId w:val="4"/>
  </w:num>
  <w:num w:numId="4" w16cid:durableId="1060447725">
    <w:abstractNumId w:val="1"/>
  </w:num>
  <w:num w:numId="5" w16cid:durableId="2023047996">
    <w:abstractNumId w:val="6"/>
  </w:num>
  <w:num w:numId="6" w16cid:durableId="1337613372">
    <w:abstractNumId w:val="2"/>
  </w:num>
  <w:num w:numId="7" w16cid:durableId="1805006800">
    <w:abstractNumId w:val="0"/>
  </w:num>
  <w:num w:numId="8" w16cid:durableId="1464811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5780E"/>
    <w:rsid w:val="00065CC6"/>
    <w:rsid w:val="00077C05"/>
    <w:rsid w:val="00083CC8"/>
    <w:rsid w:val="000A71F7"/>
    <w:rsid w:val="000F09E4"/>
    <w:rsid w:val="000F16FD"/>
    <w:rsid w:val="000F3435"/>
    <w:rsid w:val="000F5AAF"/>
    <w:rsid w:val="000F5CB9"/>
    <w:rsid w:val="001273F7"/>
    <w:rsid w:val="00143520"/>
    <w:rsid w:val="00153AD2"/>
    <w:rsid w:val="001779EA"/>
    <w:rsid w:val="001D3246"/>
    <w:rsid w:val="001D38AE"/>
    <w:rsid w:val="002105C5"/>
    <w:rsid w:val="002279BA"/>
    <w:rsid w:val="002329F3"/>
    <w:rsid w:val="00243F0D"/>
    <w:rsid w:val="00250A27"/>
    <w:rsid w:val="0025598D"/>
    <w:rsid w:val="00260767"/>
    <w:rsid w:val="002647BB"/>
    <w:rsid w:val="00265633"/>
    <w:rsid w:val="002754C1"/>
    <w:rsid w:val="00283DE6"/>
    <w:rsid w:val="002841C8"/>
    <w:rsid w:val="0028516B"/>
    <w:rsid w:val="0028647B"/>
    <w:rsid w:val="00290D64"/>
    <w:rsid w:val="002C6F90"/>
    <w:rsid w:val="002E4FB5"/>
    <w:rsid w:val="002F2B14"/>
    <w:rsid w:val="00302FB8"/>
    <w:rsid w:val="00304EA1"/>
    <w:rsid w:val="003117D6"/>
    <w:rsid w:val="00314D81"/>
    <w:rsid w:val="00322FC6"/>
    <w:rsid w:val="00340AC6"/>
    <w:rsid w:val="0035293F"/>
    <w:rsid w:val="003622B3"/>
    <w:rsid w:val="00391986"/>
    <w:rsid w:val="003A00B4"/>
    <w:rsid w:val="003A4A74"/>
    <w:rsid w:val="003C5E71"/>
    <w:rsid w:val="00417AA3"/>
    <w:rsid w:val="00425DFE"/>
    <w:rsid w:val="00434EDB"/>
    <w:rsid w:val="00440B32"/>
    <w:rsid w:val="00456AAE"/>
    <w:rsid w:val="0046078D"/>
    <w:rsid w:val="00495560"/>
    <w:rsid w:val="00495C80"/>
    <w:rsid w:val="00497ABA"/>
    <w:rsid w:val="004A2ED8"/>
    <w:rsid w:val="004A668D"/>
    <w:rsid w:val="004B25A8"/>
    <w:rsid w:val="004E2744"/>
    <w:rsid w:val="004F5BDA"/>
    <w:rsid w:val="0051631E"/>
    <w:rsid w:val="00537A1F"/>
    <w:rsid w:val="005414B0"/>
    <w:rsid w:val="00564702"/>
    <w:rsid w:val="00566029"/>
    <w:rsid w:val="005923CB"/>
    <w:rsid w:val="005A510A"/>
    <w:rsid w:val="005B391B"/>
    <w:rsid w:val="005B7D9A"/>
    <w:rsid w:val="005C0BA1"/>
    <w:rsid w:val="005C2679"/>
    <w:rsid w:val="005D3D78"/>
    <w:rsid w:val="005E2EF0"/>
    <w:rsid w:val="005F2062"/>
    <w:rsid w:val="005F4092"/>
    <w:rsid w:val="006246EB"/>
    <w:rsid w:val="006271A4"/>
    <w:rsid w:val="00666D6A"/>
    <w:rsid w:val="00683ACB"/>
    <w:rsid w:val="0068471E"/>
    <w:rsid w:val="00684F98"/>
    <w:rsid w:val="006868BA"/>
    <w:rsid w:val="006917A6"/>
    <w:rsid w:val="00693FFD"/>
    <w:rsid w:val="006A1F8E"/>
    <w:rsid w:val="006D2159"/>
    <w:rsid w:val="006F787C"/>
    <w:rsid w:val="00702636"/>
    <w:rsid w:val="00724507"/>
    <w:rsid w:val="0076683C"/>
    <w:rsid w:val="007714E6"/>
    <w:rsid w:val="00773E6C"/>
    <w:rsid w:val="00780A1F"/>
    <w:rsid w:val="00781FB1"/>
    <w:rsid w:val="007B25CD"/>
    <w:rsid w:val="007D1B6D"/>
    <w:rsid w:val="00807EBA"/>
    <w:rsid w:val="00813C37"/>
    <w:rsid w:val="008154B5"/>
    <w:rsid w:val="00823962"/>
    <w:rsid w:val="008255FC"/>
    <w:rsid w:val="008423D3"/>
    <w:rsid w:val="00847D29"/>
    <w:rsid w:val="00850410"/>
    <w:rsid w:val="00852719"/>
    <w:rsid w:val="00860115"/>
    <w:rsid w:val="0088783C"/>
    <w:rsid w:val="00892741"/>
    <w:rsid w:val="008D1234"/>
    <w:rsid w:val="008D7DCE"/>
    <w:rsid w:val="00910854"/>
    <w:rsid w:val="009370BC"/>
    <w:rsid w:val="00970580"/>
    <w:rsid w:val="00985B72"/>
    <w:rsid w:val="0098739B"/>
    <w:rsid w:val="009B61E5"/>
    <w:rsid w:val="009C5CEE"/>
    <w:rsid w:val="009D1E89"/>
    <w:rsid w:val="009E5707"/>
    <w:rsid w:val="00A03744"/>
    <w:rsid w:val="00A17661"/>
    <w:rsid w:val="00A244BD"/>
    <w:rsid w:val="00A24B2D"/>
    <w:rsid w:val="00A40966"/>
    <w:rsid w:val="00A44C51"/>
    <w:rsid w:val="00A82830"/>
    <w:rsid w:val="00A86E64"/>
    <w:rsid w:val="00A921E0"/>
    <w:rsid w:val="00A922F4"/>
    <w:rsid w:val="00AB5C1D"/>
    <w:rsid w:val="00AD0F17"/>
    <w:rsid w:val="00AE5526"/>
    <w:rsid w:val="00AF051B"/>
    <w:rsid w:val="00B01578"/>
    <w:rsid w:val="00B0738F"/>
    <w:rsid w:val="00B13D3B"/>
    <w:rsid w:val="00B230DB"/>
    <w:rsid w:val="00B26601"/>
    <w:rsid w:val="00B37ABD"/>
    <w:rsid w:val="00B41951"/>
    <w:rsid w:val="00B53229"/>
    <w:rsid w:val="00B62480"/>
    <w:rsid w:val="00B77748"/>
    <w:rsid w:val="00B81B70"/>
    <w:rsid w:val="00BA4564"/>
    <w:rsid w:val="00BB3BAB"/>
    <w:rsid w:val="00BD0724"/>
    <w:rsid w:val="00BD2B91"/>
    <w:rsid w:val="00BE1697"/>
    <w:rsid w:val="00BE5521"/>
    <w:rsid w:val="00BF6C23"/>
    <w:rsid w:val="00C420AE"/>
    <w:rsid w:val="00C44173"/>
    <w:rsid w:val="00C475FA"/>
    <w:rsid w:val="00C53263"/>
    <w:rsid w:val="00C75F1D"/>
    <w:rsid w:val="00C95156"/>
    <w:rsid w:val="00CA0DC2"/>
    <w:rsid w:val="00CB68E8"/>
    <w:rsid w:val="00CC11AF"/>
    <w:rsid w:val="00D04F01"/>
    <w:rsid w:val="00D0513C"/>
    <w:rsid w:val="00D06414"/>
    <w:rsid w:val="00D2229D"/>
    <w:rsid w:val="00D24E5A"/>
    <w:rsid w:val="00D338E4"/>
    <w:rsid w:val="00D35BD0"/>
    <w:rsid w:val="00D512C4"/>
    <w:rsid w:val="00D51947"/>
    <w:rsid w:val="00D532F0"/>
    <w:rsid w:val="00D56E0F"/>
    <w:rsid w:val="00D63C36"/>
    <w:rsid w:val="00D756C1"/>
    <w:rsid w:val="00D77413"/>
    <w:rsid w:val="00D82759"/>
    <w:rsid w:val="00D86DE4"/>
    <w:rsid w:val="00DD00AE"/>
    <w:rsid w:val="00DD6CFD"/>
    <w:rsid w:val="00DE1909"/>
    <w:rsid w:val="00DE51DB"/>
    <w:rsid w:val="00DE6FB9"/>
    <w:rsid w:val="00E02D79"/>
    <w:rsid w:val="00E12035"/>
    <w:rsid w:val="00E136CD"/>
    <w:rsid w:val="00E13DC5"/>
    <w:rsid w:val="00E23F1D"/>
    <w:rsid w:val="00E30E05"/>
    <w:rsid w:val="00E30FB7"/>
    <w:rsid w:val="00E36361"/>
    <w:rsid w:val="00E437A4"/>
    <w:rsid w:val="00E55AE9"/>
    <w:rsid w:val="00E7562C"/>
    <w:rsid w:val="00E85E7E"/>
    <w:rsid w:val="00E920C6"/>
    <w:rsid w:val="00EA68EF"/>
    <w:rsid w:val="00EB0C84"/>
    <w:rsid w:val="00EF30A8"/>
    <w:rsid w:val="00F06253"/>
    <w:rsid w:val="00F06EC1"/>
    <w:rsid w:val="00F178B6"/>
    <w:rsid w:val="00F17FDE"/>
    <w:rsid w:val="00F40D53"/>
    <w:rsid w:val="00F42DC0"/>
    <w:rsid w:val="00F4525C"/>
    <w:rsid w:val="00F50D86"/>
    <w:rsid w:val="00F54FEA"/>
    <w:rsid w:val="00FA4E7E"/>
    <w:rsid w:val="00FB0740"/>
    <w:rsid w:val="00FB0A84"/>
    <w:rsid w:val="00FB762A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622B3"/>
    <w:pPr>
      <w:numPr>
        <w:numId w:val="1"/>
      </w:numPr>
      <w:tabs>
        <w:tab w:val="left" w:pos="284"/>
      </w:tabs>
      <w:ind w:left="284" w:hanging="284"/>
      <w:contextualSpacing/>
      <w:jc w:val="both"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3A4A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0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A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A84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3C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7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about:blan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about:blan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087EF-C1D5-48E6-AEFF-C5FEFE3BA84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3CE8AA-0AEE-429A-B4D1-97915F086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884DDF-7F6E-4C28-931E-453363A5EA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Texts and Traditions</vt:lpstr>
    </vt:vector>
  </TitlesOfParts>
  <Company>Victorian Curriculum and Assessment Authority</Company>
  <LinksUpToDate>false</LinksUpToDate>
  <CharactersWithSpaces>2356</CharactersWithSpaces>
  <SharedDoc>false</SharedDoc>
  <HyperlinkBase>https://www.vcaa.vic.edu.au/Footer/Pages/Copyright.aspx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Texts and Traditions</dc:title>
  <dc:subject>VCE Texts and Traditions</dc:subject>
  <dc:creator>vcaa@education.vic.gov.au</dc:creator>
  <cp:keywords>texts, traditions, passages, themes</cp:keywords>
  <cp:lastModifiedBy>Vanessa Flores</cp:lastModifiedBy>
  <cp:revision>2</cp:revision>
  <cp:lastPrinted>2022-10-03T02:01:00Z</cp:lastPrinted>
  <dcterms:created xsi:type="dcterms:W3CDTF">2026-04-20T23:22:00Z</dcterms:created>
  <dcterms:modified xsi:type="dcterms:W3CDTF">2026-04-20T23:22:00Z</dcterms:modified>
  <cp:category>curriculum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0x01010027ECE205A2FCA74D94915D7B3FF8196E</vt:lpwstr>
  </property>
  <property fmtid="{D5CDD505-2E9C-101B-9397-08002B2CF9AE}" pid="3" name="MediaServiceImageTags">
    <vt:lpwstr/>
  </property>
  <property fmtid="{D5CDD505-2E9C-101B-9397-08002B2CF9AE}" pid="4" name="GrammarlyDocumentId">
    <vt:lpwstr>4070a67c-ffc7-4a85-91da-ef79b3de459a</vt:lpwstr>
  </property>
</Properties>
</file>