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80F145" w14:textId="677993C3" w:rsidR="00F4525C" w:rsidRPr="0009479F" w:rsidRDefault="00024018" w:rsidP="009B61E5">
      <w:pPr>
        <w:pStyle w:val="VCAADocumenttitle"/>
        <w:rPr>
          <w:noProof w:val="0"/>
        </w:rPr>
      </w:pPr>
      <w:r w:rsidRPr="0009479F">
        <w:rPr>
          <w:noProof w:val="0"/>
        </w:rPr>
        <w:t>202</w:t>
      </w:r>
      <w:r w:rsidR="00BA3FE0" w:rsidRPr="0009479F">
        <w:rPr>
          <w:noProof w:val="0"/>
        </w:rPr>
        <w:t>3</w:t>
      </w:r>
      <w:r w:rsidR="00F72DE8" w:rsidRPr="0009479F">
        <w:rPr>
          <w:noProof w:val="0"/>
        </w:rPr>
        <w:t xml:space="preserve"> VCE</w:t>
      </w:r>
      <w:r w:rsidRPr="0009479F">
        <w:rPr>
          <w:noProof w:val="0"/>
        </w:rPr>
        <w:t xml:space="preserve"> </w:t>
      </w:r>
      <w:r w:rsidR="0071433D" w:rsidRPr="0009479F">
        <w:rPr>
          <w:noProof w:val="0"/>
        </w:rPr>
        <w:t>Hebrew</w:t>
      </w:r>
      <w:r w:rsidRPr="0009479F">
        <w:rPr>
          <w:noProof w:val="0"/>
        </w:rPr>
        <w:t xml:space="preserve"> </w:t>
      </w:r>
      <w:r w:rsidR="00400537" w:rsidRPr="0009479F">
        <w:rPr>
          <w:noProof w:val="0"/>
        </w:rPr>
        <w:t xml:space="preserve">written </w:t>
      </w:r>
      <w:r w:rsidR="005569FA" w:rsidRPr="0009479F">
        <w:rPr>
          <w:noProof w:val="0"/>
        </w:rPr>
        <w:t xml:space="preserve">external assessment </w:t>
      </w:r>
      <w:r w:rsidRPr="0009479F">
        <w:rPr>
          <w:noProof w:val="0"/>
        </w:rPr>
        <w:t>report</w:t>
      </w:r>
    </w:p>
    <w:p w14:paraId="1F902DD4" w14:textId="04FE6B4D" w:rsidR="006663C6" w:rsidRPr="0009479F" w:rsidRDefault="00024018" w:rsidP="00C35203">
      <w:pPr>
        <w:pStyle w:val="VCAAHeading1"/>
        <w:rPr>
          <w:lang w:val="en-AU"/>
        </w:rPr>
      </w:pPr>
      <w:bookmarkStart w:id="0" w:name="TemplateOverview"/>
      <w:bookmarkEnd w:id="0"/>
      <w:r w:rsidRPr="0009479F">
        <w:rPr>
          <w:lang w:val="en-AU"/>
        </w:rPr>
        <w:t>General comments</w:t>
      </w:r>
    </w:p>
    <w:p w14:paraId="3DA2C8EA" w14:textId="112BA743" w:rsidR="009D0E9E" w:rsidRPr="00032B5B" w:rsidRDefault="005E0F65" w:rsidP="00F13939">
      <w:pPr>
        <w:pStyle w:val="VCAAbody"/>
        <w:rPr>
          <w:lang w:val="en-AU" w:eastAsia="ja-JP"/>
        </w:rPr>
      </w:pPr>
      <w:r w:rsidRPr="00032B5B">
        <w:rPr>
          <w:lang w:val="en-AU" w:eastAsia="ja-JP"/>
        </w:rPr>
        <w:t>Overall, students performed well</w:t>
      </w:r>
      <w:r w:rsidRPr="00BD1DA6">
        <w:rPr>
          <w:lang w:val="en-AU" w:eastAsia="ja-JP"/>
        </w:rPr>
        <w:t xml:space="preserve"> in the examination, displaying a commendable level of preparedness. Their familiarity with the examination format and requirements was apparent, enabling them to effectively manage their time. Additionally, it was evident that students employed note-taking strategies to aid in structuring their responses. However, there is room for improvement in terms of precision and directly addressing the specific questions posed. Different questions necessitate varying approaches; some call for a clear outline of information, while others require, among other</w:t>
      </w:r>
      <w:r w:rsidR="00123494" w:rsidRPr="00BD1DA6">
        <w:rPr>
          <w:lang w:val="en-AU" w:eastAsia="ja-JP"/>
        </w:rPr>
        <w:t xml:space="preserve"> things</w:t>
      </w:r>
      <w:r w:rsidRPr="00BD1DA6">
        <w:rPr>
          <w:lang w:val="en-AU" w:eastAsia="ja-JP"/>
        </w:rPr>
        <w:t xml:space="preserve">, comprehension and deductive reasoning. </w:t>
      </w:r>
      <w:r w:rsidRPr="0009479F">
        <w:rPr>
          <w:lang w:val="en-AU" w:eastAsia="ja-JP"/>
        </w:rPr>
        <w:t>The examination setting allowed students to express themselves</w:t>
      </w:r>
      <w:r w:rsidR="000C023A">
        <w:rPr>
          <w:lang w:val="en-AU" w:eastAsia="ja-JP"/>
        </w:rPr>
        <w:t xml:space="preserve"> effectively</w:t>
      </w:r>
      <w:r w:rsidRPr="0009479F">
        <w:rPr>
          <w:lang w:val="en-AU" w:eastAsia="ja-JP"/>
        </w:rPr>
        <w:t xml:space="preserve"> in </w:t>
      </w:r>
      <w:r w:rsidR="00832D44">
        <w:rPr>
          <w:lang w:val="en-AU" w:eastAsia="ja-JP"/>
        </w:rPr>
        <w:t>Section 3:</w:t>
      </w:r>
      <w:r w:rsidRPr="0009479F">
        <w:rPr>
          <w:lang w:val="en-AU" w:eastAsia="ja-JP"/>
        </w:rPr>
        <w:t xml:space="preserve"> Writing in Hebrew. </w:t>
      </w:r>
      <w:r w:rsidR="005F5A13">
        <w:rPr>
          <w:lang w:val="en-AU" w:eastAsia="ja-JP"/>
        </w:rPr>
        <w:t>T</w:t>
      </w:r>
      <w:r w:rsidRPr="0009479F">
        <w:rPr>
          <w:lang w:val="en-AU" w:eastAsia="ja-JP"/>
        </w:rPr>
        <w:t>hey not only exhibited their proficiency in the language</w:t>
      </w:r>
      <w:r w:rsidR="005F5A13">
        <w:rPr>
          <w:lang w:val="en-AU" w:eastAsia="ja-JP"/>
        </w:rPr>
        <w:t>,</w:t>
      </w:r>
      <w:r w:rsidRPr="0009479F">
        <w:rPr>
          <w:lang w:val="en-AU" w:eastAsia="ja-JP"/>
        </w:rPr>
        <w:t xml:space="preserve"> but also showcased their cognitive abilities and creative thinking.</w:t>
      </w:r>
    </w:p>
    <w:p w14:paraId="29027E3E" w14:textId="78D0F965" w:rsidR="00B62480" w:rsidRPr="0009479F" w:rsidRDefault="00024018" w:rsidP="00350651">
      <w:pPr>
        <w:pStyle w:val="VCAAHeading1"/>
        <w:rPr>
          <w:lang w:val="en-AU"/>
        </w:rPr>
      </w:pPr>
      <w:r w:rsidRPr="0009479F">
        <w:rPr>
          <w:lang w:val="en-AU"/>
        </w:rPr>
        <w:t>Specific information</w:t>
      </w:r>
    </w:p>
    <w:p w14:paraId="79254AA3" w14:textId="7C31C874" w:rsidR="00F73F1F" w:rsidRPr="00BD1DA6" w:rsidRDefault="00F73F1F" w:rsidP="00F73F1F">
      <w:pPr>
        <w:pStyle w:val="VCAAbody"/>
        <w:rPr>
          <w:lang w:val="en-AU"/>
        </w:rPr>
      </w:pPr>
      <w:r w:rsidRPr="00032B5B">
        <w:rPr>
          <w:lang w:val="en-AU"/>
        </w:rPr>
        <w:t xml:space="preserve">This report provides sample </w:t>
      </w:r>
      <w:proofErr w:type="gramStart"/>
      <w:r w:rsidRPr="00032B5B">
        <w:rPr>
          <w:lang w:val="en-AU"/>
        </w:rPr>
        <w:t>answers</w:t>
      </w:r>
      <w:proofErr w:type="gramEnd"/>
      <w:r w:rsidRPr="00032B5B">
        <w:rPr>
          <w:lang w:val="en-AU"/>
        </w:rPr>
        <w:t xml:space="preserve"> or an indication of what answers may have included. Unless otherwise stated, these are not intended to be exemplary or complete responses.</w:t>
      </w:r>
    </w:p>
    <w:p w14:paraId="103D8B8E" w14:textId="64CA750A" w:rsidR="00F73F1F" w:rsidRPr="00BD1DA6" w:rsidRDefault="00F73F1F" w:rsidP="00F73F1F">
      <w:pPr>
        <w:pStyle w:val="VCAAHeading2"/>
        <w:rPr>
          <w:lang w:val="en-AU"/>
        </w:rPr>
      </w:pPr>
      <w:r w:rsidRPr="00BD1DA6">
        <w:rPr>
          <w:lang w:val="en-AU"/>
        </w:rPr>
        <w:t xml:space="preserve">Section 1: Listening and </w:t>
      </w:r>
      <w:r w:rsidR="00C778DF">
        <w:rPr>
          <w:lang w:val="en-AU"/>
        </w:rPr>
        <w:t>r</w:t>
      </w:r>
      <w:r w:rsidR="00123494" w:rsidRPr="00BD1DA6">
        <w:rPr>
          <w:lang w:val="en-AU"/>
        </w:rPr>
        <w:t>esponding</w:t>
      </w:r>
    </w:p>
    <w:p w14:paraId="37B2EDE6" w14:textId="1FEED3EC" w:rsidR="006311C2" w:rsidRPr="0009479F" w:rsidRDefault="006311C2" w:rsidP="00EA2C11">
      <w:pPr>
        <w:pStyle w:val="VCAAHeading3"/>
        <w:rPr>
          <w:lang w:val="en-AU" w:eastAsia="ja-JP"/>
        </w:rPr>
      </w:pPr>
      <w:r w:rsidRPr="0009479F">
        <w:rPr>
          <w:lang w:val="en-AU" w:eastAsia="ja-JP"/>
        </w:rPr>
        <w:t>Question 1</w:t>
      </w:r>
    </w:p>
    <w:p w14:paraId="0897006F" w14:textId="6E68708E" w:rsidR="00F73F1F" w:rsidRPr="0009479F" w:rsidRDefault="006311C2" w:rsidP="00F13939">
      <w:pPr>
        <w:pStyle w:val="VCAAbody"/>
        <w:rPr>
          <w:lang w:val="en-AU" w:eastAsia="ja-JP"/>
        </w:rPr>
      </w:pPr>
      <w:r w:rsidRPr="0009479F">
        <w:rPr>
          <w:lang w:val="en-AU" w:eastAsia="ja-JP"/>
        </w:rPr>
        <w:t>The correct answer included three out of four points:</w:t>
      </w:r>
    </w:p>
    <w:p w14:paraId="543817B8" w14:textId="5768B4A9" w:rsidR="006311C2" w:rsidRPr="0009479F" w:rsidRDefault="00D07D33" w:rsidP="009E35D8">
      <w:pPr>
        <w:pStyle w:val="VCAAbullet"/>
      </w:pPr>
      <w:r>
        <w:t>i</w:t>
      </w:r>
      <w:r w:rsidR="006311C2" w:rsidRPr="0009479F">
        <w:t>t is an original present</w:t>
      </w:r>
    </w:p>
    <w:p w14:paraId="06F2E0B6" w14:textId="60255527" w:rsidR="006311C2" w:rsidRPr="0009479F" w:rsidRDefault="00D07D33" w:rsidP="009E35D8">
      <w:pPr>
        <w:pStyle w:val="VCAAbullet"/>
        <w:rPr>
          <w:rtl/>
        </w:rPr>
      </w:pPr>
      <w:r>
        <w:t>t</w:t>
      </w:r>
      <w:r w:rsidR="006311C2" w:rsidRPr="0009479F">
        <w:t>here is a book for any person</w:t>
      </w:r>
      <w:r w:rsidR="00123494" w:rsidRPr="0009479F">
        <w:t xml:space="preserve"> </w:t>
      </w:r>
      <w:r w:rsidR="006311C2" w:rsidRPr="0009479F">
        <w:t>/ everyone can find a book</w:t>
      </w:r>
    </w:p>
    <w:p w14:paraId="2EA36B0D" w14:textId="313D2F6A" w:rsidR="006311C2" w:rsidRPr="0009479F" w:rsidRDefault="00D07D33" w:rsidP="009E35D8">
      <w:pPr>
        <w:pStyle w:val="VCAAbullet"/>
      </w:pPr>
      <w:r>
        <w:t>a</w:t>
      </w:r>
      <w:r w:rsidR="006311C2" w:rsidRPr="0009479F">
        <w:t xml:space="preserve"> book can excite and put a smile on the receiver/reader</w:t>
      </w:r>
    </w:p>
    <w:p w14:paraId="00845600" w14:textId="1350C4DC" w:rsidR="006311C2" w:rsidRPr="0009479F" w:rsidRDefault="00D07D33" w:rsidP="009E35D8">
      <w:pPr>
        <w:pStyle w:val="VCAAbullet"/>
      </w:pPr>
      <w:r>
        <w:t>i</w:t>
      </w:r>
      <w:r w:rsidR="006311C2" w:rsidRPr="0009479F">
        <w:t>t can be meaningful</w:t>
      </w:r>
      <w:r w:rsidR="00123494" w:rsidRPr="0009479F">
        <w:t xml:space="preserve"> </w:t>
      </w:r>
      <w:r w:rsidR="006311C2" w:rsidRPr="0009479F">
        <w:t xml:space="preserve">/ to an extent it might </w:t>
      </w:r>
      <w:r w:rsidR="009E323B" w:rsidRPr="0009479F">
        <w:t>fulfil</w:t>
      </w:r>
      <w:r w:rsidR="006311C2" w:rsidRPr="0009479F">
        <w:t xml:space="preserve"> a wish</w:t>
      </w:r>
      <w:r w:rsidR="00123494" w:rsidRPr="0009479F">
        <w:t>.</w:t>
      </w:r>
    </w:p>
    <w:p w14:paraId="18AD6CAD" w14:textId="07D441A8" w:rsidR="006311C2" w:rsidRPr="0009479F" w:rsidRDefault="006311C2" w:rsidP="00F13939">
      <w:pPr>
        <w:pStyle w:val="VCAAbody"/>
        <w:rPr>
          <w:lang w:val="en-AU" w:eastAsia="ja-JP"/>
        </w:rPr>
      </w:pPr>
      <w:r w:rsidRPr="0009479F">
        <w:rPr>
          <w:lang w:val="en-AU" w:eastAsia="ja-JP"/>
        </w:rPr>
        <w:t xml:space="preserve">Most students were able to identify these points. </w:t>
      </w:r>
    </w:p>
    <w:p w14:paraId="24DA36E4" w14:textId="0128E3DC" w:rsidR="006311C2" w:rsidRPr="0009479F" w:rsidRDefault="006311C2" w:rsidP="00EA2C11">
      <w:pPr>
        <w:pStyle w:val="VCAAHeading3"/>
        <w:rPr>
          <w:lang w:val="en-AU" w:eastAsia="ja-JP"/>
        </w:rPr>
      </w:pPr>
      <w:r w:rsidRPr="0009479F">
        <w:rPr>
          <w:lang w:val="en-AU" w:eastAsia="ja-JP"/>
        </w:rPr>
        <w:t>Question 2a</w:t>
      </w:r>
      <w:r w:rsidR="00F13939" w:rsidRPr="0009479F">
        <w:rPr>
          <w:lang w:val="en-AU" w:eastAsia="ja-JP"/>
        </w:rPr>
        <w:t>.</w:t>
      </w:r>
    </w:p>
    <w:p w14:paraId="1A639C33" w14:textId="7E66D1E5" w:rsidR="006311C2" w:rsidRPr="0009479F" w:rsidRDefault="006311C2" w:rsidP="00F13939">
      <w:pPr>
        <w:pStyle w:val="VCAAbody"/>
        <w:rPr>
          <w:lang w:val="en-AU" w:eastAsia="ja-JP"/>
        </w:rPr>
      </w:pPr>
      <w:r w:rsidRPr="0009479F">
        <w:rPr>
          <w:lang w:val="en-AU" w:eastAsia="ja-JP"/>
        </w:rPr>
        <w:t>The correct answer included four out of five points:</w:t>
      </w:r>
    </w:p>
    <w:p w14:paraId="294F306E" w14:textId="4B41260F" w:rsidR="006311C2" w:rsidRPr="0009479F" w:rsidRDefault="00D07D33" w:rsidP="009E35D8">
      <w:pPr>
        <w:pStyle w:val="VCAAbullet"/>
      </w:pPr>
      <w:r>
        <w:t>i</w:t>
      </w:r>
      <w:r w:rsidR="006311C2" w:rsidRPr="0009479F">
        <w:t>t</w:t>
      </w:r>
      <w:r w:rsidR="00123494" w:rsidRPr="0009479F">
        <w:t xml:space="preserve"> is</w:t>
      </w:r>
      <w:r w:rsidR="006311C2" w:rsidRPr="0009479F">
        <w:t xml:space="preserve"> held on the weekend (when most people are not working)</w:t>
      </w:r>
    </w:p>
    <w:p w14:paraId="5E01A6C7" w14:textId="7319AD3A" w:rsidR="006311C2" w:rsidRPr="0009479F" w:rsidRDefault="00D07D33" w:rsidP="009E35D8">
      <w:pPr>
        <w:pStyle w:val="VCAAbullet"/>
      </w:pPr>
      <w:r>
        <w:t>p</w:t>
      </w:r>
      <w:r w:rsidR="006311C2" w:rsidRPr="0009479F">
        <w:t>eople can choose when to come</w:t>
      </w:r>
      <w:r w:rsidR="006311C2" w:rsidRPr="007E1964">
        <w:rPr>
          <w:rtl/>
        </w:rPr>
        <w:t xml:space="preserve"> </w:t>
      </w:r>
      <w:r w:rsidR="006311C2" w:rsidRPr="0009479F">
        <w:t xml:space="preserve">from a range of hours </w:t>
      </w:r>
      <w:r w:rsidR="00123494" w:rsidRPr="0009479F">
        <w:t>between 10</w:t>
      </w:r>
      <w:r w:rsidR="00F94F30">
        <w:t xml:space="preserve"> </w:t>
      </w:r>
      <w:r w:rsidR="00123494" w:rsidRPr="0009479F">
        <w:t xml:space="preserve">am </w:t>
      </w:r>
      <w:r w:rsidR="00F94F30">
        <w:t>and</w:t>
      </w:r>
      <w:r w:rsidR="00123494" w:rsidRPr="0009479F">
        <w:t xml:space="preserve"> 4</w:t>
      </w:r>
      <w:r w:rsidR="00F94F30">
        <w:t xml:space="preserve"> </w:t>
      </w:r>
      <w:r w:rsidR="00123494" w:rsidRPr="0009479F">
        <w:t>pm</w:t>
      </w:r>
    </w:p>
    <w:p w14:paraId="006810B1" w14:textId="0D138251" w:rsidR="006311C2" w:rsidRPr="0009479F" w:rsidRDefault="005F5A13" w:rsidP="009E35D8">
      <w:pPr>
        <w:pStyle w:val="VCAAbullet"/>
      </w:pPr>
      <w:r>
        <w:t>i</w:t>
      </w:r>
      <w:r w:rsidR="006311C2" w:rsidRPr="0009479F">
        <w:t xml:space="preserve">t’s free </w:t>
      </w:r>
    </w:p>
    <w:p w14:paraId="3354F519" w14:textId="4CF397B3" w:rsidR="006311C2" w:rsidRPr="0009479F" w:rsidRDefault="00D07D33" w:rsidP="009E35D8">
      <w:pPr>
        <w:pStyle w:val="VCAAbullet"/>
      </w:pPr>
      <w:r>
        <w:t>o</w:t>
      </w:r>
      <w:r w:rsidR="006311C2" w:rsidRPr="0009479F">
        <w:t xml:space="preserve">bjects </w:t>
      </w:r>
      <w:r w:rsidR="00032B5B" w:rsidRPr="0009479F">
        <w:t xml:space="preserve">can be </w:t>
      </w:r>
      <w:r w:rsidR="006311C2" w:rsidRPr="0009479F">
        <w:t>mended there and then</w:t>
      </w:r>
      <w:r w:rsidR="006311C2" w:rsidRPr="00032B5B">
        <w:t>,</w:t>
      </w:r>
      <w:r w:rsidR="006311C2" w:rsidRPr="0009479F">
        <w:t xml:space="preserve"> and other items may</w:t>
      </w:r>
      <w:r w:rsidR="00032B5B" w:rsidRPr="0009479F">
        <w:t xml:space="preserve"> </w:t>
      </w:r>
      <w:r w:rsidR="006311C2" w:rsidRPr="0009479F">
        <w:t>be left there to be fixed</w:t>
      </w:r>
    </w:p>
    <w:p w14:paraId="42982BEB" w14:textId="380F9894" w:rsidR="006311C2" w:rsidRPr="0009479F" w:rsidRDefault="00D07D33" w:rsidP="009E35D8">
      <w:pPr>
        <w:pStyle w:val="VCAAbullet"/>
      </w:pPr>
      <w:r>
        <w:t>t</w:t>
      </w:r>
      <w:r w:rsidR="00032B5B" w:rsidRPr="0009479F">
        <w:t>here is a</w:t>
      </w:r>
      <w:r w:rsidR="006311C2" w:rsidRPr="0009479F">
        <w:t>ccess to professional services</w:t>
      </w:r>
      <w:r w:rsidR="00032B5B" w:rsidRPr="0009479F">
        <w:t>.</w:t>
      </w:r>
    </w:p>
    <w:p w14:paraId="482AC7B1" w14:textId="71E3A729" w:rsidR="00373910" w:rsidRPr="00BD1DA6" w:rsidRDefault="00373910" w:rsidP="00123494">
      <w:pPr>
        <w:pStyle w:val="VCAAbody"/>
        <w:rPr>
          <w:lang w:val="en-AU" w:eastAsia="ja-JP"/>
        </w:rPr>
      </w:pPr>
      <w:r w:rsidRPr="0009479F">
        <w:rPr>
          <w:lang w:val="en-AU" w:eastAsia="ja-JP"/>
        </w:rPr>
        <w:t>Responses that scored highly</w:t>
      </w:r>
      <w:r w:rsidRPr="00032B5B">
        <w:rPr>
          <w:lang w:val="en-AU" w:eastAsia="ja-JP"/>
        </w:rPr>
        <w:t xml:space="preserve"> did not merely repeat the information</w:t>
      </w:r>
      <w:r w:rsidRPr="00BD1DA6">
        <w:rPr>
          <w:lang w:val="en-AU" w:eastAsia="ja-JP"/>
        </w:rPr>
        <w:t xml:space="preserve"> mentioned in the text</w:t>
      </w:r>
      <w:r w:rsidR="005F5A13">
        <w:rPr>
          <w:lang w:val="en-AU" w:eastAsia="ja-JP"/>
        </w:rPr>
        <w:t>,</w:t>
      </w:r>
      <w:r w:rsidRPr="00BD1DA6">
        <w:rPr>
          <w:lang w:val="en-AU" w:eastAsia="ja-JP"/>
        </w:rPr>
        <w:t xml:space="preserve"> but detailed why the service was convenient to community members. </w:t>
      </w:r>
    </w:p>
    <w:p w14:paraId="062D7C51" w14:textId="18BA2F4A" w:rsidR="00373910" w:rsidRPr="00BD1DA6" w:rsidRDefault="00373910" w:rsidP="00EA2C11">
      <w:pPr>
        <w:pStyle w:val="VCAAHeading3"/>
        <w:rPr>
          <w:lang w:val="en-AU" w:eastAsia="ja-JP"/>
        </w:rPr>
      </w:pPr>
      <w:r w:rsidRPr="00BD1DA6">
        <w:rPr>
          <w:lang w:val="en-AU" w:eastAsia="ja-JP"/>
        </w:rPr>
        <w:lastRenderedPageBreak/>
        <w:t>Question 2b</w:t>
      </w:r>
      <w:r w:rsidR="00F13939" w:rsidRPr="00BD1DA6">
        <w:rPr>
          <w:lang w:val="en-AU" w:eastAsia="ja-JP"/>
        </w:rPr>
        <w:t>.</w:t>
      </w:r>
    </w:p>
    <w:p w14:paraId="6756DC09" w14:textId="590988E6" w:rsidR="00373910" w:rsidRPr="00BD1DA6" w:rsidRDefault="00373910" w:rsidP="00F13939">
      <w:pPr>
        <w:pStyle w:val="VCAAbody"/>
        <w:rPr>
          <w:lang w:val="en-AU" w:eastAsia="ja-JP"/>
        </w:rPr>
      </w:pPr>
      <w:r w:rsidRPr="00BD1DA6">
        <w:rPr>
          <w:lang w:val="en-AU" w:eastAsia="ja-JP"/>
        </w:rPr>
        <w:t>The correct answer included the following points:</w:t>
      </w:r>
    </w:p>
    <w:p w14:paraId="059C1446" w14:textId="25A8F056" w:rsidR="00373910" w:rsidRPr="0009479F" w:rsidRDefault="00373910" w:rsidP="009E35D8">
      <w:pPr>
        <w:pStyle w:val="VCAAbullet"/>
      </w:pPr>
      <w:r w:rsidRPr="0009479F">
        <w:t xml:space="preserve">Personal </w:t>
      </w:r>
      <w:r w:rsidR="00032B5B" w:rsidRPr="0009479F">
        <w:t>– p</w:t>
      </w:r>
      <w:r w:rsidRPr="0009479F">
        <w:t xml:space="preserve">eople’s sentimental/nostalgic and loved objects will be kept for longer </w:t>
      </w:r>
    </w:p>
    <w:p w14:paraId="4FC26B17" w14:textId="01B3097D" w:rsidR="00373910" w:rsidRPr="0009479F" w:rsidRDefault="00373910" w:rsidP="009E35D8">
      <w:pPr>
        <w:pStyle w:val="VCAAbullet"/>
      </w:pPr>
      <w:r w:rsidRPr="0009479F">
        <w:t xml:space="preserve">Social </w:t>
      </w:r>
      <w:r w:rsidR="00032B5B" w:rsidRPr="0009479F">
        <w:t xml:space="preserve">– </w:t>
      </w:r>
      <w:r w:rsidRPr="0009479F">
        <w:t>gather</w:t>
      </w:r>
      <w:r w:rsidR="00032B5B" w:rsidRPr="0009479F">
        <w:t>ings</w:t>
      </w:r>
      <w:r w:rsidRPr="0009479F">
        <w:t xml:space="preserve"> in the local community centre strengthen community ties </w:t>
      </w:r>
    </w:p>
    <w:p w14:paraId="3A093A6F" w14:textId="74E53D21" w:rsidR="00373910" w:rsidRPr="00032B5B" w:rsidRDefault="00373910" w:rsidP="009E35D8">
      <w:pPr>
        <w:pStyle w:val="VCAAbullet"/>
      </w:pPr>
      <w:r w:rsidRPr="0009479F">
        <w:t xml:space="preserve">Environmental </w:t>
      </w:r>
      <w:r w:rsidR="00032B5B" w:rsidRPr="0009479F">
        <w:t>– a</w:t>
      </w:r>
      <w:r w:rsidRPr="0009479F">
        <w:t>dvocating for conservation and re-use instead of polluting the environment</w:t>
      </w:r>
      <w:r w:rsidR="00D07D33">
        <w:t>.</w:t>
      </w:r>
    </w:p>
    <w:p w14:paraId="6F8BB771" w14:textId="6926BDE6" w:rsidR="00373910" w:rsidRPr="0009479F" w:rsidRDefault="00EB5A8C" w:rsidP="00123494">
      <w:pPr>
        <w:pStyle w:val="VCAAbody"/>
        <w:rPr>
          <w:lang w:val="en-AU" w:eastAsia="ja-JP"/>
        </w:rPr>
      </w:pPr>
      <w:r w:rsidRPr="0009479F">
        <w:rPr>
          <w:lang w:val="en-AU" w:eastAsia="ja-JP"/>
        </w:rPr>
        <w:t>When addressing this question, students needed to apply the information they heard and match it with various aspects mentioned. Many students found it challenging to identify the personal aspect.</w:t>
      </w:r>
    </w:p>
    <w:p w14:paraId="0D706400" w14:textId="6AC80DA7" w:rsidR="00EB5A8C" w:rsidRPr="0009479F" w:rsidRDefault="00EB5A8C" w:rsidP="00EA2C11">
      <w:pPr>
        <w:pStyle w:val="VCAAHeading3"/>
        <w:rPr>
          <w:lang w:val="en-AU" w:eastAsia="ja-JP"/>
        </w:rPr>
      </w:pPr>
      <w:r w:rsidRPr="0009479F">
        <w:rPr>
          <w:lang w:val="en-AU" w:eastAsia="ja-JP"/>
        </w:rPr>
        <w:t>Question 3a</w:t>
      </w:r>
      <w:r w:rsidR="00F13939" w:rsidRPr="0009479F">
        <w:rPr>
          <w:lang w:val="en-AU" w:eastAsia="ja-JP"/>
        </w:rPr>
        <w:t>.</w:t>
      </w:r>
    </w:p>
    <w:p w14:paraId="52AD7230" w14:textId="5B02332E" w:rsidR="00EB5A8C" w:rsidRPr="0009479F" w:rsidRDefault="00EB5A8C" w:rsidP="00F835FB">
      <w:pPr>
        <w:pStyle w:val="VCAAbody"/>
        <w:rPr>
          <w:lang w:val="en-AU" w:eastAsia="ja-JP"/>
        </w:rPr>
      </w:pPr>
      <w:r w:rsidRPr="0009479F">
        <w:rPr>
          <w:lang w:val="en-AU" w:eastAsia="ja-JP"/>
        </w:rPr>
        <w:t xml:space="preserve">In identifying the purpose of the exhibition, the correct answer </w:t>
      </w:r>
      <w:r w:rsidR="00032B5B" w:rsidRPr="0009479F">
        <w:rPr>
          <w:lang w:val="en-AU" w:eastAsia="ja-JP"/>
        </w:rPr>
        <w:t xml:space="preserve">needed to include </w:t>
      </w:r>
      <w:r w:rsidRPr="0009479F">
        <w:rPr>
          <w:lang w:val="en-AU" w:eastAsia="ja-JP"/>
        </w:rPr>
        <w:t>the following two points:</w:t>
      </w:r>
    </w:p>
    <w:p w14:paraId="70859463" w14:textId="7E7251AF" w:rsidR="00EB5A8C" w:rsidRPr="0009479F" w:rsidRDefault="00032B5B" w:rsidP="009E35D8">
      <w:pPr>
        <w:pStyle w:val="VCAAbullet"/>
      </w:pPr>
      <w:r w:rsidRPr="0009479F">
        <w:t>t</w:t>
      </w:r>
      <w:r w:rsidR="00EB5A8C" w:rsidRPr="0009479F">
        <w:t>o showcase the important work of volunteers in the Nature Authority</w:t>
      </w:r>
      <w:r w:rsidR="00F62FE0">
        <w:t xml:space="preserve"> </w:t>
      </w:r>
      <w:r w:rsidR="00EB5A8C" w:rsidRPr="0009479F">
        <w:t>/</w:t>
      </w:r>
      <w:r w:rsidR="00F62FE0">
        <w:t xml:space="preserve"> </w:t>
      </w:r>
      <w:r w:rsidR="00EB5A8C" w:rsidRPr="0009479F">
        <w:t>institute/organisation</w:t>
      </w:r>
    </w:p>
    <w:p w14:paraId="4F9A844A" w14:textId="69832F01" w:rsidR="00EB5A8C" w:rsidRPr="0009479F" w:rsidRDefault="00032B5B" w:rsidP="009E35D8">
      <w:pPr>
        <w:pStyle w:val="VCAAbullet"/>
      </w:pPr>
      <w:r w:rsidRPr="0009479F">
        <w:t xml:space="preserve">to </w:t>
      </w:r>
      <w:r w:rsidR="00EB5A8C" w:rsidRPr="0009479F">
        <w:t>thank/appreciate the work of the volunteers</w:t>
      </w:r>
      <w:r w:rsidR="00D07D33">
        <w:t>.</w:t>
      </w:r>
      <w:r w:rsidR="00EB5A8C" w:rsidRPr="0009479F">
        <w:t xml:space="preserve"> </w:t>
      </w:r>
    </w:p>
    <w:p w14:paraId="694B92CF" w14:textId="1A408035" w:rsidR="00EB5A8C" w:rsidRPr="0009479F" w:rsidRDefault="00EB5A8C" w:rsidP="00F835FB">
      <w:pPr>
        <w:pStyle w:val="VCAAbody"/>
        <w:rPr>
          <w:lang w:val="en-AU" w:eastAsia="ja-JP"/>
        </w:rPr>
      </w:pPr>
      <w:r w:rsidRPr="0009479F">
        <w:rPr>
          <w:lang w:val="en-AU" w:eastAsia="ja-JP"/>
        </w:rPr>
        <w:t>Mention of the organisation needed to appear either in relation to the first bullet point or the second. Most students did not translate the organi</w:t>
      </w:r>
      <w:r w:rsidR="00032B5B">
        <w:rPr>
          <w:lang w:val="en-AU" w:eastAsia="ja-JP"/>
        </w:rPr>
        <w:t>s</w:t>
      </w:r>
      <w:r w:rsidRPr="0009479F">
        <w:rPr>
          <w:lang w:val="en-AU" w:eastAsia="ja-JP"/>
        </w:rPr>
        <w:t>ation accurately.</w:t>
      </w:r>
    </w:p>
    <w:p w14:paraId="104B0A76" w14:textId="596DA206" w:rsidR="00EB5A8C" w:rsidRPr="0009479F" w:rsidRDefault="00EB5A8C" w:rsidP="00EA2C11">
      <w:pPr>
        <w:pStyle w:val="VCAAHeading3"/>
        <w:rPr>
          <w:lang w:val="en-AU" w:eastAsia="ja-JP"/>
        </w:rPr>
      </w:pPr>
      <w:r w:rsidRPr="0009479F">
        <w:rPr>
          <w:lang w:val="en-AU" w:eastAsia="ja-JP"/>
        </w:rPr>
        <w:t>Question 3b</w:t>
      </w:r>
      <w:r w:rsidR="00F835FB" w:rsidRPr="0009479F">
        <w:rPr>
          <w:lang w:val="en-AU" w:eastAsia="ja-JP"/>
        </w:rPr>
        <w:t>.</w:t>
      </w:r>
    </w:p>
    <w:p w14:paraId="378CC526" w14:textId="37833298" w:rsidR="00EB5A8C" w:rsidRPr="0009479F" w:rsidRDefault="00322C53" w:rsidP="00F835FB">
      <w:pPr>
        <w:pStyle w:val="VCAAbody"/>
        <w:rPr>
          <w:lang w:val="en-AU" w:eastAsia="ja-JP"/>
        </w:rPr>
      </w:pPr>
      <w:r w:rsidRPr="0009479F">
        <w:rPr>
          <w:lang w:val="en-AU" w:eastAsia="ja-JP"/>
        </w:rPr>
        <w:t xml:space="preserve">The correct answer </w:t>
      </w:r>
      <w:r w:rsidR="00032B5B">
        <w:rPr>
          <w:lang w:val="en-AU" w:eastAsia="ja-JP"/>
        </w:rPr>
        <w:t xml:space="preserve">needed to </w:t>
      </w:r>
      <w:r w:rsidRPr="0009479F">
        <w:rPr>
          <w:lang w:val="en-AU" w:eastAsia="ja-JP"/>
        </w:rPr>
        <w:t>identif</w:t>
      </w:r>
      <w:r w:rsidR="00032B5B">
        <w:rPr>
          <w:lang w:val="en-AU" w:eastAsia="ja-JP"/>
        </w:rPr>
        <w:t>y</w:t>
      </w:r>
      <w:r w:rsidRPr="0009479F">
        <w:rPr>
          <w:lang w:val="en-AU" w:eastAsia="ja-JP"/>
        </w:rPr>
        <w:t xml:space="preserve"> the following three points:</w:t>
      </w:r>
    </w:p>
    <w:p w14:paraId="0BA5D6E9" w14:textId="154D5DCD" w:rsidR="00EB5A8C" w:rsidRPr="0009479F" w:rsidRDefault="00D07D33" w:rsidP="009E35D8">
      <w:pPr>
        <w:pStyle w:val="VCAAbullet"/>
      </w:pPr>
      <w:r>
        <w:t>y</w:t>
      </w:r>
      <w:r w:rsidR="00EB5A8C" w:rsidRPr="0009479F">
        <w:t xml:space="preserve">ou need to be </w:t>
      </w:r>
      <w:r w:rsidR="00032B5B">
        <w:t xml:space="preserve">a </w:t>
      </w:r>
      <w:r w:rsidR="00EB5A8C" w:rsidRPr="0009479F">
        <w:t>volunteer in the Nature Authority</w:t>
      </w:r>
      <w:r w:rsidR="00F62FE0">
        <w:t xml:space="preserve"> </w:t>
      </w:r>
      <w:r w:rsidR="00EB5A8C" w:rsidRPr="0009479F">
        <w:t>/</w:t>
      </w:r>
      <w:r w:rsidR="00F62FE0">
        <w:t xml:space="preserve"> </w:t>
      </w:r>
      <w:r w:rsidR="00EB5A8C" w:rsidRPr="0009479F">
        <w:t>institute/organisation</w:t>
      </w:r>
    </w:p>
    <w:p w14:paraId="74325E97" w14:textId="2588283A" w:rsidR="00EB5A8C" w:rsidRPr="0009479F" w:rsidRDefault="00D07D33" w:rsidP="009E35D8">
      <w:pPr>
        <w:pStyle w:val="VCAAbullet"/>
      </w:pPr>
      <w:r>
        <w:t>t</w:t>
      </w:r>
      <w:r w:rsidR="00EB5A8C" w:rsidRPr="0009479F">
        <w:t xml:space="preserve">he photo must capture the </w:t>
      </w:r>
      <w:r w:rsidR="00EB5A8C" w:rsidRPr="007E1964">
        <w:rPr>
          <w:rStyle w:val="VCAAbold"/>
        </w:rPr>
        <w:t>experience</w:t>
      </w:r>
      <w:r w:rsidR="00EB5A8C" w:rsidRPr="0009479F">
        <w:t xml:space="preserve"> of volunteering</w:t>
      </w:r>
      <w:r w:rsidR="00032B5B">
        <w:t xml:space="preserve"> </w:t>
      </w:r>
      <w:r w:rsidR="00EB5A8C" w:rsidRPr="007E1964">
        <w:rPr>
          <w:rtl/>
        </w:rPr>
        <w:t>/</w:t>
      </w:r>
      <w:r w:rsidR="00EB5A8C" w:rsidRPr="0009479F">
        <w:t xml:space="preserve"> </w:t>
      </w:r>
      <w:r w:rsidR="00EB5A8C" w:rsidRPr="00032B5B">
        <w:t xml:space="preserve">the </w:t>
      </w:r>
      <w:r w:rsidR="00EB5A8C" w:rsidRPr="007E1964">
        <w:rPr>
          <w:rStyle w:val="VCAAbold"/>
        </w:rPr>
        <w:t>atmosphere/vibe</w:t>
      </w:r>
      <w:r w:rsidR="00EB5A8C" w:rsidRPr="00032B5B">
        <w:t xml:space="preserve"> of the volunteer group in </w:t>
      </w:r>
      <w:r w:rsidR="00EB5A8C" w:rsidRPr="007E1964">
        <w:rPr>
          <w:rStyle w:val="VCAAbold"/>
        </w:rPr>
        <w:t>nature/outdoors</w:t>
      </w:r>
    </w:p>
    <w:p w14:paraId="27291AEC" w14:textId="737C0DA9" w:rsidR="00EB5A8C" w:rsidRPr="0009479F" w:rsidRDefault="00D07D33" w:rsidP="009E35D8">
      <w:pPr>
        <w:pStyle w:val="VCAAbullet"/>
      </w:pPr>
      <w:r>
        <w:t>t</w:t>
      </w:r>
      <w:r w:rsidR="00EB5A8C" w:rsidRPr="0009479F">
        <w:t>he photo must be creative</w:t>
      </w:r>
      <w:r w:rsidR="00032B5B">
        <w:t>.</w:t>
      </w:r>
    </w:p>
    <w:p w14:paraId="7A70564E" w14:textId="4CB600C4" w:rsidR="00EB5A8C" w:rsidRPr="0009479F" w:rsidRDefault="00322C53" w:rsidP="00123494">
      <w:pPr>
        <w:pStyle w:val="VCAAbody"/>
        <w:rPr>
          <w:lang w:val="en-AU" w:eastAsia="ja-JP"/>
        </w:rPr>
      </w:pPr>
      <w:r w:rsidRPr="0009479F">
        <w:rPr>
          <w:lang w:val="en-AU" w:eastAsia="ja-JP"/>
        </w:rPr>
        <w:t xml:space="preserve">Some students identified </w:t>
      </w:r>
      <w:r w:rsidR="00F62FE0">
        <w:rPr>
          <w:lang w:val="en-AU" w:eastAsia="ja-JP"/>
        </w:rPr>
        <w:t xml:space="preserve">and elaborated on only </w:t>
      </w:r>
      <w:r w:rsidRPr="0009479F">
        <w:rPr>
          <w:lang w:val="en-AU" w:eastAsia="ja-JP"/>
        </w:rPr>
        <w:t>one point, neglecting to identify all points. They focused solely on the requirement of being a volunteer, professional, or amateur photographer, who is taking a photo either with a phone or a professional camera.</w:t>
      </w:r>
    </w:p>
    <w:p w14:paraId="08F02D54" w14:textId="7D482BB4" w:rsidR="00322C53" w:rsidRPr="0009479F" w:rsidRDefault="00322C53" w:rsidP="00007AE0">
      <w:pPr>
        <w:pStyle w:val="VCAAHeading3"/>
        <w:rPr>
          <w:lang w:val="en-AU" w:eastAsia="ja-JP"/>
        </w:rPr>
      </w:pPr>
      <w:r w:rsidRPr="0009479F">
        <w:rPr>
          <w:lang w:val="en-AU" w:eastAsia="ja-JP"/>
        </w:rPr>
        <w:t>Question 4</w:t>
      </w:r>
    </w:p>
    <w:p w14:paraId="6F6EB207" w14:textId="3024D7CB" w:rsidR="00322C53" w:rsidRDefault="00322C53" w:rsidP="00F835FB">
      <w:pPr>
        <w:pStyle w:val="VCAAbody"/>
        <w:rPr>
          <w:lang w:val="en-AU" w:eastAsia="ja-JP"/>
        </w:rPr>
      </w:pPr>
      <w:r w:rsidRPr="0009479F">
        <w:rPr>
          <w:lang w:val="en-AU" w:eastAsia="ja-JP"/>
        </w:rPr>
        <w:t xml:space="preserve">Full marks were awarded to students who identified </w:t>
      </w:r>
      <w:r w:rsidR="00897ADC" w:rsidRPr="0009479F">
        <w:rPr>
          <w:lang w:val="en-AU" w:eastAsia="ja-JP"/>
        </w:rPr>
        <w:t>six out of seven benefits as follows</w:t>
      </w:r>
      <w:r w:rsidRPr="0009479F">
        <w:rPr>
          <w:lang w:val="en-AU" w:eastAsia="ja-JP"/>
        </w:rPr>
        <w:t>:</w:t>
      </w:r>
    </w:p>
    <w:p w14:paraId="782BD000" w14:textId="77777777" w:rsidR="00897ADC" w:rsidRPr="0009479F" w:rsidRDefault="00897ADC" w:rsidP="007E1964">
      <w:pPr>
        <w:pStyle w:val="VCAAbulletHebrew"/>
      </w:pPr>
      <w:r w:rsidRPr="0009479F">
        <w:rPr>
          <w:rtl/>
        </w:rPr>
        <w:t>חוויה ממקור ראשון באתר ארכיאולוגי/ להשתתף ולעזור בחפירות עצמן ולא רק לראותן מבחוץ</w:t>
      </w:r>
    </w:p>
    <w:p w14:paraId="43D79140" w14:textId="77777777" w:rsidR="00897ADC" w:rsidRPr="0009479F" w:rsidRDefault="00897ADC" w:rsidP="007E1964">
      <w:pPr>
        <w:pStyle w:val="VCAAbulletHebrew"/>
      </w:pPr>
      <w:r w:rsidRPr="0009479F">
        <w:rPr>
          <w:rtl/>
        </w:rPr>
        <w:t xml:space="preserve">משהו שונה לעשות בארץ כתייר/ טיול </w:t>
      </w:r>
      <w:r w:rsidRPr="007E1964">
        <w:rPr>
          <w:rStyle w:val="VCAAbold"/>
          <w:rtl/>
        </w:rPr>
        <w:t>או</w:t>
      </w:r>
      <w:r w:rsidRPr="0009479F">
        <w:rPr>
          <w:rtl/>
        </w:rPr>
        <w:t xml:space="preserve"> חופשה מיוחדים ושונים</w:t>
      </w:r>
    </w:p>
    <w:p w14:paraId="3FEC2AD4" w14:textId="77777777" w:rsidR="00897ADC" w:rsidRPr="0009479F" w:rsidRDefault="00897ADC" w:rsidP="007E1964">
      <w:pPr>
        <w:pStyle w:val="VCAAbulletHebrew"/>
        <w:rPr>
          <w:rtl/>
        </w:rPr>
      </w:pPr>
      <w:r w:rsidRPr="0009479F">
        <w:rPr>
          <w:rtl/>
        </w:rPr>
        <w:t>דרך להכיר חברים חדשים</w:t>
      </w:r>
    </w:p>
    <w:p w14:paraId="6233D40A" w14:textId="77777777" w:rsidR="00897ADC" w:rsidRPr="0009479F" w:rsidRDefault="00897ADC" w:rsidP="007E1964">
      <w:pPr>
        <w:pStyle w:val="VCAAbulletHebrew"/>
        <w:rPr>
          <w:rtl/>
        </w:rPr>
      </w:pPr>
      <w:r w:rsidRPr="0009479F">
        <w:rPr>
          <w:rtl/>
        </w:rPr>
        <w:t>דרך לבלות זמן איכות עם בני משפחה</w:t>
      </w:r>
      <w:r w:rsidRPr="0009479F">
        <w:t xml:space="preserve"> </w:t>
      </w:r>
      <w:r w:rsidRPr="0009479F">
        <w:rPr>
          <w:rtl/>
        </w:rPr>
        <w:t xml:space="preserve"> </w:t>
      </w:r>
    </w:p>
    <w:p w14:paraId="795A7958" w14:textId="77777777" w:rsidR="00897ADC" w:rsidRPr="007E1964" w:rsidRDefault="00897ADC" w:rsidP="007E1964">
      <w:pPr>
        <w:pStyle w:val="VCAAbulletHebrew"/>
        <w:rPr>
          <w:rStyle w:val="VCAAbold"/>
          <w:rtl/>
        </w:rPr>
      </w:pPr>
      <w:r w:rsidRPr="0009479F">
        <w:rPr>
          <w:rtl/>
        </w:rPr>
        <w:t xml:space="preserve">דרך לפתח קשר אישי להיסטוריה של ארץ ישראל </w:t>
      </w:r>
    </w:p>
    <w:p w14:paraId="1EEE0C86" w14:textId="77777777" w:rsidR="00897ADC" w:rsidRPr="0009479F" w:rsidRDefault="00897ADC" w:rsidP="007E1964">
      <w:pPr>
        <w:pStyle w:val="VCAAbulletHebrew"/>
        <w:rPr>
          <w:rtl/>
        </w:rPr>
      </w:pPr>
      <w:r w:rsidRPr="0009479F">
        <w:rPr>
          <w:rtl/>
        </w:rPr>
        <w:t>דרך לתמוך במורשת ישראל</w:t>
      </w:r>
    </w:p>
    <w:p w14:paraId="2D63255B" w14:textId="77777777" w:rsidR="00897ADC" w:rsidRPr="0009479F" w:rsidRDefault="00897ADC" w:rsidP="007E1964">
      <w:pPr>
        <w:pStyle w:val="VCAAbulletHebrew"/>
      </w:pPr>
      <w:r w:rsidRPr="0009479F">
        <w:rPr>
          <w:rtl/>
        </w:rPr>
        <w:t xml:space="preserve">דרך </w:t>
      </w:r>
      <w:r w:rsidRPr="007E1964">
        <w:rPr>
          <w:rStyle w:val="VCAAbold"/>
          <w:rtl/>
        </w:rPr>
        <w:t>ליהנות</w:t>
      </w:r>
      <w:r w:rsidRPr="0009479F">
        <w:rPr>
          <w:rtl/>
        </w:rPr>
        <w:t xml:space="preserve"> מלימודים ארכיאולוגים</w:t>
      </w:r>
    </w:p>
    <w:p w14:paraId="4F9CE222" w14:textId="1DCB7679" w:rsidR="00897ADC" w:rsidRPr="0009479F" w:rsidRDefault="00D07D33" w:rsidP="009E35D8">
      <w:pPr>
        <w:pStyle w:val="VCAAbullet"/>
      </w:pPr>
      <w:r>
        <w:t>i</w:t>
      </w:r>
      <w:r w:rsidR="00897ADC" w:rsidRPr="0009479F">
        <w:t>ndividuals could have first-hand experience of archaeological sites</w:t>
      </w:r>
      <w:r w:rsidR="00BD1DA6">
        <w:t xml:space="preserve"> </w:t>
      </w:r>
      <w:r w:rsidR="00897ADC" w:rsidRPr="0009479F">
        <w:t>/ participate and assist in arch</w:t>
      </w:r>
      <w:r w:rsidR="00BD1DA6">
        <w:t>a</w:t>
      </w:r>
      <w:r w:rsidR="00897ADC" w:rsidRPr="0009479F">
        <w:t>eological work and not only look at excavation sites from outside</w:t>
      </w:r>
    </w:p>
    <w:p w14:paraId="509C1688" w14:textId="2DE379F6" w:rsidR="00897ADC" w:rsidRPr="0009479F" w:rsidRDefault="00D07D33" w:rsidP="009E35D8">
      <w:pPr>
        <w:pStyle w:val="VCAAbullet"/>
      </w:pPr>
      <w:r>
        <w:t>i</w:t>
      </w:r>
      <w:r w:rsidR="00897ADC" w:rsidRPr="0009479F">
        <w:t>t provides a different and unique holiday or trip</w:t>
      </w:r>
      <w:r w:rsidR="00BD1DA6">
        <w:t xml:space="preserve"> </w:t>
      </w:r>
      <w:r w:rsidR="00897ADC" w:rsidRPr="0009479F">
        <w:t xml:space="preserve">/ </w:t>
      </w:r>
      <w:r w:rsidR="00BD1DA6">
        <w:t>s</w:t>
      </w:r>
      <w:r w:rsidR="00BD1DA6" w:rsidRPr="0009479F">
        <w:t xml:space="preserve">omething </w:t>
      </w:r>
      <w:r w:rsidR="00897ADC" w:rsidRPr="0009479F">
        <w:t>different to do in Israel as a tourist</w:t>
      </w:r>
    </w:p>
    <w:p w14:paraId="0F1933A1" w14:textId="1CFAF665" w:rsidR="00897ADC" w:rsidRPr="0009479F" w:rsidRDefault="00D07D33" w:rsidP="009E35D8">
      <w:pPr>
        <w:pStyle w:val="VCAAbullet"/>
      </w:pPr>
      <w:r>
        <w:t>i</w:t>
      </w:r>
      <w:r w:rsidR="00897ADC" w:rsidRPr="0009479F">
        <w:t>t’s an opportunity to meet new friends</w:t>
      </w:r>
    </w:p>
    <w:p w14:paraId="54DE6142" w14:textId="2807AE05" w:rsidR="00897ADC" w:rsidRPr="0009479F" w:rsidRDefault="00D07D33" w:rsidP="009E35D8">
      <w:pPr>
        <w:pStyle w:val="VCAAbullet"/>
      </w:pPr>
      <w:r>
        <w:rPr>
          <w:lang w:bidi="he-IL"/>
        </w:rPr>
        <w:t>i</w:t>
      </w:r>
      <w:r w:rsidR="00897ADC" w:rsidRPr="00032B5B">
        <w:rPr>
          <w:lang w:bidi="he-IL"/>
        </w:rPr>
        <w:t>t’s an opportunity to spend time with family</w:t>
      </w:r>
    </w:p>
    <w:p w14:paraId="7245FC89" w14:textId="5CD78DE5" w:rsidR="00897ADC" w:rsidRPr="0009479F" w:rsidRDefault="00D07D33" w:rsidP="009E35D8">
      <w:pPr>
        <w:pStyle w:val="VCAAbullet"/>
      </w:pPr>
      <w:r>
        <w:t>i</w:t>
      </w:r>
      <w:r w:rsidR="00897ADC" w:rsidRPr="0009479F">
        <w:t xml:space="preserve">t’s a way to develop a connection with the history of Israel </w:t>
      </w:r>
    </w:p>
    <w:p w14:paraId="01F612A1" w14:textId="393F3DAE" w:rsidR="00897ADC" w:rsidRPr="0009479F" w:rsidRDefault="00D07D33" w:rsidP="009E35D8">
      <w:pPr>
        <w:pStyle w:val="VCAAbullet"/>
      </w:pPr>
      <w:r>
        <w:t>i</w:t>
      </w:r>
      <w:r w:rsidR="00897ADC" w:rsidRPr="0009479F">
        <w:t>t’s a way to support the legacy of Israel</w:t>
      </w:r>
    </w:p>
    <w:p w14:paraId="58354B88" w14:textId="4A2E086A" w:rsidR="00897ADC" w:rsidRPr="0009479F" w:rsidRDefault="005F5A13" w:rsidP="009E35D8">
      <w:pPr>
        <w:pStyle w:val="VCAAbullet"/>
      </w:pPr>
      <w:r>
        <w:t>i</w:t>
      </w:r>
      <w:r w:rsidR="00897ADC" w:rsidRPr="0009479F">
        <w:t>t’s a way to enjoy archaeological study</w:t>
      </w:r>
      <w:r w:rsidR="00BD1DA6">
        <w:t>.</w:t>
      </w:r>
    </w:p>
    <w:p w14:paraId="5C9AD055" w14:textId="0227A0BF" w:rsidR="00897ADC" w:rsidRPr="0009479F" w:rsidRDefault="00BF12AA" w:rsidP="00EA2C11">
      <w:pPr>
        <w:pStyle w:val="VCAAbody"/>
        <w:rPr>
          <w:lang w:val="en-AU"/>
        </w:rPr>
      </w:pPr>
      <w:proofErr w:type="gramStart"/>
      <w:r w:rsidRPr="0009479F">
        <w:rPr>
          <w:lang w:val="en-AU"/>
        </w:rPr>
        <w:t>The majority of</w:t>
      </w:r>
      <w:proofErr w:type="gramEnd"/>
      <w:r w:rsidRPr="0009479F">
        <w:rPr>
          <w:lang w:val="en-AU"/>
        </w:rPr>
        <w:t xml:space="preserve"> students successfully identified at least three points. However, achieving full marks required accuracy in information and language proficiency.</w:t>
      </w:r>
    </w:p>
    <w:p w14:paraId="59D7BA15" w14:textId="3B177DE9" w:rsidR="005929DD" w:rsidRDefault="00BF12AA" w:rsidP="007E1964">
      <w:pPr>
        <w:pStyle w:val="VCAAHeading3"/>
        <w:rPr>
          <w:lang w:val="en-AU" w:eastAsia="en-AU"/>
        </w:rPr>
      </w:pPr>
      <w:r w:rsidRPr="0009479F">
        <w:rPr>
          <w:lang w:val="en-AU"/>
        </w:rPr>
        <w:lastRenderedPageBreak/>
        <w:t>Question 5</w:t>
      </w:r>
    </w:p>
    <w:p w14:paraId="4C7D8DD9" w14:textId="5ADFE16B" w:rsidR="00F400DE" w:rsidRPr="0009479F" w:rsidRDefault="00F400DE" w:rsidP="007E1964">
      <w:pPr>
        <w:pStyle w:val="VCAAbodyhebrew"/>
        <w:rPr>
          <w:lang w:val="en-AU" w:eastAsia="en-AU"/>
        </w:rPr>
      </w:pPr>
      <w:r w:rsidRPr="0009479F">
        <w:rPr>
          <w:rtl/>
          <w:lang w:val="en-AU" w:eastAsia="en-AU"/>
        </w:rPr>
        <w:t xml:space="preserve">רחל </w:t>
      </w:r>
      <w:r w:rsidRPr="007E1964">
        <w:rPr>
          <w:rStyle w:val="VCAAbold"/>
          <w:rtl/>
        </w:rPr>
        <w:t>או</w:t>
      </w:r>
      <w:r w:rsidRPr="0009479F">
        <w:rPr>
          <w:rtl/>
          <w:lang w:val="en-AU" w:eastAsia="en-AU"/>
        </w:rPr>
        <w:t xml:space="preserve"> דוברת 1</w:t>
      </w:r>
      <w:r w:rsidRPr="0009479F">
        <w:rPr>
          <w:rtl/>
          <w:lang w:val="en-AU" w:eastAsia="en-AU"/>
        </w:rPr>
        <w:tab/>
      </w:r>
    </w:p>
    <w:p w14:paraId="07B7A5B0" w14:textId="77777777" w:rsidR="00F400DE" w:rsidRPr="0009479F" w:rsidRDefault="00F400DE" w:rsidP="007E1964">
      <w:pPr>
        <w:pStyle w:val="VCAAbulletHebrew"/>
        <w:rPr>
          <w:rFonts w:eastAsia="SimSun"/>
        </w:rPr>
      </w:pPr>
      <w:r w:rsidRPr="0009479F">
        <w:rPr>
          <w:rFonts w:eastAsia="SimSun"/>
          <w:rtl/>
        </w:rPr>
        <w:t>משפחתית</w:t>
      </w:r>
      <w:r w:rsidRPr="0009479F">
        <w:rPr>
          <w:rFonts w:eastAsia="SimSun"/>
        </w:rPr>
        <w:t xml:space="preserve">/ </w:t>
      </w:r>
      <w:r w:rsidRPr="0009479F">
        <w:rPr>
          <w:rFonts w:eastAsia="SimSun"/>
          <w:rtl/>
        </w:rPr>
        <w:t xml:space="preserve">ביתית - אוהבת לבלות עם משפחה  </w:t>
      </w:r>
    </w:p>
    <w:p w14:paraId="2B5BFAF9" w14:textId="77777777" w:rsidR="00F400DE" w:rsidRPr="0009479F" w:rsidRDefault="00F400DE" w:rsidP="007E1964">
      <w:pPr>
        <w:pStyle w:val="VCAAbulletHebrew"/>
        <w:rPr>
          <w:rtl/>
        </w:rPr>
      </w:pPr>
      <w:r w:rsidRPr="0009479F">
        <w:rPr>
          <w:rtl/>
        </w:rPr>
        <w:t>שמרנית/ לא לוקחת סיכונים – אוהבת את המוכר והידוע</w:t>
      </w:r>
    </w:p>
    <w:p w14:paraId="02B7F87B" w14:textId="77777777" w:rsidR="00F400DE" w:rsidRPr="007E1964" w:rsidRDefault="00F400DE" w:rsidP="007E1964">
      <w:pPr>
        <w:pStyle w:val="VCAAbulletHebrew"/>
        <w:rPr>
          <w:rtl/>
        </w:rPr>
      </w:pPr>
      <w:r w:rsidRPr="0009479F">
        <w:rPr>
          <w:rtl/>
        </w:rPr>
        <w:t>מעשית/ פרגמטית/ רגליים על הקרקע</w:t>
      </w:r>
      <w:r w:rsidRPr="0009479F">
        <w:t>/</w:t>
      </w:r>
      <w:r w:rsidRPr="0009479F">
        <w:rPr>
          <w:rtl/>
        </w:rPr>
        <w:t xml:space="preserve"> מציאותית– רחל מכוונת את מיכל לרעיונות מעשיים</w:t>
      </w:r>
    </w:p>
    <w:p w14:paraId="66C427E0" w14:textId="77777777" w:rsidR="00F400DE" w:rsidRPr="0009479F" w:rsidRDefault="00F400DE" w:rsidP="007E1964">
      <w:pPr>
        <w:pStyle w:val="VCAAbodyhebrew"/>
        <w:rPr>
          <w:lang w:val="en-AU" w:eastAsia="en-AU"/>
        </w:rPr>
      </w:pPr>
    </w:p>
    <w:p w14:paraId="0E3AA821" w14:textId="77777777" w:rsidR="00F400DE" w:rsidRPr="0009479F" w:rsidRDefault="00F400DE" w:rsidP="007E1964">
      <w:pPr>
        <w:pStyle w:val="VCAAbodyhebrew"/>
        <w:rPr>
          <w:lang w:val="en-AU" w:eastAsia="en-AU"/>
        </w:rPr>
      </w:pPr>
      <w:r w:rsidRPr="0009479F">
        <w:rPr>
          <w:rtl/>
          <w:lang w:val="en-AU"/>
        </w:rPr>
        <w:t>מיכל</w:t>
      </w:r>
      <w:r w:rsidRPr="0009479F">
        <w:rPr>
          <w:rtl/>
          <w:lang w:val="en-AU" w:eastAsia="en-AU"/>
        </w:rPr>
        <w:t xml:space="preserve"> </w:t>
      </w:r>
      <w:r w:rsidRPr="007E1964">
        <w:rPr>
          <w:rStyle w:val="VCAAbold"/>
          <w:rtl/>
        </w:rPr>
        <w:t>או</w:t>
      </w:r>
      <w:r w:rsidRPr="0009479F">
        <w:rPr>
          <w:rtl/>
          <w:lang w:val="en-AU" w:eastAsia="en-AU"/>
        </w:rPr>
        <w:t xml:space="preserve"> דוברת 2</w:t>
      </w:r>
      <w:r w:rsidRPr="0009479F">
        <w:rPr>
          <w:rtl/>
          <w:lang w:val="en-AU" w:eastAsia="en-AU"/>
        </w:rPr>
        <w:tab/>
      </w:r>
    </w:p>
    <w:p w14:paraId="7B50A5BE" w14:textId="77777777" w:rsidR="00F400DE" w:rsidRPr="0009479F" w:rsidRDefault="00F400DE" w:rsidP="007E1964">
      <w:pPr>
        <w:pStyle w:val="VCAAbulletHebrew"/>
        <w:rPr>
          <w:rtl/>
        </w:rPr>
      </w:pPr>
      <w:r w:rsidRPr="0009479F">
        <w:rPr>
          <w:rtl/>
        </w:rPr>
        <w:t>הרפתקני</w:t>
      </w:r>
      <w:r w:rsidRPr="0009479F">
        <w:rPr>
          <w:rFonts w:eastAsia="SimSun"/>
          <w:rtl/>
        </w:rPr>
        <w:t>ת</w:t>
      </w:r>
      <w:r w:rsidRPr="0009479F">
        <w:t>/</w:t>
      </w:r>
      <w:r w:rsidRPr="0009479F">
        <w:rPr>
          <w:rtl/>
        </w:rPr>
        <w:t xml:space="preserve">חסרת פחד - מחפשת ריגושים </w:t>
      </w:r>
    </w:p>
    <w:p w14:paraId="5FF36D39" w14:textId="77777777" w:rsidR="00F400DE" w:rsidRPr="0009479F" w:rsidRDefault="00F400DE" w:rsidP="007E1964">
      <w:pPr>
        <w:pStyle w:val="VCAAbulletHebrew"/>
        <w:rPr>
          <w:rtl/>
        </w:rPr>
      </w:pPr>
      <w:r w:rsidRPr="0009479F">
        <w:rPr>
          <w:rtl/>
        </w:rPr>
        <w:t>סקרנית</w:t>
      </w:r>
      <w:r w:rsidRPr="0009479F">
        <w:t xml:space="preserve">  </w:t>
      </w:r>
      <w:r w:rsidRPr="0009479F">
        <w:rPr>
          <w:rtl/>
        </w:rPr>
        <w:t>- רוצה לחוות חוויות שונות כמו לרחף בחלל</w:t>
      </w:r>
    </w:p>
    <w:p w14:paraId="18B1FFA6" w14:textId="77777777" w:rsidR="00F400DE" w:rsidRPr="0009479F" w:rsidRDefault="00F400DE" w:rsidP="007E1964">
      <w:pPr>
        <w:pStyle w:val="VCAAbulletHebrew"/>
        <w:rPr>
          <w:rtl/>
        </w:rPr>
      </w:pPr>
      <w:r w:rsidRPr="0009479F">
        <w:rPr>
          <w:rtl/>
        </w:rPr>
        <w:t xml:space="preserve">בעלת חוש הומור </w:t>
      </w:r>
    </w:p>
    <w:p w14:paraId="7FA931E8" w14:textId="77777777" w:rsidR="00F400DE" w:rsidRPr="00BD1DA6" w:rsidRDefault="00F400DE" w:rsidP="0009479F">
      <w:pPr>
        <w:pStyle w:val="VCAAbody"/>
        <w:rPr>
          <w:lang w:val="en-AU"/>
        </w:rPr>
      </w:pPr>
      <w:r w:rsidRPr="0009479F">
        <w:rPr>
          <w:lang w:val="en-AU"/>
        </w:rPr>
        <w:t>Rachel</w:t>
      </w:r>
      <w:r w:rsidRPr="00032B5B">
        <w:rPr>
          <w:lang w:val="en-AU"/>
        </w:rPr>
        <w:t xml:space="preserve"> </w:t>
      </w:r>
      <w:r w:rsidRPr="007E1964">
        <w:rPr>
          <w:rStyle w:val="VCAAbold"/>
        </w:rPr>
        <w:t>or</w:t>
      </w:r>
      <w:r w:rsidRPr="00BD1DA6">
        <w:rPr>
          <w:lang w:val="en-AU"/>
        </w:rPr>
        <w:t xml:space="preserve"> Speaker 1 </w:t>
      </w:r>
    </w:p>
    <w:p w14:paraId="18EC90BD" w14:textId="6885CEB2" w:rsidR="00F400DE" w:rsidRPr="0009479F" w:rsidRDefault="00F400DE" w:rsidP="009E35D8">
      <w:pPr>
        <w:pStyle w:val="VCAAbullet"/>
      </w:pPr>
      <w:r w:rsidRPr="0009479F">
        <w:t xml:space="preserve">Family orientated </w:t>
      </w:r>
      <w:r w:rsidR="00BD1DA6">
        <w:t>– l</w:t>
      </w:r>
      <w:r w:rsidRPr="0009479F">
        <w:t>oves spending time with family</w:t>
      </w:r>
    </w:p>
    <w:p w14:paraId="46795516" w14:textId="02C661F2" w:rsidR="00F400DE" w:rsidRPr="0009479F" w:rsidRDefault="00F400DE" w:rsidP="009E35D8">
      <w:pPr>
        <w:pStyle w:val="VCAAbullet"/>
      </w:pPr>
      <w:r w:rsidRPr="0009479F">
        <w:t>Conservative/</w:t>
      </w:r>
      <w:r w:rsidR="00BD1DA6">
        <w:t>r</w:t>
      </w:r>
      <w:r w:rsidR="00BD1DA6" w:rsidRPr="0009479F">
        <w:t>isk</w:t>
      </w:r>
      <w:r w:rsidRPr="0009479F">
        <w:t xml:space="preserve">-averse </w:t>
      </w:r>
      <w:r w:rsidR="00BD1DA6">
        <w:t>–</w:t>
      </w:r>
      <w:r w:rsidR="00BD1DA6" w:rsidRPr="0009479F">
        <w:t xml:space="preserve"> </w:t>
      </w:r>
      <w:r w:rsidRPr="0009479F">
        <w:t>prefers the familiar and the known</w:t>
      </w:r>
    </w:p>
    <w:p w14:paraId="37C21033" w14:textId="4598CB65" w:rsidR="00F400DE" w:rsidRPr="0009479F" w:rsidRDefault="00F400DE" w:rsidP="009E35D8">
      <w:pPr>
        <w:pStyle w:val="VCAAbullet"/>
      </w:pPr>
      <w:r w:rsidRPr="0009479F">
        <w:t>Practical/</w:t>
      </w:r>
      <w:r w:rsidR="00BD1DA6">
        <w:t>p</w:t>
      </w:r>
      <w:r w:rsidRPr="0009479F">
        <w:t xml:space="preserve">ragmatic / </w:t>
      </w:r>
      <w:r w:rsidR="00BD1DA6">
        <w:t>f</w:t>
      </w:r>
      <w:r w:rsidRPr="0009479F">
        <w:t xml:space="preserve">eet on the ground / </w:t>
      </w:r>
      <w:r w:rsidR="00BD1DA6">
        <w:t>r</w:t>
      </w:r>
      <w:r w:rsidRPr="0009479F">
        <w:t xml:space="preserve">ealistic </w:t>
      </w:r>
      <w:r w:rsidR="00BD1DA6">
        <w:t>–</w:t>
      </w:r>
      <w:r w:rsidR="00BD1DA6" w:rsidRPr="0009479F">
        <w:t xml:space="preserve"> </w:t>
      </w:r>
      <w:r w:rsidRPr="0009479F">
        <w:t>Rachel directs Michal towards practical ideas</w:t>
      </w:r>
      <w:r w:rsidR="00BD1DA6">
        <w:t>.</w:t>
      </w:r>
    </w:p>
    <w:p w14:paraId="7683DF71" w14:textId="77777777" w:rsidR="00F400DE" w:rsidRPr="0009479F" w:rsidRDefault="00F400DE" w:rsidP="0009479F">
      <w:pPr>
        <w:pStyle w:val="VCAAbody"/>
        <w:rPr>
          <w:lang w:val="en-AU"/>
        </w:rPr>
      </w:pPr>
      <w:r w:rsidRPr="0009479F">
        <w:rPr>
          <w:lang w:val="en-AU"/>
        </w:rPr>
        <w:t xml:space="preserve">Michal </w:t>
      </w:r>
      <w:r w:rsidRPr="007E1964">
        <w:rPr>
          <w:rStyle w:val="VCAAbold"/>
        </w:rPr>
        <w:t>or</w:t>
      </w:r>
      <w:r w:rsidRPr="0009479F">
        <w:rPr>
          <w:lang w:val="en-AU"/>
        </w:rPr>
        <w:t xml:space="preserve"> Speaker 2 </w:t>
      </w:r>
    </w:p>
    <w:p w14:paraId="3C1FEF1B" w14:textId="0F751746" w:rsidR="00F400DE" w:rsidRPr="0009479F" w:rsidRDefault="00C778DF" w:rsidP="009E35D8">
      <w:pPr>
        <w:pStyle w:val="VCAAbullet"/>
      </w:pPr>
      <w:r>
        <w:t>a</w:t>
      </w:r>
      <w:r w:rsidR="00F400DE" w:rsidRPr="0009479F">
        <w:t>dventurous</w:t>
      </w:r>
      <w:r w:rsidR="00BD1DA6">
        <w:t xml:space="preserve"> – </w:t>
      </w:r>
      <w:r w:rsidR="00F400DE" w:rsidRPr="0009479F">
        <w:t>looks for excitement</w:t>
      </w:r>
    </w:p>
    <w:p w14:paraId="3024BECB" w14:textId="216F776A" w:rsidR="00F400DE" w:rsidRPr="0009479F" w:rsidRDefault="00C778DF" w:rsidP="009E35D8">
      <w:pPr>
        <w:pStyle w:val="VCAAbullet"/>
      </w:pPr>
      <w:r>
        <w:t>c</w:t>
      </w:r>
      <w:r w:rsidR="00F400DE" w:rsidRPr="0009479F">
        <w:t xml:space="preserve">urious </w:t>
      </w:r>
      <w:r w:rsidR="00BD1DA6">
        <w:t>– w</w:t>
      </w:r>
      <w:r w:rsidR="00F400DE" w:rsidRPr="0009479F">
        <w:t xml:space="preserve">ants to experience different experiences </w:t>
      </w:r>
      <w:r w:rsidR="00BD1DA6">
        <w:t>such as</w:t>
      </w:r>
      <w:r w:rsidR="00BD1DA6" w:rsidRPr="0009479F">
        <w:t xml:space="preserve"> </w:t>
      </w:r>
      <w:r w:rsidR="00F400DE" w:rsidRPr="0009479F">
        <w:t>floating in space</w:t>
      </w:r>
    </w:p>
    <w:p w14:paraId="0CB83F60" w14:textId="073D4348" w:rsidR="00F400DE" w:rsidRPr="0009479F" w:rsidRDefault="00C778DF" w:rsidP="009E35D8">
      <w:pPr>
        <w:pStyle w:val="VCAAbullet"/>
      </w:pPr>
      <w:r>
        <w:t>h</w:t>
      </w:r>
      <w:r w:rsidR="00F400DE" w:rsidRPr="0009479F">
        <w:t>umorous</w:t>
      </w:r>
      <w:r w:rsidR="00D07D33">
        <w:t>.</w:t>
      </w:r>
    </w:p>
    <w:p w14:paraId="1364003F" w14:textId="46B7C2F2" w:rsidR="00F400DE" w:rsidRPr="007E1964" w:rsidRDefault="00F400DE" w:rsidP="00F400DE">
      <w:pPr>
        <w:pStyle w:val="VCAAbody"/>
      </w:pPr>
      <w:r w:rsidRPr="0009479F">
        <w:rPr>
          <w:lang w:val="en-AU"/>
        </w:rPr>
        <w:t>Relevant answers included</w:t>
      </w:r>
      <w:r w:rsidRPr="00032B5B">
        <w:rPr>
          <w:lang w:val="en-AU"/>
        </w:rPr>
        <w:t xml:space="preserve"> four out of six</w:t>
      </w:r>
      <w:r w:rsidRPr="00BD1DA6">
        <w:rPr>
          <w:lang w:val="en-AU"/>
        </w:rPr>
        <w:t xml:space="preserve"> options listed. Answers d</w:t>
      </w:r>
      <w:r w:rsidR="00BD1DA6">
        <w:rPr>
          <w:lang w:val="en-AU"/>
        </w:rPr>
        <w:t>id</w:t>
      </w:r>
      <w:r w:rsidRPr="00BD1DA6">
        <w:rPr>
          <w:lang w:val="en-AU"/>
        </w:rPr>
        <w:t xml:space="preserve"> not have to be two points for each speaker, but rather </w:t>
      </w:r>
      <w:r w:rsidR="00BD1DA6">
        <w:rPr>
          <w:lang w:val="en-AU"/>
        </w:rPr>
        <w:t>four</w:t>
      </w:r>
      <w:r w:rsidR="00BD1DA6" w:rsidRPr="00BD1DA6">
        <w:rPr>
          <w:lang w:val="en-AU"/>
        </w:rPr>
        <w:t xml:space="preserve"> </w:t>
      </w:r>
      <w:r w:rsidRPr="00BD1DA6">
        <w:rPr>
          <w:lang w:val="en-AU"/>
        </w:rPr>
        <w:t>points overall. Answers did</w:t>
      </w:r>
      <w:r w:rsidR="00BD1DA6">
        <w:rPr>
          <w:lang w:val="en-AU"/>
        </w:rPr>
        <w:t xml:space="preserve"> no</w:t>
      </w:r>
      <w:r w:rsidRPr="00BD1DA6">
        <w:rPr>
          <w:lang w:val="en-AU"/>
        </w:rPr>
        <w:t>t have to include the speakers’ names</w:t>
      </w:r>
      <w:r w:rsidRPr="007E1964">
        <w:t xml:space="preserve">. </w:t>
      </w:r>
    </w:p>
    <w:p w14:paraId="6E34C151" w14:textId="13FAE60E" w:rsidR="00322C53" w:rsidRPr="0009479F" w:rsidRDefault="002D0CFA" w:rsidP="00F835FB">
      <w:pPr>
        <w:pStyle w:val="VCAAbody"/>
        <w:rPr>
          <w:lang w:val="en-AU" w:eastAsia="ja-JP"/>
        </w:rPr>
      </w:pPr>
      <w:r w:rsidRPr="0009479F">
        <w:rPr>
          <w:lang w:val="en-AU" w:eastAsia="ja-JP"/>
        </w:rPr>
        <w:t>Students were tasked with identifying the traits of the speakers based on the information provided, and then deducing which trait best reflected each speaker. Many students found this requirement challenging, resulting in few students achieving full marks.</w:t>
      </w:r>
    </w:p>
    <w:p w14:paraId="03A6A024" w14:textId="16E08C50" w:rsidR="006311C2" w:rsidRPr="0009479F" w:rsidRDefault="002D0CFA" w:rsidP="00007AE0">
      <w:pPr>
        <w:pStyle w:val="VCAAHeading3"/>
        <w:rPr>
          <w:lang w:val="en-AU" w:eastAsia="ja-JP"/>
        </w:rPr>
      </w:pPr>
      <w:r w:rsidRPr="0009479F">
        <w:rPr>
          <w:lang w:val="en-AU" w:eastAsia="ja-JP"/>
        </w:rPr>
        <w:t>Question 6</w:t>
      </w:r>
    </w:p>
    <w:p w14:paraId="4EE35BCE" w14:textId="66D86E2B" w:rsidR="002D0CFA" w:rsidRPr="0009479F" w:rsidRDefault="002D0CFA" w:rsidP="00F835FB">
      <w:pPr>
        <w:pStyle w:val="VCAAbody"/>
        <w:rPr>
          <w:lang w:val="en-AU" w:eastAsia="ja-JP"/>
        </w:rPr>
      </w:pPr>
      <w:r w:rsidRPr="0009479F">
        <w:rPr>
          <w:lang w:val="en-AU" w:eastAsia="ja-JP"/>
        </w:rPr>
        <w:t>Correct answers included the following five points:</w:t>
      </w:r>
    </w:p>
    <w:p w14:paraId="03F223FF" w14:textId="77777777" w:rsidR="002D0CFA" w:rsidRPr="0009479F" w:rsidRDefault="002D0CFA" w:rsidP="007E1964">
      <w:pPr>
        <w:pStyle w:val="VCAAbulletHebrew"/>
      </w:pPr>
      <w:r w:rsidRPr="0009479F">
        <w:rPr>
          <w:rtl/>
        </w:rPr>
        <w:t>היא רוצה לעטוף את הרהיטים בבד במקום בפלסטיק</w:t>
      </w:r>
    </w:p>
    <w:p w14:paraId="7B5BA0BC" w14:textId="77777777" w:rsidR="002D0CFA" w:rsidRPr="0009479F" w:rsidRDefault="002D0CFA" w:rsidP="007E1964">
      <w:pPr>
        <w:pStyle w:val="VCAAbulletHebrew"/>
      </w:pPr>
      <w:r w:rsidRPr="0009479F">
        <w:rPr>
          <w:rtl/>
        </w:rPr>
        <w:t>למובילים שלה יש משאית קטנה חסכונית בדלק</w:t>
      </w:r>
    </w:p>
    <w:p w14:paraId="053247DC" w14:textId="77777777" w:rsidR="002D0CFA" w:rsidRPr="0009479F" w:rsidRDefault="002D0CFA" w:rsidP="007E1964">
      <w:pPr>
        <w:pStyle w:val="VCAAbulletHebrew"/>
      </w:pPr>
      <w:r w:rsidRPr="0009479F">
        <w:rPr>
          <w:rtl/>
        </w:rPr>
        <w:t>היא בחרה בחברה שמשתמשת בחומרי ניקוי ידידותיים לסביבה</w:t>
      </w:r>
    </w:p>
    <w:p w14:paraId="74FB6443" w14:textId="77777777" w:rsidR="002D0CFA" w:rsidRPr="0009479F" w:rsidRDefault="002D0CFA" w:rsidP="007E1964">
      <w:pPr>
        <w:pStyle w:val="VCAAbulletHebrew"/>
      </w:pPr>
      <w:r w:rsidRPr="0009479F">
        <w:rPr>
          <w:rtl/>
        </w:rPr>
        <w:t xml:space="preserve">היא רוצה לארוז בתיקים ישנים </w:t>
      </w:r>
      <w:r w:rsidRPr="007E1964">
        <w:rPr>
          <w:rStyle w:val="VCAAbold"/>
          <w:rtl/>
        </w:rPr>
        <w:t>או</w:t>
      </w:r>
      <w:r w:rsidRPr="0009479F">
        <w:rPr>
          <w:rtl/>
        </w:rPr>
        <w:t xml:space="preserve"> במזוודות </w:t>
      </w:r>
    </w:p>
    <w:p w14:paraId="6B425805" w14:textId="77777777" w:rsidR="002D0CFA" w:rsidRPr="0009479F" w:rsidRDefault="002D0CFA" w:rsidP="007E1964">
      <w:pPr>
        <w:pStyle w:val="VCAAbulletHebrew"/>
      </w:pPr>
      <w:r w:rsidRPr="0009479F">
        <w:rPr>
          <w:rtl/>
        </w:rPr>
        <w:t xml:space="preserve">היא תבקש ארגזים </w:t>
      </w:r>
      <w:r w:rsidRPr="007E1964">
        <w:rPr>
          <w:rStyle w:val="VCAAbold"/>
          <w:rtl/>
        </w:rPr>
        <w:t>או</w:t>
      </w:r>
      <w:r w:rsidRPr="0009479F">
        <w:rPr>
          <w:rtl/>
        </w:rPr>
        <w:t xml:space="preserve"> ארגזי משלוח מבני משפחה </w:t>
      </w:r>
    </w:p>
    <w:p w14:paraId="6B37B76B" w14:textId="68EF2DFA" w:rsidR="002D0CFA" w:rsidRPr="0009479F" w:rsidRDefault="00D07D33" w:rsidP="009E35D8">
      <w:pPr>
        <w:pStyle w:val="VCAAbullet"/>
      </w:pPr>
      <w:r>
        <w:t>s</w:t>
      </w:r>
      <w:r w:rsidR="002D0CFA" w:rsidRPr="0009479F">
        <w:t>he wants to wrap her furniture in fabric rather than plastic</w:t>
      </w:r>
    </w:p>
    <w:p w14:paraId="53846A99" w14:textId="0F462698" w:rsidR="002D0CFA" w:rsidRPr="0009479F" w:rsidRDefault="00D07D33" w:rsidP="009E35D8">
      <w:pPr>
        <w:pStyle w:val="VCAAbullet"/>
      </w:pPr>
      <w:r>
        <w:t>h</w:t>
      </w:r>
      <w:r w:rsidR="002D0CFA" w:rsidRPr="0009479F">
        <w:t>er re</w:t>
      </w:r>
      <w:r w:rsidR="00CB7FBA">
        <w:t>mo</w:t>
      </w:r>
      <w:r w:rsidR="002D0CFA" w:rsidRPr="0009479F">
        <w:t>valists’ small truck saves petrol</w:t>
      </w:r>
    </w:p>
    <w:p w14:paraId="19FA4A9F" w14:textId="335A5A12" w:rsidR="002D0CFA" w:rsidRPr="0009479F" w:rsidRDefault="00D07D33" w:rsidP="009E35D8">
      <w:pPr>
        <w:pStyle w:val="VCAAbullet"/>
      </w:pPr>
      <w:r>
        <w:t>s</w:t>
      </w:r>
      <w:r w:rsidR="002D0CFA" w:rsidRPr="0009479F">
        <w:t xml:space="preserve">he chose a company that uses eco-friendly cleaning materials </w:t>
      </w:r>
    </w:p>
    <w:p w14:paraId="320D83D7" w14:textId="66E10F77" w:rsidR="002D0CFA" w:rsidRPr="0009479F" w:rsidRDefault="00D07D33" w:rsidP="009E35D8">
      <w:pPr>
        <w:pStyle w:val="VCAAbullet"/>
      </w:pPr>
      <w:r>
        <w:t>s</w:t>
      </w:r>
      <w:r w:rsidR="002D0CFA" w:rsidRPr="0009479F">
        <w:t xml:space="preserve">he wants to pack things in old bags </w:t>
      </w:r>
      <w:r w:rsidR="002D0CFA" w:rsidRPr="007E1964">
        <w:rPr>
          <w:rStyle w:val="VCAAbold"/>
        </w:rPr>
        <w:t>or</w:t>
      </w:r>
      <w:r w:rsidR="002D0CFA" w:rsidRPr="0009479F">
        <w:t xml:space="preserve"> suitcases </w:t>
      </w:r>
    </w:p>
    <w:p w14:paraId="4B878CEC" w14:textId="11434B9F" w:rsidR="002D0CFA" w:rsidRPr="0009479F" w:rsidRDefault="00D07D33" w:rsidP="009E35D8">
      <w:pPr>
        <w:pStyle w:val="VCAAbullet"/>
      </w:pPr>
      <w:r>
        <w:t>s</w:t>
      </w:r>
      <w:r w:rsidR="002D0CFA" w:rsidRPr="0009479F">
        <w:t>he will ask for boxes or delivery</w:t>
      </w:r>
      <w:r w:rsidR="005929DD">
        <w:t xml:space="preserve"> </w:t>
      </w:r>
      <w:r w:rsidR="002D0CFA" w:rsidRPr="0009479F">
        <w:t>boxes from family members</w:t>
      </w:r>
      <w:r w:rsidR="00BD1DA6">
        <w:t>.</w:t>
      </w:r>
      <w:r w:rsidR="002D0CFA" w:rsidRPr="0009479F">
        <w:t xml:space="preserve"> </w:t>
      </w:r>
    </w:p>
    <w:p w14:paraId="6CF094CD" w14:textId="179BB880" w:rsidR="002D0CFA" w:rsidRPr="0009479F" w:rsidRDefault="00BC18E8" w:rsidP="00E11A04">
      <w:pPr>
        <w:pStyle w:val="VCAAbody"/>
        <w:rPr>
          <w:lang w:val="en-AU"/>
        </w:rPr>
      </w:pPr>
      <w:r w:rsidRPr="0009479F">
        <w:rPr>
          <w:lang w:val="en-AU"/>
        </w:rPr>
        <w:t xml:space="preserve">Most students were able to identify at least three points. Responses that scored highly were able to convey all relevant information with clarity and accuracy. </w:t>
      </w:r>
    </w:p>
    <w:p w14:paraId="36D419D7" w14:textId="6624DE6B" w:rsidR="00F73F1F" w:rsidRPr="00BD1DA6" w:rsidRDefault="00F73F1F" w:rsidP="00F73F1F">
      <w:pPr>
        <w:pStyle w:val="VCAAHeading2"/>
        <w:rPr>
          <w:lang w:val="en-AU"/>
        </w:rPr>
      </w:pPr>
      <w:r w:rsidRPr="007E1964">
        <w:t xml:space="preserve">Section 2: </w:t>
      </w:r>
      <w:r w:rsidRPr="00BD1DA6">
        <w:rPr>
          <w:lang w:val="en-AU"/>
        </w:rPr>
        <w:t xml:space="preserve">Reading and </w:t>
      </w:r>
      <w:r w:rsidR="0009479F">
        <w:rPr>
          <w:lang w:val="en-AU"/>
        </w:rPr>
        <w:t>R</w:t>
      </w:r>
      <w:r w:rsidR="0009479F" w:rsidRPr="00BD1DA6">
        <w:rPr>
          <w:lang w:val="en-AU"/>
        </w:rPr>
        <w:t>esponding</w:t>
      </w:r>
    </w:p>
    <w:p w14:paraId="39C819FD" w14:textId="2F75A21D" w:rsidR="00255EBD" w:rsidRPr="0009479F" w:rsidRDefault="00E66D9F" w:rsidP="00E66D9F">
      <w:pPr>
        <w:pStyle w:val="VCAAbody"/>
        <w:rPr>
          <w:lang w:val="en-AU"/>
        </w:rPr>
      </w:pPr>
      <w:r w:rsidRPr="0009479F">
        <w:rPr>
          <w:lang w:val="en-AU"/>
        </w:rPr>
        <w:t>In this section students were required to demonstrate their understanding of both the main ideas and specific details presented in the written texts. Higher scores were obtained when answers directly referenced the text, showcasing students' comprehension of its content.</w:t>
      </w:r>
    </w:p>
    <w:p w14:paraId="3A29B2A8" w14:textId="63A15CAA" w:rsidR="00E66D9F" w:rsidRPr="0009479F" w:rsidRDefault="00E66D9F" w:rsidP="00E11A04">
      <w:pPr>
        <w:pStyle w:val="VCAAHeading3"/>
        <w:rPr>
          <w:lang w:val="en-AU" w:eastAsia="ja-JP"/>
        </w:rPr>
      </w:pPr>
      <w:r w:rsidRPr="0009479F">
        <w:rPr>
          <w:lang w:val="en-AU" w:eastAsia="ja-JP"/>
        </w:rPr>
        <w:t>Question 7</w:t>
      </w:r>
    </w:p>
    <w:p w14:paraId="6C3136C9" w14:textId="6E048381" w:rsidR="00E66D9F" w:rsidRPr="0009479F" w:rsidRDefault="00E66D9F" w:rsidP="00E11A04">
      <w:pPr>
        <w:pStyle w:val="VCAAbody"/>
        <w:rPr>
          <w:lang w:val="en-AU" w:eastAsia="en-AU"/>
        </w:rPr>
      </w:pPr>
      <w:r w:rsidRPr="0009479F">
        <w:rPr>
          <w:lang w:val="en-AU" w:eastAsia="en-AU"/>
        </w:rPr>
        <w:t xml:space="preserve">Any four of the following factors were required for a full and correct answer: </w:t>
      </w:r>
    </w:p>
    <w:p w14:paraId="370FBD99" w14:textId="0CAF660E" w:rsidR="00E66D9F" w:rsidRPr="0009479F" w:rsidRDefault="00D07D33" w:rsidP="009E35D8">
      <w:pPr>
        <w:pStyle w:val="VCAAbullet"/>
      </w:pPr>
      <w:r>
        <w:t>i</w:t>
      </w:r>
      <w:r w:rsidR="00E66D9F" w:rsidRPr="0009479F">
        <w:t>mmigrants brought new dishes</w:t>
      </w:r>
      <w:r w:rsidR="00E66D9F" w:rsidRPr="007E1964">
        <w:rPr>
          <w:rStyle w:val="VCAAbold"/>
        </w:rPr>
        <w:t xml:space="preserve"> and</w:t>
      </w:r>
      <w:r w:rsidR="00E66D9F" w:rsidRPr="0009479F">
        <w:t xml:space="preserve"> flavours</w:t>
      </w:r>
    </w:p>
    <w:p w14:paraId="71E964BB" w14:textId="2FCCB81D" w:rsidR="00E66D9F" w:rsidRPr="0009479F" w:rsidRDefault="00D07D33" w:rsidP="009E35D8">
      <w:pPr>
        <w:pStyle w:val="VCAAbullet"/>
      </w:pPr>
      <w:r>
        <w:t>t</w:t>
      </w:r>
      <w:r w:rsidR="00E66D9F" w:rsidRPr="0009479F">
        <w:t>ravelling to far</w:t>
      </w:r>
      <w:r w:rsidR="0069243A">
        <w:t>-</w:t>
      </w:r>
      <w:r w:rsidR="00E66D9F" w:rsidRPr="0009479F">
        <w:t>away countries such as the East brought new flavours into Israel</w:t>
      </w:r>
    </w:p>
    <w:p w14:paraId="21CA4515" w14:textId="71E7B035" w:rsidR="00E66D9F" w:rsidRPr="0009479F" w:rsidRDefault="00D07D33" w:rsidP="009E35D8">
      <w:pPr>
        <w:pStyle w:val="VCAAbullet"/>
      </w:pPr>
      <w:r>
        <w:t>d</w:t>
      </w:r>
      <w:r w:rsidR="00E66D9F" w:rsidRPr="0009479F">
        <w:t>evelopment of technology and Israeli society allowed Israeli cuisine to expand and grow</w:t>
      </w:r>
    </w:p>
    <w:p w14:paraId="67C906E0" w14:textId="57C3C98F" w:rsidR="00E66D9F" w:rsidRPr="0009479F" w:rsidRDefault="00D07D33" w:rsidP="009E35D8">
      <w:pPr>
        <w:pStyle w:val="VCAAbullet"/>
      </w:pPr>
      <w:r>
        <w:t>t</w:t>
      </w:r>
      <w:r w:rsidR="00E66D9F" w:rsidRPr="0009479F">
        <w:t>raditional recipes and Kashrut remain but are merged with modern trends</w:t>
      </w:r>
    </w:p>
    <w:p w14:paraId="2619ADD2" w14:textId="0D185FE6" w:rsidR="00E66D9F" w:rsidRPr="0009479F" w:rsidRDefault="00D07D33" w:rsidP="009E35D8">
      <w:pPr>
        <w:pStyle w:val="VCAAbullet"/>
      </w:pPr>
      <w:r>
        <w:t>e</w:t>
      </w:r>
      <w:r w:rsidR="00E66D9F" w:rsidRPr="0009479F">
        <w:t>conomic considerations impacted food choices</w:t>
      </w:r>
      <w:r w:rsidR="0069243A">
        <w:t>.</w:t>
      </w:r>
    </w:p>
    <w:p w14:paraId="2251E066" w14:textId="72075772" w:rsidR="00763A75" w:rsidRPr="0009479F" w:rsidRDefault="00763A75" w:rsidP="00E11A04">
      <w:pPr>
        <w:pStyle w:val="VCAAbody"/>
        <w:rPr>
          <w:lang w:val="en-AU"/>
        </w:rPr>
      </w:pPr>
      <w:r w:rsidRPr="0009479F">
        <w:rPr>
          <w:lang w:val="en-AU"/>
        </w:rPr>
        <w:t>Less</w:t>
      </w:r>
      <w:r w:rsidR="0069243A">
        <w:rPr>
          <w:lang w:val="en-AU"/>
        </w:rPr>
        <w:t>-</w:t>
      </w:r>
      <w:r w:rsidRPr="0009479F">
        <w:rPr>
          <w:lang w:val="en-AU"/>
        </w:rPr>
        <w:t>successful responses involved translating entire segments of the text instead of directly addressing the question.</w:t>
      </w:r>
    </w:p>
    <w:p w14:paraId="4D5C0820" w14:textId="02D36971" w:rsidR="00E66D9F" w:rsidRPr="0009479F" w:rsidRDefault="00E66D9F" w:rsidP="00E11A04">
      <w:pPr>
        <w:pStyle w:val="VCAAHeading3"/>
        <w:rPr>
          <w:lang w:val="en-AU"/>
        </w:rPr>
      </w:pPr>
      <w:r w:rsidRPr="0009479F">
        <w:rPr>
          <w:lang w:val="en-AU"/>
        </w:rPr>
        <w:t>Question 8</w:t>
      </w:r>
    </w:p>
    <w:p w14:paraId="509EC7F2" w14:textId="1EB2A6A7" w:rsidR="00E66D9F" w:rsidRPr="0009479F" w:rsidRDefault="00763A75" w:rsidP="00084CDE">
      <w:pPr>
        <w:pStyle w:val="VCAAbody"/>
        <w:rPr>
          <w:lang w:val="en-AU"/>
        </w:rPr>
      </w:pPr>
      <w:r w:rsidRPr="0009479F">
        <w:rPr>
          <w:lang w:val="en-AU"/>
        </w:rPr>
        <w:t>The following six points were required for a full and correct answer:</w:t>
      </w:r>
    </w:p>
    <w:tbl>
      <w:tblPr>
        <w:tblStyle w:val="VCAATableClosed"/>
        <w:tblW w:w="9331" w:type="dxa"/>
        <w:tblLayout w:type="fixed"/>
        <w:tblLook w:val="04A0" w:firstRow="1" w:lastRow="0" w:firstColumn="1" w:lastColumn="0" w:noHBand="0" w:noVBand="1"/>
      </w:tblPr>
      <w:tblGrid>
        <w:gridCol w:w="1711"/>
        <w:gridCol w:w="2514"/>
        <w:gridCol w:w="2566"/>
        <w:gridCol w:w="2540"/>
      </w:tblGrid>
      <w:tr w:rsidR="00E66D9F" w:rsidRPr="00084CDE" w14:paraId="059F43C7" w14:textId="77777777" w:rsidTr="007E1964">
        <w:trPr>
          <w:cnfStyle w:val="100000000000" w:firstRow="1" w:lastRow="0" w:firstColumn="0" w:lastColumn="0" w:oddVBand="0" w:evenVBand="0" w:oddHBand="0" w:evenHBand="0" w:firstRowFirstColumn="0" w:firstRowLastColumn="0" w:lastRowFirstColumn="0" w:lastRowLastColumn="0"/>
          <w:trHeight w:val="651"/>
        </w:trPr>
        <w:tc>
          <w:tcPr>
            <w:tcW w:w="1711" w:type="dxa"/>
          </w:tcPr>
          <w:p w14:paraId="4909C77F" w14:textId="77777777" w:rsidR="00E66D9F" w:rsidRPr="00084CDE" w:rsidRDefault="00E66D9F" w:rsidP="00E11A04">
            <w:pPr>
              <w:pStyle w:val="VCAAtablecondensed"/>
              <w:rPr>
                <w:b w:val="0"/>
                <w:bCs/>
              </w:rPr>
            </w:pPr>
          </w:p>
        </w:tc>
        <w:tc>
          <w:tcPr>
            <w:tcW w:w="2514" w:type="dxa"/>
          </w:tcPr>
          <w:p w14:paraId="173741E2" w14:textId="77777777" w:rsidR="00E66D9F" w:rsidRPr="007E1964" w:rsidRDefault="00E66D9F" w:rsidP="00601519">
            <w:pPr>
              <w:pStyle w:val="VCAAtablecondensedheading"/>
            </w:pPr>
            <w:r w:rsidRPr="00084CDE">
              <w:t>Cognitive benefits</w:t>
            </w:r>
          </w:p>
          <w:p w14:paraId="3DE74BE0" w14:textId="77777777" w:rsidR="00E66D9F" w:rsidRPr="00084CDE" w:rsidRDefault="00E66D9F" w:rsidP="00601519">
            <w:pPr>
              <w:pStyle w:val="VCAAtablecondensedheading"/>
              <w:rPr>
                <w:b w:val="0"/>
              </w:rPr>
            </w:pPr>
            <w:r w:rsidRPr="00084CDE">
              <w:t xml:space="preserve">(e.g. related to thinking, language and memory) </w:t>
            </w:r>
          </w:p>
        </w:tc>
        <w:tc>
          <w:tcPr>
            <w:tcW w:w="2566" w:type="dxa"/>
          </w:tcPr>
          <w:p w14:paraId="6D56A2DE" w14:textId="77777777" w:rsidR="00E66D9F" w:rsidRPr="00084CDE" w:rsidRDefault="00E66D9F" w:rsidP="00601519">
            <w:pPr>
              <w:pStyle w:val="VCAAtablecondensedheading"/>
              <w:rPr>
                <w:b w:val="0"/>
              </w:rPr>
            </w:pPr>
            <w:r w:rsidRPr="00084CDE">
              <w:t>Physical benefits</w:t>
            </w:r>
          </w:p>
        </w:tc>
        <w:tc>
          <w:tcPr>
            <w:tcW w:w="2540" w:type="dxa"/>
          </w:tcPr>
          <w:p w14:paraId="2FB31E54" w14:textId="6DD89B36" w:rsidR="00E66D9F" w:rsidRPr="00084CDE" w:rsidRDefault="00E66D9F" w:rsidP="00601519">
            <w:pPr>
              <w:pStyle w:val="VCAAtablecondensedheading"/>
              <w:rPr>
                <w:b w:val="0"/>
              </w:rPr>
            </w:pPr>
            <w:r w:rsidRPr="00084CDE">
              <w:t xml:space="preserve">Social </w:t>
            </w:r>
            <w:r w:rsidR="0069243A">
              <w:t>-e</w:t>
            </w:r>
            <w:r w:rsidRPr="00084CDE">
              <w:t>motional benefits</w:t>
            </w:r>
          </w:p>
        </w:tc>
      </w:tr>
      <w:tr w:rsidR="00E66D9F" w:rsidRPr="0009479F" w14:paraId="04F8D2F2" w14:textId="77777777" w:rsidTr="007E1964">
        <w:trPr>
          <w:trHeight w:val="1407"/>
        </w:trPr>
        <w:tc>
          <w:tcPr>
            <w:tcW w:w="1711" w:type="dxa"/>
          </w:tcPr>
          <w:p w14:paraId="49F7D2CE" w14:textId="29C74780" w:rsidR="00E66D9F" w:rsidRPr="00BD1DA6" w:rsidRDefault="00E66D9F" w:rsidP="00E11A04">
            <w:pPr>
              <w:pStyle w:val="VCAAtablecondensed"/>
            </w:pPr>
            <w:r w:rsidRPr="00032B5B">
              <w:t xml:space="preserve">Benefits for the </w:t>
            </w:r>
            <w:r w:rsidR="00F835FB" w:rsidRPr="00BD1DA6">
              <w:t>e</w:t>
            </w:r>
            <w:r w:rsidRPr="00BD1DA6">
              <w:t>lderly</w:t>
            </w:r>
          </w:p>
        </w:tc>
        <w:tc>
          <w:tcPr>
            <w:tcW w:w="2514" w:type="dxa"/>
          </w:tcPr>
          <w:p w14:paraId="435EF470" w14:textId="1C054B55" w:rsidR="00E66D9F" w:rsidRPr="00BD1DA6" w:rsidRDefault="0069243A" w:rsidP="00E11A04">
            <w:pPr>
              <w:pStyle w:val="VCAAtablecondensed"/>
              <w:rPr>
                <w:rFonts w:eastAsia="Times New Roman"/>
              </w:rPr>
            </w:pPr>
            <w:r>
              <w:rPr>
                <w:rFonts w:eastAsia="Times New Roman"/>
              </w:rPr>
              <w:t>r</w:t>
            </w:r>
            <w:r w:rsidR="00E66D9F" w:rsidRPr="00BD1DA6">
              <w:rPr>
                <w:rFonts w:eastAsia="Times New Roman"/>
              </w:rPr>
              <w:t>educed/</w:t>
            </w:r>
            <w:r>
              <w:rPr>
                <w:rFonts w:eastAsia="Times New Roman"/>
              </w:rPr>
              <w:t>delayed</w:t>
            </w:r>
            <w:r w:rsidRPr="00BD1DA6">
              <w:rPr>
                <w:rFonts w:eastAsia="Times New Roman"/>
              </w:rPr>
              <w:t xml:space="preserve"> </w:t>
            </w:r>
            <w:r w:rsidR="00E66D9F" w:rsidRPr="00BD1DA6">
              <w:rPr>
                <w:rFonts w:eastAsia="Times New Roman"/>
              </w:rPr>
              <w:t>forgetfulness</w:t>
            </w:r>
          </w:p>
        </w:tc>
        <w:tc>
          <w:tcPr>
            <w:tcW w:w="2566" w:type="dxa"/>
          </w:tcPr>
          <w:p w14:paraId="2CD45118" w14:textId="77777777" w:rsidR="00E66D9F" w:rsidRPr="00BD1DA6" w:rsidRDefault="00E66D9F" w:rsidP="00E11A04">
            <w:pPr>
              <w:pStyle w:val="VCAAtablecondensed"/>
              <w:rPr>
                <w:rFonts w:eastAsia="Times New Roman"/>
              </w:rPr>
            </w:pPr>
            <w:r w:rsidRPr="00BD1DA6">
              <w:rPr>
                <w:rFonts w:eastAsia="Times New Roman"/>
              </w:rPr>
              <w:t xml:space="preserve">improved physical mobility </w:t>
            </w:r>
          </w:p>
          <w:p w14:paraId="6837C87A" w14:textId="77777777" w:rsidR="00E66D9F" w:rsidRPr="00BD1DA6" w:rsidRDefault="00E66D9F" w:rsidP="00E11A04">
            <w:pPr>
              <w:pStyle w:val="VCAAtablecondensed"/>
              <w:rPr>
                <w:rFonts w:eastAsia="Times New Roman"/>
              </w:rPr>
            </w:pPr>
            <w:r w:rsidRPr="00BD1DA6">
              <w:rPr>
                <w:rFonts w:eastAsia="Times New Roman"/>
              </w:rPr>
              <w:t>OR</w:t>
            </w:r>
          </w:p>
          <w:p w14:paraId="3F12EA74" w14:textId="1227C2D7" w:rsidR="00E66D9F" w:rsidRPr="00BD1DA6" w:rsidRDefault="0069243A" w:rsidP="00E11A04">
            <w:pPr>
              <w:pStyle w:val="VCAAtablecondensed"/>
              <w:rPr>
                <w:rFonts w:eastAsia="Times New Roman"/>
              </w:rPr>
            </w:pPr>
            <w:r>
              <w:rPr>
                <w:rFonts w:eastAsia="Times New Roman"/>
              </w:rPr>
              <w:t>s</w:t>
            </w:r>
            <w:r w:rsidR="00E66D9F" w:rsidRPr="00BD1DA6">
              <w:rPr>
                <w:rFonts w:eastAsia="Times New Roman"/>
              </w:rPr>
              <w:t>tanding and walking more and even dancing</w:t>
            </w:r>
          </w:p>
        </w:tc>
        <w:tc>
          <w:tcPr>
            <w:tcW w:w="2540" w:type="dxa"/>
          </w:tcPr>
          <w:p w14:paraId="53B940D3" w14:textId="77777777" w:rsidR="00E66D9F" w:rsidRPr="00BD1DA6" w:rsidRDefault="00E66D9F" w:rsidP="00E11A04">
            <w:pPr>
              <w:pStyle w:val="VCAAtablecondensed"/>
              <w:rPr>
                <w:rFonts w:eastAsia="Times New Roman"/>
              </w:rPr>
            </w:pPr>
            <w:r w:rsidRPr="00BD1DA6">
              <w:rPr>
                <w:rFonts w:eastAsia="Times New Roman"/>
              </w:rPr>
              <w:t>meaningful to pass personal knowledge to the younger generation</w:t>
            </w:r>
          </w:p>
        </w:tc>
      </w:tr>
      <w:tr w:rsidR="00E66D9F" w:rsidRPr="0009479F" w14:paraId="70E3A398" w14:textId="77777777" w:rsidTr="007E1964">
        <w:trPr>
          <w:trHeight w:val="1263"/>
        </w:trPr>
        <w:tc>
          <w:tcPr>
            <w:tcW w:w="1711" w:type="dxa"/>
          </w:tcPr>
          <w:p w14:paraId="58C13DCB" w14:textId="7EDBF5E4" w:rsidR="00E66D9F" w:rsidRPr="00BD1DA6" w:rsidRDefault="00E66D9F" w:rsidP="00E11A04">
            <w:pPr>
              <w:pStyle w:val="VCAAtablecondensed"/>
            </w:pPr>
            <w:r w:rsidRPr="00032B5B">
              <w:t xml:space="preserve">Benefits for </w:t>
            </w:r>
            <w:r w:rsidRPr="00BD1DA6">
              <w:t xml:space="preserve">young </w:t>
            </w:r>
            <w:r w:rsidR="00F835FB" w:rsidRPr="00BD1DA6">
              <w:t>c</w:t>
            </w:r>
            <w:r w:rsidRPr="00BD1DA6">
              <w:t>hildren</w:t>
            </w:r>
          </w:p>
        </w:tc>
        <w:tc>
          <w:tcPr>
            <w:tcW w:w="2514" w:type="dxa"/>
          </w:tcPr>
          <w:p w14:paraId="086C7136" w14:textId="77777777" w:rsidR="00E66D9F" w:rsidRPr="00BD1DA6" w:rsidRDefault="00E66D9F" w:rsidP="00E11A04">
            <w:pPr>
              <w:pStyle w:val="VCAAtablecondensed"/>
              <w:rPr>
                <w:rFonts w:eastAsia="Times New Roman"/>
              </w:rPr>
            </w:pPr>
            <w:r w:rsidRPr="00BD1DA6">
              <w:rPr>
                <w:rFonts w:eastAsia="Times New Roman"/>
              </w:rPr>
              <w:t>improved language skills</w:t>
            </w:r>
          </w:p>
        </w:tc>
        <w:tc>
          <w:tcPr>
            <w:tcW w:w="2566" w:type="dxa"/>
          </w:tcPr>
          <w:p w14:paraId="433FDDA3" w14:textId="57753518" w:rsidR="00E66D9F" w:rsidRPr="00BD1DA6" w:rsidRDefault="0069243A" w:rsidP="00E11A04">
            <w:pPr>
              <w:pStyle w:val="VCAAtablecondensed"/>
              <w:rPr>
                <w:rFonts w:eastAsia="Times New Roman"/>
              </w:rPr>
            </w:pPr>
            <w:r>
              <w:rPr>
                <w:rFonts w:eastAsia="Times New Roman"/>
              </w:rPr>
              <w:t>i</w:t>
            </w:r>
            <w:r w:rsidR="00E66D9F" w:rsidRPr="00BD1DA6">
              <w:rPr>
                <w:rFonts w:eastAsia="Times New Roman"/>
              </w:rPr>
              <w:t>mproved ability to sit and listen</w:t>
            </w:r>
          </w:p>
        </w:tc>
        <w:tc>
          <w:tcPr>
            <w:tcW w:w="2540" w:type="dxa"/>
          </w:tcPr>
          <w:p w14:paraId="042698D3" w14:textId="4682D0EE" w:rsidR="00E66D9F" w:rsidRPr="00BD1DA6" w:rsidRDefault="0069243A" w:rsidP="00E11A04">
            <w:pPr>
              <w:pStyle w:val="VCAAtablecondensed"/>
              <w:rPr>
                <w:rFonts w:eastAsia="Times New Roman"/>
              </w:rPr>
            </w:pPr>
            <w:r>
              <w:rPr>
                <w:rFonts w:eastAsia="Times New Roman"/>
              </w:rPr>
              <w:t>l</w:t>
            </w:r>
            <w:r w:rsidR="00E66D9F" w:rsidRPr="00BD1DA6">
              <w:rPr>
                <w:rFonts w:eastAsia="Times New Roman"/>
              </w:rPr>
              <w:t xml:space="preserve">earn tolerance and patience </w:t>
            </w:r>
          </w:p>
          <w:p w14:paraId="57C18BA0" w14:textId="77777777" w:rsidR="00E66D9F" w:rsidRPr="00BD1DA6" w:rsidRDefault="00E66D9F" w:rsidP="00E11A04">
            <w:pPr>
              <w:pStyle w:val="VCAAtablecondensed"/>
              <w:rPr>
                <w:rFonts w:eastAsia="Times New Roman"/>
              </w:rPr>
            </w:pPr>
            <w:r w:rsidRPr="00BD1DA6">
              <w:rPr>
                <w:rFonts w:eastAsia="Times New Roman"/>
              </w:rPr>
              <w:t>OR</w:t>
            </w:r>
          </w:p>
          <w:p w14:paraId="37166313" w14:textId="77777777" w:rsidR="00E66D9F" w:rsidRPr="00BD1DA6" w:rsidRDefault="00E66D9F" w:rsidP="00E11A04">
            <w:pPr>
              <w:pStyle w:val="VCAAtablecondensed"/>
              <w:rPr>
                <w:rFonts w:eastAsia="Times New Roman"/>
              </w:rPr>
            </w:pPr>
            <w:r w:rsidRPr="00BD1DA6">
              <w:rPr>
                <w:rFonts w:eastAsia="Times New Roman"/>
              </w:rPr>
              <w:t>improved self-confidence</w:t>
            </w:r>
          </w:p>
        </w:tc>
      </w:tr>
    </w:tbl>
    <w:p w14:paraId="5D69F8C2" w14:textId="77777777" w:rsidR="007B7B41" w:rsidRPr="0009479F" w:rsidRDefault="007B7B41" w:rsidP="00E11A04">
      <w:pPr>
        <w:pStyle w:val="VCAAHeading3"/>
        <w:rPr>
          <w:lang w:val="en-AU"/>
        </w:rPr>
      </w:pPr>
      <w:r w:rsidRPr="0009479F">
        <w:rPr>
          <w:lang w:val="en-AU"/>
        </w:rPr>
        <w:t>Question 9</w:t>
      </w:r>
    </w:p>
    <w:p w14:paraId="2909E8F5" w14:textId="5DB8C14A" w:rsidR="007B7B41" w:rsidRPr="0009479F" w:rsidRDefault="007B7B41" w:rsidP="0009479F">
      <w:pPr>
        <w:pStyle w:val="VCAAbody"/>
        <w:rPr>
          <w:lang w:val="en-AU"/>
        </w:rPr>
      </w:pPr>
      <w:r w:rsidRPr="0009479F">
        <w:rPr>
          <w:lang w:val="en-AU"/>
        </w:rPr>
        <w:t>This question required students to write an email to a family</w:t>
      </w:r>
      <w:r w:rsidR="00D24998">
        <w:rPr>
          <w:lang w:val="en-AU"/>
        </w:rPr>
        <w:t xml:space="preserve"> relative</w:t>
      </w:r>
      <w:r w:rsidRPr="0009479F">
        <w:rPr>
          <w:lang w:val="en-AU"/>
        </w:rPr>
        <w:t xml:space="preserve">, persuading them to either allow their </w:t>
      </w:r>
      <w:r w:rsidR="00D24998">
        <w:rPr>
          <w:lang w:val="en-AU"/>
        </w:rPr>
        <w:t xml:space="preserve">young </w:t>
      </w:r>
      <w:r w:rsidRPr="0009479F">
        <w:rPr>
          <w:lang w:val="en-AU"/>
        </w:rPr>
        <w:t xml:space="preserve">child to learn a musical instrument or oppose it. </w:t>
      </w:r>
    </w:p>
    <w:p w14:paraId="5D737CD8" w14:textId="77777777" w:rsidR="007B7B41" w:rsidRPr="0009479F" w:rsidRDefault="007B7B41" w:rsidP="00E11A04">
      <w:pPr>
        <w:pStyle w:val="VCAAbody"/>
        <w:rPr>
          <w:lang w:val="en-AU"/>
        </w:rPr>
      </w:pPr>
      <w:r w:rsidRPr="0009479F">
        <w:rPr>
          <w:lang w:val="en-AU"/>
        </w:rPr>
        <w:t>Suggested points students may have included were:</w:t>
      </w:r>
    </w:p>
    <w:p w14:paraId="688D5778" w14:textId="77777777" w:rsidR="00832D44" w:rsidRPr="0009479F" w:rsidRDefault="00832D44" w:rsidP="007E1964">
      <w:pPr>
        <w:pStyle w:val="VCAAbulletHebrew"/>
      </w:pPr>
      <w:r w:rsidRPr="0009479F">
        <w:rPr>
          <w:rtl/>
        </w:rPr>
        <w:t>שפה משכנעת, אשר מתמקדת בהיבט אחד בלבד, בעד או נגד</w:t>
      </w:r>
    </w:p>
    <w:p w14:paraId="11618CE9" w14:textId="77777777" w:rsidR="00832D44" w:rsidRPr="0009479F" w:rsidRDefault="00832D44" w:rsidP="007E1964">
      <w:pPr>
        <w:pStyle w:val="VCAAbulletHebrew"/>
        <w:rPr>
          <w:rtl/>
        </w:rPr>
      </w:pPr>
      <w:r w:rsidRPr="0009479F">
        <w:rPr>
          <w:rtl/>
        </w:rPr>
        <w:t>שפה אישית שמעידה שיש קשר משפחתי</w:t>
      </w:r>
    </w:p>
    <w:p w14:paraId="666772DA" w14:textId="77777777" w:rsidR="00832D44" w:rsidRPr="0009479F" w:rsidRDefault="00832D44" w:rsidP="007E1964">
      <w:pPr>
        <w:pStyle w:val="VCAAbulletHebrew"/>
        <w:rPr>
          <w:rtl/>
        </w:rPr>
      </w:pPr>
      <w:r w:rsidRPr="0009479F">
        <w:rPr>
          <w:rtl/>
        </w:rPr>
        <w:t xml:space="preserve">מבנה של אימייל, ולו התחלה, טיעון מרכזי וסיום ברורים </w:t>
      </w:r>
    </w:p>
    <w:p w14:paraId="29ADF57B" w14:textId="77777777" w:rsidR="00832D44" w:rsidRPr="0009479F" w:rsidRDefault="00832D44" w:rsidP="007E1964">
      <w:pPr>
        <w:pStyle w:val="VCAAbulletHebrew"/>
        <w:rPr>
          <w:rtl/>
        </w:rPr>
      </w:pPr>
      <w:r w:rsidRPr="005929DD">
        <w:rPr>
          <w:rtl/>
        </w:rPr>
        <w:t xml:space="preserve">נקודות בהן אפשר להשתמש </w:t>
      </w:r>
      <w:r w:rsidRPr="007E1964">
        <w:rPr>
          <w:rStyle w:val="VCAAbold"/>
          <w:rtl/>
        </w:rPr>
        <w:t>בעד</w:t>
      </w:r>
      <w:r w:rsidRPr="0009479F">
        <w:rPr>
          <w:rtl/>
        </w:rPr>
        <w:t>:</w:t>
      </w:r>
      <w:r w:rsidRPr="0009479F">
        <w:t xml:space="preserve"> </w:t>
      </w:r>
      <w:r w:rsidRPr="0009479F">
        <w:rPr>
          <w:rtl/>
        </w:rPr>
        <w:t>פיתוח סבלנות ומחויבות, תירגול מעודד הרגשה שלווה, שיפור יכולות מתמטיות או אנגלית, פיתוח בטחון עצמי, לא כולם יודעים</w:t>
      </w:r>
      <w:r w:rsidRPr="0009479F">
        <w:t xml:space="preserve"> </w:t>
      </w:r>
      <w:r w:rsidRPr="0009479F">
        <w:rPr>
          <w:rtl/>
        </w:rPr>
        <w:t xml:space="preserve">לנגן – יכולת וכישרון מיוחדים, ניגון בלהקה היא פעילות חברתית ומהנה. כל זה צריך להאמר בהקשר לבן המשפחה, לא סתם כעובדות. </w:t>
      </w:r>
    </w:p>
    <w:p w14:paraId="11AF32D3" w14:textId="77777777" w:rsidR="00832D44" w:rsidRPr="0009479F" w:rsidRDefault="00832D44" w:rsidP="007E1964">
      <w:pPr>
        <w:pStyle w:val="VCAAbulletHebrew"/>
      </w:pPr>
      <w:r w:rsidRPr="0009479F">
        <w:rPr>
          <w:rtl/>
        </w:rPr>
        <w:t xml:space="preserve">נקודות בהן אפשר להשתמש </w:t>
      </w:r>
      <w:r w:rsidRPr="007E1964">
        <w:rPr>
          <w:rStyle w:val="VCAAbold"/>
          <w:rtl/>
        </w:rPr>
        <w:t>נגד</w:t>
      </w:r>
      <w:r w:rsidRPr="0009479F">
        <w:rPr>
          <w:rtl/>
        </w:rPr>
        <w:t>:</w:t>
      </w:r>
      <w:r w:rsidRPr="0009479F">
        <w:t xml:space="preserve"> </w:t>
      </w:r>
      <w:r w:rsidRPr="0009479F">
        <w:rPr>
          <w:rtl/>
        </w:rPr>
        <w:t xml:space="preserve"> כולם יכולים ליהנות מלהקשיב למוזיקה ולרקוד לקצבה וזה יותר חשוב מלנגן, תחרותיות ודגש על מצוינות מגיל צעיר מלחיצה, דרישה למשמעת עצמית גבוהה מובילה לסגנון חיים לא בריא, כך גם שעות ארוכות של נגינה בבית לבד במקום לבלות עם חברים. כל זה צריך להאמר בהקשר לבן המשפחה, לא סתם כעובדות.</w:t>
      </w:r>
    </w:p>
    <w:p w14:paraId="093D728A" w14:textId="77777777" w:rsidR="00832D44" w:rsidRPr="007E1964" w:rsidRDefault="00832D44" w:rsidP="007E1964">
      <w:pPr>
        <w:pStyle w:val="VCAAbody"/>
      </w:pPr>
    </w:p>
    <w:p w14:paraId="155FE037" w14:textId="77777777" w:rsidR="00832D44" w:rsidRPr="0009479F" w:rsidRDefault="00832D44" w:rsidP="009E35D8">
      <w:pPr>
        <w:pStyle w:val="VCAAbullet"/>
        <w:rPr>
          <w:rtl/>
        </w:rPr>
      </w:pPr>
      <w:r w:rsidRPr="0009479F">
        <w:t xml:space="preserve">persuasive language that focuses on one aspect only, for or against </w:t>
      </w:r>
    </w:p>
    <w:p w14:paraId="1A296DC8" w14:textId="77777777" w:rsidR="00832D44" w:rsidRPr="0009479F" w:rsidRDefault="00832D44" w:rsidP="009E35D8">
      <w:pPr>
        <w:pStyle w:val="VCAAbullet"/>
      </w:pPr>
      <w:r>
        <w:t>p</w:t>
      </w:r>
      <w:r w:rsidRPr="0009479F">
        <w:t xml:space="preserve">ersonal language that shows a family connection </w:t>
      </w:r>
    </w:p>
    <w:p w14:paraId="4265564A" w14:textId="77777777" w:rsidR="00832D44" w:rsidRPr="0009479F" w:rsidRDefault="00832D44" w:rsidP="009E35D8">
      <w:pPr>
        <w:pStyle w:val="VCAAbullet"/>
      </w:pPr>
      <w:r w:rsidRPr="0009479F">
        <w:t xml:space="preserve">email structure, with a beginning, a main argument, and a clear ending </w:t>
      </w:r>
    </w:p>
    <w:p w14:paraId="44AC3D68" w14:textId="77777777" w:rsidR="00832D44" w:rsidRPr="0009479F" w:rsidRDefault="00832D44" w:rsidP="009E35D8">
      <w:pPr>
        <w:pStyle w:val="VCAAbullet"/>
      </w:pPr>
      <w:r>
        <w:t>p</w:t>
      </w:r>
      <w:r w:rsidRPr="0009479F">
        <w:t xml:space="preserve">oints </w:t>
      </w:r>
      <w:r>
        <w:t>to</w:t>
      </w:r>
      <w:r w:rsidRPr="0009479F">
        <w:t xml:space="preserve"> be used for an argument </w:t>
      </w:r>
      <w:r w:rsidRPr="007E1964">
        <w:rPr>
          <w:rStyle w:val="VCAAbold"/>
        </w:rPr>
        <w:t>FOR</w:t>
      </w:r>
      <w:r w:rsidRPr="0009479F">
        <w:t>: development of patience and commitment, encourag</w:t>
      </w:r>
      <w:r>
        <w:t>ing</w:t>
      </w:r>
      <w:r w:rsidRPr="0009479F">
        <w:t xml:space="preserve"> peaceful/calm</w:t>
      </w:r>
      <w:r>
        <w:t xml:space="preserve"> feelings</w:t>
      </w:r>
      <w:r w:rsidRPr="0009479F">
        <w:t>, improv</w:t>
      </w:r>
      <w:r>
        <w:t>ement in</w:t>
      </w:r>
      <w:r w:rsidRPr="0009479F">
        <w:t xml:space="preserve"> mathematic</w:t>
      </w:r>
      <w:r>
        <w:t>s</w:t>
      </w:r>
      <w:r w:rsidRPr="0009479F">
        <w:t xml:space="preserve"> and English abilities, development of self-confidence</w:t>
      </w:r>
      <w:r>
        <w:t>;</w:t>
      </w:r>
      <w:r w:rsidRPr="0009479F">
        <w:t xml:space="preserve"> not everybody knows how to play</w:t>
      </w:r>
      <w:r>
        <w:t>,</w:t>
      </w:r>
      <w:r w:rsidRPr="0009479F">
        <w:t xml:space="preserve"> so it’s a special talent and skill to have in life</w:t>
      </w:r>
      <w:r>
        <w:t>;</w:t>
      </w:r>
      <w:r w:rsidRPr="0009479F">
        <w:t xml:space="preserve"> playing in a band can be social and fun. These need to be said in the context of a family member, not just as facts.</w:t>
      </w:r>
    </w:p>
    <w:p w14:paraId="1EBCA789" w14:textId="5EC6D68A" w:rsidR="00832D44" w:rsidRDefault="00C778DF" w:rsidP="009E35D8">
      <w:pPr>
        <w:pStyle w:val="VCAAbullet"/>
      </w:pPr>
      <w:r>
        <w:t>p</w:t>
      </w:r>
      <w:r w:rsidR="00832D44" w:rsidRPr="0009479F">
        <w:t xml:space="preserve">oints that can be used for an argument </w:t>
      </w:r>
      <w:r w:rsidR="00832D44" w:rsidRPr="007E1964">
        <w:rPr>
          <w:rStyle w:val="VCAAbold"/>
        </w:rPr>
        <w:t>AGAINST</w:t>
      </w:r>
      <w:r w:rsidR="00832D44" w:rsidRPr="0009479F">
        <w:t>: everybody can enjoy listening to music and dances, which is more important than playing</w:t>
      </w:r>
      <w:r w:rsidR="00832D44">
        <w:t>;</w:t>
      </w:r>
      <w:r w:rsidR="00832D44" w:rsidRPr="0009479F">
        <w:t xml:space="preserve"> competition and over</w:t>
      </w:r>
      <w:r w:rsidR="00832D44">
        <w:t>-</w:t>
      </w:r>
      <w:r w:rsidR="00832D44" w:rsidRPr="0009479F">
        <w:t>emphasi</w:t>
      </w:r>
      <w:r w:rsidR="00832D44">
        <w:t>s on</w:t>
      </w:r>
      <w:r w:rsidR="00832D44" w:rsidRPr="0009479F">
        <w:t xml:space="preserve"> excellence from a young age can be stressful</w:t>
      </w:r>
      <w:r w:rsidR="00832D44">
        <w:t>;</w:t>
      </w:r>
      <w:r w:rsidR="00832D44" w:rsidRPr="0009479F">
        <w:t xml:space="preserve"> a high level of self-discipline could lead to an unbalanced lifestyle</w:t>
      </w:r>
      <w:r w:rsidR="00832D44">
        <w:t>;</w:t>
      </w:r>
      <w:r w:rsidR="00832D44" w:rsidRPr="0009479F">
        <w:t xml:space="preserve"> long hours practising home alone instead of sociali</w:t>
      </w:r>
      <w:r w:rsidR="00832D44">
        <w:t>s</w:t>
      </w:r>
      <w:r w:rsidR="00832D44" w:rsidRPr="0009479F">
        <w:t xml:space="preserve">ing with peers. These need to be said in the context of a family member, not just as facts. </w:t>
      </w:r>
    </w:p>
    <w:p w14:paraId="2E3BD3CB" w14:textId="13DC2C5F" w:rsidR="00CB7FBA" w:rsidRPr="00CB7FBA" w:rsidRDefault="00CB7FBA" w:rsidP="00CB7FBA">
      <w:pPr>
        <w:pStyle w:val="VCAAbody"/>
      </w:pPr>
      <w:r w:rsidRPr="00CB7FBA">
        <w:t xml:space="preserve">Successful responses closely </w:t>
      </w:r>
      <w:proofErr w:type="spellStart"/>
      <w:r w:rsidRPr="00CB7FBA">
        <w:t>analysed</w:t>
      </w:r>
      <w:proofErr w:type="spellEnd"/>
      <w:r w:rsidRPr="00CB7FBA">
        <w:t xml:space="preserve"> the type and style of writing, effectively referencing and expanding upon points within the text. In contrast, responses that deviated from the text or copied full sentences demonstrated a lack of understanding of the text and the task requirements.</w:t>
      </w:r>
    </w:p>
    <w:p w14:paraId="20D8C106" w14:textId="2C6DB895" w:rsidR="00F73F1F" w:rsidRPr="00BD1DA6" w:rsidRDefault="00F73F1F" w:rsidP="00F73F1F">
      <w:pPr>
        <w:pStyle w:val="VCAAHeading2"/>
        <w:rPr>
          <w:lang w:val="en-AU"/>
        </w:rPr>
      </w:pPr>
      <w:r w:rsidRPr="00032B5B">
        <w:rPr>
          <w:lang w:val="en-AU"/>
        </w:rPr>
        <w:t xml:space="preserve">Section 3: Writing in </w:t>
      </w:r>
      <w:r w:rsidR="00190EB9" w:rsidRPr="00BD1DA6">
        <w:rPr>
          <w:lang w:val="en-AU"/>
        </w:rPr>
        <w:t>Hebrew</w:t>
      </w:r>
    </w:p>
    <w:p w14:paraId="3C08ED31" w14:textId="18FF44C4" w:rsidR="002729B0" w:rsidRPr="0009479F" w:rsidRDefault="002729B0" w:rsidP="00E11A04">
      <w:pPr>
        <w:pStyle w:val="VCAAHeading3"/>
        <w:rPr>
          <w:lang w:val="en-AU" w:eastAsia="ja-JP"/>
        </w:rPr>
      </w:pPr>
      <w:r w:rsidRPr="0009479F">
        <w:rPr>
          <w:lang w:val="en-AU" w:eastAsia="ja-JP"/>
        </w:rPr>
        <w:t>Question 10</w:t>
      </w:r>
    </w:p>
    <w:p w14:paraId="3FD22F4C" w14:textId="1F266F41" w:rsidR="002729B0" w:rsidRPr="0009479F" w:rsidRDefault="002729B0" w:rsidP="0009479F">
      <w:pPr>
        <w:pStyle w:val="VCAAbody"/>
        <w:rPr>
          <w:lang w:val="en-AU"/>
        </w:rPr>
      </w:pPr>
      <w:r w:rsidRPr="00032B5B">
        <w:rPr>
          <w:lang w:val="en-AU"/>
        </w:rPr>
        <w:t>Stu</w:t>
      </w:r>
      <w:r w:rsidRPr="00BD1DA6">
        <w:rPr>
          <w:lang w:val="en-AU"/>
        </w:rPr>
        <w:t xml:space="preserve">dents were required to write an article for the local newspaper evaluating the advantages and disadvantages of shopping centres </w:t>
      </w:r>
      <w:proofErr w:type="gramStart"/>
      <w:r w:rsidRPr="00BD1DA6">
        <w:rPr>
          <w:lang w:val="en-AU"/>
        </w:rPr>
        <w:t xml:space="preserve">for </w:t>
      </w:r>
      <w:r w:rsidR="00D24998">
        <w:rPr>
          <w:lang w:val="en-AU"/>
        </w:rPr>
        <w:t xml:space="preserve"> the</w:t>
      </w:r>
      <w:proofErr w:type="gramEnd"/>
      <w:r w:rsidR="00D24998">
        <w:rPr>
          <w:lang w:val="en-AU"/>
        </w:rPr>
        <w:t xml:space="preserve"> young generation</w:t>
      </w:r>
      <w:r w:rsidRPr="00BD1DA6">
        <w:rPr>
          <w:lang w:val="en-AU"/>
        </w:rPr>
        <w:t>.</w:t>
      </w:r>
    </w:p>
    <w:p w14:paraId="440CF213" w14:textId="6E680927" w:rsidR="00832D44" w:rsidRPr="0009479F" w:rsidRDefault="00832D44" w:rsidP="00571B5D">
      <w:pPr>
        <w:pStyle w:val="VCAAbody"/>
        <w:rPr>
          <w:lang w:val="en-AU"/>
        </w:rPr>
      </w:pPr>
      <w:r w:rsidRPr="0009479F">
        <w:rPr>
          <w:lang w:val="en-AU"/>
        </w:rPr>
        <w:t>Students needed to incorporate evaluative language, considering BOTH pros and cons of shopping centres from different perspectives specifically to</w:t>
      </w:r>
      <w:r>
        <w:rPr>
          <w:lang w:val="en-AU"/>
        </w:rPr>
        <w:t xml:space="preserve"> the </w:t>
      </w:r>
      <w:r w:rsidRPr="0009479F">
        <w:rPr>
          <w:lang w:val="en-AU"/>
        </w:rPr>
        <w:t xml:space="preserve">young </w:t>
      </w:r>
      <w:r>
        <w:rPr>
          <w:lang w:val="en-AU"/>
        </w:rPr>
        <w:t>generation</w:t>
      </w:r>
      <w:r w:rsidRPr="0009479F">
        <w:rPr>
          <w:lang w:val="en-AU"/>
        </w:rPr>
        <w:t>.</w:t>
      </w:r>
    </w:p>
    <w:p w14:paraId="3FAF89EF" w14:textId="77777777" w:rsidR="00832D44" w:rsidRPr="0009479F" w:rsidRDefault="00832D44" w:rsidP="00571B5D">
      <w:pPr>
        <w:pStyle w:val="VCAAbody"/>
        <w:rPr>
          <w:lang w:val="en-AU"/>
        </w:rPr>
      </w:pPr>
      <w:r w:rsidRPr="0009479F">
        <w:rPr>
          <w:lang w:val="en-AU"/>
        </w:rPr>
        <w:t>In support of shopping centres, some points could be:</w:t>
      </w:r>
    </w:p>
    <w:p w14:paraId="4C4B7728" w14:textId="77777777" w:rsidR="00832D44" w:rsidRPr="0009479F" w:rsidRDefault="00832D44" w:rsidP="007E1964">
      <w:pPr>
        <w:pStyle w:val="VCAAbulletHebrew"/>
      </w:pPr>
      <w:r w:rsidRPr="0009479F">
        <w:rPr>
          <w:rtl/>
        </w:rPr>
        <w:t>מעודד מפגש חברתי פנים מול פנים</w:t>
      </w:r>
    </w:p>
    <w:p w14:paraId="06271180" w14:textId="77777777" w:rsidR="00832D44" w:rsidRPr="0009479F" w:rsidRDefault="00832D44" w:rsidP="007E1964">
      <w:pPr>
        <w:pStyle w:val="VCAAbulletHebrew"/>
      </w:pPr>
      <w:r w:rsidRPr="0009479F">
        <w:rPr>
          <w:rtl/>
        </w:rPr>
        <w:t>הגדלת אפשרויות התעסוקה לבני נוער</w:t>
      </w:r>
    </w:p>
    <w:p w14:paraId="23D7186B" w14:textId="77777777" w:rsidR="00832D44" w:rsidRPr="0009479F" w:rsidRDefault="00832D44" w:rsidP="007E1964">
      <w:pPr>
        <w:pStyle w:val="VCAAbulletHebrew"/>
      </w:pPr>
      <w:r w:rsidRPr="0009479F">
        <w:rPr>
          <w:rtl/>
        </w:rPr>
        <w:t xml:space="preserve">מקום מפגש בטוח, במיוחד בשעות הערב </w:t>
      </w:r>
    </w:p>
    <w:p w14:paraId="14EBFF64" w14:textId="0E3D3C33" w:rsidR="00832D44" w:rsidRPr="00613BD6" w:rsidRDefault="00832D44" w:rsidP="007E1964">
      <w:pPr>
        <w:pStyle w:val="VCAAbulletHebrew"/>
      </w:pPr>
      <w:r w:rsidRPr="0009479F">
        <w:rPr>
          <w:rtl/>
        </w:rPr>
        <w:t>מקום מפגש עם גישה נוחה</w:t>
      </w:r>
    </w:p>
    <w:p w14:paraId="3CB15008" w14:textId="6963DD72" w:rsidR="00832D44" w:rsidRPr="0009479F" w:rsidRDefault="00832D44" w:rsidP="009E35D8">
      <w:pPr>
        <w:pStyle w:val="VCAAbullet"/>
      </w:pPr>
      <w:r>
        <w:t>e</w:t>
      </w:r>
      <w:r w:rsidRPr="0009479F">
        <w:t>ncourag</w:t>
      </w:r>
      <w:r w:rsidR="00C778DF">
        <w:t>es</w:t>
      </w:r>
      <w:r w:rsidRPr="0009479F">
        <w:t xml:space="preserve"> face-to-face social gatherings</w:t>
      </w:r>
    </w:p>
    <w:p w14:paraId="79581F4A" w14:textId="77777777" w:rsidR="00832D44" w:rsidRPr="0009479F" w:rsidRDefault="00832D44" w:rsidP="009E35D8">
      <w:pPr>
        <w:pStyle w:val="VCAAbullet"/>
      </w:pPr>
      <w:r>
        <w:t>e</w:t>
      </w:r>
      <w:r w:rsidRPr="0009479F">
        <w:t>xpanding employment opportunities for youth</w:t>
      </w:r>
    </w:p>
    <w:p w14:paraId="44B558A9" w14:textId="77777777" w:rsidR="00832D44" w:rsidRPr="0009479F" w:rsidRDefault="00832D44" w:rsidP="009E35D8">
      <w:pPr>
        <w:pStyle w:val="VCAAbullet"/>
      </w:pPr>
      <w:r>
        <w:t>a</w:t>
      </w:r>
      <w:r w:rsidRPr="0009479F">
        <w:t xml:space="preserve"> safe meeting place, especially in the evening hours</w:t>
      </w:r>
    </w:p>
    <w:p w14:paraId="7C17321E" w14:textId="77777777" w:rsidR="00832D44" w:rsidRPr="0009479F" w:rsidRDefault="00832D44" w:rsidP="009E35D8">
      <w:pPr>
        <w:pStyle w:val="VCAAbullet"/>
      </w:pPr>
      <w:r>
        <w:t>c</w:t>
      </w:r>
      <w:r w:rsidRPr="0009479F">
        <w:t>onveniently accessible meeting spot</w:t>
      </w:r>
    </w:p>
    <w:p w14:paraId="20EAAA3A" w14:textId="77777777" w:rsidR="00832D44" w:rsidRPr="0009479F" w:rsidRDefault="00832D44" w:rsidP="00571B5D">
      <w:pPr>
        <w:pStyle w:val="VCAAbody"/>
        <w:rPr>
          <w:rtl/>
          <w:lang w:val="en-AU"/>
        </w:rPr>
      </w:pPr>
      <w:r w:rsidRPr="0009479F">
        <w:rPr>
          <w:lang w:val="en-AU"/>
        </w:rPr>
        <w:t>Against shopping centres, some points could be:</w:t>
      </w:r>
    </w:p>
    <w:p w14:paraId="65913A53" w14:textId="77777777" w:rsidR="00832D44" w:rsidRPr="0009479F" w:rsidRDefault="00832D44" w:rsidP="007E1964">
      <w:pPr>
        <w:pStyle w:val="VCAAbulletHebrew"/>
      </w:pPr>
      <w:r w:rsidRPr="0009479F">
        <w:rPr>
          <w:rtl/>
        </w:rPr>
        <w:t>מדגיש את הפער הסוציואקונומי בין בני נוער</w:t>
      </w:r>
    </w:p>
    <w:p w14:paraId="0F777864" w14:textId="77777777" w:rsidR="00832D44" w:rsidRPr="0009479F" w:rsidRDefault="00832D44" w:rsidP="007E1964">
      <w:pPr>
        <w:pStyle w:val="VCAAbulletHebrew"/>
      </w:pPr>
      <w:r w:rsidRPr="0009479F">
        <w:rPr>
          <w:rtl/>
        </w:rPr>
        <w:t>מעודד תרבות קניות לא בריאה</w:t>
      </w:r>
    </w:p>
    <w:p w14:paraId="75525FEE" w14:textId="77777777" w:rsidR="00832D44" w:rsidRPr="0009479F" w:rsidRDefault="00832D44" w:rsidP="007E1964">
      <w:pPr>
        <w:pStyle w:val="VCAAbulletHebrew"/>
      </w:pPr>
      <w:r w:rsidRPr="0009479F">
        <w:rPr>
          <w:rtl/>
        </w:rPr>
        <w:t>מעודד בילוי פסיבי במקום סגור ולא אקטיבי בחוץ</w:t>
      </w:r>
    </w:p>
    <w:p w14:paraId="743711DD" w14:textId="1C22181C" w:rsidR="00832D44" w:rsidRPr="0009479F" w:rsidRDefault="00832D44" w:rsidP="009E35D8">
      <w:pPr>
        <w:pStyle w:val="VCAAbullet"/>
      </w:pPr>
      <w:r>
        <w:t>e</w:t>
      </w:r>
      <w:r w:rsidRPr="0009479F">
        <w:t>mphasi</w:t>
      </w:r>
      <w:r w:rsidR="00C778DF">
        <w:t>s</w:t>
      </w:r>
      <w:r w:rsidRPr="0009479F">
        <w:t>es the socio-economic gap among youth</w:t>
      </w:r>
    </w:p>
    <w:p w14:paraId="7FB53468" w14:textId="77777777" w:rsidR="00832D44" w:rsidRPr="0009479F" w:rsidRDefault="00832D44" w:rsidP="009E35D8">
      <w:pPr>
        <w:pStyle w:val="VCAAbullet"/>
      </w:pPr>
      <w:r>
        <w:t>e</w:t>
      </w:r>
      <w:r w:rsidRPr="0009479F">
        <w:t xml:space="preserve">ncourages unhealthy consumer culture </w:t>
      </w:r>
    </w:p>
    <w:p w14:paraId="65A873FD" w14:textId="77777777" w:rsidR="00832D44" w:rsidRPr="00084CDE" w:rsidRDefault="00832D44" w:rsidP="009E35D8">
      <w:pPr>
        <w:pStyle w:val="VCAAbullet"/>
      </w:pPr>
      <w:r>
        <w:t>p</w:t>
      </w:r>
      <w:r w:rsidRPr="0009479F">
        <w:t xml:space="preserve">romotes passive indoor entertainment </w:t>
      </w:r>
      <w:proofErr w:type="gramStart"/>
      <w:r w:rsidRPr="0009479F">
        <w:t>over active</w:t>
      </w:r>
      <w:proofErr w:type="gramEnd"/>
      <w:r w:rsidRPr="0009479F">
        <w:t xml:space="preserve"> outdoor activities</w:t>
      </w:r>
    </w:p>
    <w:p w14:paraId="4236A326" w14:textId="2981155C" w:rsidR="00CB7FBA" w:rsidRDefault="00CB7FBA" w:rsidP="00CB7FBA">
      <w:pPr>
        <w:pStyle w:val="VCAAbody"/>
        <w:rPr>
          <w:lang w:val="en-AU"/>
        </w:rPr>
      </w:pPr>
      <w:r>
        <w:t>High-scoring responses carefully addressed the question and its specifications, providing well-reasoned and expanded answers. In contrast, responses that strayed from the question or the required writing style failed to demonstrate a clear understanding of the task.</w:t>
      </w:r>
    </w:p>
    <w:p w14:paraId="45D8D04F" w14:textId="491EEB53" w:rsidR="002729B0" w:rsidRPr="0009479F" w:rsidRDefault="002729B0" w:rsidP="00571B5D">
      <w:pPr>
        <w:pStyle w:val="VCAAHeading3"/>
        <w:rPr>
          <w:lang w:val="en-AU"/>
        </w:rPr>
      </w:pPr>
      <w:r w:rsidRPr="0009479F">
        <w:rPr>
          <w:lang w:val="en-AU"/>
        </w:rPr>
        <w:t>Question 11</w:t>
      </w:r>
    </w:p>
    <w:p w14:paraId="6788B353" w14:textId="6C431568" w:rsidR="002729B0" w:rsidRPr="0009479F" w:rsidRDefault="00646CE1" w:rsidP="0009479F">
      <w:pPr>
        <w:pStyle w:val="VCAAbody"/>
        <w:rPr>
          <w:lang w:val="en-AU"/>
        </w:rPr>
      </w:pPr>
      <w:r w:rsidRPr="0009479F">
        <w:rPr>
          <w:lang w:val="en-AU"/>
        </w:rPr>
        <w:t xml:space="preserve">Students were required to write a personal and reflective diary entry </w:t>
      </w:r>
      <w:r w:rsidR="00CB7FBA" w:rsidRPr="0009479F">
        <w:rPr>
          <w:lang w:val="en-AU"/>
        </w:rPr>
        <w:t>regarding</w:t>
      </w:r>
      <w:r w:rsidRPr="0009479F">
        <w:rPr>
          <w:lang w:val="en-AU"/>
        </w:rPr>
        <w:t xml:space="preserve"> their school</w:t>
      </w:r>
      <w:r w:rsidR="00D24998">
        <w:rPr>
          <w:lang w:val="en-AU"/>
        </w:rPr>
        <w:t>’s</w:t>
      </w:r>
      <w:r w:rsidRPr="0009479F">
        <w:rPr>
          <w:lang w:val="en-AU"/>
        </w:rPr>
        <w:t xml:space="preserve"> decision to ban mobile </w:t>
      </w:r>
      <w:r w:rsidR="00D24998">
        <w:rPr>
          <w:lang w:val="en-AU"/>
        </w:rPr>
        <w:t>phones</w:t>
      </w:r>
      <w:r w:rsidRPr="0009479F">
        <w:rPr>
          <w:lang w:val="en-AU"/>
        </w:rPr>
        <w:t xml:space="preserve"> at school. </w:t>
      </w:r>
    </w:p>
    <w:p w14:paraId="4C64CBEC" w14:textId="64992B25" w:rsidR="00832D44" w:rsidRPr="0009479F" w:rsidRDefault="00832D44" w:rsidP="0009479F">
      <w:pPr>
        <w:pStyle w:val="VCAAbody"/>
        <w:rPr>
          <w:lang w:val="en-AU"/>
        </w:rPr>
      </w:pPr>
      <w:r w:rsidRPr="0009479F">
        <w:rPr>
          <w:lang w:val="en-AU"/>
        </w:rPr>
        <w:t xml:space="preserve">Students needed to incorporate personal and reflective language in </w:t>
      </w:r>
      <w:r>
        <w:rPr>
          <w:lang w:val="en-AU"/>
        </w:rPr>
        <w:t>the</w:t>
      </w:r>
      <w:r w:rsidRPr="0009479F">
        <w:rPr>
          <w:lang w:val="en-AU"/>
        </w:rPr>
        <w:t xml:space="preserve"> format of a diary entry. In their writing students </w:t>
      </w:r>
      <w:r>
        <w:rPr>
          <w:lang w:val="en-AU"/>
        </w:rPr>
        <w:t xml:space="preserve">were </w:t>
      </w:r>
      <w:r w:rsidRPr="0009479F">
        <w:rPr>
          <w:lang w:val="en-AU"/>
        </w:rPr>
        <w:t>required to include different aspects: educational, social, well-being etc</w:t>
      </w:r>
      <w:r>
        <w:rPr>
          <w:lang w:val="en-AU"/>
        </w:rPr>
        <w:t>.</w:t>
      </w:r>
    </w:p>
    <w:p w14:paraId="51EFED35" w14:textId="77777777" w:rsidR="00832D44" w:rsidRPr="0009479F" w:rsidRDefault="00832D44" w:rsidP="0009479F">
      <w:pPr>
        <w:pStyle w:val="VCAAbody"/>
        <w:rPr>
          <w:lang w:val="en-AU"/>
        </w:rPr>
      </w:pPr>
      <w:r w:rsidRPr="0009479F">
        <w:rPr>
          <w:lang w:val="en-AU"/>
        </w:rPr>
        <w:t>Some points could include:</w:t>
      </w:r>
    </w:p>
    <w:p w14:paraId="7C6BE73D" w14:textId="77777777" w:rsidR="00832D44" w:rsidRPr="0009479F" w:rsidRDefault="00832D44" w:rsidP="009E35D8">
      <w:pPr>
        <w:pStyle w:val="VCAAbullet"/>
      </w:pPr>
      <w:r w:rsidRPr="0009479F">
        <w:t xml:space="preserve">descriptions </w:t>
      </w:r>
      <w:r>
        <w:t xml:space="preserve">of emotions </w:t>
      </w:r>
      <w:r w:rsidRPr="0009479F">
        <w:t>– frustration, disappointment, excitement, relief</w:t>
      </w:r>
    </w:p>
    <w:p w14:paraId="5292F8F5" w14:textId="77777777" w:rsidR="00832D44" w:rsidRPr="0009479F" w:rsidRDefault="00832D44" w:rsidP="009E35D8">
      <w:pPr>
        <w:pStyle w:val="VCAAbullet"/>
      </w:pPr>
      <w:r>
        <w:t>s</w:t>
      </w:r>
      <w:r w:rsidRPr="0009479F">
        <w:t xml:space="preserve">ome frustrations as smartphones are easier to operate than computers </w:t>
      </w:r>
    </w:p>
    <w:p w14:paraId="6B65BB20" w14:textId="5699EFFF" w:rsidR="00832D44" w:rsidRPr="0009479F" w:rsidRDefault="00832D44" w:rsidP="009E35D8">
      <w:pPr>
        <w:pStyle w:val="VCAAbullet"/>
      </w:pPr>
      <w:r>
        <w:t>r</w:t>
      </w:r>
      <w:r w:rsidRPr="0009479F">
        <w:t>eflecti</w:t>
      </w:r>
      <w:r>
        <w:t>ons</w:t>
      </w:r>
      <w:r w:rsidRPr="0009479F">
        <w:t xml:space="preserve"> on wishing educators and adults could trust </w:t>
      </w:r>
      <w:r>
        <w:t>them</w:t>
      </w:r>
      <w:r w:rsidRPr="0009479F">
        <w:t xml:space="preserve"> to do the right thing</w:t>
      </w:r>
    </w:p>
    <w:p w14:paraId="38C89896" w14:textId="77777777" w:rsidR="00832D44" w:rsidRPr="0009479F" w:rsidRDefault="00832D44" w:rsidP="009E35D8">
      <w:pPr>
        <w:pStyle w:val="VCAAbullet"/>
      </w:pPr>
      <w:r>
        <w:t>b</w:t>
      </w:r>
      <w:r w:rsidRPr="0009479F">
        <w:t xml:space="preserve">eing thankful </w:t>
      </w:r>
      <w:r>
        <w:t xml:space="preserve">that </w:t>
      </w:r>
      <w:r w:rsidRPr="0009479F">
        <w:t>schools and teachers ensure the safe use of phones in class</w:t>
      </w:r>
      <w:r w:rsidRPr="00032B5B">
        <w:t>, cyber bulling</w:t>
      </w:r>
    </w:p>
    <w:p w14:paraId="029283F1" w14:textId="77777777" w:rsidR="00832D44" w:rsidRPr="0009479F" w:rsidRDefault="00832D44" w:rsidP="009E35D8">
      <w:pPr>
        <w:pStyle w:val="VCAAbullet"/>
      </w:pPr>
      <w:r>
        <w:t>f</w:t>
      </w:r>
      <w:r w:rsidRPr="0009479F">
        <w:t xml:space="preserve">eeling more productive without the phone </w:t>
      </w:r>
    </w:p>
    <w:p w14:paraId="49DC7909" w14:textId="77777777" w:rsidR="00832D44" w:rsidRPr="00F62FE0" w:rsidRDefault="00832D44" w:rsidP="009E35D8">
      <w:pPr>
        <w:pStyle w:val="VCAAbullet"/>
      </w:pPr>
      <w:r>
        <w:t>g</w:t>
      </w:r>
      <w:r w:rsidRPr="0009479F">
        <w:t xml:space="preserve">rateful to have a break from social media and phones </w:t>
      </w:r>
    </w:p>
    <w:p w14:paraId="254AC6E8" w14:textId="77777777" w:rsidR="007E1964" w:rsidRPr="007E1964" w:rsidRDefault="007E1964" w:rsidP="007E1964">
      <w:pPr>
        <w:pStyle w:val="VCAAbody"/>
      </w:pPr>
      <w:r w:rsidRPr="007E1964">
        <w:t xml:space="preserve">Students who wrote in the appropriate tone and style of a diary entry, and described various aspects affected by the mobile phone ban, while expressing themselves clearly and appropriately in Hebrew, achieved higher scores. In contrast, responses that focused on only one area or lacked elements of a diary entry did not score as well. </w:t>
      </w:r>
    </w:p>
    <w:p w14:paraId="61CE7A76" w14:textId="4D85E90F" w:rsidR="00A34AC6" w:rsidRPr="0009479F" w:rsidRDefault="00A34AC6" w:rsidP="00571B5D">
      <w:pPr>
        <w:pStyle w:val="VCAAHeading3"/>
        <w:rPr>
          <w:lang w:val="en-AU"/>
        </w:rPr>
      </w:pPr>
      <w:r w:rsidRPr="0009479F">
        <w:rPr>
          <w:lang w:val="en-AU"/>
        </w:rPr>
        <w:t>Question 12</w:t>
      </w:r>
    </w:p>
    <w:p w14:paraId="25D8DBCF" w14:textId="5404F5F6" w:rsidR="00A34AC6" w:rsidRPr="0009479F" w:rsidRDefault="00A34AC6" w:rsidP="0009479F">
      <w:pPr>
        <w:pStyle w:val="VCAAbody"/>
        <w:rPr>
          <w:lang w:val="en-AU"/>
        </w:rPr>
      </w:pPr>
      <w:r w:rsidRPr="0009479F">
        <w:rPr>
          <w:lang w:val="en-AU"/>
        </w:rPr>
        <w:t>Students were required to write an imaginative short story</w:t>
      </w:r>
      <w:r w:rsidR="00D24998">
        <w:rPr>
          <w:lang w:val="en-AU"/>
        </w:rPr>
        <w:t xml:space="preserve"> to be published in the school magazine</w:t>
      </w:r>
      <w:r w:rsidRPr="0009479F">
        <w:rPr>
          <w:lang w:val="en-AU"/>
        </w:rPr>
        <w:t xml:space="preserve"> focusing on a Passover </w:t>
      </w:r>
      <w:r w:rsidR="003F2175" w:rsidRPr="0009479F">
        <w:rPr>
          <w:lang w:val="en-AU"/>
        </w:rPr>
        <w:t>Seder</w:t>
      </w:r>
      <w:r w:rsidR="003F2175">
        <w:rPr>
          <w:lang w:val="en-AU"/>
        </w:rPr>
        <w:t>–</w:t>
      </w:r>
      <w:r w:rsidRPr="0009479F">
        <w:rPr>
          <w:lang w:val="en-AU"/>
        </w:rPr>
        <w:t>related event or experience in the past or future</w:t>
      </w:r>
      <w:r w:rsidR="006E4B34">
        <w:rPr>
          <w:lang w:val="en-AU"/>
        </w:rPr>
        <w:t>.</w:t>
      </w:r>
    </w:p>
    <w:p w14:paraId="722C5CA0" w14:textId="77777777" w:rsidR="00832D44" w:rsidRPr="0009479F" w:rsidRDefault="00832D44" w:rsidP="00084CDE">
      <w:pPr>
        <w:pStyle w:val="VCAAbody"/>
      </w:pPr>
      <w:r w:rsidRPr="0009479F">
        <w:rPr>
          <w:lang w:val="en-AU"/>
        </w:rPr>
        <w:t>Responses students may include:</w:t>
      </w:r>
    </w:p>
    <w:p w14:paraId="2AEA613C" w14:textId="77777777" w:rsidR="00832D44" w:rsidRPr="0009479F" w:rsidRDefault="00832D44" w:rsidP="009E35D8">
      <w:pPr>
        <w:pStyle w:val="VCAAbullet"/>
      </w:pPr>
      <w:r w:rsidRPr="0009479F">
        <w:t>show knowledge of first- or third-person narrative perspectives</w:t>
      </w:r>
    </w:p>
    <w:p w14:paraId="7CA0FF0E" w14:textId="77777777" w:rsidR="00832D44" w:rsidRPr="0009479F" w:rsidRDefault="00832D44" w:rsidP="009E35D8">
      <w:pPr>
        <w:pStyle w:val="VCAAbullet"/>
      </w:pPr>
      <w:r w:rsidRPr="0009479F">
        <w:t>use language appropriate to context, purpose and text type</w:t>
      </w:r>
      <w:r>
        <w:t xml:space="preserve"> such as creative vocabulary, idioms</w:t>
      </w:r>
    </w:p>
    <w:p w14:paraId="4765A822" w14:textId="77777777" w:rsidR="00832D44" w:rsidRDefault="00832D44" w:rsidP="009E35D8">
      <w:pPr>
        <w:pStyle w:val="VCAAbullet"/>
      </w:pPr>
      <w:r w:rsidRPr="0009479F">
        <w:t>organise and sequence ideas in a compelling and effective way to create an atmosphere</w:t>
      </w:r>
      <w:r>
        <w:t>, a plot twist or climax, an unexpected development etc.</w:t>
      </w:r>
    </w:p>
    <w:p w14:paraId="21EFF77F" w14:textId="77777777" w:rsidR="00832D44" w:rsidRPr="0009479F" w:rsidRDefault="00832D44" w:rsidP="009E35D8">
      <w:pPr>
        <w:pStyle w:val="VCAAbullet"/>
      </w:pPr>
      <w:r>
        <w:t>have a satisfying conclusion</w:t>
      </w:r>
      <w:r w:rsidRPr="0009479F">
        <w:t xml:space="preserve"> </w:t>
      </w:r>
    </w:p>
    <w:p w14:paraId="0DF68022" w14:textId="77777777" w:rsidR="00832D44" w:rsidRPr="007E1964" w:rsidRDefault="00832D44" w:rsidP="009E35D8">
      <w:pPr>
        <w:pStyle w:val="VCAAbullet"/>
      </w:pPr>
      <w:r w:rsidRPr="0009479F">
        <w:t xml:space="preserve">use stylistic techniques such as repetition, questions or exclamations </w:t>
      </w:r>
    </w:p>
    <w:p w14:paraId="5051518A" w14:textId="02074966" w:rsidR="00A34AC6" w:rsidRPr="0009479F" w:rsidRDefault="00436B9B" w:rsidP="0009479F">
      <w:pPr>
        <w:pStyle w:val="VCAAbody"/>
        <w:rPr>
          <w:lang w:val="en-AU"/>
        </w:rPr>
      </w:pPr>
      <w:r>
        <w:rPr>
          <w:lang w:val="en-AU"/>
        </w:rPr>
        <w:t>S</w:t>
      </w:r>
      <w:r w:rsidR="00A34AC6" w:rsidRPr="0009479F">
        <w:rPr>
          <w:lang w:val="en-AU"/>
        </w:rPr>
        <w:t xml:space="preserve">tudents who chose to challenge themselves with </w:t>
      </w:r>
      <w:r w:rsidR="003A16FE" w:rsidRPr="0009479F">
        <w:rPr>
          <w:lang w:val="en-AU"/>
        </w:rPr>
        <w:t>writing a story submitted original, imaginative and captivating stories. Their extensive responses were characterised by a descriptive style and the use of rich language, adding depth and intrigue to their narratives.</w:t>
      </w:r>
    </w:p>
    <w:p w14:paraId="32D87A52" w14:textId="409EEFC9" w:rsidR="00F22235" w:rsidRPr="0009479F" w:rsidRDefault="00F22235" w:rsidP="007E1964">
      <w:pPr>
        <w:pStyle w:val="VCAAbody"/>
      </w:pPr>
    </w:p>
    <w:p w14:paraId="6A7B60E8" w14:textId="7D6D468E" w:rsidR="002729B0" w:rsidRPr="0009479F" w:rsidRDefault="002729B0" w:rsidP="002729B0">
      <w:pPr>
        <w:pStyle w:val="VCAAbody"/>
        <w:rPr>
          <w:lang w:val="en-AU"/>
        </w:rPr>
      </w:pPr>
    </w:p>
    <w:sectPr w:rsidR="002729B0" w:rsidRPr="0009479F" w:rsidSect="00B230DB">
      <w:headerReference w:type="default" r:id="rId8"/>
      <w:footerReference w:type="default" r:id="rId9"/>
      <w:headerReference w:type="first" r:id="rId10"/>
      <w:footerReference w:type="first" r:id="rId11"/>
      <w:type w:val="continuous"/>
      <w:pgSz w:w="11907" w:h="16840" w:code="9"/>
      <w:pgMar w:top="1418" w:right="1134" w:bottom="567" w:left="1134" w:header="283"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F5753C" w14:textId="77777777" w:rsidR="00033395" w:rsidRDefault="00033395" w:rsidP="00304EA1">
      <w:pPr>
        <w:spacing w:after="0" w:line="240" w:lineRule="auto"/>
      </w:pPr>
      <w:r>
        <w:separator/>
      </w:r>
    </w:p>
  </w:endnote>
  <w:endnote w:type="continuationSeparator" w:id="0">
    <w:p w14:paraId="6C2FE3E4" w14:textId="77777777" w:rsidR="00033395" w:rsidRDefault="00033395" w:rsidP="00304E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Ind w:w="567" w:type="dxa"/>
      <w:tblLook w:val="04A0" w:firstRow="1" w:lastRow="0" w:firstColumn="1" w:lastColumn="0" w:noHBand="0" w:noVBand="1"/>
    </w:tblPr>
    <w:tblGrid>
      <w:gridCol w:w="3213"/>
      <w:gridCol w:w="3214"/>
      <w:gridCol w:w="3212"/>
    </w:tblGrid>
    <w:tr w:rsidR="00033395" w:rsidRPr="00D06414" w14:paraId="00D3EC34" w14:textId="77777777" w:rsidTr="00BB3BAB">
      <w:trPr>
        <w:trHeight w:val="476"/>
      </w:trPr>
      <w:tc>
        <w:tcPr>
          <w:tcW w:w="1667" w:type="pct"/>
          <w:tcMar>
            <w:left w:w="0" w:type="dxa"/>
            <w:right w:w="0" w:type="dxa"/>
          </w:tcMar>
        </w:tcPr>
        <w:p w14:paraId="4F062E5B" w14:textId="77777777" w:rsidR="00033395" w:rsidRPr="00D06414" w:rsidRDefault="00033395" w:rsidP="00BB3BAB">
          <w:pPr>
            <w:tabs>
              <w:tab w:val="left" w:pos="142"/>
              <w:tab w:val="right" w:pos="9639"/>
            </w:tabs>
            <w:spacing w:before="120" w:line="240" w:lineRule="exact"/>
            <w:rPr>
              <w:rFonts w:asciiTheme="majorHAnsi" w:hAnsiTheme="majorHAnsi" w:cs="Arial"/>
              <w:color w:val="999999" w:themeColor="accent2"/>
              <w:sz w:val="18"/>
              <w:szCs w:val="18"/>
            </w:rPr>
          </w:pPr>
          <w:r w:rsidRPr="00BB3BAB">
            <w:rPr>
              <w:rFonts w:asciiTheme="majorHAnsi" w:hAnsiTheme="majorHAnsi" w:cs="Arial"/>
              <w:color w:val="FFFFFF" w:themeColor="background1"/>
              <w:sz w:val="18"/>
              <w:szCs w:val="18"/>
            </w:rPr>
            <w:t xml:space="preserve">© </w:t>
          </w:r>
          <w:hyperlink r:id="rId1" w:history="1">
            <w:r w:rsidRPr="00BB3BAB">
              <w:rPr>
                <w:rFonts w:asciiTheme="majorHAnsi" w:hAnsiTheme="majorHAnsi" w:cs="Arial"/>
                <w:color w:val="FFFFFF" w:themeColor="background1"/>
                <w:sz w:val="18"/>
                <w:szCs w:val="18"/>
                <w:u w:val="single"/>
              </w:rPr>
              <w:t>VCAA</w:t>
            </w:r>
          </w:hyperlink>
        </w:p>
      </w:tc>
      <w:tc>
        <w:tcPr>
          <w:tcW w:w="1667" w:type="pct"/>
          <w:tcMar>
            <w:left w:w="0" w:type="dxa"/>
            <w:right w:w="0" w:type="dxa"/>
          </w:tcMar>
        </w:tcPr>
        <w:p w14:paraId="3B2D3A9E" w14:textId="77777777" w:rsidR="00033395" w:rsidRPr="00D06414" w:rsidRDefault="00033395" w:rsidP="00D06414">
          <w:pPr>
            <w:tabs>
              <w:tab w:val="right" w:pos="9639"/>
            </w:tabs>
            <w:spacing w:before="120" w:line="240" w:lineRule="exact"/>
            <w:rPr>
              <w:rFonts w:asciiTheme="majorHAnsi" w:hAnsiTheme="majorHAnsi" w:cs="Arial"/>
              <w:color w:val="999999" w:themeColor="accent2"/>
              <w:sz w:val="18"/>
              <w:szCs w:val="18"/>
            </w:rPr>
          </w:pPr>
        </w:p>
      </w:tc>
      <w:tc>
        <w:tcPr>
          <w:tcW w:w="1666" w:type="pct"/>
          <w:tcMar>
            <w:left w:w="0" w:type="dxa"/>
            <w:right w:w="0" w:type="dxa"/>
          </w:tcMar>
        </w:tcPr>
        <w:p w14:paraId="512E85E8" w14:textId="77777777" w:rsidR="00033395" w:rsidRPr="00D06414" w:rsidRDefault="00033395" w:rsidP="00D06414">
          <w:pPr>
            <w:tabs>
              <w:tab w:val="right" w:pos="9639"/>
            </w:tabs>
            <w:spacing w:before="120" w:line="240" w:lineRule="exact"/>
            <w:jc w:val="right"/>
            <w:rPr>
              <w:rFonts w:asciiTheme="majorHAnsi" w:hAnsiTheme="majorHAnsi" w:cs="Arial"/>
              <w:color w:val="999999" w:themeColor="accent2"/>
              <w:sz w:val="18"/>
              <w:szCs w:val="18"/>
            </w:rPr>
          </w:pPr>
          <w:r w:rsidRPr="00D06414">
            <w:rPr>
              <w:rFonts w:asciiTheme="majorHAnsi" w:hAnsiTheme="majorHAnsi" w:cs="Arial"/>
              <w:color w:val="999999" w:themeColor="accent2"/>
              <w:sz w:val="18"/>
              <w:szCs w:val="18"/>
            </w:rPr>
            <w:t xml:space="preserve">Page </w:t>
          </w:r>
          <w:r w:rsidRPr="00D06414">
            <w:rPr>
              <w:rFonts w:asciiTheme="majorHAnsi" w:hAnsiTheme="majorHAnsi" w:cs="Arial"/>
              <w:color w:val="999999" w:themeColor="accent2"/>
              <w:sz w:val="18"/>
              <w:szCs w:val="18"/>
            </w:rPr>
            <w:fldChar w:fldCharType="begin"/>
          </w:r>
          <w:r w:rsidRPr="00D06414">
            <w:rPr>
              <w:rFonts w:asciiTheme="majorHAnsi" w:hAnsiTheme="majorHAnsi" w:cs="Arial"/>
              <w:color w:val="999999" w:themeColor="accent2"/>
              <w:sz w:val="18"/>
              <w:szCs w:val="18"/>
            </w:rPr>
            <w:instrText xml:space="preserve"> PAGE   \* MERGEFORMAT </w:instrText>
          </w:r>
          <w:r w:rsidRPr="00D06414">
            <w:rPr>
              <w:rFonts w:asciiTheme="majorHAnsi" w:hAnsiTheme="majorHAnsi" w:cs="Arial"/>
              <w:color w:val="999999" w:themeColor="accent2"/>
              <w:sz w:val="18"/>
              <w:szCs w:val="18"/>
            </w:rPr>
            <w:fldChar w:fldCharType="separate"/>
          </w:r>
          <w:r>
            <w:rPr>
              <w:rFonts w:asciiTheme="majorHAnsi" w:hAnsiTheme="majorHAnsi" w:cs="Arial"/>
              <w:noProof/>
              <w:color w:val="999999" w:themeColor="accent2"/>
              <w:sz w:val="18"/>
              <w:szCs w:val="18"/>
            </w:rPr>
            <w:t>3</w:t>
          </w:r>
          <w:r w:rsidRPr="00D06414">
            <w:rPr>
              <w:rFonts w:asciiTheme="majorHAnsi" w:hAnsiTheme="majorHAnsi" w:cs="Arial"/>
              <w:color w:val="999999" w:themeColor="accent2"/>
              <w:sz w:val="18"/>
              <w:szCs w:val="18"/>
            </w:rPr>
            <w:fldChar w:fldCharType="end"/>
          </w:r>
        </w:p>
      </w:tc>
    </w:tr>
  </w:tbl>
  <w:p w14:paraId="5D192EFA" w14:textId="77777777" w:rsidR="00033395" w:rsidRPr="00D06414" w:rsidRDefault="00033395" w:rsidP="00D06414">
    <w:pPr>
      <w:pStyle w:val="Footer"/>
      <w:rPr>
        <w:sz w:val="2"/>
      </w:rPr>
    </w:pPr>
    <w:r>
      <w:rPr>
        <w:rFonts w:asciiTheme="majorHAnsi" w:hAnsiTheme="majorHAnsi" w:cs="Arial"/>
        <w:noProof/>
        <w:color w:val="999999" w:themeColor="accent2"/>
        <w:sz w:val="18"/>
        <w:szCs w:val="18"/>
        <w:lang w:val="en-AU" w:eastAsia="en-AU"/>
      </w:rPr>
      <w:drawing>
        <wp:anchor distT="0" distB="0" distL="114300" distR="114300" simplePos="0" relativeHeight="251659264" behindDoc="1" locked="1" layoutInCell="1" allowOverlap="1" wp14:anchorId="5A1EB687" wp14:editId="674D314E">
          <wp:simplePos x="0" y="0"/>
          <wp:positionH relativeFrom="column">
            <wp:posOffset>-713105</wp:posOffset>
          </wp:positionH>
          <wp:positionV relativeFrom="page">
            <wp:posOffset>10142220</wp:posOffset>
          </wp:positionV>
          <wp:extent cx="7583170" cy="53784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7845"/>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706" w:type="pct"/>
      <w:tblInd w:w="567" w:type="dxa"/>
      <w:tblLook w:val="04A0" w:firstRow="1" w:lastRow="0" w:firstColumn="1" w:lastColumn="0" w:noHBand="0" w:noVBand="1"/>
    </w:tblPr>
    <w:tblGrid>
      <w:gridCol w:w="2648"/>
      <w:gridCol w:w="3213"/>
      <w:gridCol w:w="3211"/>
    </w:tblGrid>
    <w:tr w:rsidR="00033395" w:rsidRPr="00D06414" w14:paraId="28670396" w14:textId="77777777" w:rsidTr="000F5AAF">
      <w:tc>
        <w:tcPr>
          <w:tcW w:w="1459" w:type="pct"/>
          <w:tcMar>
            <w:left w:w="0" w:type="dxa"/>
            <w:right w:w="0" w:type="dxa"/>
          </w:tcMar>
        </w:tcPr>
        <w:p w14:paraId="0BBE30B4" w14:textId="77777777" w:rsidR="00033395" w:rsidRPr="00D06414" w:rsidRDefault="00033395" w:rsidP="00D06414">
          <w:pPr>
            <w:tabs>
              <w:tab w:val="right" w:pos="9639"/>
            </w:tabs>
            <w:spacing w:before="120" w:line="240" w:lineRule="exact"/>
            <w:rPr>
              <w:rFonts w:asciiTheme="majorHAnsi" w:hAnsiTheme="majorHAnsi" w:cs="Arial"/>
              <w:color w:val="999999" w:themeColor="accent2"/>
              <w:sz w:val="18"/>
              <w:szCs w:val="18"/>
            </w:rPr>
          </w:pPr>
          <w:r w:rsidRPr="000F5AAF">
            <w:rPr>
              <w:rFonts w:asciiTheme="majorHAnsi" w:hAnsiTheme="majorHAnsi" w:cs="Arial"/>
              <w:color w:val="FFFFFF" w:themeColor="background1"/>
              <w:sz w:val="18"/>
              <w:szCs w:val="18"/>
            </w:rPr>
            <w:t xml:space="preserve">© </w:t>
          </w:r>
          <w:hyperlink r:id="rId1" w:history="1">
            <w:r w:rsidRPr="000F5AAF">
              <w:rPr>
                <w:rFonts w:asciiTheme="majorHAnsi" w:hAnsiTheme="majorHAnsi" w:cs="Arial"/>
                <w:color w:val="FFFFFF" w:themeColor="background1"/>
                <w:sz w:val="18"/>
                <w:szCs w:val="18"/>
                <w:u w:val="single"/>
              </w:rPr>
              <w:t>VCAA</w:t>
            </w:r>
          </w:hyperlink>
        </w:p>
      </w:tc>
      <w:tc>
        <w:tcPr>
          <w:tcW w:w="1771" w:type="pct"/>
          <w:tcMar>
            <w:left w:w="0" w:type="dxa"/>
            <w:right w:w="0" w:type="dxa"/>
          </w:tcMar>
        </w:tcPr>
        <w:p w14:paraId="1A5F1B38" w14:textId="77777777" w:rsidR="00033395" w:rsidRPr="00D06414" w:rsidRDefault="00033395" w:rsidP="00D06414">
          <w:pPr>
            <w:tabs>
              <w:tab w:val="right" w:pos="9639"/>
            </w:tabs>
            <w:spacing w:before="120" w:line="240" w:lineRule="exact"/>
            <w:rPr>
              <w:rFonts w:asciiTheme="majorHAnsi" w:hAnsiTheme="majorHAnsi" w:cs="Arial"/>
              <w:color w:val="999999" w:themeColor="accent2"/>
              <w:sz w:val="18"/>
              <w:szCs w:val="18"/>
            </w:rPr>
          </w:pPr>
        </w:p>
      </w:tc>
      <w:tc>
        <w:tcPr>
          <w:tcW w:w="1770" w:type="pct"/>
          <w:tcMar>
            <w:left w:w="0" w:type="dxa"/>
            <w:right w:w="0" w:type="dxa"/>
          </w:tcMar>
        </w:tcPr>
        <w:p w14:paraId="4DA4052A" w14:textId="77777777" w:rsidR="00033395" w:rsidRPr="00D06414" w:rsidRDefault="00033395" w:rsidP="00D06414">
          <w:pPr>
            <w:tabs>
              <w:tab w:val="right" w:pos="9639"/>
            </w:tabs>
            <w:spacing w:before="120" w:line="240" w:lineRule="exact"/>
            <w:jc w:val="right"/>
            <w:rPr>
              <w:rFonts w:asciiTheme="majorHAnsi" w:hAnsiTheme="majorHAnsi" w:cs="Arial"/>
              <w:color w:val="999999" w:themeColor="accent2"/>
              <w:sz w:val="18"/>
              <w:szCs w:val="18"/>
            </w:rPr>
          </w:pPr>
        </w:p>
      </w:tc>
    </w:tr>
  </w:tbl>
  <w:p w14:paraId="1301577A" w14:textId="77777777" w:rsidR="00033395" w:rsidRPr="00D06414" w:rsidRDefault="00033395" w:rsidP="00D06414">
    <w:pPr>
      <w:pStyle w:val="Footer"/>
      <w:rPr>
        <w:sz w:val="2"/>
      </w:rPr>
    </w:pPr>
    <w:r>
      <w:rPr>
        <w:rFonts w:asciiTheme="majorHAnsi" w:hAnsiTheme="majorHAnsi" w:cs="Arial"/>
        <w:noProof/>
        <w:color w:val="999999" w:themeColor="accent2"/>
        <w:sz w:val="18"/>
        <w:szCs w:val="18"/>
        <w:lang w:val="en-AU" w:eastAsia="en-AU"/>
      </w:rPr>
      <w:drawing>
        <wp:anchor distT="0" distB="0" distL="114300" distR="114300" simplePos="0" relativeHeight="251662336" behindDoc="1" locked="1" layoutInCell="1" allowOverlap="1" wp14:anchorId="6D7335C1" wp14:editId="77E21C74">
          <wp:simplePos x="0" y="0"/>
          <wp:positionH relativeFrom="page">
            <wp:align>left</wp:align>
          </wp:positionH>
          <wp:positionV relativeFrom="bottomMargin">
            <wp:align>top</wp:align>
          </wp:positionV>
          <wp:extent cx="7583170" cy="537845"/>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816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D22ADF" w14:textId="77777777" w:rsidR="00033395" w:rsidRDefault="00033395" w:rsidP="00304EA1">
      <w:pPr>
        <w:spacing w:after="0" w:line="240" w:lineRule="auto"/>
      </w:pPr>
      <w:r>
        <w:separator/>
      </w:r>
    </w:p>
  </w:footnote>
  <w:footnote w:type="continuationSeparator" w:id="0">
    <w:p w14:paraId="600CFD58" w14:textId="77777777" w:rsidR="00033395" w:rsidRDefault="00033395" w:rsidP="00304E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25484C" w14:textId="4274801E" w:rsidR="00033395" w:rsidRPr="00D86DE4" w:rsidRDefault="00033395" w:rsidP="00D86DE4">
    <w:pPr>
      <w:pStyle w:val="VCAAcaptionsandfootnotes"/>
      <w:rPr>
        <w:color w:val="999999" w:themeColor="accent2"/>
      </w:rPr>
    </w:pPr>
    <w:r>
      <w:t>2023 VCE Hebrew written examination report</w:t>
    </w:r>
    <w:r>
      <w:rPr>
        <w:color w:val="999999" w:themeColor="accent2"/>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0DF2C2" w14:textId="77777777" w:rsidR="00033395" w:rsidRPr="009370BC" w:rsidRDefault="00033395" w:rsidP="00970580">
    <w:pPr>
      <w:spacing w:after="0"/>
      <w:ind w:right="-142"/>
      <w:jc w:val="right"/>
    </w:pPr>
    <w:r>
      <w:rPr>
        <w:noProof/>
        <w:lang w:val="en-AU" w:eastAsia="en-AU"/>
      </w:rPr>
      <w:drawing>
        <wp:anchor distT="0" distB="0" distL="114300" distR="114300" simplePos="0" relativeHeight="251660288" behindDoc="1" locked="1" layoutInCell="1" allowOverlap="1" wp14:anchorId="17697C7E" wp14:editId="213862C8">
          <wp:simplePos x="0" y="0"/>
          <wp:positionH relativeFrom="column">
            <wp:posOffset>-720090</wp:posOffset>
          </wp:positionH>
          <wp:positionV relativeFrom="page">
            <wp:posOffset>0</wp:posOffset>
          </wp:positionV>
          <wp:extent cx="7560000" cy="718818"/>
          <wp:effectExtent l="0" t="0" r="3175" b="571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4-cover-header-no-cover-05.jpg"/>
                  <pic:cNvPicPr/>
                </pic:nvPicPr>
                <pic:blipFill>
                  <a:blip r:embed="rId1">
                    <a:extLst>
                      <a:ext uri="{28A0092B-C50C-407E-A947-70E740481C1C}">
                        <a14:useLocalDpi xmlns:a14="http://schemas.microsoft.com/office/drawing/2010/main" val="0"/>
                      </a:ext>
                    </a:extLst>
                  </a:blip>
                  <a:stretch>
                    <a:fillRect/>
                  </a:stretch>
                </pic:blipFill>
                <pic:spPr>
                  <a:xfrm>
                    <a:off x="0" y="0"/>
                    <a:ext cx="7560000" cy="718818"/>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B16172"/>
    <w:multiLevelType w:val="hybridMultilevel"/>
    <w:tmpl w:val="448030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3E357C1"/>
    <w:multiLevelType w:val="hybridMultilevel"/>
    <w:tmpl w:val="849E2EB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07C0D19"/>
    <w:multiLevelType w:val="hybridMultilevel"/>
    <w:tmpl w:val="5AEA37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7E272CD"/>
    <w:multiLevelType w:val="hybridMultilevel"/>
    <w:tmpl w:val="B57A8B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9295D7B"/>
    <w:multiLevelType w:val="hybridMultilevel"/>
    <w:tmpl w:val="DB76DB38"/>
    <w:lvl w:ilvl="0" w:tplc="F59E3C58">
      <w:start w:val="1"/>
      <w:numFmt w:val="bullet"/>
      <w:pStyle w:val="VCAAtablecondensed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1D114A6"/>
    <w:multiLevelType w:val="hybridMultilevel"/>
    <w:tmpl w:val="0454550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A971771"/>
    <w:multiLevelType w:val="hybridMultilevel"/>
    <w:tmpl w:val="A7D07C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3433483D"/>
    <w:multiLevelType w:val="hybridMultilevel"/>
    <w:tmpl w:val="0BE490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620247A"/>
    <w:multiLevelType w:val="hybridMultilevel"/>
    <w:tmpl w:val="20BC18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F196FDF"/>
    <w:multiLevelType w:val="hybridMultilevel"/>
    <w:tmpl w:val="18829B46"/>
    <w:lvl w:ilvl="0" w:tplc="66F2BD04">
      <w:start w:val="1"/>
      <w:numFmt w:val="decimal"/>
      <w:pStyle w:val="VCAAnumbers"/>
      <w:lvlText w:val="%1."/>
      <w:lvlJc w:val="left"/>
      <w:pPr>
        <w:ind w:left="1287" w:hanging="360"/>
      </w:pPr>
      <w:rPr>
        <w:rFonts w:hint="default"/>
      </w:r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10" w15:restartNumberingAfterBreak="0">
    <w:nsid w:val="474616F8"/>
    <w:multiLevelType w:val="hybridMultilevel"/>
    <w:tmpl w:val="57ACEC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572C799B"/>
    <w:multiLevelType w:val="hybridMultilevel"/>
    <w:tmpl w:val="5A60681A"/>
    <w:lvl w:ilvl="0" w:tplc="02D63D2C">
      <w:start w:val="1"/>
      <w:numFmt w:val="bullet"/>
      <w:pStyle w:val="VCAAbulletlevel2"/>
      <w:lvlText w:val=""/>
      <w:lvlJc w:val="left"/>
      <w:pPr>
        <w:ind w:left="1381"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12" w15:restartNumberingAfterBreak="0">
    <w:nsid w:val="5DDE5B45"/>
    <w:multiLevelType w:val="hybridMultilevel"/>
    <w:tmpl w:val="3A3A322A"/>
    <w:lvl w:ilvl="0" w:tplc="6DEC62AC">
      <w:start w:val="1"/>
      <w:numFmt w:val="bullet"/>
      <w:pStyle w:val="VCAAtablecondensedbullet2"/>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13" w15:restartNumberingAfterBreak="0">
    <w:nsid w:val="62872B6C"/>
    <w:multiLevelType w:val="hybridMultilevel"/>
    <w:tmpl w:val="A0544F56"/>
    <w:lvl w:ilvl="0" w:tplc="FE5CB3AC">
      <w:start w:val="1"/>
      <w:numFmt w:val="bullet"/>
      <w:pStyle w:val="VCAAbullet"/>
      <w:lvlText w:val=""/>
      <w:lvlJc w:val="left"/>
      <w:pPr>
        <w:ind w:left="5748" w:hanging="360"/>
      </w:pPr>
      <w:rPr>
        <w:rFonts w:ascii="Symbol" w:hAnsi="Symbol" w:hint="default"/>
        <w:color w:val="auto"/>
      </w:rPr>
    </w:lvl>
    <w:lvl w:ilvl="1" w:tplc="0C090003" w:tentative="1">
      <w:start w:val="1"/>
      <w:numFmt w:val="bullet"/>
      <w:lvlText w:val="o"/>
      <w:lvlJc w:val="left"/>
      <w:pPr>
        <w:ind w:left="6468" w:hanging="360"/>
      </w:pPr>
      <w:rPr>
        <w:rFonts w:ascii="Courier New" w:hAnsi="Courier New" w:cs="Courier New" w:hint="default"/>
      </w:rPr>
    </w:lvl>
    <w:lvl w:ilvl="2" w:tplc="0C090005" w:tentative="1">
      <w:start w:val="1"/>
      <w:numFmt w:val="bullet"/>
      <w:lvlText w:val=""/>
      <w:lvlJc w:val="left"/>
      <w:pPr>
        <w:ind w:left="7188" w:hanging="360"/>
      </w:pPr>
      <w:rPr>
        <w:rFonts w:ascii="Wingdings" w:hAnsi="Wingdings" w:hint="default"/>
      </w:rPr>
    </w:lvl>
    <w:lvl w:ilvl="3" w:tplc="0C090001" w:tentative="1">
      <w:start w:val="1"/>
      <w:numFmt w:val="bullet"/>
      <w:lvlText w:val=""/>
      <w:lvlJc w:val="left"/>
      <w:pPr>
        <w:ind w:left="7908" w:hanging="360"/>
      </w:pPr>
      <w:rPr>
        <w:rFonts w:ascii="Symbol" w:hAnsi="Symbol" w:hint="default"/>
      </w:rPr>
    </w:lvl>
    <w:lvl w:ilvl="4" w:tplc="0C090003" w:tentative="1">
      <w:start w:val="1"/>
      <w:numFmt w:val="bullet"/>
      <w:lvlText w:val="o"/>
      <w:lvlJc w:val="left"/>
      <w:pPr>
        <w:ind w:left="8628" w:hanging="360"/>
      </w:pPr>
      <w:rPr>
        <w:rFonts w:ascii="Courier New" w:hAnsi="Courier New" w:cs="Courier New" w:hint="default"/>
      </w:rPr>
    </w:lvl>
    <w:lvl w:ilvl="5" w:tplc="0C090005" w:tentative="1">
      <w:start w:val="1"/>
      <w:numFmt w:val="bullet"/>
      <w:lvlText w:val=""/>
      <w:lvlJc w:val="left"/>
      <w:pPr>
        <w:ind w:left="9348" w:hanging="360"/>
      </w:pPr>
      <w:rPr>
        <w:rFonts w:ascii="Wingdings" w:hAnsi="Wingdings" w:hint="default"/>
      </w:rPr>
    </w:lvl>
    <w:lvl w:ilvl="6" w:tplc="0C090001" w:tentative="1">
      <w:start w:val="1"/>
      <w:numFmt w:val="bullet"/>
      <w:lvlText w:val=""/>
      <w:lvlJc w:val="left"/>
      <w:pPr>
        <w:ind w:left="10068" w:hanging="360"/>
      </w:pPr>
      <w:rPr>
        <w:rFonts w:ascii="Symbol" w:hAnsi="Symbol" w:hint="default"/>
      </w:rPr>
    </w:lvl>
    <w:lvl w:ilvl="7" w:tplc="0C090003" w:tentative="1">
      <w:start w:val="1"/>
      <w:numFmt w:val="bullet"/>
      <w:lvlText w:val="o"/>
      <w:lvlJc w:val="left"/>
      <w:pPr>
        <w:ind w:left="10788" w:hanging="360"/>
      </w:pPr>
      <w:rPr>
        <w:rFonts w:ascii="Courier New" w:hAnsi="Courier New" w:cs="Courier New" w:hint="default"/>
      </w:rPr>
    </w:lvl>
    <w:lvl w:ilvl="8" w:tplc="0C090005" w:tentative="1">
      <w:start w:val="1"/>
      <w:numFmt w:val="bullet"/>
      <w:lvlText w:val=""/>
      <w:lvlJc w:val="left"/>
      <w:pPr>
        <w:ind w:left="11508" w:hanging="360"/>
      </w:pPr>
      <w:rPr>
        <w:rFonts w:ascii="Wingdings" w:hAnsi="Wingdings" w:hint="default"/>
      </w:rPr>
    </w:lvl>
  </w:abstractNum>
  <w:abstractNum w:abstractNumId="14" w15:restartNumberingAfterBreak="0">
    <w:nsid w:val="65930D29"/>
    <w:multiLevelType w:val="hybridMultilevel"/>
    <w:tmpl w:val="BD32DE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60D3D90"/>
    <w:multiLevelType w:val="hybridMultilevel"/>
    <w:tmpl w:val="9042CC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7A197398"/>
    <w:multiLevelType w:val="hybridMultilevel"/>
    <w:tmpl w:val="E424BA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D056AE5"/>
    <w:multiLevelType w:val="hybridMultilevel"/>
    <w:tmpl w:val="BD5037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601722655">
    <w:abstractNumId w:val="13"/>
  </w:num>
  <w:num w:numId="2" w16cid:durableId="906960717">
    <w:abstractNumId w:val="11"/>
  </w:num>
  <w:num w:numId="3" w16cid:durableId="991299625">
    <w:abstractNumId w:val="9"/>
  </w:num>
  <w:num w:numId="4" w16cid:durableId="1079016980">
    <w:abstractNumId w:val="4"/>
  </w:num>
  <w:num w:numId="5" w16cid:durableId="1675918140">
    <w:abstractNumId w:val="12"/>
  </w:num>
  <w:num w:numId="6" w16cid:durableId="2068064968">
    <w:abstractNumId w:val="3"/>
  </w:num>
  <w:num w:numId="7" w16cid:durableId="497814950">
    <w:abstractNumId w:val="5"/>
  </w:num>
  <w:num w:numId="8" w16cid:durableId="687676969">
    <w:abstractNumId w:val="6"/>
  </w:num>
  <w:num w:numId="9" w16cid:durableId="1033385138">
    <w:abstractNumId w:val="15"/>
  </w:num>
  <w:num w:numId="10" w16cid:durableId="735857536">
    <w:abstractNumId w:val="7"/>
  </w:num>
  <w:num w:numId="11" w16cid:durableId="1106732082">
    <w:abstractNumId w:val="14"/>
  </w:num>
  <w:num w:numId="12" w16cid:durableId="1067075865">
    <w:abstractNumId w:val="2"/>
  </w:num>
  <w:num w:numId="13" w16cid:durableId="1169366740">
    <w:abstractNumId w:val="16"/>
  </w:num>
  <w:num w:numId="14" w16cid:durableId="610282330">
    <w:abstractNumId w:val="8"/>
  </w:num>
  <w:num w:numId="15" w16cid:durableId="292293499">
    <w:abstractNumId w:val="0"/>
  </w:num>
  <w:num w:numId="16" w16cid:durableId="841165246">
    <w:abstractNumId w:val="17"/>
  </w:num>
  <w:num w:numId="17" w16cid:durableId="1282952762">
    <w:abstractNumId w:val="10"/>
  </w:num>
  <w:num w:numId="18" w16cid:durableId="138753154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1721" w:allStyles="1" w:customStyles="0" w:latentStyles="0"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mailMerge>
    <w:mainDocumentType w:val="formLetters"/>
    <w:dataType w:val="textFile"/>
    <w:activeRecord w:val="-1"/>
  </w:mailMerge>
  <w:defaultTabStop w:val="720"/>
  <w:characterSpacingControl w:val="doNotCompress"/>
  <w:hdrShapeDefaults>
    <o:shapedefaults v:ext="edit" spidmax="450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28B1"/>
    <w:rsid w:val="00003885"/>
    <w:rsid w:val="000069ED"/>
    <w:rsid w:val="00007AE0"/>
    <w:rsid w:val="00024018"/>
    <w:rsid w:val="00032B5B"/>
    <w:rsid w:val="00033395"/>
    <w:rsid w:val="0005780E"/>
    <w:rsid w:val="00065CC6"/>
    <w:rsid w:val="00084CDE"/>
    <w:rsid w:val="00090D46"/>
    <w:rsid w:val="0009479F"/>
    <w:rsid w:val="000A265B"/>
    <w:rsid w:val="000A71F7"/>
    <w:rsid w:val="000B4E2A"/>
    <w:rsid w:val="000C023A"/>
    <w:rsid w:val="000F09E4"/>
    <w:rsid w:val="000F16FD"/>
    <w:rsid w:val="000F5AAF"/>
    <w:rsid w:val="00120DB9"/>
    <w:rsid w:val="00123494"/>
    <w:rsid w:val="00143520"/>
    <w:rsid w:val="00153AD2"/>
    <w:rsid w:val="00164D16"/>
    <w:rsid w:val="001779EA"/>
    <w:rsid w:val="00182027"/>
    <w:rsid w:val="00184297"/>
    <w:rsid w:val="00190EB9"/>
    <w:rsid w:val="001C3EEA"/>
    <w:rsid w:val="001D3246"/>
    <w:rsid w:val="001F2C57"/>
    <w:rsid w:val="002279BA"/>
    <w:rsid w:val="002329F3"/>
    <w:rsid w:val="00243F0D"/>
    <w:rsid w:val="00255EBD"/>
    <w:rsid w:val="00260767"/>
    <w:rsid w:val="002647BB"/>
    <w:rsid w:val="002729B0"/>
    <w:rsid w:val="002754C1"/>
    <w:rsid w:val="002841C8"/>
    <w:rsid w:val="0028516B"/>
    <w:rsid w:val="002C6F90"/>
    <w:rsid w:val="002D0CFA"/>
    <w:rsid w:val="002E41F1"/>
    <w:rsid w:val="002E4FB5"/>
    <w:rsid w:val="00302FB8"/>
    <w:rsid w:val="00304EA1"/>
    <w:rsid w:val="003106DB"/>
    <w:rsid w:val="00314D81"/>
    <w:rsid w:val="00322C53"/>
    <w:rsid w:val="00322FC6"/>
    <w:rsid w:val="00350651"/>
    <w:rsid w:val="0035293F"/>
    <w:rsid w:val="00356335"/>
    <w:rsid w:val="00373910"/>
    <w:rsid w:val="00385147"/>
    <w:rsid w:val="00391986"/>
    <w:rsid w:val="003A00B4"/>
    <w:rsid w:val="003A16FE"/>
    <w:rsid w:val="003B2257"/>
    <w:rsid w:val="003C5E71"/>
    <w:rsid w:val="003C6C6D"/>
    <w:rsid w:val="003D6CBD"/>
    <w:rsid w:val="003F2175"/>
    <w:rsid w:val="003F3058"/>
    <w:rsid w:val="00400537"/>
    <w:rsid w:val="004074ED"/>
    <w:rsid w:val="00417AA3"/>
    <w:rsid w:val="00425DFE"/>
    <w:rsid w:val="00434EDB"/>
    <w:rsid w:val="00436B9B"/>
    <w:rsid w:val="00440B32"/>
    <w:rsid w:val="0044213C"/>
    <w:rsid w:val="0046078D"/>
    <w:rsid w:val="00466A0E"/>
    <w:rsid w:val="0048207F"/>
    <w:rsid w:val="00495C80"/>
    <w:rsid w:val="004A2ED8"/>
    <w:rsid w:val="004D17D7"/>
    <w:rsid w:val="004F5BDA"/>
    <w:rsid w:val="00501717"/>
    <w:rsid w:val="0051631E"/>
    <w:rsid w:val="00537A1F"/>
    <w:rsid w:val="005569FA"/>
    <w:rsid w:val="005570CF"/>
    <w:rsid w:val="00566029"/>
    <w:rsid w:val="00571B5D"/>
    <w:rsid w:val="005923CB"/>
    <w:rsid w:val="005929DD"/>
    <w:rsid w:val="005B391B"/>
    <w:rsid w:val="005D3D78"/>
    <w:rsid w:val="005E0F65"/>
    <w:rsid w:val="005E1A6C"/>
    <w:rsid w:val="005E2EF0"/>
    <w:rsid w:val="005F4092"/>
    <w:rsid w:val="005F5A13"/>
    <w:rsid w:val="00601519"/>
    <w:rsid w:val="00613BD6"/>
    <w:rsid w:val="006311C2"/>
    <w:rsid w:val="00646CE1"/>
    <w:rsid w:val="006663C6"/>
    <w:rsid w:val="0068471E"/>
    <w:rsid w:val="00684F98"/>
    <w:rsid w:val="0069243A"/>
    <w:rsid w:val="00693FFD"/>
    <w:rsid w:val="006C4F57"/>
    <w:rsid w:val="006D2159"/>
    <w:rsid w:val="006E0C96"/>
    <w:rsid w:val="006E3A17"/>
    <w:rsid w:val="006E4B34"/>
    <w:rsid w:val="006F787C"/>
    <w:rsid w:val="00702636"/>
    <w:rsid w:val="0071433D"/>
    <w:rsid w:val="00724507"/>
    <w:rsid w:val="00745FFF"/>
    <w:rsid w:val="00747109"/>
    <w:rsid w:val="007617E8"/>
    <w:rsid w:val="00763A75"/>
    <w:rsid w:val="00773E6C"/>
    <w:rsid w:val="00781FB1"/>
    <w:rsid w:val="007A4B91"/>
    <w:rsid w:val="007B7B41"/>
    <w:rsid w:val="007C600D"/>
    <w:rsid w:val="007D1B6D"/>
    <w:rsid w:val="007D6E5C"/>
    <w:rsid w:val="007E1964"/>
    <w:rsid w:val="007E2426"/>
    <w:rsid w:val="00813C37"/>
    <w:rsid w:val="008154B5"/>
    <w:rsid w:val="00823962"/>
    <w:rsid w:val="00832D44"/>
    <w:rsid w:val="008428B1"/>
    <w:rsid w:val="00850410"/>
    <w:rsid w:val="008517E7"/>
    <w:rsid w:val="00852719"/>
    <w:rsid w:val="00860115"/>
    <w:rsid w:val="0088783C"/>
    <w:rsid w:val="00897ADC"/>
    <w:rsid w:val="008D710E"/>
    <w:rsid w:val="00901C7C"/>
    <w:rsid w:val="009111CF"/>
    <w:rsid w:val="009370BC"/>
    <w:rsid w:val="00951DC3"/>
    <w:rsid w:val="00970580"/>
    <w:rsid w:val="00982C0F"/>
    <w:rsid w:val="0098739B"/>
    <w:rsid w:val="009906B5"/>
    <w:rsid w:val="009B0853"/>
    <w:rsid w:val="009B61E5"/>
    <w:rsid w:val="009D0E9E"/>
    <w:rsid w:val="009D1E89"/>
    <w:rsid w:val="009D2A52"/>
    <w:rsid w:val="009E323B"/>
    <w:rsid w:val="009E35D8"/>
    <w:rsid w:val="009E5707"/>
    <w:rsid w:val="00A17661"/>
    <w:rsid w:val="00A24B2D"/>
    <w:rsid w:val="00A34AC6"/>
    <w:rsid w:val="00A40966"/>
    <w:rsid w:val="00A921E0"/>
    <w:rsid w:val="00A922F4"/>
    <w:rsid w:val="00A96ACA"/>
    <w:rsid w:val="00AB657D"/>
    <w:rsid w:val="00AD2F6B"/>
    <w:rsid w:val="00AE5526"/>
    <w:rsid w:val="00AF051B"/>
    <w:rsid w:val="00AF1DAC"/>
    <w:rsid w:val="00B01578"/>
    <w:rsid w:val="00B0738F"/>
    <w:rsid w:val="00B13D3B"/>
    <w:rsid w:val="00B230DB"/>
    <w:rsid w:val="00B26601"/>
    <w:rsid w:val="00B41951"/>
    <w:rsid w:val="00B53229"/>
    <w:rsid w:val="00B62480"/>
    <w:rsid w:val="00B717F4"/>
    <w:rsid w:val="00B81B70"/>
    <w:rsid w:val="00BA3FE0"/>
    <w:rsid w:val="00BB3BAB"/>
    <w:rsid w:val="00BB7F22"/>
    <w:rsid w:val="00BC18E8"/>
    <w:rsid w:val="00BD0724"/>
    <w:rsid w:val="00BD1DA6"/>
    <w:rsid w:val="00BD2B91"/>
    <w:rsid w:val="00BE337B"/>
    <w:rsid w:val="00BE5521"/>
    <w:rsid w:val="00BF0BBA"/>
    <w:rsid w:val="00BF12AA"/>
    <w:rsid w:val="00BF6C23"/>
    <w:rsid w:val="00C35203"/>
    <w:rsid w:val="00C53263"/>
    <w:rsid w:val="00C75F1D"/>
    <w:rsid w:val="00C778DF"/>
    <w:rsid w:val="00C9257C"/>
    <w:rsid w:val="00C95156"/>
    <w:rsid w:val="00CA0DC2"/>
    <w:rsid w:val="00CB68E8"/>
    <w:rsid w:val="00CB7FBA"/>
    <w:rsid w:val="00D04F01"/>
    <w:rsid w:val="00D06414"/>
    <w:rsid w:val="00D07D33"/>
    <w:rsid w:val="00D10AA4"/>
    <w:rsid w:val="00D20ED9"/>
    <w:rsid w:val="00D24998"/>
    <w:rsid w:val="00D24E5A"/>
    <w:rsid w:val="00D338E4"/>
    <w:rsid w:val="00D51947"/>
    <w:rsid w:val="00D532F0"/>
    <w:rsid w:val="00D56E0F"/>
    <w:rsid w:val="00D7527F"/>
    <w:rsid w:val="00D77413"/>
    <w:rsid w:val="00D82759"/>
    <w:rsid w:val="00D86DE4"/>
    <w:rsid w:val="00DB64DA"/>
    <w:rsid w:val="00DE1909"/>
    <w:rsid w:val="00DE51DB"/>
    <w:rsid w:val="00DF4A82"/>
    <w:rsid w:val="00E1156F"/>
    <w:rsid w:val="00E11A04"/>
    <w:rsid w:val="00E23F1D"/>
    <w:rsid w:val="00E30E05"/>
    <w:rsid w:val="00E35622"/>
    <w:rsid w:val="00E36361"/>
    <w:rsid w:val="00E55AE9"/>
    <w:rsid w:val="00E66D9F"/>
    <w:rsid w:val="00E84922"/>
    <w:rsid w:val="00EA2C11"/>
    <w:rsid w:val="00EB0C84"/>
    <w:rsid w:val="00EB5A8C"/>
    <w:rsid w:val="00EC3A08"/>
    <w:rsid w:val="00EF4188"/>
    <w:rsid w:val="00F02AF6"/>
    <w:rsid w:val="00F13939"/>
    <w:rsid w:val="00F17FDE"/>
    <w:rsid w:val="00F22235"/>
    <w:rsid w:val="00F36A7E"/>
    <w:rsid w:val="00F400DE"/>
    <w:rsid w:val="00F40D53"/>
    <w:rsid w:val="00F4525C"/>
    <w:rsid w:val="00F50D86"/>
    <w:rsid w:val="00F62FE0"/>
    <w:rsid w:val="00F72DE8"/>
    <w:rsid w:val="00F73F1F"/>
    <w:rsid w:val="00F835FB"/>
    <w:rsid w:val="00F94F30"/>
    <w:rsid w:val="00FD29D3"/>
    <w:rsid w:val="00FE3F0B"/>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45057"/>
    <o:shapelayout v:ext="edit">
      <o:idmap v:ext="edit" data="1"/>
    </o:shapelayout>
  </w:shapeDefaults>
  <w:decimalSymbol w:val="."/>
  <w:listSeparator w:val=","/>
  <w14:docId w14:val="6A709C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CB7FB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304EA1"/>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9370BC"/>
  </w:style>
  <w:style w:type="paragraph" w:styleId="Footer">
    <w:name w:val="footer"/>
    <w:basedOn w:val="Normal"/>
    <w:link w:val="FooterChar"/>
    <w:uiPriority w:val="99"/>
    <w:semiHidden/>
    <w:rsid w:val="00304EA1"/>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9370BC"/>
  </w:style>
  <w:style w:type="paragraph" w:styleId="BalloonText">
    <w:name w:val="Balloon Text"/>
    <w:basedOn w:val="Normal"/>
    <w:link w:val="BalloonTextChar"/>
    <w:uiPriority w:val="99"/>
    <w:semiHidden/>
    <w:unhideWhenUsed/>
    <w:rsid w:val="00304E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4EA1"/>
    <w:rPr>
      <w:rFonts w:ascii="Tahoma" w:hAnsi="Tahoma" w:cs="Tahoma"/>
      <w:sz w:val="16"/>
      <w:szCs w:val="16"/>
    </w:rPr>
  </w:style>
  <w:style w:type="paragraph" w:customStyle="1" w:styleId="VCAADocumenttitle">
    <w:name w:val="VCAA Document title"/>
    <w:qFormat/>
    <w:rsid w:val="00C95156"/>
    <w:pPr>
      <w:spacing w:before="600" w:after="480" w:line="680" w:lineRule="exact"/>
      <w:outlineLvl w:val="0"/>
    </w:pPr>
    <w:rPr>
      <w:rFonts w:ascii="Arial" w:hAnsi="Arial" w:cs="Arial"/>
      <w:noProof/>
      <w:color w:val="0F7EB4"/>
      <w:sz w:val="60"/>
      <w:szCs w:val="48"/>
      <w:lang w:val="en-AU" w:eastAsia="en-AU"/>
    </w:rPr>
  </w:style>
  <w:style w:type="paragraph" w:customStyle="1" w:styleId="VCAAHeading1">
    <w:name w:val="VCAA Heading 1"/>
    <w:qFormat/>
    <w:rsid w:val="00DE1909"/>
    <w:pPr>
      <w:spacing w:before="480" w:after="120" w:line="560" w:lineRule="exact"/>
      <w:outlineLvl w:val="1"/>
    </w:pPr>
    <w:rPr>
      <w:rFonts w:ascii="Arial" w:hAnsi="Arial" w:cs="Arial"/>
      <w:color w:val="0F7EB4"/>
      <w:sz w:val="48"/>
      <w:szCs w:val="40"/>
    </w:rPr>
  </w:style>
  <w:style w:type="paragraph" w:customStyle="1" w:styleId="VCAAHeading2">
    <w:name w:val="VCAA Heading 2"/>
    <w:next w:val="VCAAbody"/>
    <w:qFormat/>
    <w:rsid w:val="00DE1909"/>
    <w:pPr>
      <w:spacing w:before="400" w:after="120" w:line="480" w:lineRule="exact"/>
      <w:contextualSpacing/>
      <w:outlineLvl w:val="2"/>
    </w:pPr>
    <w:rPr>
      <w:rFonts w:ascii="Arial" w:hAnsi="Arial" w:cs="Arial"/>
      <w:color w:val="0F7EB4"/>
      <w:sz w:val="40"/>
      <w:szCs w:val="28"/>
    </w:rPr>
  </w:style>
  <w:style w:type="paragraph" w:customStyle="1" w:styleId="VCAAHeading3">
    <w:name w:val="VCAA Heading 3"/>
    <w:next w:val="VCAAbody"/>
    <w:qFormat/>
    <w:rsid w:val="00DE1909"/>
    <w:pPr>
      <w:spacing w:before="320" w:after="120" w:line="400" w:lineRule="exact"/>
      <w:outlineLvl w:val="3"/>
    </w:pPr>
    <w:rPr>
      <w:rFonts w:ascii="Arial" w:hAnsi="Arial" w:cs="Arial"/>
      <w:color w:val="0F7EB4"/>
      <w:sz w:val="32"/>
      <w:szCs w:val="24"/>
    </w:rPr>
  </w:style>
  <w:style w:type="paragraph" w:customStyle="1" w:styleId="VCAAbody">
    <w:name w:val="VCAA body"/>
    <w:link w:val="VCAAbodyChar"/>
    <w:qFormat/>
    <w:rsid w:val="00495C80"/>
    <w:pPr>
      <w:spacing w:before="120" w:after="120" w:line="280" w:lineRule="exact"/>
    </w:pPr>
    <w:rPr>
      <w:rFonts w:ascii="Arial" w:hAnsi="Arial" w:cs="Arial"/>
      <w:color w:val="000000" w:themeColor="text1"/>
      <w:sz w:val="20"/>
    </w:rPr>
  </w:style>
  <w:style w:type="table" w:styleId="TableGrid">
    <w:name w:val="Table Grid"/>
    <w:basedOn w:val="TableNormal"/>
    <w:uiPriority w:val="39"/>
    <w:rsid w:val="00314D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CAAtablecondensed">
    <w:name w:val="VCAA table condensed"/>
    <w:qFormat/>
    <w:rsid w:val="00495C80"/>
    <w:pPr>
      <w:spacing w:before="80" w:after="80" w:line="280" w:lineRule="exact"/>
    </w:pPr>
    <w:rPr>
      <w:rFonts w:ascii="Arial Narrow" w:hAnsi="Arial Narrow" w:cs="Arial"/>
      <w:sz w:val="20"/>
    </w:rPr>
  </w:style>
  <w:style w:type="paragraph" w:customStyle="1" w:styleId="VCAAtablecondensedheading">
    <w:name w:val="VCAA table condensed heading"/>
    <w:basedOn w:val="VCAAtablecondensed"/>
    <w:qFormat/>
    <w:rsid w:val="00B13D3B"/>
    <w:rPr>
      <w:color w:val="FFFFFF" w:themeColor="background1"/>
    </w:rPr>
  </w:style>
  <w:style w:type="paragraph" w:customStyle="1" w:styleId="VCAAbullet">
    <w:name w:val="VCAA bullet"/>
    <w:basedOn w:val="VCAAbody"/>
    <w:autoRedefine/>
    <w:qFormat/>
    <w:rsid w:val="009E35D8"/>
    <w:pPr>
      <w:numPr>
        <w:numId w:val="1"/>
      </w:numPr>
      <w:tabs>
        <w:tab w:val="left" w:pos="425"/>
      </w:tabs>
      <w:spacing w:before="60" w:after="60"/>
      <w:ind w:left="425" w:hanging="425"/>
      <w:contextualSpacing/>
    </w:pPr>
    <w:rPr>
      <w:rFonts w:eastAsia="Times New Roman"/>
      <w:kern w:val="22"/>
      <w:lang w:val="en-GB" w:eastAsia="ja-JP"/>
    </w:rPr>
  </w:style>
  <w:style w:type="paragraph" w:customStyle="1" w:styleId="VCAAbulletlevel2">
    <w:name w:val="VCAA bullet level 2"/>
    <w:basedOn w:val="VCAAbullet"/>
    <w:qFormat/>
    <w:rsid w:val="00DE51DB"/>
    <w:pPr>
      <w:numPr>
        <w:numId w:val="2"/>
      </w:numPr>
      <w:ind w:left="850" w:hanging="425"/>
    </w:pPr>
  </w:style>
  <w:style w:type="paragraph" w:customStyle="1" w:styleId="VCAAnumbers">
    <w:name w:val="VCAA numbers"/>
    <w:basedOn w:val="VCAAbullet"/>
    <w:qFormat/>
    <w:rsid w:val="0035293F"/>
    <w:pPr>
      <w:numPr>
        <w:numId w:val="3"/>
      </w:numPr>
      <w:ind w:left="425" w:hanging="425"/>
    </w:pPr>
    <w:rPr>
      <w:lang w:val="en-US"/>
    </w:rPr>
  </w:style>
  <w:style w:type="paragraph" w:customStyle="1" w:styleId="VCAAtablecondensedbullet">
    <w:name w:val="VCAA table condensed bullet"/>
    <w:basedOn w:val="Normal"/>
    <w:qFormat/>
    <w:rsid w:val="00495C80"/>
    <w:pPr>
      <w:numPr>
        <w:numId w:val="4"/>
      </w:numPr>
      <w:tabs>
        <w:tab w:val="left" w:pos="425"/>
      </w:tabs>
      <w:overflowPunct w:val="0"/>
      <w:autoSpaceDE w:val="0"/>
      <w:autoSpaceDN w:val="0"/>
      <w:adjustRightInd w:val="0"/>
      <w:spacing w:before="80" w:after="80" w:line="280" w:lineRule="exact"/>
      <w:ind w:left="425" w:hanging="425"/>
      <w:textAlignment w:val="baseline"/>
    </w:pPr>
    <w:rPr>
      <w:rFonts w:ascii="Arial Narrow" w:eastAsia="Times New Roman" w:hAnsi="Arial Narrow" w:cs="Arial"/>
      <w:sz w:val="20"/>
      <w:lang w:val="en-GB" w:eastAsia="ja-JP"/>
    </w:rPr>
  </w:style>
  <w:style w:type="paragraph" w:customStyle="1" w:styleId="VCAAHeading4">
    <w:name w:val="VCAA Heading 4"/>
    <w:next w:val="VCAAbody"/>
    <w:qFormat/>
    <w:rsid w:val="00DE1909"/>
    <w:pPr>
      <w:spacing w:before="280" w:after="120" w:line="360" w:lineRule="exact"/>
      <w:outlineLvl w:val="4"/>
    </w:pPr>
    <w:rPr>
      <w:rFonts w:ascii="Arial" w:hAnsi="Arial" w:cs="Arial"/>
      <w:color w:val="0F7EB4"/>
      <w:sz w:val="28"/>
      <w:lang w:val="en" w:eastAsia="en-AU"/>
    </w:rPr>
  </w:style>
  <w:style w:type="paragraph" w:customStyle="1" w:styleId="VCAAcaptionsandfootnotes">
    <w:name w:val="VCAA captions and footnotes"/>
    <w:basedOn w:val="VCAAbody"/>
    <w:qFormat/>
    <w:rsid w:val="00153AD2"/>
    <w:pPr>
      <w:spacing w:after="360"/>
    </w:pPr>
    <w:rPr>
      <w:sz w:val="18"/>
      <w:szCs w:val="18"/>
    </w:rPr>
  </w:style>
  <w:style w:type="paragraph" w:customStyle="1" w:styleId="VCAAHeading5">
    <w:name w:val="VCAA Heading 5"/>
    <w:next w:val="VCAAbody"/>
    <w:qFormat/>
    <w:rsid w:val="00DE1909"/>
    <w:pPr>
      <w:spacing w:before="240" w:after="120" w:line="320" w:lineRule="exact"/>
      <w:outlineLvl w:val="5"/>
    </w:pPr>
    <w:rPr>
      <w:rFonts w:ascii="Arial" w:hAnsi="Arial" w:cs="Arial"/>
      <w:color w:val="0F7EB4"/>
      <w:sz w:val="24"/>
      <w:szCs w:val="20"/>
      <w:lang w:val="en" w:eastAsia="en-AU"/>
    </w:rPr>
  </w:style>
  <w:style w:type="paragraph" w:customStyle="1" w:styleId="VCAAtrademarkinfo">
    <w:name w:val="VCAA trademark info"/>
    <w:basedOn w:val="VCAAcaptionsandfootnotes"/>
    <w:qFormat/>
    <w:rsid w:val="002329F3"/>
    <w:pPr>
      <w:spacing w:after="0" w:line="200" w:lineRule="exact"/>
    </w:pPr>
    <w:rPr>
      <w:sz w:val="16"/>
      <w:szCs w:val="16"/>
    </w:rPr>
  </w:style>
  <w:style w:type="character" w:styleId="PlaceholderText">
    <w:name w:val="Placeholder Text"/>
    <w:basedOn w:val="DefaultParagraphFont"/>
    <w:uiPriority w:val="99"/>
    <w:semiHidden/>
    <w:rsid w:val="0028516B"/>
    <w:rPr>
      <w:color w:val="808080"/>
    </w:rPr>
  </w:style>
  <w:style w:type="table" w:styleId="LightShading">
    <w:name w:val="Light Shading"/>
    <w:basedOn w:val="TableNormal"/>
    <w:uiPriority w:val="60"/>
    <w:rsid w:val="000F16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2">
    <w:name w:val="Light Shading Accent 2"/>
    <w:basedOn w:val="TableNormal"/>
    <w:uiPriority w:val="60"/>
    <w:rsid w:val="000F16FD"/>
    <w:pPr>
      <w:spacing w:after="0" w:line="240" w:lineRule="auto"/>
    </w:pPr>
    <w:rPr>
      <w:color w:val="727272" w:themeColor="accent2" w:themeShade="BF"/>
    </w:rPr>
    <w:tblPr>
      <w:tblStyleRowBandSize w:val="1"/>
      <w:tblStyleColBandSize w:val="1"/>
      <w:tblBorders>
        <w:top w:val="single" w:sz="8" w:space="0" w:color="999999" w:themeColor="accent2"/>
        <w:bottom w:val="single" w:sz="8" w:space="0" w:color="999999" w:themeColor="accent2"/>
      </w:tblBorders>
    </w:tblPr>
    <w:tblStylePr w:type="fir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la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2" w:themeFillTint="3F"/>
      </w:tcPr>
    </w:tblStylePr>
    <w:tblStylePr w:type="band1Horz">
      <w:tblPr/>
      <w:tcPr>
        <w:tcBorders>
          <w:left w:val="nil"/>
          <w:right w:val="nil"/>
          <w:insideH w:val="nil"/>
          <w:insideV w:val="nil"/>
        </w:tcBorders>
        <w:shd w:val="clear" w:color="auto" w:fill="E5E5E5" w:themeFill="accent2" w:themeFillTint="3F"/>
      </w:tcPr>
    </w:tblStylePr>
  </w:style>
  <w:style w:type="table" w:styleId="LightShading-Accent4">
    <w:name w:val="Light Shading Accent 4"/>
    <w:basedOn w:val="TableNormal"/>
    <w:uiPriority w:val="60"/>
    <w:rsid w:val="000F16FD"/>
    <w:pPr>
      <w:spacing w:after="0" w:line="240" w:lineRule="auto"/>
    </w:pPr>
    <w:rPr>
      <w:color w:val="69962C" w:themeColor="accent4" w:themeShade="BF"/>
    </w:rPr>
    <w:tblPr>
      <w:tblStyleRowBandSize w:val="1"/>
      <w:tblStyleColBandSize w:val="1"/>
      <w:tblBorders>
        <w:top w:val="single" w:sz="8" w:space="0" w:color="8DC63F" w:themeColor="accent4"/>
        <w:bottom w:val="single" w:sz="8" w:space="0" w:color="8DC63F" w:themeColor="accent4"/>
      </w:tblBorders>
    </w:tblPr>
    <w:tblStylePr w:type="fir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la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2F1CF" w:themeFill="accent4" w:themeFillTint="3F"/>
      </w:tcPr>
    </w:tblStylePr>
    <w:tblStylePr w:type="band1Horz">
      <w:tblPr/>
      <w:tcPr>
        <w:tcBorders>
          <w:left w:val="nil"/>
          <w:right w:val="nil"/>
          <w:insideH w:val="nil"/>
          <w:insideV w:val="nil"/>
        </w:tcBorders>
        <w:shd w:val="clear" w:color="auto" w:fill="E2F1CF" w:themeFill="accent4" w:themeFillTint="3F"/>
      </w:tcPr>
    </w:tblStylePr>
  </w:style>
  <w:style w:type="table" w:styleId="LightShading-Accent5">
    <w:name w:val="Light Shading Accent 5"/>
    <w:basedOn w:val="TableNormal"/>
    <w:uiPriority w:val="60"/>
    <w:rsid w:val="000F16FD"/>
    <w:pPr>
      <w:spacing w:after="0" w:line="240" w:lineRule="auto"/>
    </w:pPr>
    <w:rPr>
      <w:color w:val="C86A07" w:themeColor="accent5" w:themeShade="BF"/>
    </w:rPr>
    <w:tblPr>
      <w:tblStyleRowBandSize w:val="1"/>
      <w:tblStyleColBandSize w:val="1"/>
      <w:tblBorders>
        <w:top w:val="single" w:sz="8" w:space="0" w:color="F78E1E" w:themeColor="accent5"/>
        <w:bottom w:val="single" w:sz="8" w:space="0" w:color="F78E1E" w:themeColor="accent5"/>
      </w:tblBorders>
    </w:tblPr>
    <w:tblStylePr w:type="fir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la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2C7" w:themeFill="accent5" w:themeFillTint="3F"/>
      </w:tcPr>
    </w:tblStylePr>
    <w:tblStylePr w:type="band1Horz">
      <w:tblPr/>
      <w:tcPr>
        <w:tcBorders>
          <w:left w:val="nil"/>
          <w:right w:val="nil"/>
          <w:insideH w:val="nil"/>
          <w:insideV w:val="nil"/>
        </w:tcBorders>
        <w:shd w:val="clear" w:color="auto" w:fill="FDE2C7" w:themeFill="accent5" w:themeFillTint="3F"/>
      </w:tcPr>
    </w:tblStylePr>
  </w:style>
  <w:style w:type="table" w:styleId="LightShading-Accent6">
    <w:name w:val="Light Shading Accent 6"/>
    <w:basedOn w:val="TableNormal"/>
    <w:uiPriority w:val="60"/>
    <w:rsid w:val="000F16FD"/>
    <w:pPr>
      <w:spacing w:after="0" w:line="240" w:lineRule="auto"/>
    </w:pPr>
    <w:rPr>
      <w:color w:val="3A5A8B" w:themeColor="accent6" w:themeShade="BF"/>
    </w:rPr>
    <w:tblPr>
      <w:tblStyleRowBandSize w:val="1"/>
      <w:tblStyleColBandSize w:val="1"/>
      <w:tblBorders>
        <w:top w:val="single" w:sz="8" w:space="0" w:color="517AB7" w:themeColor="accent6"/>
        <w:bottom w:val="single" w:sz="8" w:space="0" w:color="517AB7" w:themeColor="accent6"/>
      </w:tblBorders>
    </w:tblPr>
    <w:tblStylePr w:type="fir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la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DED" w:themeFill="accent6" w:themeFillTint="3F"/>
      </w:tcPr>
    </w:tblStylePr>
    <w:tblStylePr w:type="band1Horz">
      <w:tblPr/>
      <w:tcPr>
        <w:tcBorders>
          <w:left w:val="nil"/>
          <w:right w:val="nil"/>
          <w:insideH w:val="nil"/>
          <w:insideV w:val="nil"/>
        </w:tcBorders>
        <w:shd w:val="clear" w:color="auto" w:fill="D3DDED" w:themeFill="accent6" w:themeFillTint="3F"/>
      </w:tcPr>
    </w:tblStylePr>
  </w:style>
  <w:style w:type="table" w:styleId="LightList-Accent1">
    <w:name w:val="Light List Accent 1"/>
    <w:basedOn w:val="TableNormal"/>
    <w:uiPriority w:val="61"/>
    <w:rsid w:val="000F16FD"/>
    <w:pPr>
      <w:spacing w:after="0" w:line="240" w:lineRule="auto"/>
    </w:pPr>
    <w:tblPr>
      <w:tblStyleRowBandSize w:val="1"/>
      <w:tblStyleColBandSize w:val="1"/>
      <w:tblBorders>
        <w:top w:val="single" w:sz="8" w:space="0" w:color="0099E3" w:themeColor="accent1"/>
        <w:left w:val="single" w:sz="8" w:space="0" w:color="0099E3" w:themeColor="accent1"/>
        <w:bottom w:val="single" w:sz="8" w:space="0" w:color="0099E3" w:themeColor="accent1"/>
        <w:right w:val="single" w:sz="8" w:space="0" w:color="0099E3" w:themeColor="accent1"/>
      </w:tblBorders>
    </w:tblPr>
    <w:tblStylePr w:type="firstRow">
      <w:pPr>
        <w:spacing w:before="0" w:after="0" w:line="240" w:lineRule="auto"/>
      </w:pPr>
      <w:rPr>
        <w:b/>
        <w:bCs/>
        <w:color w:val="FFFFFF" w:themeColor="background1"/>
      </w:rPr>
      <w:tblPr/>
      <w:tcPr>
        <w:shd w:val="clear" w:color="auto" w:fill="0099E3" w:themeFill="accent1"/>
      </w:tcPr>
    </w:tblStylePr>
    <w:tblStylePr w:type="lastRow">
      <w:pPr>
        <w:spacing w:before="0" w:after="0" w:line="240" w:lineRule="auto"/>
      </w:pPr>
      <w:rPr>
        <w:b/>
        <w:bCs/>
      </w:rPr>
      <w:tblPr/>
      <w:tcPr>
        <w:tcBorders>
          <w:top w:val="double" w:sz="6" w:space="0" w:color="0099E3" w:themeColor="accent1"/>
          <w:left w:val="single" w:sz="8" w:space="0" w:color="0099E3" w:themeColor="accent1"/>
          <w:bottom w:val="single" w:sz="8" w:space="0" w:color="0099E3" w:themeColor="accent1"/>
          <w:right w:val="single" w:sz="8" w:space="0" w:color="0099E3" w:themeColor="accent1"/>
        </w:tcBorders>
      </w:tcPr>
    </w:tblStylePr>
    <w:tblStylePr w:type="firstCol">
      <w:rPr>
        <w:b/>
        <w:bCs/>
      </w:rPr>
    </w:tblStylePr>
    <w:tblStylePr w:type="lastCol">
      <w:rPr>
        <w:b/>
        <w:bCs/>
      </w:rPr>
    </w:tblStylePr>
    <w:tblStylePr w:type="band1Vert">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tblStylePr w:type="band1Horz">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style>
  <w:style w:type="table" w:customStyle="1" w:styleId="VCAATable">
    <w:name w:val="VCAA Table"/>
    <w:basedOn w:val="TableNormal"/>
    <w:uiPriority w:val="99"/>
    <w:rsid w:val="00434EDB"/>
    <w:pPr>
      <w:spacing w:before="40" w:after="40" w:line="240" w:lineRule="auto"/>
    </w:pPr>
    <w:rPr>
      <w:rFonts w:ascii="Arial Narrow" w:hAnsi="Arial Narrow"/>
      <w:color w:val="000000" w:themeColor="text1"/>
    </w:rPr>
    <w:tblPr>
      <w:tblBorders>
        <w:insideH w:val="single" w:sz="4" w:space="0" w:color="auto"/>
      </w:tblBorders>
    </w:tbl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paragraph" w:customStyle="1" w:styleId="VCAAtablecondensedbullet2">
    <w:name w:val="VCAA table condensed bullet 2"/>
    <w:basedOn w:val="VCAAtablecondensedbullet"/>
    <w:qFormat/>
    <w:rsid w:val="00495C80"/>
    <w:pPr>
      <w:numPr>
        <w:numId w:val="5"/>
      </w:numPr>
      <w:ind w:left="850" w:hanging="425"/>
    </w:pPr>
    <w:rPr>
      <w:color w:val="000000" w:themeColor="text1"/>
    </w:rPr>
  </w:style>
  <w:style w:type="table" w:customStyle="1" w:styleId="VCAATableClosed">
    <w:name w:val="VCAA Table Closed"/>
    <w:basedOn w:val="VCAATable"/>
    <w:uiPriority w:val="99"/>
    <w:rsid w:val="00434EDB"/>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cPr>
      <w:shd w:val="clear" w:color="auto" w:fill="auto"/>
    </w:tc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table" w:styleId="MediumShading2-Accent5">
    <w:name w:val="Medium Shading 2 Accent 5"/>
    <w:basedOn w:val="TableNormal"/>
    <w:uiPriority w:val="64"/>
    <w:rsid w:val="00C53263"/>
    <w:pPr>
      <w:spacing w:after="0" w:line="240" w:lineRule="auto"/>
    </w:pPr>
    <w:rPr>
      <w:rFonts w:eastAsiaTheme="minorEastAsia"/>
      <w:lang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8E1E" w:themeFill="accent5"/>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8E1E" w:themeFill="accent5"/>
      </w:tcPr>
    </w:tblStylePr>
    <w:tblStylePr w:type="lastCol">
      <w:rPr>
        <w:b/>
        <w:bCs/>
        <w:color w:val="FFFFFF" w:themeColor="background1"/>
      </w:rPr>
      <w:tblPr/>
      <w:tcPr>
        <w:tcBorders>
          <w:left w:val="nil"/>
          <w:right w:val="nil"/>
          <w:insideH w:val="nil"/>
          <w:insideV w:val="nil"/>
        </w:tcBorders>
        <w:shd w:val="clear" w:color="auto" w:fill="F78E1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Hyperlink">
    <w:name w:val="Hyperlink"/>
    <w:basedOn w:val="DefaultParagraphFont"/>
    <w:uiPriority w:val="99"/>
    <w:unhideWhenUsed/>
    <w:rsid w:val="000F09E4"/>
    <w:rPr>
      <w:color w:val="0000FF" w:themeColor="hyperlink"/>
      <w:u w:val="single"/>
    </w:rPr>
  </w:style>
  <w:style w:type="paragraph" w:customStyle="1" w:styleId="VCAAtableheading">
    <w:name w:val="VCAA table heading"/>
    <w:basedOn w:val="VCAAbody"/>
    <w:qFormat/>
    <w:rsid w:val="00417AA3"/>
    <w:rPr>
      <w:color w:val="FFFFFF" w:themeColor="background1"/>
    </w:rPr>
  </w:style>
  <w:style w:type="character" w:customStyle="1" w:styleId="EmphasisBold">
    <w:name w:val="Emphasis (Bold)"/>
    <w:basedOn w:val="DefaultParagraphFont"/>
    <w:uiPriority w:val="1"/>
    <w:qFormat/>
    <w:rsid w:val="00F50D86"/>
    <w:rPr>
      <w:b/>
    </w:rPr>
  </w:style>
  <w:style w:type="character" w:customStyle="1" w:styleId="TitlesItalics">
    <w:name w:val="Titles (Italics)"/>
    <w:basedOn w:val="DefaultParagraphFont"/>
    <w:uiPriority w:val="1"/>
    <w:qFormat/>
    <w:rsid w:val="00F50D86"/>
    <w:rPr>
      <w:i/>
    </w:rPr>
  </w:style>
  <w:style w:type="paragraph" w:customStyle="1" w:styleId="VCAADocumentsubtitle">
    <w:name w:val="VCAA Document subtitle"/>
    <w:basedOn w:val="Normal"/>
    <w:qFormat/>
    <w:rsid w:val="00260767"/>
    <w:pPr>
      <w:jc w:val="center"/>
      <w:outlineLvl w:val="1"/>
    </w:pPr>
    <w:rPr>
      <w:rFonts w:ascii="Arial" w:hAnsi="Arial" w:cs="Arial"/>
      <w:noProof/>
      <w:color w:val="0F7EB4"/>
      <w:sz w:val="56"/>
      <w:szCs w:val="48"/>
      <w:lang w:val="en-AU" w:eastAsia="en-AU"/>
    </w:rPr>
  </w:style>
  <w:style w:type="paragraph" w:customStyle="1" w:styleId="VCAAfigures">
    <w:name w:val="VCAA figures"/>
    <w:basedOn w:val="VCAAbody"/>
    <w:link w:val="VCAAfiguresChar"/>
    <w:qFormat/>
    <w:rsid w:val="00425DFE"/>
    <w:pPr>
      <w:spacing w:line="240" w:lineRule="auto"/>
      <w:jc w:val="center"/>
    </w:pPr>
    <w:rPr>
      <w:noProof/>
    </w:rPr>
  </w:style>
  <w:style w:type="character" w:customStyle="1" w:styleId="VCAAbodyChar">
    <w:name w:val="VCAA body Char"/>
    <w:basedOn w:val="DefaultParagraphFont"/>
    <w:link w:val="VCAAbody"/>
    <w:qFormat/>
    <w:rsid w:val="00495C80"/>
    <w:rPr>
      <w:rFonts w:ascii="Arial" w:hAnsi="Arial" w:cs="Arial"/>
      <w:color w:val="000000" w:themeColor="text1"/>
      <w:sz w:val="20"/>
    </w:rPr>
  </w:style>
  <w:style w:type="character" w:customStyle="1" w:styleId="VCAAfiguresChar">
    <w:name w:val="VCAA figures Char"/>
    <w:basedOn w:val="VCAAbodyChar"/>
    <w:link w:val="VCAAfigures"/>
    <w:rsid w:val="00425DFE"/>
    <w:rPr>
      <w:rFonts w:ascii="Arial" w:hAnsi="Arial" w:cs="Arial"/>
      <w:noProof/>
      <w:color w:val="000000" w:themeColor="text1"/>
      <w:sz w:val="20"/>
    </w:rPr>
  </w:style>
  <w:style w:type="paragraph" w:styleId="Quote">
    <w:name w:val="Quote"/>
    <w:basedOn w:val="Normal"/>
    <w:next w:val="Normal"/>
    <w:link w:val="QuoteChar"/>
    <w:uiPriority w:val="29"/>
    <w:qFormat/>
    <w:rsid w:val="00350651"/>
    <w:pPr>
      <w:spacing w:after="0" w:line="360" w:lineRule="auto"/>
    </w:pPr>
    <w:rPr>
      <w:rFonts w:asciiTheme="majorHAnsi" w:eastAsiaTheme="minorEastAsia" w:hAnsiTheme="majorHAnsi"/>
      <w:i/>
      <w:color w:val="A6A6A6" w:themeColor="background1" w:themeShade="A6"/>
      <w:sz w:val="20"/>
      <w:szCs w:val="20"/>
      <w:lang w:val="en-AU"/>
    </w:rPr>
  </w:style>
  <w:style w:type="character" w:customStyle="1" w:styleId="QuoteChar">
    <w:name w:val="Quote Char"/>
    <w:basedOn w:val="DefaultParagraphFont"/>
    <w:link w:val="Quote"/>
    <w:uiPriority w:val="29"/>
    <w:rsid w:val="00350651"/>
    <w:rPr>
      <w:rFonts w:asciiTheme="majorHAnsi" w:eastAsiaTheme="minorEastAsia" w:hAnsiTheme="majorHAnsi"/>
      <w:i/>
      <w:color w:val="A6A6A6" w:themeColor="background1" w:themeShade="A6"/>
      <w:sz w:val="20"/>
      <w:szCs w:val="20"/>
      <w:lang w:val="en-AU"/>
    </w:rPr>
  </w:style>
  <w:style w:type="character" w:styleId="CommentReference">
    <w:name w:val="annotation reference"/>
    <w:basedOn w:val="DefaultParagraphFont"/>
    <w:uiPriority w:val="99"/>
    <w:semiHidden/>
    <w:unhideWhenUsed/>
    <w:rsid w:val="009D0E9E"/>
    <w:rPr>
      <w:sz w:val="16"/>
      <w:szCs w:val="16"/>
    </w:rPr>
  </w:style>
  <w:style w:type="paragraph" w:styleId="CommentText">
    <w:name w:val="annotation text"/>
    <w:basedOn w:val="Normal"/>
    <w:link w:val="CommentTextChar"/>
    <w:uiPriority w:val="99"/>
    <w:unhideWhenUsed/>
    <w:rsid w:val="009D0E9E"/>
    <w:pPr>
      <w:spacing w:line="240" w:lineRule="auto"/>
    </w:pPr>
    <w:rPr>
      <w:sz w:val="20"/>
      <w:szCs w:val="20"/>
    </w:rPr>
  </w:style>
  <w:style w:type="character" w:customStyle="1" w:styleId="CommentTextChar">
    <w:name w:val="Comment Text Char"/>
    <w:basedOn w:val="DefaultParagraphFont"/>
    <w:link w:val="CommentText"/>
    <w:uiPriority w:val="99"/>
    <w:rsid w:val="009D0E9E"/>
    <w:rPr>
      <w:sz w:val="20"/>
      <w:szCs w:val="20"/>
    </w:rPr>
  </w:style>
  <w:style w:type="paragraph" w:styleId="CommentSubject">
    <w:name w:val="annotation subject"/>
    <w:basedOn w:val="CommentText"/>
    <w:next w:val="CommentText"/>
    <w:link w:val="CommentSubjectChar"/>
    <w:uiPriority w:val="99"/>
    <w:semiHidden/>
    <w:unhideWhenUsed/>
    <w:rsid w:val="009D0E9E"/>
    <w:rPr>
      <w:b/>
      <w:bCs/>
    </w:rPr>
  </w:style>
  <w:style w:type="character" w:customStyle="1" w:styleId="CommentSubjectChar">
    <w:name w:val="Comment Subject Char"/>
    <w:basedOn w:val="CommentTextChar"/>
    <w:link w:val="CommentSubject"/>
    <w:uiPriority w:val="99"/>
    <w:semiHidden/>
    <w:rsid w:val="009D0E9E"/>
    <w:rPr>
      <w:b/>
      <w:bCs/>
      <w:sz w:val="20"/>
      <w:szCs w:val="20"/>
    </w:rPr>
  </w:style>
  <w:style w:type="character" w:styleId="FollowedHyperlink">
    <w:name w:val="FollowedHyperlink"/>
    <w:basedOn w:val="DefaultParagraphFont"/>
    <w:uiPriority w:val="99"/>
    <w:semiHidden/>
    <w:unhideWhenUsed/>
    <w:rsid w:val="008428B1"/>
    <w:rPr>
      <w:color w:val="8DB3E2" w:themeColor="followedHyperlink"/>
      <w:u w:val="single"/>
    </w:rPr>
  </w:style>
  <w:style w:type="paragraph" w:styleId="NormalWeb">
    <w:name w:val="Normal (Web)"/>
    <w:basedOn w:val="Normal"/>
    <w:uiPriority w:val="99"/>
    <w:semiHidden/>
    <w:unhideWhenUsed/>
    <w:rsid w:val="005E0F65"/>
    <w:rPr>
      <w:rFonts w:ascii="Times New Roman" w:hAnsi="Times New Roman" w:cs="Times New Roman"/>
      <w:sz w:val="24"/>
      <w:szCs w:val="24"/>
    </w:rPr>
  </w:style>
  <w:style w:type="paragraph" w:styleId="ListParagraph">
    <w:name w:val="List Paragraph"/>
    <w:basedOn w:val="Normal"/>
    <w:link w:val="ListParagraphChar"/>
    <w:uiPriority w:val="34"/>
    <w:qFormat/>
    <w:rsid w:val="006311C2"/>
    <w:pPr>
      <w:ind w:left="720"/>
      <w:contextualSpacing/>
    </w:pPr>
  </w:style>
  <w:style w:type="character" w:customStyle="1" w:styleId="ListParagraphChar">
    <w:name w:val="List Paragraph Char"/>
    <w:link w:val="ListParagraph"/>
    <w:uiPriority w:val="34"/>
    <w:locked/>
    <w:rsid w:val="00897ADC"/>
  </w:style>
  <w:style w:type="table" w:customStyle="1" w:styleId="TableGrid1">
    <w:name w:val="Table Grid1"/>
    <w:basedOn w:val="TableNormal"/>
    <w:next w:val="TableGrid"/>
    <w:uiPriority w:val="59"/>
    <w:rsid w:val="00E66D9F"/>
    <w:pPr>
      <w:spacing w:after="0" w:line="240" w:lineRule="auto"/>
    </w:pPr>
    <w:rPr>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BD1DA6"/>
    <w:pPr>
      <w:spacing w:after="0" w:line="240" w:lineRule="auto"/>
    </w:pPr>
  </w:style>
  <w:style w:type="paragraph" w:customStyle="1" w:styleId="VCAAbulletHebrew">
    <w:name w:val="VCAA bullet Hebrew"/>
    <w:basedOn w:val="VCAAbullet"/>
    <w:qFormat/>
    <w:rsid w:val="005929DD"/>
    <w:pPr>
      <w:bidi/>
    </w:pPr>
    <w:rPr>
      <w:rFonts w:cstheme="minorHAnsi"/>
      <w:kern w:val="20"/>
      <w:sz w:val="22"/>
      <w:lang w:bidi="he-IL"/>
    </w:rPr>
  </w:style>
  <w:style w:type="paragraph" w:customStyle="1" w:styleId="VCAAbodyhebrew">
    <w:name w:val="VCAA body hebrew"/>
    <w:basedOn w:val="VCAAbody"/>
    <w:qFormat/>
    <w:rsid w:val="005929DD"/>
    <w:pPr>
      <w:bidi/>
    </w:pPr>
    <w:rPr>
      <w:sz w:val="22"/>
      <w:lang w:bidi="he-IL"/>
    </w:rPr>
  </w:style>
  <w:style w:type="character" w:customStyle="1" w:styleId="VCAAbold">
    <w:name w:val="VCAA bold"/>
    <w:basedOn w:val="DefaultParagraphFont"/>
    <w:uiPriority w:val="1"/>
    <w:qFormat/>
    <w:rsid w:val="007E1964"/>
    <w:rPr>
      <w:b/>
      <w:bCs/>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3963044">
      <w:bodyDiv w:val="1"/>
      <w:marLeft w:val="0"/>
      <w:marRight w:val="0"/>
      <w:marTop w:val="0"/>
      <w:marBottom w:val="0"/>
      <w:divBdr>
        <w:top w:val="none" w:sz="0" w:space="0" w:color="auto"/>
        <w:left w:val="none" w:sz="0" w:space="0" w:color="auto"/>
        <w:bottom w:val="none" w:sz="0" w:space="0" w:color="auto"/>
        <w:right w:val="none" w:sz="0" w:space="0" w:color="auto"/>
      </w:divBdr>
    </w:div>
    <w:div w:id="482697893">
      <w:bodyDiv w:val="1"/>
      <w:marLeft w:val="0"/>
      <w:marRight w:val="0"/>
      <w:marTop w:val="0"/>
      <w:marBottom w:val="0"/>
      <w:divBdr>
        <w:top w:val="none" w:sz="0" w:space="0" w:color="auto"/>
        <w:left w:val="none" w:sz="0" w:space="0" w:color="auto"/>
        <w:bottom w:val="none" w:sz="0" w:space="0" w:color="auto"/>
        <w:right w:val="none" w:sz="0" w:space="0" w:color="auto"/>
      </w:divBdr>
    </w:div>
    <w:div w:id="548342927">
      <w:bodyDiv w:val="1"/>
      <w:marLeft w:val="0"/>
      <w:marRight w:val="0"/>
      <w:marTop w:val="0"/>
      <w:marBottom w:val="0"/>
      <w:divBdr>
        <w:top w:val="none" w:sz="0" w:space="0" w:color="auto"/>
        <w:left w:val="none" w:sz="0" w:space="0" w:color="auto"/>
        <w:bottom w:val="none" w:sz="0" w:space="0" w:color="auto"/>
        <w:right w:val="none" w:sz="0" w:space="0" w:color="auto"/>
      </w:divBdr>
    </w:div>
    <w:div w:id="558593920">
      <w:bodyDiv w:val="1"/>
      <w:marLeft w:val="0"/>
      <w:marRight w:val="0"/>
      <w:marTop w:val="0"/>
      <w:marBottom w:val="0"/>
      <w:divBdr>
        <w:top w:val="none" w:sz="0" w:space="0" w:color="auto"/>
        <w:left w:val="none" w:sz="0" w:space="0" w:color="auto"/>
        <w:bottom w:val="none" w:sz="0" w:space="0" w:color="auto"/>
        <w:right w:val="none" w:sz="0" w:space="0" w:color="auto"/>
      </w:divBdr>
    </w:div>
    <w:div w:id="1113592226">
      <w:bodyDiv w:val="1"/>
      <w:marLeft w:val="0"/>
      <w:marRight w:val="0"/>
      <w:marTop w:val="0"/>
      <w:marBottom w:val="0"/>
      <w:divBdr>
        <w:top w:val="none" w:sz="0" w:space="0" w:color="auto"/>
        <w:left w:val="none" w:sz="0" w:space="0" w:color="auto"/>
        <w:bottom w:val="none" w:sz="0" w:space="0" w:color="auto"/>
        <w:right w:val="none" w:sz="0" w:space="0" w:color="auto"/>
      </w:divBdr>
      <w:divsChild>
        <w:div w:id="1584340024">
          <w:marLeft w:val="0"/>
          <w:marRight w:val="0"/>
          <w:marTop w:val="0"/>
          <w:marBottom w:val="0"/>
          <w:divBdr>
            <w:top w:val="single" w:sz="2" w:space="0" w:color="E3E3E3"/>
            <w:left w:val="single" w:sz="2" w:space="0" w:color="E3E3E3"/>
            <w:bottom w:val="single" w:sz="2" w:space="0" w:color="E3E3E3"/>
            <w:right w:val="single" w:sz="2" w:space="0" w:color="E3E3E3"/>
          </w:divBdr>
          <w:divsChild>
            <w:div w:id="1792433818">
              <w:marLeft w:val="0"/>
              <w:marRight w:val="0"/>
              <w:marTop w:val="100"/>
              <w:marBottom w:val="100"/>
              <w:divBdr>
                <w:top w:val="single" w:sz="2" w:space="0" w:color="E3E3E3"/>
                <w:left w:val="single" w:sz="2" w:space="0" w:color="E3E3E3"/>
                <w:bottom w:val="single" w:sz="2" w:space="0" w:color="E3E3E3"/>
                <w:right w:val="single" w:sz="2" w:space="0" w:color="E3E3E3"/>
              </w:divBdr>
              <w:divsChild>
                <w:div w:id="709375313">
                  <w:marLeft w:val="0"/>
                  <w:marRight w:val="0"/>
                  <w:marTop w:val="0"/>
                  <w:marBottom w:val="0"/>
                  <w:divBdr>
                    <w:top w:val="single" w:sz="2" w:space="0" w:color="E3E3E3"/>
                    <w:left w:val="single" w:sz="2" w:space="0" w:color="E3E3E3"/>
                    <w:bottom w:val="single" w:sz="2" w:space="0" w:color="E3E3E3"/>
                    <w:right w:val="single" w:sz="2" w:space="0" w:color="E3E3E3"/>
                  </w:divBdr>
                  <w:divsChild>
                    <w:div w:id="722406071">
                      <w:marLeft w:val="0"/>
                      <w:marRight w:val="0"/>
                      <w:marTop w:val="0"/>
                      <w:marBottom w:val="0"/>
                      <w:divBdr>
                        <w:top w:val="single" w:sz="2" w:space="0" w:color="E3E3E3"/>
                        <w:left w:val="single" w:sz="2" w:space="0" w:color="E3E3E3"/>
                        <w:bottom w:val="single" w:sz="2" w:space="0" w:color="E3E3E3"/>
                        <w:right w:val="single" w:sz="2" w:space="0" w:color="E3E3E3"/>
                      </w:divBdr>
                      <w:divsChild>
                        <w:div w:id="1692103866">
                          <w:marLeft w:val="0"/>
                          <w:marRight w:val="0"/>
                          <w:marTop w:val="0"/>
                          <w:marBottom w:val="0"/>
                          <w:divBdr>
                            <w:top w:val="single" w:sz="2" w:space="0" w:color="E3E3E3"/>
                            <w:left w:val="single" w:sz="2" w:space="0" w:color="E3E3E3"/>
                            <w:bottom w:val="single" w:sz="2" w:space="0" w:color="E3E3E3"/>
                            <w:right w:val="single" w:sz="2" w:space="0" w:color="E3E3E3"/>
                          </w:divBdr>
                          <w:divsChild>
                            <w:div w:id="2081829030">
                              <w:marLeft w:val="0"/>
                              <w:marRight w:val="0"/>
                              <w:marTop w:val="0"/>
                              <w:marBottom w:val="0"/>
                              <w:divBdr>
                                <w:top w:val="single" w:sz="2" w:space="0" w:color="E3E3E3"/>
                                <w:left w:val="single" w:sz="2" w:space="0" w:color="E3E3E3"/>
                                <w:bottom w:val="single" w:sz="2" w:space="0" w:color="E3E3E3"/>
                                <w:right w:val="single" w:sz="2" w:space="0" w:color="E3E3E3"/>
                              </w:divBdr>
                              <w:divsChild>
                                <w:div w:id="1877808356">
                                  <w:marLeft w:val="0"/>
                                  <w:marRight w:val="0"/>
                                  <w:marTop w:val="0"/>
                                  <w:marBottom w:val="0"/>
                                  <w:divBdr>
                                    <w:top w:val="single" w:sz="2" w:space="0" w:color="E3E3E3"/>
                                    <w:left w:val="single" w:sz="2" w:space="0" w:color="E3E3E3"/>
                                    <w:bottom w:val="single" w:sz="2" w:space="0" w:color="E3E3E3"/>
                                    <w:right w:val="single" w:sz="2" w:space="0" w:color="E3E3E3"/>
                                  </w:divBdr>
                                  <w:divsChild>
                                    <w:div w:id="213806281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2.xml"/></Relationships>
</file>

<file path=word/_rels/footer1.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Footer/Pages/Copyright.aspx"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VCAA">
      <a:dk1>
        <a:sysClr val="windowText" lastClr="000000"/>
      </a:dk1>
      <a:lt1>
        <a:sysClr val="window" lastClr="FFFFFF"/>
      </a:lt1>
      <a:dk2>
        <a:srgbClr val="1F497D"/>
      </a:dk2>
      <a:lt2>
        <a:srgbClr val="EEECE1"/>
      </a:lt2>
      <a:accent1>
        <a:srgbClr val="0099E3"/>
      </a:accent1>
      <a:accent2>
        <a:srgbClr val="999999"/>
      </a:accent2>
      <a:accent3>
        <a:srgbClr val="C6006F"/>
      </a:accent3>
      <a:accent4>
        <a:srgbClr val="8DC63F"/>
      </a:accent4>
      <a:accent5>
        <a:srgbClr val="F78E1E"/>
      </a:accent5>
      <a:accent6>
        <a:srgbClr val="517AB7"/>
      </a:accent6>
      <a:hlink>
        <a:srgbClr val="0000FF"/>
      </a:hlink>
      <a:folHlink>
        <a:srgbClr val="8DB3E2"/>
      </a:folHlink>
    </a:clrScheme>
    <a:fontScheme name="AusVEL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WebCM Documents" ma:contentTypeID="0x0101008840106FE30D4F50BC61A726A7CA6E3800C6AB3851F4F88F40B98871D148B8EC2C" ma:contentTypeVersion="4" ma:contentTypeDescription="WebCM Documents Content Type" ma:contentTypeScope="" ma:versionID="201aefb3d423ab3496ecf505ba6700f1">
  <xsd:schema xmlns:xsd="http://www.w3.org/2001/XMLSchema" xmlns:xs="http://www.w3.org/2001/XMLSchema" xmlns:p="http://schemas.microsoft.com/office/2006/metadata/properties" xmlns:ns1="http://schemas.microsoft.com/sharepoint/v3" xmlns:ns2="1aab662d-a6b2-42d6-996b-a574723d1ad8" targetNamespace="http://schemas.microsoft.com/office/2006/metadata/properties" ma:root="true" ma:fieldsID="aced064e7767211f932e8066716e15cd" ns1:_="" ns2:_="">
    <xsd:import namespace="http://schemas.microsoft.com/sharepoint/v3"/>
    <xsd:import namespace="1aab662d-a6b2-42d6-996b-a574723d1ad8"/>
    <xsd:element name="properties">
      <xsd:complexType>
        <xsd:sequence>
          <xsd:element name="documentManagement">
            <xsd:complexType>
              <xsd:all>
                <xsd:element ref="ns1:DEECD_Description" minOccurs="0"/>
                <xsd:element ref="ns1:DEECD_Publisher" minOccurs="0"/>
                <xsd:element ref="ns1:DEECD_Keywords" minOccurs="0"/>
                <xsd:element ref="ns1:PublishingStartDate" minOccurs="0"/>
                <xsd:element ref="ns1:PublishingExpirationDate" minOccurs="0"/>
                <xsd:element ref="ns2:TaxCatchAll" minOccurs="0"/>
                <xsd:element ref="ns2:pfad5814e62747ed9f131defefc62dac" minOccurs="0"/>
                <xsd:element ref="ns2:a319977fc8504e09982f090ae1d7c602" minOccurs="0"/>
                <xsd:element ref="ns2:ofbb8b9a280a423a91cf717fb81349cd" minOccurs="0"/>
                <xsd:element ref="ns2:b1688cb4a3a940449dc8286705012a4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EECD_Description" ma:index="8" nillable="true" ma:displayName="Description" ma:internalName="DEECD_Description">
      <xsd:simpleType>
        <xsd:restriction base="dms:Note">
          <xsd:maxLength value="255"/>
        </xsd:restriction>
      </xsd:simpleType>
    </xsd:element>
    <xsd:element name="DEECD_Publisher" ma:index="9" nillable="true" ma:displayName="Publisher" ma:default="Department of Education and early Childhood Development" ma:internalName="DEECD_Publisher">
      <xsd:simpleType>
        <xsd:restriction base="dms:Text"/>
      </xsd:simpleType>
    </xsd:element>
    <xsd:element name="DEECD_Keywords" ma:index="14" nillable="true" ma:displayName="Keywords" ma:internalName="DEECD_Keywords">
      <xsd:simpleType>
        <xsd:restriction base="dms:Note">
          <xsd:maxLength value="255"/>
        </xsd:restriction>
      </xsd:simpleType>
    </xsd:element>
    <xsd:element name="PublishingStartDate" ma:index="15"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16"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aab662d-a6b2-42d6-996b-a574723d1ad8"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40074adc-11cd-43a7-822e-3f870fae400d}" ma:internalName="TaxCatchAll" ma:showField="CatchAllData" ma:web="1aab662d-a6b2-42d6-996b-a574723d1ad8">
      <xsd:complexType>
        <xsd:complexContent>
          <xsd:extension base="dms:MultiChoiceLookup">
            <xsd:sequence>
              <xsd:element name="Value" type="dms:Lookup" maxOccurs="unbounded" minOccurs="0" nillable="true"/>
            </xsd:sequence>
          </xsd:extension>
        </xsd:complexContent>
      </xsd:complexType>
    </xsd:element>
    <xsd:element name="pfad5814e62747ed9f131defefc62dac" ma:index="18" nillable="true" ma:taxonomy="true" ma:internalName="pfad5814e62747ed9f131defefc62dac" ma:taxonomyFieldName="DEECD_SubjectCategory" ma:displayName="Subject Category" ma:fieldId="{9fad5814-e627-47ed-9f13-1defefc62dac}" ma:sspId="272df97b-2740-40bb-9c0d-572a441144cd" ma:termSetId="cc6468fc-15c3-4209-9517-a733b6c80435" ma:anchorId="00000000-0000-0000-0000-000000000000" ma:open="false" ma:isKeyword="false">
      <xsd:complexType>
        <xsd:sequence>
          <xsd:element ref="pc:Terms" minOccurs="0" maxOccurs="1"/>
        </xsd:sequence>
      </xsd:complexType>
    </xsd:element>
    <xsd:element name="a319977fc8504e09982f090ae1d7c602" ma:index="19" nillable="true" ma:taxonomy="true" ma:internalName="a319977fc8504e09982f090ae1d7c602" ma:taxonomyFieldName="DEECD_ItemType" ma:displayName="Item Type" ma:fieldId="{a319977f-c850-4e09-982f-090ae1d7c602}" ma:sspId="272df97b-2740-40bb-9c0d-572a441144cd" ma:termSetId="87a54e1a-a086-4056-9430-e3def70b5bc0" ma:anchorId="00000000-0000-0000-0000-000000000000" ma:open="false" ma:isKeyword="false">
      <xsd:complexType>
        <xsd:sequence>
          <xsd:element ref="pc:Terms" minOccurs="0" maxOccurs="1"/>
        </xsd:sequence>
      </xsd:complexType>
    </xsd:element>
    <xsd:element name="ofbb8b9a280a423a91cf717fb81349cd" ma:index="20" nillable="true" ma:taxonomy="true" ma:internalName="ofbb8b9a280a423a91cf717fb81349cd" ma:taxonomyFieldName="DEECD_Author" ma:displayName="Author" ma:fieldId="{8fbb8b9a-280a-423a-91cf-717fb81349cd}" ma:sspId="272df97b-2740-40bb-9c0d-572a441144cd" ma:termSetId="f9681774-4169-418a-ae49-9bc331f72a4f" ma:anchorId="00000000-0000-0000-0000-000000000000" ma:open="false" ma:isKeyword="false">
      <xsd:complexType>
        <xsd:sequence>
          <xsd:element ref="pc:Terms" minOccurs="0" maxOccurs="1"/>
        </xsd:sequence>
      </xsd:complexType>
    </xsd:element>
    <xsd:element name="b1688cb4a3a940449dc8286705012a42" ma:index="21" nillable="true" ma:taxonomy="true" ma:internalName="b1688cb4a3a940449dc8286705012a42" ma:taxonomyFieldName="DEECD_Audience" ma:displayName="Audience" ma:fieldId="{b1688cb4-a3a9-4044-9dc8-286705012a42}" ma:taxonomyMulti="true" ma:sspId="272df97b-2740-40bb-9c0d-572a441144cd" ma:termSetId="af0be819-ce00-4865-904d-8408c82c2300"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b1688cb4a3a940449dc8286705012a42 xmlns="1aab662d-a6b2-42d6-996b-a574723d1ad8">
      <Terms xmlns="http://schemas.microsoft.com/office/infopath/2007/PartnerControls"/>
    </b1688cb4a3a940449dc8286705012a42>
    <DEECD_Publisher xmlns="http://schemas.microsoft.com/sharepoint/v3">Department of Education and early Childhood Development</DEECD_Publisher>
    <pfad5814e62747ed9f131defefc62dac xmlns="1aab662d-a6b2-42d6-996b-a574723d1ad8">
      <Terms xmlns="http://schemas.microsoft.com/office/infopath/2007/PartnerControls"/>
    </pfad5814e62747ed9f131defefc62dac>
    <a319977fc8504e09982f090ae1d7c602 xmlns="1aab662d-a6b2-42d6-996b-a574723d1ad8">
      <Terms xmlns="http://schemas.microsoft.com/office/infopath/2007/PartnerControls"/>
    </a319977fc8504e09982f090ae1d7c602>
    <DEECD_Keywords xmlns="http://schemas.microsoft.com/sharepoint/v3" xsi:nil="true"/>
    <PublishingExpirationDate xmlns="http://schemas.microsoft.com/sharepoint/v3" xsi:nil="true"/>
    <DEECD_Description xmlns="http://schemas.microsoft.com/sharepoint/v3" xsi:nil="true"/>
    <PublishingStartDate xmlns="http://schemas.microsoft.com/sharepoint/v3" xsi:nil="true"/>
    <TaxCatchAll xmlns="1aab662d-a6b2-42d6-996b-a574723d1ad8"/>
    <ofbb8b9a280a423a91cf717fb81349cd xmlns="1aab662d-a6b2-42d6-996b-a574723d1ad8">
      <Terms xmlns="http://schemas.microsoft.com/office/infopath/2007/PartnerControls"/>
    </ofbb8b9a280a423a91cf717fb81349cd>
  </documentManagement>
</p:properties>
</file>

<file path=customXml/itemProps1.xml><?xml version="1.0" encoding="utf-8"?>
<ds:datastoreItem xmlns:ds="http://schemas.openxmlformats.org/officeDocument/2006/customXml" ds:itemID="{E2E2970E-F147-DD43-B2C6-802E05DD8596}">
  <ds:schemaRefs>
    <ds:schemaRef ds:uri="http://schemas.openxmlformats.org/officeDocument/2006/bibliography"/>
  </ds:schemaRefs>
</ds:datastoreItem>
</file>

<file path=customXml/itemProps2.xml><?xml version="1.0" encoding="utf-8"?>
<ds:datastoreItem xmlns:ds="http://schemas.openxmlformats.org/officeDocument/2006/customXml" ds:itemID="{C224D74C-89CA-4CCF-A271-DA014D0F577F}"/>
</file>

<file path=customXml/itemProps3.xml><?xml version="1.0" encoding="utf-8"?>
<ds:datastoreItem xmlns:ds="http://schemas.openxmlformats.org/officeDocument/2006/customXml" ds:itemID="{55852187-73D1-490E-894A-C5D11CB5E626}"/>
</file>

<file path=customXml/itemProps4.xml><?xml version="1.0" encoding="utf-8"?>
<ds:datastoreItem xmlns:ds="http://schemas.openxmlformats.org/officeDocument/2006/customXml" ds:itemID="{24E29A93-972A-4EA1-8831-107CE14BDDBF}"/>
</file>

<file path=docProps/app.xml><?xml version="1.0" encoding="utf-8"?>
<Properties xmlns="http://schemas.openxmlformats.org/officeDocument/2006/extended-properties" xmlns:vt="http://schemas.openxmlformats.org/officeDocument/2006/docPropsVTypes">
  <Template>Normal</Template>
  <TotalTime>0</TotalTime>
  <Pages>6</Pages>
  <Words>1998</Words>
  <Characters>11389</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2023 VCE Hebrew written external assessment report</dc:title>
  <dc:creator/>
  <cp:lastModifiedBy/>
  <cp:revision>1</cp:revision>
  <dcterms:created xsi:type="dcterms:W3CDTF">2024-11-05T22:51:00Z</dcterms:created>
  <dcterms:modified xsi:type="dcterms:W3CDTF">2024-11-05T22:52:00Z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0x0101008840106FE30D4F50BC61A726A7CA6E3800C6AB3851F4F88F40B98871D148B8EC2C</vt:lpwstr>
  </property>
</Properties>
</file>