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4F73D260" w:rsidR="00F4525C" w:rsidRDefault="00024018" w:rsidP="009B61E5">
      <w:pPr>
        <w:pStyle w:val="VCAADocumenttitle"/>
      </w:pPr>
      <w:r>
        <w:t>202</w:t>
      </w:r>
      <w:r w:rsidR="008428B1">
        <w:t>1</w:t>
      </w:r>
      <w:r>
        <w:t xml:space="preserve"> </w:t>
      </w:r>
      <w:r w:rsidR="00694B96">
        <w:t xml:space="preserve">VCE </w:t>
      </w:r>
      <w:r w:rsidR="00EA0169">
        <w:t>Physics</w:t>
      </w:r>
      <w:r>
        <w:t xml:space="preserve"> </w:t>
      </w:r>
      <w:r w:rsidR="00BE468F">
        <w:t xml:space="preserve">external assessment </w:t>
      </w:r>
      <w:r>
        <w:t>report</w:t>
      </w:r>
    </w:p>
    <w:p w14:paraId="1F902DD4" w14:textId="77777777" w:rsidR="006663C6" w:rsidRDefault="00024018" w:rsidP="00C35203">
      <w:pPr>
        <w:pStyle w:val="VCAAHeading1"/>
      </w:pPr>
      <w:bookmarkStart w:id="0" w:name="TemplateOverview"/>
      <w:bookmarkEnd w:id="0"/>
      <w:r>
        <w:t>General comments</w:t>
      </w:r>
    </w:p>
    <w:p w14:paraId="368A86CA" w14:textId="2827C6C7" w:rsidR="00287B51" w:rsidRPr="00AC4B3B" w:rsidRDefault="00287B51" w:rsidP="006060A2">
      <w:pPr>
        <w:pStyle w:val="VCAAbullet"/>
      </w:pPr>
      <w:r w:rsidRPr="00AC4B3B">
        <w:t>Students are missing out on marks because they are not showing sufficient working.</w:t>
      </w:r>
      <w:r w:rsidR="001C5A59">
        <w:t xml:space="preserve"> </w:t>
      </w:r>
      <w:r w:rsidRPr="00AC4B3B">
        <w:t>The exam</w:t>
      </w:r>
      <w:r w:rsidR="00FB2153">
        <w:t>ination</w:t>
      </w:r>
      <w:r w:rsidRPr="00AC4B3B">
        <w:t xml:space="preserve"> is not about calculating correct answers as much as it is about demonstrating understanding.</w:t>
      </w:r>
      <w:r w:rsidR="001C5A59">
        <w:t xml:space="preserve"> </w:t>
      </w:r>
      <w:r w:rsidRPr="00AC4B3B">
        <w:t xml:space="preserve">Students </w:t>
      </w:r>
      <w:r w:rsidR="00D172A9">
        <w:t>should</w:t>
      </w:r>
      <w:r w:rsidRPr="00AC4B3B">
        <w:t xml:space="preserve"> imagine what they would write if they were explaining their thinking to a teacher or peer.</w:t>
      </w:r>
    </w:p>
    <w:p w14:paraId="7B61C700" w14:textId="6E955208" w:rsidR="00287B51" w:rsidRPr="00AC4B3B" w:rsidRDefault="00287B51" w:rsidP="006060A2">
      <w:pPr>
        <w:pStyle w:val="VCAAbullet"/>
      </w:pPr>
      <w:r w:rsidRPr="00AC4B3B">
        <w:t>Students are reminded that numerical answers are expected in decimal form rather than fractions or surds.</w:t>
      </w:r>
      <w:r w:rsidR="001C5A59">
        <w:t xml:space="preserve"> </w:t>
      </w:r>
      <w:r w:rsidRPr="00AC4B3B">
        <w:t>These can often look like intermediate working steps rather than final answers.</w:t>
      </w:r>
      <w:r w:rsidR="001C5A59">
        <w:t xml:space="preserve"> </w:t>
      </w:r>
      <w:r w:rsidRPr="00AC4B3B">
        <w:t>Unless otherwise stated</w:t>
      </w:r>
      <w:r w:rsidR="00D172A9">
        <w:t>,</w:t>
      </w:r>
      <w:r w:rsidRPr="00AC4B3B">
        <w:t xml:space="preserve"> the number of decimal places in the </w:t>
      </w:r>
      <w:r w:rsidR="00AC4B3B" w:rsidRPr="00AC4B3B">
        <w:t>student’s</w:t>
      </w:r>
      <w:r w:rsidRPr="00AC4B3B">
        <w:t xml:space="preserve"> final answer is not considered.</w:t>
      </w:r>
      <w:r w:rsidR="001C5A59">
        <w:t xml:space="preserve"> </w:t>
      </w:r>
      <w:r w:rsidRPr="00AC4B3B">
        <w:t>However, students should not be using more decimal places in their answer than there are in the values provided in the question stem.</w:t>
      </w:r>
    </w:p>
    <w:p w14:paraId="711C401C" w14:textId="71C959DA" w:rsidR="00287B51" w:rsidRPr="00AC4B3B" w:rsidRDefault="00287B51" w:rsidP="006060A2">
      <w:pPr>
        <w:pStyle w:val="VCAAbullet"/>
      </w:pPr>
      <w:r w:rsidRPr="00AC4B3B">
        <w:t>Students are rounding excessively during calculations.</w:t>
      </w:r>
      <w:r w:rsidR="001C5A59">
        <w:t xml:space="preserve"> </w:t>
      </w:r>
      <w:r w:rsidRPr="00AC4B3B">
        <w:t>Students should carry as many decimal places as is reasonable during their calculations and only round at the end.</w:t>
      </w:r>
    </w:p>
    <w:p w14:paraId="63D46EC7" w14:textId="1724CC42" w:rsidR="00287B51" w:rsidRPr="00AC4B3B" w:rsidRDefault="00287B51" w:rsidP="006060A2">
      <w:pPr>
        <w:pStyle w:val="VCAAbullet"/>
      </w:pPr>
      <w:r w:rsidRPr="00AC4B3B">
        <w:t>There were many examples of students copying text directly from their A3 sheet</w:t>
      </w:r>
      <w:r w:rsidR="00FB2153">
        <w:t xml:space="preserve"> of pre-written note</w:t>
      </w:r>
      <w:r w:rsidRPr="00AC4B3B">
        <w:t>s.</w:t>
      </w:r>
      <w:r w:rsidR="001C5A59">
        <w:t xml:space="preserve"> </w:t>
      </w:r>
      <w:r w:rsidRPr="00AC4B3B">
        <w:t>This was particularly obvious when the student’s response bore no relation to the question.</w:t>
      </w:r>
      <w:r w:rsidR="001C5A59">
        <w:t xml:space="preserve"> </w:t>
      </w:r>
      <w:r w:rsidRPr="00AC4B3B">
        <w:t xml:space="preserve">Students are reminded that copying text from their A3 sheets is </w:t>
      </w:r>
      <w:r w:rsidR="004E0FD6">
        <w:t>unlikely to score highly</w:t>
      </w:r>
      <w:r w:rsidRPr="00AC4B3B">
        <w:t xml:space="preserve"> as the questions require application of knowledge, not recall.</w:t>
      </w:r>
    </w:p>
    <w:p w14:paraId="3DA2C8EA" w14:textId="1195EE84" w:rsidR="009D0E9E" w:rsidRPr="00AC4B3B" w:rsidRDefault="00287B51" w:rsidP="006060A2">
      <w:pPr>
        <w:pStyle w:val="VCAAbullet"/>
      </w:pPr>
      <w:r w:rsidRPr="00AC4B3B">
        <w:t>For calculation questions worth more than three marks (i.e. questions involving multiple steps)</w:t>
      </w:r>
      <w:r w:rsidR="00D172A9">
        <w:t>,</w:t>
      </w:r>
      <w:r w:rsidRPr="00AC4B3B">
        <w:t xml:space="preserve"> students should take care to plan the layout of their work.</w:t>
      </w:r>
      <w:r w:rsidR="001C5A59">
        <w:t xml:space="preserve"> </w:t>
      </w:r>
      <w:r w:rsidR="00D172A9">
        <w:t>Even if</w:t>
      </w:r>
      <w:r w:rsidR="00D172A9" w:rsidRPr="00AC4B3B">
        <w:t xml:space="preserve"> </w:t>
      </w:r>
      <w:r w:rsidRPr="00AC4B3B">
        <w:t xml:space="preserve">the question stem says </w:t>
      </w:r>
      <w:r w:rsidR="00D172A9">
        <w:t>‘</w:t>
      </w:r>
      <w:r w:rsidRPr="00AC4B3B">
        <w:t>calculate</w:t>
      </w:r>
      <w:r w:rsidR="00D172A9">
        <w:t xml:space="preserve">’, </w:t>
      </w:r>
      <w:r w:rsidRPr="00AC4B3B">
        <w:t xml:space="preserve">students </w:t>
      </w:r>
      <w:r w:rsidR="00D172A9">
        <w:t xml:space="preserve">can </w:t>
      </w:r>
      <w:r w:rsidRPr="00AC4B3B">
        <w:t>identify their working steps with short written statements.</w:t>
      </w:r>
      <w:r w:rsidR="001C5A59">
        <w:t xml:space="preserve"> </w:t>
      </w:r>
      <w:r w:rsidR="00D172A9">
        <w:t>S</w:t>
      </w:r>
      <w:r w:rsidRPr="00AC4B3B">
        <w:t xml:space="preserve">ee </w:t>
      </w:r>
      <w:r w:rsidR="00D172A9">
        <w:t>Q</w:t>
      </w:r>
      <w:r w:rsidRPr="00AC4B3B">
        <w:t>uestions 7c</w:t>
      </w:r>
      <w:r w:rsidR="00D172A9">
        <w:t>.</w:t>
      </w:r>
      <w:r w:rsidRPr="00AC4B3B">
        <w:t>, 9b</w:t>
      </w:r>
      <w:r w:rsidR="00D172A9">
        <w:t>.</w:t>
      </w:r>
      <w:r w:rsidRPr="00AC4B3B">
        <w:t>, 12c</w:t>
      </w:r>
      <w:r w:rsidR="00D172A9">
        <w:t>.</w:t>
      </w:r>
      <w:r w:rsidRPr="00AC4B3B">
        <w:t>, 17b</w:t>
      </w:r>
      <w:r w:rsidR="00D172A9">
        <w:t>.</w:t>
      </w:r>
      <w:r w:rsidRPr="00AC4B3B">
        <w:t xml:space="preserve"> </w:t>
      </w:r>
      <w:r w:rsidR="00D172A9">
        <w:t>and</w:t>
      </w:r>
      <w:r w:rsidR="00D172A9" w:rsidRPr="00AC4B3B">
        <w:t xml:space="preserve"> </w:t>
      </w:r>
      <w:r w:rsidRPr="00AC4B3B">
        <w:t>18b</w:t>
      </w:r>
      <w:r w:rsidR="00D172A9">
        <w:t>.</w:t>
      </w:r>
      <w:r w:rsidRPr="00AC4B3B">
        <w:t xml:space="preserve"> for examples of the </w:t>
      </w:r>
      <w:r w:rsidR="00980FAE">
        <w:t>type</w:t>
      </w:r>
      <w:r w:rsidR="00980FAE" w:rsidRPr="00AC4B3B">
        <w:t xml:space="preserve"> </w:t>
      </w:r>
      <w:r w:rsidRPr="00AC4B3B">
        <w:t>of signposting that helps make the student</w:t>
      </w:r>
      <w:r w:rsidR="00980FAE">
        <w:t>’</w:t>
      </w:r>
      <w:r w:rsidRPr="00AC4B3B">
        <w:t>s understanding clearer.</w:t>
      </w:r>
    </w:p>
    <w:p w14:paraId="29027E3E" w14:textId="2708DF1E" w:rsidR="00B62480" w:rsidRDefault="00024018" w:rsidP="00350651">
      <w:pPr>
        <w:pStyle w:val="VCAAHeading1"/>
      </w:pPr>
      <w:r>
        <w:t>Specific information</w:t>
      </w:r>
    </w:p>
    <w:p w14:paraId="4570CF80" w14:textId="1707F650" w:rsidR="00B5443D" w:rsidRDefault="00B5443D" w:rsidP="00B5443D">
      <w:pPr>
        <w:pStyle w:val="VCAAbody"/>
        <w:rPr>
          <w:lang w:val="en-AU"/>
        </w:rPr>
      </w:pPr>
      <w:r>
        <w:rPr>
          <w:lang w:val="en-AU"/>
        </w:rPr>
        <w:t xml:space="preserve">This report provides sample answers or an indication of what answers may have included. Unless otherwise stated, these are not intended to be exemplary or complete responses. </w:t>
      </w:r>
    </w:p>
    <w:p w14:paraId="65B22DA8" w14:textId="77777777" w:rsidR="00B5443D" w:rsidRDefault="00B5443D" w:rsidP="00B5443D">
      <w:pPr>
        <w:pStyle w:val="VCAAbody"/>
      </w:pPr>
      <w:r>
        <w:t>The statistics in this report may be subject to rounding resulting in a total more or less than 100 per cent.</w:t>
      </w:r>
    </w:p>
    <w:p w14:paraId="06C68897" w14:textId="77777777" w:rsidR="008428D9" w:rsidRDefault="008428D9" w:rsidP="00EB5C95">
      <w:pPr>
        <w:pStyle w:val="VCAAbody"/>
      </w:pPr>
      <w:r>
        <w:br w:type="page"/>
      </w:r>
    </w:p>
    <w:p w14:paraId="41D4496A" w14:textId="643DB7B9" w:rsidR="00AC4B3B" w:rsidRDefault="00AC4B3B" w:rsidP="00FA7DC7">
      <w:pPr>
        <w:pStyle w:val="VCAAHeading2"/>
      </w:pPr>
      <w:r w:rsidRPr="00922ADE">
        <w:lastRenderedPageBreak/>
        <w:t>Section A</w:t>
      </w:r>
      <w:r w:rsidR="009C4ECC">
        <w:t xml:space="preserve"> – Multiple-choice questions</w:t>
      </w:r>
    </w:p>
    <w:tbl>
      <w:tblPr>
        <w:tblStyle w:val="VCAATableClosed"/>
        <w:tblW w:w="9202" w:type="dxa"/>
        <w:tblLayout w:type="fixed"/>
        <w:tblLook w:val="0000" w:firstRow="0" w:lastRow="0" w:firstColumn="0" w:lastColumn="0" w:noHBand="0" w:noVBand="0"/>
      </w:tblPr>
      <w:tblGrid>
        <w:gridCol w:w="928"/>
        <w:gridCol w:w="984"/>
        <w:gridCol w:w="432"/>
        <w:gridCol w:w="432"/>
        <w:gridCol w:w="432"/>
        <w:gridCol w:w="432"/>
        <w:gridCol w:w="5562"/>
      </w:tblGrid>
      <w:tr w:rsidR="00A42068" w:rsidRPr="00A42068" w14:paraId="24959D07" w14:textId="77777777" w:rsidTr="00AB7F31">
        <w:trPr>
          <w:trHeight w:val="264"/>
        </w:trPr>
        <w:tc>
          <w:tcPr>
            <w:tcW w:w="928" w:type="dxa"/>
            <w:shd w:val="clear" w:color="auto" w:fill="0072AA" w:themeFill="accent1" w:themeFillShade="BF"/>
            <w:vAlign w:val="center"/>
          </w:tcPr>
          <w:p w14:paraId="43AE2C3E" w14:textId="77777777" w:rsidR="00887BEE" w:rsidRPr="006060A2" w:rsidRDefault="00887BEE" w:rsidP="00BE468F">
            <w:pPr>
              <w:pStyle w:val="VCAAtablecondensed"/>
              <w:jc w:val="center"/>
              <w:rPr>
                <w:b/>
                <w:bCs/>
                <w:szCs w:val="20"/>
                <w:lang w:val="en-AU"/>
              </w:rPr>
            </w:pPr>
            <w:r w:rsidRPr="006060A2">
              <w:rPr>
                <w:b/>
                <w:bCs/>
                <w:color w:val="FFFFFF" w:themeColor="background1"/>
                <w:szCs w:val="20"/>
                <w:lang w:val="en-AU"/>
              </w:rPr>
              <w:t>Question</w:t>
            </w:r>
          </w:p>
        </w:tc>
        <w:tc>
          <w:tcPr>
            <w:tcW w:w="984" w:type="dxa"/>
            <w:shd w:val="clear" w:color="auto" w:fill="0072AA" w:themeFill="accent1" w:themeFillShade="BF"/>
            <w:vAlign w:val="center"/>
          </w:tcPr>
          <w:p w14:paraId="0BE40EAF" w14:textId="77777777" w:rsidR="00887BEE" w:rsidRPr="006060A2" w:rsidRDefault="00887BEE" w:rsidP="00BE468F">
            <w:pPr>
              <w:pStyle w:val="VCAAtablecondensed"/>
              <w:jc w:val="center"/>
              <w:rPr>
                <w:b/>
                <w:bCs/>
                <w:lang w:val="en-AU"/>
              </w:rPr>
            </w:pPr>
            <w:r w:rsidRPr="006060A2">
              <w:rPr>
                <w:b/>
                <w:bCs/>
                <w:color w:val="FFFFFF" w:themeColor="background1"/>
                <w:lang w:val="en-AU"/>
              </w:rPr>
              <w:t>Correct answer</w:t>
            </w:r>
          </w:p>
        </w:tc>
        <w:tc>
          <w:tcPr>
            <w:tcW w:w="432" w:type="dxa"/>
            <w:shd w:val="clear" w:color="auto" w:fill="0072AA" w:themeFill="accent1" w:themeFillShade="BF"/>
            <w:vAlign w:val="center"/>
          </w:tcPr>
          <w:p w14:paraId="4713FFFA" w14:textId="77777777" w:rsidR="00887BEE" w:rsidRPr="006060A2" w:rsidRDefault="00887BEE" w:rsidP="006060A2">
            <w:pPr>
              <w:pStyle w:val="VCAAtablecondensed"/>
              <w:jc w:val="center"/>
              <w:rPr>
                <w:b/>
                <w:bCs/>
                <w:lang w:val="en-AU"/>
              </w:rPr>
            </w:pPr>
            <w:r w:rsidRPr="006060A2">
              <w:rPr>
                <w:b/>
                <w:bCs/>
                <w:color w:val="FFFFFF" w:themeColor="background1"/>
                <w:lang w:val="en-AU"/>
              </w:rPr>
              <w:t>% A</w:t>
            </w:r>
          </w:p>
        </w:tc>
        <w:tc>
          <w:tcPr>
            <w:tcW w:w="432" w:type="dxa"/>
            <w:shd w:val="clear" w:color="auto" w:fill="0072AA" w:themeFill="accent1" w:themeFillShade="BF"/>
            <w:vAlign w:val="center"/>
          </w:tcPr>
          <w:p w14:paraId="655000B2" w14:textId="77777777" w:rsidR="00887BEE" w:rsidRPr="006060A2" w:rsidRDefault="00887BEE" w:rsidP="006060A2">
            <w:pPr>
              <w:pStyle w:val="VCAAtablecondensed"/>
              <w:jc w:val="center"/>
              <w:rPr>
                <w:b/>
                <w:bCs/>
                <w:lang w:val="en-AU"/>
              </w:rPr>
            </w:pPr>
            <w:r w:rsidRPr="006060A2">
              <w:rPr>
                <w:b/>
                <w:bCs/>
                <w:color w:val="FFFFFF" w:themeColor="background1"/>
                <w:lang w:val="en-AU"/>
              </w:rPr>
              <w:t>% B</w:t>
            </w:r>
          </w:p>
        </w:tc>
        <w:tc>
          <w:tcPr>
            <w:tcW w:w="432" w:type="dxa"/>
            <w:shd w:val="clear" w:color="auto" w:fill="0072AA" w:themeFill="accent1" w:themeFillShade="BF"/>
            <w:vAlign w:val="center"/>
          </w:tcPr>
          <w:p w14:paraId="49379590" w14:textId="77777777" w:rsidR="00887BEE" w:rsidRPr="006060A2" w:rsidRDefault="00887BEE" w:rsidP="006060A2">
            <w:pPr>
              <w:pStyle w:val="VCAAtablecondensed"/>
              <w:jc w:val="center"/>
              <w:rPr>
                <w:b/>
                <w:bCs/>
                <w:lang w:val="en-AU"/>
              </w:rPr>
            </w:pPr>
            <w:r w:rsidRPr="006060A2">
              <w:rPr>
                <w:b/>
                <w:bCs/>
                <w:color w:val="FFFFFF" w:themeColor="background1"/>
                <w:lang w:val="en-AU"/>
              </w:rPr>
              <w:t>% C</w:t>
            </w:r>
          </w:p>
        </w:tc>
        <w:tc>
          <w:tcPr>
            <w:tcW w:w="432" w:type="dxa"/>
            <w:shd w:val="clear" w:color="auto" w:fill="0072AA" w:themeFill="accent1" w:themeFillShade="BF"/>
            <w:vAlign w:val="center"/>
          </w:tcPr>
          <w:p w14:paraId="74719A8A" w14:textId="77777777" w:rsidR="00887BEE" w:rsidRPr="006060A2" w:rsidRDefault="00887BEE" w:rsidP="006060A2">
            <w:pPr>
              <w:pStyle w:val="VCAAtablecondensed"/>
              <w:jc w:val="center"/>
              <w:rPr>
                <w:b/>
                <w:bCs/>
                <w:lang w:val="en-AU"/>
              </w:rPr>
            </w:pPr>
            <w:r w:rsidRPr="006060A2">
              <w:rPr>
                <w:b/>
                <w:bCs/>
                <w:color w:val="FFFFFF" w:themeColor="background1"/>
                <w:lang w:val="en-AU"/>
              </w:rPr>
              <w:t>% D</w:t>
            </w:r>
          </w:p>
        </w:tc>
        <w:tc>
          <w:tcPr>
            <w:tcW w:w="5562" w:type="dxa"/>
            <w:shd w:val="clear" w:color="auto" w:fill="0072AA" w:themeFill="accent1" w:themeFillShade="BF"/>
            <w:vAlign w:val="center"/>
          </w:tcPr>
          <w:p w14:paraId="4542892F" w14:textId="77777777" w:rsidR="00887BEE" w:rsidRPr="006060A2" w:rsidRDefault="00887BEE" w:rsidP="00AB7F31">
            <w:pPr>
              <w:pStyle w:val="VCAAtableheading"/>
              <w:ind w:left="279"/>
              <w:jc w:val="center"/>
              <w:rPr>
                <w:rFonts w:ascii="Arial Narrow" w:hAnsi="Arial Narrow"/>
                <w:b/>
                <w:bCs/>
                <w:lang w:val="en-AU"/>
              </w:rPr>
            </w:pPr>
            <w:r w:rsidRPr="006060A2">
              <w:rPr>
                <w:rFonts w:ascii="Arial Narrow" w:hAnsi="Arial Narrow"/>
                <w:b/>
                <w:bCs/>
                <w:lang w:val="en-AU"/>
              </w:rPr>
              <w:t>Comments</w:t>
            </w:r>
          </w:p>
        </w:tc>
      </w:tr>
      <w:tr w:rsidR="008428D9" w:rsidRPr="008327C7" w14:paraId="4177AB5D" w14:textId="77777777" w:rsidTr="00BB5ACE">
        <w:tc>
          <w:tcPr>
            <w:tcW w:w="928" w:type="dxa"/>
            <w:vAlign w:val="center"/>
          </w:tcPr>
          <w:p w14:paraId="1AB5DDED" w14:textId="77777777" w:rsidR="008428D9" w:rsidRPr="00B2379A" w:rsidRDefault="008428D9" w:rsidP="00BE468F">
            <w:pPr>
              <w:pStyle w:val="VCAAtablecondensed"/>
              <w:jc w:val="center"/>
            </w:pPr>
            <w:r w:rsidRPr="00B2379A">
              <w:t>1</w:t>
            </w:r>
          </w:p>
        </w:tc>
        <w:tc>
          <w:tcPr>
            <w:tcW w:w="984" w:type="dxa"/>
            <w:vAlign w:val="center"/>
          </w:tcPr>
          <w:p w14:paraId="4E0F9268" w14:textId="0F33E328" w:rsidR="008428D9" w:rsidRPr="00A42068" w:rsidRDefault="008428D9" w:rsidP="00BE468F">
            <w:pPr>
              <w:pStyle w:val="VCAAtablecondensed"/>
              <w:jc w:val="center"/>
            </w:pPr>
            <w:r w:rsidRPr="006060A2">
              <w:t>D</w:t>
            </w:r>
          </w:p>
        </w:tc>
        <w:tc>
          <w:tcPr>
            <w:tcW w:w="432" w:type="dxa"/>
            <w:vAlign w:val="center"/>
          </w:tcPr>
          <w:p w14:paraId="46707A4B" w14:textId="7BDC9715" w:rsidR="008428D9" w:rsidRPr="00A42068" w:rsidRDefault="008428D9" w:rsidP="00BB5ACE">
            <w:pPr>
              <w:pStyle w:val="VCAAtablecondensed"/>
            </w:pPr>
            <w:r w:rsidRPr="006060A2">
              <w:t>7</w:t>
            </w:r>
          </w:p>
        </w:tc>
        <w:tc>
          <w:tcPr>
            <w:tcW w:w="432" w:type="dxa"/>
            <w:vAlign w:val="center"/>
          </w:tcPr>
          <w:p w14:paraId="64107945" w14:textId="589D0CD2" w:rsidR="008428D9" w:rsidRPr="00A42068" w:rsidRDefault="008428D9" w:rsidP="00BB5ACE">
            <w:pPr>
              <w:pStyle w:val="VCAAtablecondensed"/>
            </w:pPr>
            <w:r w:rsidRPr="006060A2">
              <w:t>2</w:t>
            </w:r>
          </w:p>
        </w:tc>
        <w:tc>
          <w:tcPr>
            <w:tcW w:w="432" w:type="dxa"/>
            <w:vAlign w:val="center"/>
          </w:tcPr>
          <w:p w14:paraId="670926BA" w14:textId="1C01A870" w:rsidR="008428D9" w:rsidRPr="00A42068" w:rsidRDefault="008428D9" w:rsidP="00BB5ACE">
            <w:pPr>
              <w:pStyle w:val="VCAAtablecondensed"/>
            </w:pPr>
            <w:r w:rsidRPr="006060A2">
              <w:t>3</w:t>
            </w:r>
          </w:p>
        </w:tc>
        <w:tc>
          <w:tcPr>
            <w:tcW w:w="432" w:type="dxa"/>
            <w:vAlign w:val="center"/>
          </w:tcPr>
          <w:p w14:paraId="651FA587" w14:textId="06A7837E" w:rsidR="008428D9" w:rsidRPr="00A42068" w:rsidRDefault="008428D9" w:rsidP="00BB5ACE">
            <w:pPr>
              <w:pStyle w:val="VCAAtablecondensed"/>
            </w:pPr>
            <w:r w:rsidRPr="006060A2">
              <w:t>87</w:t>
            </w:r>
          </w:p>
        </w:tc>
        <w:tc>
          <w:tcPr>
            <w:tcW w:w="5562" w:type="dxa"/>
          </w:tcPr>
          <w:p w14:paraId="0A1E24D5" w14:textId="3CF538F1" w:rsidR="008428D9" w:rsidRPr="006B2DFA" w:rsidRDefault="0006711F" w:rsidP="006060A2">
            <w:pPr>
              <w:rPr>
                <w:rFonts w:ascii="Arial" w:hAnsi="Arial" w:cs="Arial"/>
              </w:rPr>
            </w:pPr>
            <w:r>
              <w:rPr>
                <w:sz w:val="20"/>
                <w:szCs w:val="20"/>
              </w:rPr>
              <w:t>‘P</w:t>
            </w:r>
            <w:r w:rsidR="00C0315C" w:rsidRPr="00922ADE">
              <w:rPr>
                <w:sz w:val="20"/>
                <w:szCs w:val="20"/>
              </w:rPr>
              <w:t>recise but inaccurate</w:t>
            </w:r>
            <w:r>
              <w:rPr>
                <w:sz w:val="20"/>
                <w:szCs w:val="20"/>
              </w:rPr>
              <w:t>’</w:t>
            </w:r>
            <w:r w:rsidR="00C0315C" w:rsidRPr="00922ADE">
              <w:rPr>
                <w:sz w:val="20"/>
                <w:szCs w:val="20"/>
              </w:rPr>
              <w:t xml:space="preserve"> suggests the results will be clustered tightly but away from the true value (bullseye).</w:t>
            </w:r>
          </w:p>
        </w:tc>
      </w:tr>
      <w:tr w:rsidR="008428D9" w:rsidRPr="008327C7" w14:paraId="24A11828" w14:textId="77777777" w:rsidTr="00BB5ACE">
        <w:tc>
          <w:tcPr>
            <w:tcW w:w="928" w:type="dxa"/>
            <w:vAlign w:val="center"/>
          </w:tcPr>
          <w:p w14:paraId="26F5DA2A" w14:textId="77777777" w:rsidR="008428D9" w:rsidRPr="00B2379A" w:rsidRDefault="008428D9" w:rsidP="00BE468F">
            <w:pPr>
              <w:pStyle w:val="VCAAtablecondensed"/>
              <w:jc w:val="center"/>
            </w:pPr>
            <w:r w:rsidRPr="00B2379A">
              <w:t>2</w:t>
            </w:r>
          </w:p>
        </w:tc>
        <w:tc>
          <w:tcPr>
            <w:tcW w:w="984" w:type="dxa"/>
            <w:vAlign w:val="center"/>
          </w:tcPr>
          <w:p w14:paraId="40BF4CC2" w14:textId="549E27CF" w:rsidR="008428D9" w:rsidRPr="00A42068" w:rsidRDefault="008428D9" w:rsidP="00BE468F">
            <w:pPr>
              <w:pStyle w:val="VCAAtablecondensed"/>
              <w:jc w:val="center"/>
            </w:pPr>
            <w:r w:rsidRPr="006060A2">
              <w:t>B</w:t>
            </w:r>
          </w:p>
        </w:tc>
        <w:tc>
          <w:tcPr>
            <w:tcW w:w="432" w:type="dxa"/>
            <w:vAlign w:val="center"/>
          </w:tcPr>
          <w:p w14:paraId="05F07D9B" w14:textId="636C3217" w:rsidR="008428D9" w:rsidRPr="00A42068" w:rsidRDefault="008428D9" w:rsidP="00BB5ACE">
            <w:pPr>
              <w:pStyle w:val="VCAAtablecondensed"/>
            </w:pPr>
            <w:r w:rsidRPr="006060A2">
              <w:t>7</w:t>
            </w:r>
          </w:p>
        </w:tc>
        <w:tc>
          <w:tcPr>
            <w:tcW w:w="432" w:type="dxa"/>
            <w:vAlign w:val="center"/>
          </w:tcPr>
          <w:p w14:paraId="760F4F97" w14:textId="48CA9AD6" w:rsidR="008428D9" w:rsidRPr="00A42068" w:rsidRDefault="008428D9" w:rsidP="00BB5ACE">
            <w:pPr>
              <w:pStyle w:val="VCAAtablecondensed"/>
            </w:pPr>
            <w:r w:rsidRPr="006060A2">
              <w:t>92</w:t>
            </w:r>
          </w:p>
        </w:tc>
        <w:tc>
          <w:tcPr>
            <w:tcW w:w="432" w:type="dxa"/>
            <w:vAlign w:val="center"/>
          </w:tcPr>
          <w:p w14:paraId="446D3B1B" w14:textId="1FA2CE99" w:rsidR="008428D9" w:rsidRPr="00A42068" w:rsidRDefault="008428D9" w:rsidP="00BB5ACE">
            <w:pPr>
              <w:pStyle w:val="VCAAtablecondensed"/>
            </w:pPr>
            <w:r w:rsidRPr="006060A2">
              <w:t>1</w:t>
            </w:r>
          </w:p>
        </w:tc>
        <w:tc>
          <w:tcPr>
            <w:tcW w:w="432" w:type="dxa"/>
            <w:vAlign w:val="center"/>
          </w:tcPr>
          <w:p w14:paraId="2D816056" w14:textId="43DC88AA" w:rsidR="008428D9" w:rsidRPr="00A42068" w:rsidRDefault="008428D9" w:rsidP="00BB5ACE">
            <w:pPr>
              <w:pStyle w:val="VCAAtablecondensed"/>
            </w:pPr>
            <w:r w:rsidRPr="006060A2">
              <w:t>0</w:t>
            </w:r>
          </w:p>
        </w:tc>
        <w:tc>
          <w:tcPr>
            <w:tcW w:w="5562" w:type="dxa"/>
          </w:tcPr>
          <w:p w14:paraId="5759A1CD" w14:textId="4EF9FC05" w:rsidR="008428D9" w:rsidRPr="008327C7" w:rsidRDefault="00C0315C" w:rsidP="006060A2">
            <w:pPr>
              <w:rPr>
                <w:rFonts w:ascii="Arial" w:hAnsi="Arial" w:cs="Arial"/>
              </w:rPr>
            </w:pPr>
            <w:r w:rsidRPr="00922ADE">
              <w:rPr>
                <w:sz w:val="20"/>
                <w:szCs w:val="20"/>
              </w:rPr>
              <w:t>The outward field lines from P and R show them to be positive while the inward field lines for Q and S show them to be negative.</w:t>
            </w:r>
          </w:p>
        </w:tc>
      </w:tr>
      <w:tr w:rsidR="008428D9" w:rsidRPr="008327C7" w14:paraId="19E2D1E2" w14:textId="77777777" w:rsidTr="00BB5ACE">
        <w:tc>
          <w:tcPr>
            <w:tcW w:w="928" w:type="dxa"/>
            <w:vAlign w:val="center"/>
          </w:tcPr>
          <w:p w14:paraId="53287279" w14:textId="77777777" w:rsidR="008428D9" w:rsidRPr="00B2379A" w:rsidRDefault="008428D9" w:rsidP="00BE468F">
            <w:pPr>
              <w:pStyle w:val="VCAAtablecondensed"/>
              <w:jc w:val="center"/>
            </w:pPr>
            <w:r w:rsidRPr="00B2379A">
              <w:t>3</w:t>
            </w:r>
          </w:p>
        </w:tc>
        <w:tc>
          <w:tcPr>
            <w:tcW w:w="984" w:type="dxa"/>
            <w:vAlign w:val="center"/>
          </w:tcPr>
          <w:p w14:paraId="51BC71C9" w14:textId="526A0578" w:rsidR="008428D9" w:rsidRPr="00A42068" w:rsidRDefault="008428D9" w:rsidP="00BE468F">
            <w:pPr>
              <w:pStyle w:val="VCAAtablecondensed"/>
              <w:jc w:val="center"/>
            </w:pPr>
            <w:r w:rsidRPr="006060A2">
              <w:t>A</w:t>
            </w:r>
          </w:p>
        </w:tc>
        <w:tc>
          <w:tcPr>
            <w:tcW w:w="432" w:type="dxa"/>
            <w:vAlign w:val="center"/>
          </w:tcPr>
          <w:p w14:paraId="45660017" w14:textId="7E73CDBA" w:rsidR="008428D9" w:rsidRPr="00A42068" w:rsidRDefault="008428D9" w:rsidP="00BB5ACE">
            <w:pPr>
              <w:pStyle w:val="VCAAtablecondensed"/>
            </w:pPr>
            <w:r w:rsidRPr="006060A2">
              <w:t>56</w:t>
            </w:r>
          </w:p>
        </w:tc>
        <w:tc>
          <w:tcPr>
            <w:tcW w:w="432" w:type="dxa"/>
            <w:vAlign w:val="center"/>
          </w:tcPr>
          <w:p w14:paraId="751E448D" w14:textId="3BA84EF5" w:rsidR="008428D9" w:rsidRPr="00A42068" w:rsidRDefault="008428D9" w:rsidP="00BB5ACE">
            <w:pPr>
              <w:pStyle w:val="VCAAtablecondensed"/>
            </w:pPr>
            <w:r w:rsidRPr="006060A2">
              <w:t>12</w:t>
            </w:r>
          </w:p>
        </w:tc>
        <w:tc>
          <w:tcPr>
            <w:tcW w:w="432" w:type="dxa"/>
            <w:vAlign w:val="center"/>
          </w:tcPr>
          <w:p w14:paraId="2538B907" w14:textId="42E9E68B" w:rsidR="008428D9" w:rsidRPr="00A42068" w:rsidRDefault="008428D9" w:rsidP="00BB5ACE">
            <w:pPr>
              <w:pStyle w:val="VCAAtablecondensed"/>
            </w:pPr>
            <w:r w:rsidRPr="006060A2">
              <w:t>20</w:t>
            </w:r>
          </w:p>
        </w:tc>
        <w:tc>
          <w:tcPr>
            <w:tcW w:w="432" w:type="dxa"/>
            <w:vAlign w:val="center"/>
          </w:tcPr>
          <w:p w14:paraId="0C1F194A" w14:textId="223E3EA9" w:rsidR="008428D9" w:rsidRPr="00A42068" w:rsidRDefault="008428D9" w:rsidP="00BB5ACE">
            <w:pPr>
              <w:pStyle w:val="VCAAtablecondensed"/>
            </w:pPr>
            <w:r w:rsidRPr="006060A2">
              <w:t>11</w:t>
            </w:r>
          </w:p>
        </w:tc>
        <w:tc>
          <w:tcPr>
            <w:tcW w:w="5562" w:type="dxa"/>
          </w:tcPr>
          <w:p w14:paraId="2019D3E6" w14:textId="21ECC8E6" w:rsidR="008428D9" w:rsidRPr="008327C7" w:rsidRDefault="00C0315C" w:rsidP="006060A2">
            <w:pPr>
              <w:rPr>
                <w:rFonts w:ascii="Arial" w:hAnsi="Arial" w:cs="Arial"/>
                <w:highlight w:val="lightGray"/>
              </w:rPr>
            </w:pPr>
            <w:r w:rsidRPr="00922ADE">
              <w:rPr>
                <w:sz w:val="20"/>
                <w:szCs w:val="20"/>
              </w:rPr>
              <w:t>The electric field is uniform between the plates.</w:t>
            </w:r>
          </w:p>
        </w:tc>
      </w:tr>
      <w:tr w:rsidR="008428D9" w:rsidRPr="008327C7" w14:paraId="0FAD3630" w14:textId="77777777" w:rsidTr="00BB5ACE">
        <w:tc>
          <w:tcPr>
            <w:tcW w:w="928" w:type="dxa"/>
            <w:vAlign w:val="center"/>
          </w:tcPr>
          <w:p w14:paraId="2D9A8ED7" w14:textId="77777777" w:rsidR="008428D9" w:rsidRPr="00B2379A" w:rsidRDefault="008428D9" w:rsidP="00BE468F">
            <w:pPr>
              <w:pStyle w:val="VCAAtablecondensed"/>
              <w:jc w:val="center"/>
            </w:pPr>
            <w:r w:rsidRPr="00B2379A">
              <w:t>4</w:t>
            </w:r>
          </w:p>
        </w:tc>
        <w:tc>
          <w:tcPr>
            <w:tcW w:w="984" w:type="dxa"/>
            <w:vAlign w:val="center"/>
          </w:tcPr>
          <w:p w14:paraId="1D668960" w14:textId="48609B31" w:rsidR="008428D9" w:rsidRPr="00A42068" w:rsidRDefault="008428D9" w:rsidP="00BE468F">
            <w:pPr>
              <w:pStyle w:val="VCAAtablecondensed"/>
              <w:jc w:val="center"/>
            </w:pPr>
            <w:r w:rsidRPr="006060A2">
              <w:t>B</w:t>
            </w:r>
          </w:p>
        </w:tc>
        <w:tc>
          <w:tcPr>
            <w:tcW w:w="432" w:type="dxa"/>
            <w:vAlign w:val="center"/>
          </w:tcPr>
          <w:p w14:paraId="01B0F55B" w14:textId="48F69CE8" w:rsidR="008428D9" w:rsidRPr="00A42068" w:rsidRDefault="008428D9" w:rsidP="00BB5ACE">
            <w:pPr>
              <w:pStyle w:val="VCAAtablecondensed"/>
            </w:pPr>
            <w:r w:rsidRPr="006060A2">
              <w:t>4</w:t>
            </w:r>
          </w:p>
        </w:tc>
        <w:tc>
          <w:tcPr>
            <w:tcW w:w="432" w:type="dxa"/>
            <w:vAlign w:val="center"/>
          </w:tcPr>
          <w:p w14:paraId="7CC1507D" w14:textId="37EE3D02" w:rsidR="008428D9" w:rsidRPr="00A42068" w:rsidRDefault="008428D9" w:rsidP="00BB5ACE">
            <w:pPr>
              <w:pStyle w:val="VCAAtablecondensed"/>
            </w:pPr>
            <w:r w:rsidRPr="006060A2">
              <w:t>44</w:t>
            </w:r>
          </w:p>
        </w:tc>
        <w:tc>
          <w:tcPr>
            <w:tcW w:w="432" w:type="dxa"/>
            <w:vAlign w:val="center"/>
          </w:tcPr>
          <w:p w14:paraId="1F39C09A" w14:textId="49A74F91" w:rsidR="008428D9" w:rsidRPr="00A42068" w:rsidRDefault="008428D9" w:rsidP="00BB5ACE">
            <w:pPr>
              <w:pStyle w:val="VCAAtablecondensed"/>
            </w:pPr>
            <w:r w:rsidRPr="006060A2">
              <w:t>39</w:t>
            </w:r>
          </w:p>
        </w:tc>
        <w:tc>
          <w:tcPr>
            <w:tcW w:w="432" w:type="dxa"/>
            <w:vAlign w:val="center"/>
          </w:tcPr>
          <w:p w14:paraId="059EA1CD" w14:textId="32A43F59" w:rsidR="008428D9" w:rsidRPr="00A42068" w:rsidRDefault="008428D9" w:rsidP="00BB5ACE">
            <w:pPr>
              <w:pStyle w:val="VCAAtablecondensed"/>
            </w:pPr>
            <w:r w:rsidRPr="006060A2">
              <w:t>12</w:t>
            </w:r>
          </w:p>
        </w:tc>
        <w:tc>
          <w:tcPr>
            <w:tcW w:w="5562" w:type="dxa"/>
          </w:tcPr>
          <w:p w14:paraId="3C443675" w14:textId="6CA04E85" w:rsidR="00C0315C" w:rsidRPr="00922ADE" w:rsidRDefault="005F3F44" w:rsidP="00C0315C">
            <w:pPr>
              <w:rPr>
                <w:rFonts w:eastAsiaTheme="minorEastAsia"/>
                <w:sz w:val="20"/>
                <w:szCs w:val="20"/>
              </w:rPr>
            </w:pPr>
            <m:oMathPara>
              <m:oMathParaPr>
                <m:jc m:val="left"/>
              </m:oMathParaPr>
              <m:oMath>
                <m:r>
                  <w:rPr>
                    <w:rFonts w:ascii="Cambria Math" w:hAnsi="Cambria Math"/>
                    <w:sz w:val="20"/>
                    <w:szCs w:val="20"/>
                  </w:rPr>
                  <m:t>g=</m:t>
                </m:r>
                <m:f>
                  <m:fPr>
                    <m:ctrlPr>
                      <w:rPr>
                        <w:rFonts w:ascii="Cambria Math" w:hAnsi="Cambria Math"/>
                        <w:i/>
                        <w:sz w:val="20"/>
                        <w:szCs w:val="20"/>
                        <w:lang w:val="en-AU"/>
                      </w:rPr>
                    </m:ctrlPr>
                  </m:fPr>
                  <m:num>
                    <m:r>
                      <w:rPr>
                        <w:rFonts w:ascii="Cambria Math" w:hAnsi="Cambria Math"/>
                        <w:sz w:val="20"/>
                        <w:szCs w:val="20"/>
                      </w:rPr>
                      <m:t>GM</m:t>
                    </m:r>
                  </m:num>
                  <m:den>
                    <m:sSup>
                      <m:sSupPr>
                        <m:ctrlPr>
                          <w:rPr>
                            <w:rFonts w:ascii="Cambria Math" w:hAnsi="Cambria Math"/>
                            <w:i/>
                            <w:sz w:val="20"/>
                            <w:szCs w:val="20"/>
                            <w:lang w:val="en-AU"/>
                          </w:rPr>
                        </m:ctrlPr>
                      </m:sSupPr>
                      <m:e>
                        <m:r>
                          <w:rPr>
                            <w:rFonts w:ascii="Cambria Math" w:hAnsi="Cambria Math"/>
                            <w:sz w:val="20"/>
                            <w:szCs w:val="20"/>
                          </w:rPr>
                          <m:t>R</m:t>
                        </m:r>
                      </m:e>
                      <m:sup>
                        <m:r>
                          <w:rPr>
                            <w:rFonts w:ascii="Cambria Math" w:hAnsi="Cambria Math"/>
                            <w:sz w:val="20"/>
                            <w:szCs w:val="20"/>
                          </w:rPr>
                          <m:t>2</m:t>
                        </m:r>
                      </m:sup>
                    </m:sSup>
                  </m:den>
                </m:f>
              </m:oMath>
            </m:oMathPara>
          </w:p>
          <w:p w14:paraId="1FEA001F" w14:textId="2685F172" w:rsidR="00C0315C" w:rsidRPr="00922ADE" w:rsidRDefault="005F3F44" w:rsidP="00C0315C">
            <w:pPr>
              <w:rPr>
                <w:rFonts w:eastAsiaTheme="minorEastAsia"/>
                <w:sz w:val="20"/>
                <w:szCs w:val="20"/>
              </w:rPr>
            </w:pPr>
            <m:oMathPara>
              <m:oMathParaPr>
                <m:jc m:val="left"/>
              </m:oMathParaPr>
              <m:oMath>
                <m:r>
                  <w:rPr>
                    <w:rFonts w:ascii="Cambria Math" w:hAnsi="Cambria Math"/>
                    <w:sz w:val="20"/>
                    <w:szCs w:val="20"/>
                  </w:rPr>
                  <m:t>∴R∝</m:t>
                </m:r>
                <m:rad>
                  <m:radPr>
                    <m:degHide m:val="1"/>
                    <m:ctrlPr>
                      <w:rPr>
                        <w:rFonts w:ascii="Cambria Math" w:hAnsi="Cambria Math"/>
                        <w:i/>
                        <w:sz w:val="20"/>
                        <w:szCs w:val="20"/>
                        <w:lang w:val="en-AU"/>
                      </w:rPr>
                    </m:ctrlPr>
                  </m:radPr>
                  <m:deg/>
                  <m:e>
                    <m:f>
                      <m:fPr>
                        <m:ctrlPr>
                          <w:rPr>
                            <w:rFonts w:ascii="Cambria Math" w:hAnsi="Cambria Math"/>
                            <w:i/>
                            <w:sz w:val="20"/>
                            <w:szCs w:val="20"/>
                            <w:lang w:val="en-AU"/>
                          </w:rPr>
                        </m:ctrlPr>
                      </m:fPr>
                      <m:num>
                        <m:r>
                          <w:rPr>
                            <w:rFonts w:ascii="Cambria Math" w:hAnsi="Cambria Math"/>
                            <w:sz w:val="20"/>
                            <w:szCs w:val="20"/>
                          </w:rPr>
                          <m:t>M</m:t>
                        </m:r>
                      </m:num>
                      <m:den>
                        <m:r>
                          <w:rPr>
                            <w:rFonts w:ascii="Cambria Math" w:hAnsi="Cambria Math"/>
                            <w:sz w:val="20"/>
                            <w:szCs w:val="20"/>
                          </w:rPr>
                          <m:t>g</m:t>
                        </m:r>
                      </m:den>
                    </m:f>
                  </m:e>
                </m:rad>
              </m:oMath>
            </m:oMathPara>
          </w:p>
          <w:p w14:paraId="35D9E982" w14:textId="138F5929" w:rsidR="00C0315C" w:rsidRPr="00922ADE" w:rsidRDefault="00C0315C" w:rsidP="00C0315C">
            <w:pPr>
              <w:rPr>
                <w:rFonts w:eastAsiaTheme="minorEastAsia"/>
                <w:sz w:val="20"/>
                <w:szCs w:val="20"/>
              </w:rPr>
            </w:pPr>
            <w:r w:rsidRPr="00922ADE">
              <w:rPr>
                <w:sz w:val="20"/>
                <w:szCs w:val="20"/>
              </w:rPr>
              <w:t xml:space="preserve">Therefore, </w:t>
            </w:r>
            <w:proofErr w:type="spellStart"/>
            <w:r w:rsidRPr="00922ADE">
              <w:rPr>
                <w:sz w:val="20"/>
                <w:szCs w:val="20"/>
              </w:rPr>
              <w:t>R</w:t>
            </w:r>
            <w:r w:rsidRPr="00922ADE">
              <w:rPr>
                <w:sz w:val="20"/>
                <w:szCs w:val="20"/>
                <w:vertAlign w:val="subscript"/>
              </w:rPr>
              <w:t>Phobetor</w:t>
            </w:r>
            <w:proofErr w:type="spellEnd"/>
            <w:r w:rsidRPr="00922ADE">
              <w:rPr>
                <w:sz w:val="20"/>
                <w:szCs w:val="20"/>
                <w:vertAlign w:val="subscript"/>
              </w:rPr>
              <w:t xml:space="preserve"> </w:t>
            </w:r>
            <w:r w:rsidRPr="00922ADE">
              <w:rPr>
                <w:rFonts w:eastAsiaTheme="minorEastAsia"/>
                <w:sz w:val="20"/>
                <w:szCs w:val="20"/>
              </w:rPr>
              <w:t>as a multiple of Earth</w:t>
            </w:r>
            <w:r w:rsidR="003271BE">
              <w:rPr>
                <w:rFonts w:eastAsiaTheme="minorEastAsia"/>
                <w:sz w:val="20"/>
                <w:szCs w:val="20"/>
              </w:rPr>
              <w:t>’s</w:t>
            </w:r>
            <w:r w:rsidRPr="00922ADE">
              <w:rPr>
                <w:rFonts w:eastAsiaTheme="minorEastAsia"/>
                <w:sz w:val="20"/>
                <w:szCs w:val="20"/>
              </w:rPr>
              <w:t xml:space="preserve"> radius is:</w:t>
            </w:r>
          </w:p>
          <w:p w14:paraId="03DFEE88" w14:textId="3B27BE50" w:rsidR="00C0315C" w:rsidRPr="00922ADE" w:rsidRDefault="005F3F44" w:rsidP="00C0315C">
            <w:pPr>
              <w:rPr>
                <w:rFonts w:eastAsiaTheme="minorEastAsia"/>
                <w:sz w:val="20"/>
                <w:szCs w:val="20"/>
              </w:rPr>
            </w:pPr>
            <m:oMathPara>
              <m:oMathParaPr>
                <m:jc m:val="left"/>
              </m:oMathParaPr>
              <m:oMath>
                <m:r>
                  <w:rPr>
                    <w:rFonts w:ascii="Cambria Math" w:hAnsi="Cambria Math"/>
                    <w:sz w:val="20"/>
                    <w:szCs w:val="20"/>
                  </w:rPr>
                  <m:t>R∝</m:t>
                </m:r>
                <m:rad>
                  <m:radPr>
                    <m:degHide m:val="1"/>
                    <m:ctrlPr>
                      <w:rPr>
                        <w:rFonts w:ascii="Cambria Math" w:hAnsi="Cambria Math"/>
                        <w:i/>
                        <w:sz w:val="20"/>
                        <w:szCs w:val="20"/>
                        <w:lang w:val="en-AU"/>
                      </w:rPr>
                    </m:ctrlPr>
                  </m:radPr>
                  <m:deg/>
                  <m:e>
                    <m:f>
                      <m:fPr>
                        <m:ctrlPr>
                          <w:rPr>
                            <w:rFonts w:ascii="Cambria Math" w:hAnsi="Cambria Math"/>
                            <w:i/>
                            <w:sz w:val="20"/>
                            <w:szCs w:val="20"/>
                            <w:lang w:val="en-AU"/>
                          </w:rPr>
                        </m:ctrlPr>
                      </m:fPr>
                      <m:num>
                        <m:r>
                          <w:rPr>
                            <w:rFonts w:ascii="Cambria Math" w:hAnsi="Cambria Math"/>
                            <w:sz w:val="20"/>
                            <w:szCs w:val="20"/>
                          </w:rPr>
                          <m:t>4</m:t>
                        </m:r>
                      </m:num>
                      <m:den>
                        <m:r>
                          <w:rPr>
                            <w:rFonts w:ascii="Cambria Math" w:hAnsi="Cambria Math"/>
                            <w:sz w:val="20"/>
                            <w:szCs w:val="20"/>
                          </w:rPr>
                          <m:t>1.8</m:t>
                        </m:r>
                      </m:den>
                    </m:f>
                  </m:e>
                </m:rad>
                <m:r>
                  <w:rPr>
                    <w:rFonts w:ascii="Cambria Math" w:hAnsi="Cambria Math"/>
                    <w:sz w:val="20"/>
                    <w:szCs w:val="20"/>
                  </w:rPr>
                  <m:t>=1.49</m:t>
                </m:r>
              </m:oMath>
            </m:oMathPara>
          </w:p>
          <w:p w14:paraId="31B1DE62" w14:textId="7A26B011" w:rsidR="008428D9" w:rsidRPr="008327C7" w:rsidRDefault="00C0315C" w:rsidP="006060A2">
            <w:pPr>
              <w:rPr>
                <w:rFonts w:ascii="Arial" w:hAnsi="Arial" w:cs="Arial"/>
                <w:highlight w:val="lightGray"/>
              </w:rPr>
            </w:pPr>
            <w:r w:rsidRPr="00922ADE">
              <w:rPr>
                <w:rFonts w:eastAsiaTheme="minorEastAsia"/>
                <w:sz w:val="20"/>
                <w:szCs w:val="20"/>
              </w:rPr>
              <w:t xml:space="preserve">Therefore, the radius of </w:t>
            </w:r>
            <w:proofErr w:type="spellStart"/>
            <w:r w:rsidRPr="00922ADE">
              <w:rPr>
                <w:rFonts w:eastAsiaTheme="minorEastAsia"/>
                <w:sz w:val="20"/>
                <w:szCs w:val="20"/>
              </w:rPr>
              <w:t>Phobetor</w:t>
            </w:r>
            <w:proofErr w:type="spellEnd"/>
            <w:r w:rsidRPr="00922ADE">
              <w:rPr>
                <w:rFonts w:eastAsiaTheme="minorEastAsia"/>
                <w:sz w:val="20"/>
                <w:szCs w:val="20"/>
              </w:rPr>
              <w:t xml:space="preserve"> will be ~1.5 times that of Earth.</w:t>
            </w:r>
          </w:p>
        </w:tc>
      </w:tr>
      <w:tr w:rsidR="008428D9" w:rsidRPr="008327C7" w14:paraId="3A0AF0BB" w14:textId="77777777" w:rsidTr="00BB5ACE">
        <w:tc>
          <w:tcPr>
            <w:tcW w:w="928" w:type="dxa"/>
            <w:vAlign w:val="center"/>
          </w:tcPr>
          <w:p w14:paraId="03048816" w14:textId="77777777" w:rsidR="008428D9" w:rsidRPr="00B2379A" w:rsidRDefault="008428D9" w:rsidP="00BE468F">
            <w:pPr>
              <w:pStyle w:val="VCAAtablecondensed"/>
              <w:jc w:val="center"/>
            </w:pPr>
            <w:r w:rsidRPr="00B2379A">
              <w:t>5</w:t>
            </w:r>
          </w:p>
        </w:tc>
        <w:tc>
          <w:tcPr>
            <w:tcW w:w="984" w:type="dxa"/>
            <w:vAlign w:val="center"/>
          </w:tcPr>
          <w:p w14:paraId="5FE573C1" w14:textId="3D2E9565" w:rsidR="008428D9" w:rsidRPr="00A42068" w:rsidRDefault="008428D9" w:rsidP="00BE468F">
            <w:pPr>
              <w:pStyle w:val="VCAAtablecondensed"/>
              <w:jc w:val="center"/>
            </w:pPr>
            <w:r w:rsidRPr="006060A2">
              <w:t>C</w:t>
            </w:r>
          </w:p>
        </w:tc>
        <w:tc>
          <w:tcPr>
            <w:tcW w:w="432" w:type="dxa"/>
            <w:vAlign w:val="center"/>
          </w:tcPr>
          <w:p w14:paraId="0096A310" w14:textId="621F12B8" w:rsidR="008428D9" w:rsidRPr="00A42068" w:rsidRDefault="008428D9" w:rsidP="00BB5ACE">
            <w:pPr>
              <w:pStyle w:val="VCAAtablecondensed"/>
            </w:pPr>
            <w:r w:rsidRPr="006060A2">
              <w:t>15</w:t>
            </w:r>
          </w:p>
        </w:tc>
        <w:tc>
          <w:tcPr>
            <w:tcW w:w="432" w:type="dxa"/>
            <w:vAlign w:val="center"/>
          </w:tcPr>
          <w:p w14:paraId="2DFA4F2A" w14:textId="5D1E116E" w:rsidR="008428D9" w:rsidRPr="00A42068" w:rsidRDefault="008428D9" w:rsidP="00BB5ACE">
            <w:pPr>
              <w:pStyle w:val="VCAAtablecondensed"/>
            </w:pPr>
            <w:r w:rsidRPr="006060A2">
              <w:t>21</w:t>
            </w:r>
          </w:p>
        </w:tc>
        <w:tc>
          <w:tcPr>
            <w:tcW w:w="432" w:type="dxa"/>
            <w:vAlign w:val="center"/>
          </w:tcPr>
          <w:p w14:paraId="76BBDA7E" w14:textId="658F9B13" w:rsidR="008428D9" w:rsidRPr="00A42068" w:rsidRDefault="008428D9" w:rsidP="00BB5ACE">
            <w:pPr>
              <w:pStyle w:val="VCAAtablecondensed"/>
            </w:pPr>
            <w:r w:rsidRPr="006060A2">
              <w:t>51</w:t>
            </w:r>
          </w:p>
        </w:tc>
        <w:tc>
          <w:tcPr>
            <w:tcW w:w="432" w:type="dxa"/>
            <w:vAlign w:val="center"/>
          </w:tcPr>
          <w:p w14:paraId="1FBA101F" w14:textId="513D1A3E" w:rsidR="008428D9" w:rsidRPr="00A42068" w:rsidRDefault="008428D9" w:rsidP="00BB5ACE">
            <w:pPr>
              <w:pStyle w:val="VCAAtablecondensed"/>
            </w:pPr>
            <w:r w:rsidRPr="006060A2">
              <w:t>14</w:t>
            </w:r>
          </w:p>
        </w:tc>
        <w:tc>
          <w:tcPr>
            <w:tcW w:w="5562" w:type="dxa"/>
          </w:tcPr>
          <w:p w14:paraId="40092631" w14:textId="72A03A08" w:rsidR="008428D9" w:rsidRPr="008327C7" w:rsidRDefault="00C0315C" w:rsidP="006060A2">
            <w:pPr>
              <w:rPr>
                <w:rFonts w:ascii="Arial" w:hAnsi="Arial" w:cs="Arial"/>
              </w:rPr>
            </w:pPr>
            <w:r w:rsidRPr="00922ADE">
              <w:rPr>
                <w:rFonts w:eastAsiaTheme="minorEastAsia"/>
                <w:sz w:val="20"/>
                <w:szCs w:val="20"/>
              </w:rPr>
              <w:t>Current from J to K, field to right.</w:t>
            </w:r>
            <w:r w:rsidR="001C5A59">
              <w:rPr>
                <w:rFonts w:eastAsiaTheme="minorEastAsia"/>
                <w:sz w:val="20"/>
                <w:szCs w:val="20"/>
              </w:rPr>
              <w:t xml:space="preserve"> </w:t>
            </w:r>
            <w:r w:rsidRPr="00922ADE">
              <w:rPr>
                <w:rFonts w:eastAsiaTheme="minorEastAsia"/>
                <w:sz w:val="20"/>
                <w:szCs w:val="20"/>
              </w:rPr>
              <w:t>Force on JK will be down.</w:t>
            </w:r>
            <w:r w:rsidR="001C5A59">
              <w:rPr>
                <w:rFonts w:eastAsiaTheme="minorEastAsia"/>
                <w:sz w:val="20"/>
                <w:szCs w:val="20"/>
              </w:rPr>
              <w:t xml:space="preserve"> </w:t>
            </w:r>
            <w:r w:rsidRPr="00922ADE">
              <w:rPr>
                <w:rFonts w:eastAsiaTheme="minorEastAsia"/>
                <w:sz w:val="20"/>
                <w:szCs w:val="20"/>
              </w:rPr>
              <w:t>Rotation will be anticlockwise (direction B).</w:t>
            </w:r>
          </w:p>
        </w:tc>
      </w:tr>
      <w:tr w:rsidR="008428D9" w:rsidRPr="008327C7" w14:paraId="70BBB2AF" w14:textId="77777777" w:rsidTr="00BB5ACE">
        <w:tc>
          <w:tcPr>
            <w:tcW w:w="928" w:type="dxa"/>
            <w:vAlign w:val="center"/>
          </w:tcPr>
          <w:p w14:paraId="50C201FC" w14:textId="77777777" w:rsidR="008428D9" w:rsidRPr="00B2379A" w:rsidRDefault="008428D9" w:rsidP="00BE468F">
            <w:pPr>
              <w:pStyle w:val="VCAAtablecondensed"/>
              <w:jc w:val="center"/>
            </w:pPr>
            <w:r w:rsidRPr="00B2379A">
              <w:t>6</w:t>
            </w:r>
          </w:p>
        </w:tc>
        <w:tc>
          <w:tcPr>
            <w:tcW w:w="984" w:type="dxa"/>
            <w:vAlign w:val="center"/>
          </w:tcPr>
          <w:p w14:paraId="3DD30866" w14:textId="3F26216D" w:rsidR="008428D9" w:rsidRPr="00A42068" w:rsidRDefault="008428D9" w:rsidP="00BE468F">
            <w:pPr>
              <w:pStyle w:val="VCAAtablecondensed"/>
              <w:jc w:val="center"/>
            </w:pPr>
            <w:r w:rsidRPr="006060A2">
              <w:t>C</w:t>
            </w:r>
          </w:p>
        </w:tc>
        <w:tc>
          <w:tcPr>
            <w:tcW w:w="432" w:type="dxa"/>
            <w:vAlign w:val="center"/>
          </w:tcPr>
          <w:p w14:paraId="63F60173" w14:textId="30249D68" w:rsidR="008428D9" w:rsidRPr="00A42068" w:rsidRDefault="008428D9" w:rsidP="00BB5ACE">
            <w:pPr>
              <w:pStyle w:val="VCAAtablecondensed"/>
            </w:pPr>
            <w:r w:rsidRPr="006060A2">
              <w:t>20</w:t>
            </w:r>
          </w:p>
        </w:tc>
        <w:tc>
          <w:tcPr>
            <w:tcW w:w="432" w:type="dxa"/>
            <w:vAlign w:val="center"/>
          </w:tcPr>
          <w:p w14:paraId="6FA29528" w14:textId="07B7734E" w:rsidR="008428D9" w:rsidRPr="00A42068" w:rsidRDefault="008428D9" w:rsidP="00BB5ACE">
            <w:pPr>
              <w:pStyle w:val="VCAAtablecondensed"/>
            </w:pPr>
            <w:r w:rsidRPr="006060A2">
              <w:t>4</w:t>
            </w:r>
          </w:p>
        </w:tc>
        <w:tc>
          <w:tcPr>
            <w:tcW w:w="432" w:type="dxa"/>
            <w:vAlign w:val="center"/>
          </w:tcPr>
          <w:p w14:paraId="4B410D73" w14:textId="23CF269E" w:rsidR="008428D9" w:rsidRPr="00A42068" w:rsidRDefault="008428D9" w:rsidP="00BB5ACE">
            <w:pPr>
              <w:pStyle w:val="VCAAtablecondensed"/>
            </w:pPr>
            <w:r w:rsidRPr="006060A2">
              <w:t>73</w:t>
            </w:r>
          </w:p>
        </w:tc>
        <w:tc>
          <w:tcPr>
            <w:tcW w:w="432" w:type="dxa"/>
            <w:vAlign w:val="center"/>
          </w:tcPr>
          <w:p w14:paraId="19ADE09A" w14:textId="5D09467A" w:rsidR="008428D9" w:rsidRPr="00A42068" w:rsidRDefault="008428D9" w:rsidP="00BB5ACE">
            <w:pPr>
              <w:pStyle w:val="VCAAtablecondensed"/>
            </w:pPr>
            <w:r w:rsidRPr="006060A2">
              <w:t>2</w:t>
            </w:r>
          </w:p>
        </w:tc>
        <w:tc>
          <w:tcPr>
            <w:tcW w:w="5562" w:type="dxa"/>
          </w:tcPr>
          <w:p w14:paraId="78C5C852" w14:textId="7B7483A8" w:rsidR="00C0315C" w:rsidRPr="00922ADE" w:rsidRDefault="005F3F44" w:rsidP="00C0315C">
            <w:pPr>
              <w:rPr>
                <w:rFonts w:eastAsiaTheme="minorEastAsia"/>
                <w:sz w:val="20"/>
                <w:szCs w:val="20"/>
              </w:rPr>
            </w:pPr>
            <m:oMathPara>
              <m:oMathParaPr>
                <m:jc m:val="left"/>
              </m:oMathParaPr>
              <m:oMath>
                <m:r>
                  <w:rPr>
                    <w:rFonts w:ascii="Cambria Math" w:hAnsi="Cambria Math"/>
                    <w:sz w:val="20"/>
                    <w:szCs w:val="20"/>
                  </w:rPr>
                  <m:t>ε=n</m:t>
                </m:r>
                <m:f>
                  <m:fPr>
                    <m:ctrlPr>
                      <w:rPr>
                        <w:rFonts w:ascii="Cambria Math" w:hAnsi="Cambria Math"/>
                        <w:i/>
                        <w:sz w:val="20"/>
                        <w:szCs w:val="20"/>
                        <w:lang w:val="en-AU"/>
                      </w:rPr>
                    </m:ctrlPr>
                  </m:fPr>
                  <m:num>
                    <m:r>
                      <m:rPr>
                        <m:sty m:val="p"/>
                      </m:rPr>
                      <w:rPr>
                        <w:rFonts w:ascii="Cambria Math" w:hAnsi="Cambria Math"/>
                        <w:sz w:val="20"/>
                        <w:szCs w:val="20"/>
                      </w:rPr>
                      <m:t>ΔΦ</m:t>
                    </m:r>
                  </m:num>
                  <m:den>
                    <m:r>
                      <m:rPr>
                        <m:sty m:val="p"/>
                      </m:rPr>
                      <w:rPr>
                        <w:rFonts w:ascii="Cambria Math" w:hAnsi="Cambria Math"/>
                        <w:sz w:val="20"/>
                        <w:szCs w:val="20"/>
                      </w:rPr>
                      <m:t>Δ</m:t>
                    </m:r>
                    <m:r>
                      <w:rPr>
                        <w:rFonts w:ascii="Cambria Math" w:hAnsi="Cambria Math"/>
                        <w:sz w:val="20"/>
                        <w:szCs w:val="20"/>
                      </w:rPr>
                      <m:t>t</m:t>
                    </m:r>
                  </m:den>
                </m:f>
              </m:oMath>
            </m:oMathPara>
          </w:p>
          <w:p w14:paraId="56A2DB83" w14:textId="0D71EF67" w:rsidR="00C0315C" w:rsidRPr="00922ADE" w:rsidRDefault="005F3F44" w:rsidP="00C0315C">
            <w:pPr>
              <w:rPr>
                <w:rFonts w:eastAsiaTheme="minorEastAsia"/>
                <w:sz w:val="20"/>
                <w:szCs w:val="20"/>
              </w:rPr>
            </w:pPr>
            <m:oMathPara>
              <m:oMathParaPr>
                <m:jc m:val="left"/>
              </m:oMathParaPr>
              <m:oMath>
                <m:r>
                  <w:rPr>
                    <w:rFonts w:ascii="Cambria Math" w:eastAsiaTheme="minorEastAsia" w:hAnsi="Cambria Math"/>
                    <w:sz w:val="20"/>
                    <w:szCs w:val="20"/>
                  </w:rPr>
                  <m:t>1.2=6×</m:t>
                </m:r>
                <m:f>
                  <m:fPr>
                    <m:ctrlPr>
                      <w:rPr>
                        <w:rFonts w:ascii="Cambria Math" w:hAnsi="Cambria Math"/>
                        <w:i/>
                        <w:sz w:val="20"/>
                        <w:szCs w:val="20"/>
                        <w:lang w:val="en-AU"/>
                      </w:rPr>
                    </m:ctrlPr>
                  </m:fPr>
                  <m:num>
                    <m:r>
                      <m:rPr>
                        <m:sty m:val="p"/>
                      </m:rPr>
                      <w:rPr>
                        <w:rFonts w:ascii="Cambria Math" w:hAnsi="Cambria Math"/>
                        <w:sz w:val="20"/>
                        <w:szCs w:val="20"/>
                      </w:rPr>
                      <m:t>0.05</m:t>
                    </m:r>
                  </m:num>
                  <m:den>
                    <m:r>
                      <m:rPr>
                        <m:sty m:val="p"/>
                      </m:rPr>
                      <w:rPr>
                        <w:rFonts w:ascii="Cambria Math" w:hAnsi="Cambria Math"/>
                        <w:sz w:val="20"/>
                        <w:szCs w:val="20"/>
                      </w:rPr>
                      <m:t>Δ</m:t>
                    </m:r>
                    <m:r>
                      <w:rPr>
                        <w:rFonts w:ascii="Cambria Math" w:hAnsi="Cambria Math"/>
                        <w:sz w:val="20"/>
                        <w:szCs w:val="20"/>
                      </w:rPr>
                      <m:t>t</m:t>
                    </m:r>
                  </m:den>
                </m:f>
              </m:oMath>
            </m:oMathPara>
          </w:p>
          <w:p w14:paraId="3E8E3608" w14:textId="61B92745" w:rsidR="008428D9" w:rsidRPr="008327C7" w:rsidRDefault="005F3F44" w:rsidP="006060A2">
            <w:pPr>
              <w:rPr>
                <w:rFonts w:ascii="Arial" w:hAnsi="Arial" w:cs="Arial"/>
              </w:rPr>
            </w:pPr>
            <m:oMathPara>
              <m:oMath>
                <m:r>
                  <m:rPr>
                    <m:sty m:val="p"/>
                  </m:rPr>
                  <w:rPr>
                    <w:rFonts w:ascii="Cambria Math" w:hAnsi="Cambria Math"/>
                    <w:sz w:val="20"/>
                    <w:szCs w:val="20"/>
                  </w:rPr>
                  <m:t>Δ</m:t>
                </m:r>
                <m:r>
                  <w:rPr>
                    <w:rFonts w:ascii="Cambria Math" w:hAnsi="Cambria Math"/>
                    <w:sz w:val="20"/>
                    <w:szCs w:val="20"/>
                  </w:rPr>
                  <m:t>t=0.25 s</m:t>
                </m:r>
              </m:oMath>
            </m:oMathPara>
          </w:p>
        </w:tc>
      </w:tr>
      <w:tr w:rsidR="008428D9" w:rsidRPr="008327C7" w14:paraId="0866CF05" w14:textId="77777777" w:rsidTr="00BB5ACE">
        <w:tc>
          <w:tcPr>
            <w:tcW w:w="928" w:type="dxa"/>
            <w:vAlign w:val="center"/>
          </w:tcPr>
          <w:p w14:paraId="6BC2E559" w14:textId="77777777" w:rsidR="008428D9" w:rsidRPr="00B2379A" w:rsidRDefault="008428D9" w:rsidP="00BE468F">
            <w:pPr>
              <w:pStyle w:val="VCAAtablecondensed"/>
              <w:jc w:val="center"/>
            </w:pPr>
            <w:r w:rsidRPr="00B2379A">
              <w:t>7</w:t>
            </w:r>
          </w:p>
        </w:tc>
        <w:tc>
          <w:tcPr>
            <w:tcW w:w="984" w:type="dxa"/>
            <w:vAlign w:val="center"/>
          </w:tcPr>
          <w:p w14:paraId="2EE57840" w14:textId="34DD355B" w:rsidR="008428D9" w:rsidRPr="00A42068" w:rsidRDefault="008428D9" w:rsidP="00BE468F">
            <w:pPr>
              <w:pStyle w:val="VCAAtablecondensed"/>
              <w:jc w:val="center"/>
            </w:pPr>
            <w:r w:rsidRPr="006060A2">
              <w:t>D</w:t>
            </w:r>
          </w:p>
        </w:tc>
        <w:tc>
          <w:tcPr>
            <w:tcW w:w="432" w:type="dxa"/>
            <w:vAlign w:val="center"/>
          </w:tcPr>
          <w:p w14:paraId="3442FEE6" w14:textId="47E1904F" w:rsidR="008428D9" w:rsidRPr="00A42068" w:rsidRDefault="008428D9" w:rsidP="00BB5ACE">
            <w:pPr>
              <w:pStyle w:val="VCAAtablecondensed"/>
            </w:pPr>
            <w:r w:rsidRPr="006060A2">
              <w:t>8</w:t>
            </w:r>
          </w:p>
        </w:tc>
        <w:tc>
          <w:tcPr>
            <w:tcW w:w="432" w:type="dxa"/>
            <w:vAlign w:val="center"/>
          </w:tcPr>
          <w:p w14:paraId="09399A9F" w14:textId="336A064F" w:rsidR="008428D9" w:rsidRPr="00A42068" w:rsidRDefault="008428D9" w:rsidP="00BB5ACE">
            <w:pPr>
              <w:pStyle w:val="VCAAtablecondensed"/>
            </w:pPr>
            <w:r w:rsidRPr="006060A2">
              <w:t>16</w:t>
            </w:r>
          </w:p>
        </w:tc>
        <w:tc>
          <w:tcPr>
            <w:tcW w:w="432" w:type="dxa"/>
            <w:vAlign w:val="center"/>
          </w:tcPr>
          <w:p w14:paraId="01ED69CE" w14:textId="0580D5DA" w:rsidR="008428D9" w:rsidRPr="00A42068" w:rsidRDefault="008428D9" w:rsidP="00BB5ACE">
            <w:pPr>
              <w:pStyle w:val="VCAAtablecondensed"/>
            </w:pPr>
            <w:r w:rsidRPr="006060A2">
              <w:t>7</w:t>
            </w:r>
          </w:p>
        </w:tc>
        <w:tc>
          <w:tcPr>
            <w:tcW w:w="432" w:type="dxa"/>
            <w:vAlign w:val="center"/>
          </w:tcPr>
          <w:p w14:paraId="0C00C57A" w14:textId="3A98B4CF" w:rsidR="008428D9" w:rsidRPr="00A42068" w:rsidRDefault="008428D9" w:rsidP="00BB5ACE">
            <w:pPr>
              <w:pStyle w:val="VCAAtablecondensed"/>
            </w:pPr>
            <w:r w:rsidRPr="006060A2">
              <w:t>69</w:t>
            </w:r>
          </w:p>
        </w:tc>
        <w:tc>
          <w:tcPr>
            <w:tcW w:w="5562" w:type="dxa"/>
          </w:tcPr>
          <w:p w14:paraId="1BE1BB47" w14:textId="0D15B5B1" w:rsidR="00C0315C" w:rsidRPr="00922ADE" w:rsidRDefault="00AB7F31" w:rsidP="00C0315C">
            <w:pPr>
              <w:rPr>
                <w:rFonts w:eastAsiaTheme="minorEastAsia"/>
                <w:sz w:val="20"/>
                <w:szCs w:val="20"/>
              </w:rPr>
            </w:pPr>
            <m:oMathPara>
              <m:oMathParaPr>
                <m:jc m:val="left"/>
              </m:oMathParaPr>
              <m:oMath>
                <m:f>
                  <m:fPr>
                    <m:ctrlPr>
                      <w:rPr>
                        <w:rFonts w:ascii="Cambria Math" w:eastAsiaTheme="minorEastAsia" w:hAnsi="Cambria Math"/>
                        <w:i/>
                        <w:sz w:val="20"/>
                        <w:szCs w:val="20"/>
                        <w:lang w:val="en-AU"/>
                      </w:rPr>
                    </m:ctrlPr>
                  </m:fPr>
                  <m:num>
                    <m:sSub>
                      <m:sSubPr>
                        <m:ctrlPr>
                          <w:rPr>
                            <w:rFonts w:ascii="Cambria Math" w:eastAsiaTheme="minorEastAsia" w:hAnsi="Cambria Math"/>
                            <w:i/>
                            <w:sz w:val="20"/>
                            <w:szCs w:val="20"/>
                            <w:lang w:val="en-AU"/>
                          </w:rPr>
                        </m:ctrlPr>
                      </m:sSubPr>
                      <m:e>
                        <m:r>
                          <w:rPr>
                            <w:rFonts w:ascii="Cambria Math" w:eastAsiaTheme="minorEastAsia" w:hAnsi="Cambria Math"/>
                            <w:sz w:val="20"/>
                            <w:szCs w:val="20"/>
                          </w:rPr>
                          <m:t>V</m:t>
                        </m:r>
                      </m:e>
                      <m:sub>
                        <m:r>
                          <m:rPr>
                            <m:sty m:val="p"/>
                          </m:rPr>
                          <w:rPr>
                            <w:rFonts w:ascii="Cambria Math" w:eastAsiaTheme="minorEastAsia" w:hAnsi="Cambria Math"/>
                            <w:sz w:val="20"/>
                            <w:szCs w:val="20"/>
                          </w:rPr>
                          <m:t>p</m:t>
                        </m:r>
                      </m:sub>
                    </m:sSub>
                  </m:num>
                  <m:den>
                    <m:sSub>
                      <m:sSubPr>
                        <m:ctrlPr>
                          <w:rPr>
                            <w:rFonts w:ascii="Cambria Math" w:eastAsiaTheme="minorEastAsia" w:hAnsi="Cambria Math"/>
                            <w:i/>
                            <w:sz w:val="20"/>
                            <w:szCs w:val="20"/>
                            <w:lang w:val="en-AU"/>
                          </w:rPr>
                        </m:ctrlPr>
                      </m:sSubPr>
                      <m:e>
                        <m:r>
                          <w:rPr>
                            <w:rFonts w:ascii="Cambria Math" w:eastAsiaTheme="minorEastAsia" w:hAnsi="Cambria Math"/>
                            <w:sz w:val="20"/>
                            <w:szCs w:val="20"/>
                          </w:rPr>
                          <m:t>V</m:t>
                        </m:r>
                      </m:e>
                      <m:sub>
                        <m:r>
                          <m:rPr>
                            <m:sty m:val="p"/>
                          </m:rPr>
                          <w:rPr>
                            <w:rFonts w:ascii="Cambria Math" w:eastAsiaTheme="minorEastAsia" w:hAnsi="Cambria Math"/>
                            <w:sz w:val="20"/>
                            <w:szCs w:val="20"/>
                          </w:rPr>
                          <m:t>s</m:t>
                        </m:r>
                      </m:sub>
                    </m:sSub>
                  </m:den>
                </m:f>
                <m:r>
                  <w:rPr>
                    <w:rFonts w:ascii="Cambria Math" w:eastAsiaTheme="minorEastAsia" w:hAnsi="Cambria Math"/>
                    <w:sz w:val="20"/>
                    <w:szCs w:val="20"/>
                  </w:rPr>
                  <m:t>=</m:t>
                </m:r>
                <m:f>
                  <m:fPr>
                    <m:ctrlPr>
                      <w:rPr>
                        <w:rFonts w:ascii="Cambria Math" w:eastAsiaTheme="minorEastAsia" w:hAnsi="Cambria Math"/>
                        <w:i/>
                        <w:sz w:val="20"/>
                        <w:szCs w:val="20"/>
                        <w:lang w:val="en-AU"/>
                      </w:rPr>
                    </m:ctrlPr>
                  </m:fPr>
                  <m:num>
                    <m:sSub>
                      <m:sSubPr>
                        <m:ctrlPr>
                          <w:rPr>
                            <w:rFonts w:ascii="Cambria Math" w:eastAsiaTheme="minorEastAsia" w:hAnsi="Cambria Math"/>
                            <w:i/>
                            <w:sz w:val="20"/>
                            <w:szCs w:val="20"/>
                            <w:lang w:val="en-AU"/>
                          </w:rPr>
                        </m:ctrlPr>
                      </m:sSubPr>
                      <m:e>
                        <m:r>
                          <w:rPr>
                            <w:rFonts w:ascii="Cambria Math" w:eastAsiaTheme="minorEastAsia" w:hAnsi="Cambria Math"/>
                            <w:sz w:val="20"/>
                            <w:szCs w:val="20"/>
                          </w:rPr>
                          <m:t>I</m:t>
                        </m:r>
                      </m:e>
                      <m:sub>
                        <m:r>
                          <m:rPr>
                            <m:sty m:val="p"/>
                          </m:rPr>
                          <w:rPr>
                            <w:rFonts w:ascii="Cambria Math" w:eastAsiaTheme="minorEastAsia" w:hAnsi="Cambria Math"/>
                            <w:sz w:val="20"/>
                            <w:szCs w:val="20"/>
                          </w:rPr>
                          <m:t>s</m:t>
                        </m:r>
                      </m:sub>
                    </m:sSub>
                  </m:num>
                  <m:den>
                    <m:sSub>
                      <m:sSubPr>
                        <m:ctrlPr>
                          <w:rPr>
                            <w:rFonts w:ascii="Cambria Math" w:eastAsiaTheme="minorEastAsia" w:hAnsi="Cambria Math"/>
                            <w:i/>
                            <w:sz w:val="20"/>
                            <w:szCs w:val="20"/>
                            <w:lang w:val="en-AU"/>
                          </w:rPr>
                        </m:ctrlPr>
                      </m:sSubPr>
                      <m:e>
                        <m:r>
                          <w:rPr>
                            <w:rFonts w:ascii="Cambria Math" w:eastAsiaTheme="minorEastAsia" w:hAnsi="Cambria Math"/>
                            <w:sz w:val="20"/>
                            <w:szCs w:val="20"/>
                          </w:rPr>
                          <m:t>I</m:t>
                        </m:r>
                      </m:e>
                      <m:sub>
                        <m:r>
                          <m:rPr>
                            <m:sty m:val="p"/>
                          </m:rPr>
                          <w:rPr>
                            <w:rFonts w:ascii="Cambria Math" w:eastAsiaTheme="minorEastAsia" w:hAnsi="Cambria Math"/>
                            <w:sz w:val="20"/>
                            <w:szCs w:val="20"/>
                          </w:rPr>
                          <m:t>p</m:t>
                        </m:r>
                      </m:sub>
                    </m:sSub>
                  </m:den>
                </m:f>
              </m:oMath>
            </m:oMathPara>
          </w:p>
          <w:p w14:paraId="3DDA5807" w14:textId="1CB4BB6C" w:rsidR="00C0315C" w:rsidRPr="00922ADE" w:rsidRDefault="00AB7F31" w:rsidP="00C0315C">
            <w:pPr>
              <w:rPr>
                <w:rFonts w:eastAsiaTheme="minorEastAsia"/>
                <w:sz w:val="20"/>
                <w:szCs w:val="20"/>
              </w:rPr>
            </w:pPr>
            <m:oMathPara>
              <m:oMathParaPr>
                <m:jc m:val="left"/>
              </m:oMathParaPr>
              <m:oMath>
                <m:f>
                  <m:fPr>
                    <m:ctrlPr>
                      <w:rPr>
                        <w:rFonts w:ascii="Cambria Math" w:eastAsiaTheme="minorEastAsia" w:hAnsi="Cambria Math"/>
                        <w:i/>
                        <w:sz w:val="20"/>
                        <w:szCs w:val="20"/>
                        <w:lang w:val="en-AU"/>
                      </w:rPr>
                    </m:ctrlPr>
                  </m:fPr>
                  <m:num>
                    <m:r>
                      <w:rPr>
                        <w:rFonts w:ascii="Cambria Math" w:eastAsiaTheme="minorEastAsia" w:hAnsi="Cambria Math"/>
                        <w:sz w:val="20"/>
                        <w:szCs w:val="20"/>
                      </w:rPr>
                      <m:t>240</m:t>
                    </m:r>
                  </m:num>
                  <m:den>
                    <m:r>
                      <w:rPr>
                        <w:rFonts w:ascii="Cambria Math" w:eastAsiaTheme="minorEastAsia" w:hAnsi="Cambria Math"/>
                        <w:sz w:val="20"/>
                        <w:szCs w:val="20"/>
                      </w:rPr>
                      <m:t>5</m:t>
                    </m:r>
                  </m:den>
                </m:f>
                <m:r>
                  <w:rPr>
                    <w:rFonts w:ascii="Cambria Math" w:eastAsiaTheme="minorEastAsia" w:hAnsi="Cambria Math"/>
                    <w:sz w:val="20"/>
                    <w:szCs w:val="20"/>
                  </w:rPr>
                  <m:t>=</m:t>
                </m:r>
                <m:f>
                  <m:fPr>
                    <m:ctrlPr>
                      <w:rPr>
                        <w:rFonts w:ascii="Cambria Math" w:eastAsiaTheme="minorEastAsia" w:hAnsi="Cambria Math"/>
                        <w:i/>
                        <w:sz w:val="20"/>
                        <w:szCs w:val="20"/>
                        <w:lang w:val="en-AU"/>
                      </w:rPr>
                    </m:ctrlPr>
                  </m:fPr>
                  <m:num>
                    <m:r>
                      <w:rPr>
                        <w:rFonts w:ascii="Cambria Math" w:eastAsiaTheme="minorEastAsia" w:hAnsi="Cambria Math"/>
                        <w:sz w:val="20"/>
                        <w:szCs w:val="20"/>
                      </w:rPr>
                      <m:t>3</m:t>
                    </m:r>
                  </m:num>
                  <m:den>
                    <m:sSub>
                      <m:sSubPr>
                        <m:ctrlPr>
                          <w:rPr>
                            <w:rFonts w:ascii="Cambria Math" w:eastAsiaTheme="minorEastAsia" w:hAnsi="Cambria Math"/>
                            <w:i/>
                            <w:sz w:val="20"/>
                            <w:szCs w:val="20"/>
                            <w:lang w:val="en-AU"/>
                          </w:rPr>
                        </m:ctrlPr>
                      </m:sSubPr>
                      <m:e>
                        <m:r>
                          <w:rPr>
                            <w:rFonts w:ascii="Cambria Math" w:eastAsiaTheme="minorEastAsia" w:hAnsi="Cambria Math"/>
                            <w:sz w:val="20"/>
                            <w:szCs w:val="20"/>
                          </w:rPr>
                          <m:t>I</m:t>
                        </m:r>
                      </m:e>
                      <m:sub>
                        <m:r>
                          <w:rPr>
                            <w:rFonts w:ascii="Cambria Math" w:eastAsiaTheme="minorEastAsia" w:hAnsi="Cambria Math"/>
                            <w:sz w:val="20"/>
                            <w:szCs w:val="20"/>
                          </w:rPr>
                          <m:t>p</m:t>
                        </m:r>
                      </m:sub>
                    </m:sSub>
                  </m:den>
                </m:f>
              </m:oMath>
            </m:oMathPara>
          </w:p>
          <w:p w14:paraId="14A4914C" w14:textId="4D876B55" w:rsidR="008428D9" w:rsidRPr="008327C7" w:rsidRDefault="00AB7F31" w:rsidP="006060A2">
            <w:pPr>
              <w:rPr>
                <w:rFonts w:ascii="Arial" w:hAnsi="Arial" w:cs="Arial"/>
              </w:rPr>
            </w:pPr>
            <m:oMathPara>
              <m:oMath>
                <m:sSub>
                  <m:sSubPr>
                    <m:ctrlPr>
                      <w:rPr>
                        <w:rFonts w:ascii="Cambria Math" w:eastAsiaTheme="minorEastAsia" w:hAnsi="Cambria Math"/>
                        <w:i/>
                        <w:sz w:val="20"/>
                        <w:szCs w:val="20"/>
                        <w:lang w:val="en-AU"/>
                      </w:rPr>
                    </m:ctrlPr>
                  </m:sSubPr>
                  <m:e>
                    <m:r>
                      <w:rPr>
                        <w:rFonts w:ascii="Cambria Math" w:eastAsiaTheme="minorEastAsia" w:hAnsi="Cambria Math"/>
                        <w:sz w:val="20"/>
                        <w:szCs w:val="20"/>
                      </w:rPr>
                      <m:t>I</m:t>
                    </m:r>
                  </m:e>
                  <m:sub>
                    <m:r>
                      <w:rPr>
                        <w:rFonts w:ascii="Cambria Math" w:eastAsiaTheme="minorEastAsia" w:hAnsi="Cambria Math"/>
                        <w:sz w:val="20"/>
                        <w:szCs w:val="20"/>
                      </w:rPr>
                      <m:t>p</m:t>
                    </m:r>
                  </m:sub>
                </m:sSub>
                <m:r>
                  <w:rPr>
                    <w:rFonts w:ascii="Cambria Math" w:eastAsiaTheme="minorEastAsia" w:hAnsi="Cambria Math"/>
                    <w:sz w:val="20"/>
                    <w:szCs w:val="20"/>
                  </w:rPr>
                  <m:t>=0.06 A</m:t>
                </m:r>
              </m:oMath>
            </m:oMathPara>
          </w:p>
        </w:tc>
      </w:tr>
      <w:tr w:rsidR="008428D9" w:rsidRPr="008327C7" w14:paraId="21492F17" w14:textId="77777777" w:rsidTr="00BB5ACE">
        <w:tc>
          <w:tcPr>
            <w:tcW w:w="928" w:type="dxa"/>
            <w:vAlign w:val="center"/>
          </w:tcPr>
          <w:p w14:paraId="6B20A2CE" w14:textId="77777777" w:rsidR="008428D9" w:rsidRPr="00B2379A" w:rsidRDefault="008428D9" w:rsidP="00BE468F">
            <w:pPr>
              <w:pStyle w:val="VCAAtablecondensed"/>
              <w:jc w:val="center"/>
            </w:pPr>
            <w:r w:rsidRPr="00B2379A">
              <w:t>8</w:t>
            </w:r>
          </w:p>
        </w:tc>
        <w:tc>
          <w:tcPr>
            <w:tcW w:w="984" w:type="dxa"/>
            <w:vAlign w:val="center"/>
          </w:tcPr>
          <w:p w14:paraId="5E12B2EE" w14:textId="2554A6F9" w:rsidR="008428D9" w:rsidRPr="00A42068" w:rsidRDefault="008428D9" w:rsidP="00BE468F">
            <w:pPr>
              <w:pStyle w:val="VCAAtablecondensed"/>
              <w:jc w:val="center"/>
            </w:pPr>
            <w:r w:rsidRPr="006060A2">
              <w:t>A</w:t>
            </w:r>
          </w:p>
        </w:tc>
        <w:tc>
          <w:tcPr>
            <w:tcW w:w="432" w:type="dxa"/>
            <w:vAlign w:val="center"/>
          </w:tcPr>
          <w:p w14:paraId="0E6740E3" w14:textId="0F5D2DE9" w:rsidR="008428D9" w:rsidRPr="00A42068" w:rsidRDefault="008428D9" w:rsidP="00BB5ACE">
            <w:pPr>
              <w:pStyle w:val="VCAAtablecondensed"/>
            </w:pPr>
            <w:r w:rsidRPr="006060A2">
              <w:t>51</w:t>
            </w:r>
          </w:p>
        </w:tc>
        <w:tc>
          <w:tcPr>
            <w:tcW w:w="432" w:type="dxa"/>
            <w:vAlign w:val="center"/>
          </w:tcPr>
          <w:p w14:paraId="2A30F193" w14:textId="04B70CC7" w:rsidR="008428D9" w:rsidRPr="00A42068" w:rsidRDefault="008428D9" w:rsidP="00BB5ACE">
            <w:pPr>
              <w:pStyle w:val="VCAAtablecondensed"/>
            </w:pPr>
            <w:r w:rsidRPr="006060A2">
              <w:t>10</w:t>
            </w:r>
          </w:p>
        </w:tc>
        <w:tc>
          <w:tcPr>
            <w:tcW w:w="432" w:type="dxa"/>
            <w:vAlign w:val="center"/>
          </w:tcPr>
          <w:p w14:paraId="32B05537" w14:textId="7D71EC8E" w:rsidR="008428D9" w:rsidRPr="00A42068" w:rsidRDefault="008428D9" w:rsidP="00BB5ACE">
            <w:pPr>
              <w:pStyle w:val="VCAAtablecondensed"/>
            </w:pPr>
            <w:r w:rsidRPr="006060A2">
              <w:t>34</w:t>
            </w:r>
          </w:p>
        </w:tc>
        <w:tc>
          <w:tcPr>
            <w:tcW w:w="432" w:type="dxa"/>
            <w:vAlign w:val="center"/>
          </w:tcPr>
          <w:p w14:paraId="31C1FD64" w14:textId="168D019E" w:rsidR="008428D9" w:rsidRPr="00A42068" w:rsidRDefault="008428D9" w:rsidP="00BB5ACE">
            <w:pPr>
              <w:pStyle w:val="VCAAtablecondensed"/>
            </w:pPr>
            <w:r w:rsidRPr="006060A2">
              <w:t>5</w:t>
            </w:r>
          </w:p>
        </w:tc>
        <w:tc>
          <w:tcPr>
            <w:tcW w:w="5562" w:type="dxa"/>
          </w:tcPr>
          <w:p w14:paraId="7A22BA12" w14:textId="38A3766B" w:rsidR="008428D9" w:rsidRPr="008327C7" w:rsidRDefault="00C0315C" w:rsidP="006060A2">
            <w:pPr>
              <w:rPr>
                <w:highlight w:val="lightGray"/>
              </w:rPr>
            </w:pPr>
            <w:r w:rsidRPr="00922ADE">
              <w:rPr>
                <w:rFonts w:eastAsiaTheme="minorEastAsia"/>
                <w:sz w:val="20"/>
                <w:szCs w:val="20"/>
              </w:rPr>
              <w:t>The ultimate purpose of a split</w:t>
            </w:r>
            <w:r w:rsidR="003271BE">
              <w:rPr>
                <w:rFonts w:eastAsiaTheme="minorEastAsia"/>
                <w:sz w:val="20"/>
                <w:szCs w:val="20"/>
              </w:rPr>
              <w:t>-</w:t>
            </w:r>
            <w:r w:rsidRPr="00922ADE">
              <w:rPr>
                <w:rFonts w:eastAsiaTheme="minorEastAsia"/>
                <w:sz w:val="20"/>
                <w:szCs w:val="20"/>
              </w:rPr>
              <w:t>ring commutator in a generator is to deliver a DC output to any external load</w:t>
            </w:r>
            <w:r>
              <w:rPr>
                <w:rFonts w:eastAsiaTheme="minorEastAsia"/>
                <w:sz w:val="20"/>
                <w:szCs w:val="20"/>
              </w:rPr>
              <w:t>.</w:t>
            </w:r>
          </w:p>
        </w:tc>
      </w:tr>
      <w:tr w:rsidR="008428D9" w:rsidRPr="008327C7" w14:paraId="2C6D3E31" w14:textId="77777777" w:rsidTr="00BB5ACE">
        <w:tc>
          <w:tcPr>
            <w:tcW w:w="928" w:type="dxa"/>
            <w:vAlign w:val="center"/>
          </w:tcPr>
          <w:p w14:paraId="0FA04439" w14:textId="77777777" w:rsidR="008428D9" w:rsidRPr="00B2379A" w:rsidRDefault="008428D9" w:rsidP="00BE468F">
            <w:pPr>
              <w:pStyle w:val="VCAAtablecondensed"/>
              <w:jc w:val="center"/>
            </w:pPr>
            <w:r w:rsidRPr="00B2379A">
              <w:t>9</w:t>
            </w:r>
          </w:p>
        </w:tc>
        <w:tc>
          <w:tcPr>
            <w:tcW w:w="984" w:type="dxa"/>
            <w:vAlign w:val="center"/>
          </w:tcPr>
          <w:p w14:paraId="12660165" w14:textId="3B9659CD" w:rsidR="008428D9" w:rsidRPr="00A42068" w:rsidRDefault="008428D9" w:rsidP="00BE468F">
            <w:pPr>
              <w:pStyle w:val="VCAAtablecondensed"/>
              <w:jc w:val="center"/>
            </w:pPr>
            <w:r w:rsidRPr="006060A2">
              <w:t>B</w:t>
            </w:r>
          </w:p>
        </w:tc>
        <w:tc>
          <w:tcPr>
            <w:tcW w:w="432" w:type="dxa"/>
            <w:vAlign w:val="center"/>
          </w:tcPr>
          <w:p w14:paraId="6E504C7E" w14:textId="3A83D1F5" w:rsidR="008428D9" w:rsidRPr="00A42068" w:rsidRDefault="008428D9" w:rsidP="00BB5ACE">
            <w:pPr>
              <w:pStyle w:val="VCAAtablecondensed"/>
            </w:pPr>
            <w:r w:rsidRPr="006060A2">
              <w:t>5</w:t>
            </w:r>
          </w:p>
        </w:tc>
        <w:tc>
          <w:tcPr>
            <w:tcW w:w="432" w:type="dxa"/>
            <w:vAlign w:val="center"/>
          </w:tcPr>
          <w:p w14:paraId="19935E95" w14:textId="6E1A6963" w:rsidR="008428D9" w:rsidRPr="00A42068" w:rsidRDefault="008428D9" w:rsidP="00BB5ACE">
            <w:pPr>
              <w:pStyle w:val="VCAAtablecondensed"/>
            </w:pPr>
            <w:r w:rsidRPr="006060A2">
              <w:t>77</w:t>
            </w:r>
          </w:p>
        </w:tc>
        <w:tc>
          <w:tcPr>
            <w:tcW w:w="432" w:type="dxa"/>
            <w:vAlign w:val="center"/>
          </w:tcPr>
          <w:p w14:paraId="45A047AE" w14:textId="0649DC73" w:rsidR="008428D9" w:rsidRPr="00A42068" w:rsidRDefault="008428D9" w:rsidP="00BB5ACE">
            <w:pPr>
              <w:pStyle w:val="VCAAtablecondensed"/>
            </w:pPr>
            <w:r w:rsidRPr="006060A2">
              <w:t>7</w:t>
            </w:r>
          </w:p>
        </w:tc>
        <w:tc>
          <w:tcPr>
            <w:tcW w:w="432" w:type="dxa"/>
            <w:vAlign w:val="center"/>
          </w:tcPr>
          <w:p w14:paraId="30EAB7FA" w14:textId="5A9AE764" w:rsidR="008428D9" w:rsidRPr="00A42068" w:rsidRDefault="008428D9" w:rsidP="00BB5ACE">
            <w:pPr>
              <w:pStyle w:val="VCAAtablecondensed"/>
            </w:pPr>
            <w:r w:rsidRPr="006060A2">
              <w:t>12</w:t>
            </w:r>
          </w:p>
        </w:tc>
        <w:tc>
          <w:tcPr>
            <w:tcW w:w="5562" w:type="dxa"/>
          </w:tcPr>
          <w:p w14:paraId="6B29C8F7" w14:textId="77777777" w:rsidR="00C0315C" w:rsidRPr="00922ADE" w:rsidRDefault="00C0315C" w:rsidP="00C0315C">
            <w:pPr>
              <w:rPr>
                <w:rFonts w:eastAsiaTheme="minorEastAsia"/>
                <w:sz w:val="20"/>
                <w:szCs w:val="20"/>
              </w:rPr>
            </w:pPr>
            <w:r w:rsidRPr="00922ADE">
              <w:rPr>
                <w:rFonts w:eastAsiaTheme="minorEastAsia"/>
                <w:sz w:val="20"/>
                <w:szCs w:val="20"/>
              </w:rPr>
              <w:t>Horizontal displacement is given by:</w:t>
            </w:r>
          </w:p>
          <w:p w14:paraId="3D0F94B5" w14:textId="69189DBD" w:rsidR="00C0315C" w:rsidRPr="00922ADE" w:rsidRDefault="005F3F44" w:rsidP="00C0315C">
            <w:pPr>
              <w:rPr>
                <w:rFonts w:eastAsiaTheme="minorEastAsia"/>
                <w:sz w:val="20"/>
                <w:szCs w:val="20"/>
              </w:rPr>
            </w:pPr>
            <m:oMathPara>
              <m:oMathParaPr>
                <m:jc m:val="left"/>
              </m:oMathParaPr>
              <m:oMath>
                <m:r>
                  <w:rPr>
                    <w:rFonts w:ascii="Cambria Math" w:eastAsiaTheme="minorEastAsia" w:hAnsi="Cambria Math"/>
                    <w:sz w:val="20"/>
                    <w:szCs w:val="20"/>
                  </w:rPr>
                  <m:t>s=vt.</m:t>
                </m:r>
              </m:oMath>
            </m:oMathPara>
          </w:p>
          <w:p w14:paraId="37A0BC86" w14:textId="54E3AB6E" w:rsidR="008428D9" w:rsidRPr="008327C7" w:rsidRDefault="00C0315C" w:rsidP="006060A2">
            <w:pPr>
              <w:rPr>
                <w:highlight w:val="lightGray"/>
              </w:rPr>
            </w:pPr>
            <w:r w:rsidRPr="00922ADE">
              <w:rPr>
                <w:rFonts w:eastAsiaTheme="minorEastAsia"/>
                <w:sz w:val="20"/>
                <w:szCs w:val="20"/>
              </w:rPr>
              <w:t xml:space="preserve">Since </w:t>
            </w:r>
            <w:r w:rsidRPr="006060A2">
              <w:rPr>
                <w:rFonts w:eastAsiaTheme="minorEastAsia"/>
                <w:i/>
                <w:iCs/>
                <w:sz w:val="20"/>
                <w:szCs w:val="20"/>
              </w:rPr>
              <w:t>v</w:t>
            </w:r>
            <w:r w:rsidRPr="00922ADE">
              <w:rPr>
                <w:rFonts w:eastAsiaTheme="minorEastAsia"/>
                <w:sz w:val="20"/>
                <w:szCs w:val="20"/>
              </w:rPr>
              <w:t xml:space="preserve"> = 6 m s</w:t>
            </w:r>
            <w:r w:rsidRPr="00922ADE">
              <w:rPr>
                <w:rFonts w:eastAsiaTheme="minorEastAsia"/>
                <w:sz w:val="20"/>
                <w:szCs w:val="20"/>
                <w:vertAlign w:val="superscript"/>
              </w:rPr>
              <w:t>-1</w:t>
            </w:r>
            <w:r w:rsidRPr="00922ADE">
              <w:rPr>
                <w:rFonts w:eastAsiaTheme="minorEastAsia"/>
                <w:sz w:val="20"/>
                <w:szCs w:val="20"/>
              </w:rPr>
              <w:t xml:space="preserve">, the distance is </w:t>
            </w:r>
            <w:r w:rsidRPr="006060A2">
              <w:rPr>
                <w:rFonts w:eastAsiaTheme="minorEastAsia"/>
                <w:i/>
                <w:sz w:val="20"/>
                <w:szCs w:val="20"/>
              </w:rPr>
              <w:t>6t</w:t>
            </w:r>
            <w:r w:rsidRPr="00922ADE">
              <w:rPr>
                <w:rFonts w:eastAsiaTheme="minorEastAsia"/>
                <w:sz w:val="20"/>
                <w:szCs w:val="20"/>
              </w:rPr>
              <w:t>.</w:t>
            </w:r>
          </w:p>
        </w:tc>
      </w:tr>
      <w:tr w:rsidR="008428D9" w:rsidRPr="008327C7" w14:paraId="35EE4BFA" w14:textId="77777777" w:rsidTr="00BB5ACE">
        <w:tc>
          <w:tcPr>
            <w:tcW w:w="928" w:type="dxa"/>
            <w:vAlign w:val="center"/>
          </w:tcPr>
          <w:p w14:paraId="75F7ABA6" w14:textId="77777777" w:rsidR="008428D9" w:rsidRPr="00B2379A" w:rsidRDefault="008428D9" w:rsidP="00BE468F">
            <w:pPr>
              <w:pStyle w:val="VCAAtablecondensed"/>
              <w:jc w:val="center"/>
            </w:pPr>
            <w:r w:rsidRPr="00B2379A">
              <w:t>10</w:t>
            </w:r>
          </w:p>
        </w:tc>
        <w:tc>
          <w:tcPr>
            <w:tcW w:w="984" w:type="dxa"/>
            <w:vAlign w:val="center"/>
          </w:tcPr>
          <w:p w14:paraId="3980F4F1" w14:textId="11FFE1EC" w:rsidR="008428D9" w:rsidRPr="00A42068" w:rsidRDefault="008428D9" w:rsidP="00BE468F">
            <w:pPr>
              <w:pStyle w:val="VCAAtablecondensed"/>
              <w:jc w:val="center"/>
            </w:pPr>
            <w:r w:rsidRPr="006060A2">
              <w:t>C</w:t>
            </w:r>
          </w:p>
        </w:tc>
        <w:tc>
          <w:tcPr>
            <w:tcW w:w="432" w:type="dxa"/>
            <w:vAlign w:val="center"/>
          </w:tcPr>
          <w:p w14:paraId="2341A249" w14:textId="03ABC957" w:rsidR="008428D9" w:rsidRPr="00A42068" w:rsidRDefault="008428D9" w:rsidP="00BB5ACE">
            <w:pPr>
              <w:pStyle w:val="VCAAtablecondensed"/>
            </w:pPr>
            <w:r w:rsidRPr="006060A2">
              <w:t>14</w:t>
            </w:r>
          </w:p>
        </w:tc>
        <w:tc>
          <w:tcPr>
            <w:tcW w:w="432" w:type="dxa"/>
            <w:vAlign w:val="center"/>
          </w:tcPr>
          <w:p w14:paraId="27FB911B" w14:textId="7057B232" w:rsidR="008428D9" w:rsidRPr="00A42068" w:rsidRDefault="008428D9" w:rsidP="00BB5ACE">
            <w:pPr>
              <w:pStyle w:val="VCAAtablecondensed"/>
            </w:pPr>
            <w:r w:rsidRPr="006060A2">
              <w:t>8</w:t>
            </w:r>
          </w:p>
        </w:tc>
        <w:tc>
          <w:tcPr>
            <w:tcW w:w="432" w:type="dxa"/>
            <w:vAlign w:val="center"/>
          </w:tcPr>
          <w:p w14:paraId="78FA7054" w14:textId="6F5C0CB7" w:rsidR="008428D9" w:rsidRPr="00A42068" w:rsidRDefault="008428D9" w:rsidP="00BB5ACE">
            <w:pPr>
              <w:pStyle w:val="VCAAtablecondensed"/>
            </w:pPr>
            <w:r w:rsidRPr="006060A2">
              <w:t>69</w:t>
            </w:r>
          </w:p>
        </w:tc>
        <w:tc>
          <w:tcPr>
            <w:tcW w:w="432" w:type="dxa"/>
            <w:vAlign w:val="center"/>
          </w:tcPr>
          <w:p w14:paraId="3AB43735" w14:textId="3960BFB1" w:rsidR="008428D9" w:rsidRPr="00A42068" w:rsidRDefault="008428D9" w:rsidP="00BB5ACE">
            <w:pPr>
              <w:pStyle w:val="VCAAtablecondensed"/>
            </w:pPr>
            <w:r w:rsidRPr="006060A2">
              <w:t>9</w:t>
            </w:r>
          </w:p>
        </w:tc>
        <w:tc>
          <w:tcPr>
            <w:tcW w:w="5562" w:type="dxa"/>
          </w:tcPr>
          <w:p w14:paraId="3846182A" w14:textId="77777777" w:rsidR="00C0315C" w:rsidRPr="00922ADE" w:rsidRDefault="00C0315C" w:rsidP="00C0315C">
            <w:pPr>
              <w:rPr>
                <w:rFonts w:eastAsiaTheme="minorEastAsia"/>
                <w:sz w:val="20"/>
                <w:szCs w:val="20"/>
              </w:rPr>
            </w:pPr>
            <w:r w:rsidRPr="00922ADE">
              <w:rPr>
                <w:rFonts w:eastAsiaTheme="minorEastAsia"/>
                <w:sz w:val="20"/>
                <w:szCs w:val="20"/>
              </w:rPr>
              <w:t>The time to hit the water is found using:</w:t>
            </w:r>
          </w:p>
          <w:p w14:paraId="7419E5B6" w14:textId="50F9557B" w:rsidR="00C0315C" w:rsidRPr="00922ADE" w:rsidRDefault="005F3F44" w:rsidP="00C0315C">
            <w:pPr>
              <w:rPr>
                <w:rFonts w:eastAsiaTheme="minorEastAsia"/>
                <w:sz w:val="20"/>
                <w:szCs w:val="20"/>
              </w:rPr>
            </w:pPr>
            <m:oMathPara>
              <m:oMathParaPr>
                <m:jc m:val="left"/>
              </m:oMathParaPr>
              <m:oMath>
                <m:r>
                  <w:rPr>
                    <w:rFonts w:ascii="Cambria Math" w:eastAsiaTheme="minorEastAsia" w:hAnsi="Cambria Math"/>
                    <w:sz w:val="20"/>
                    <w:szCs w:val="20"/>
                  </w:rPr>
                  <m:t>s=</m:t>
                </m:r>
                <m:f>
                  <m:fPr>
                    <m:ctrlPr>
                      <w:rPr>
                        <w:rFonts w:ascii="Cambria Math" w:eastAsiaTheme="minorEastAsia" w:hAnsi="Cambria Math"/>
                        <w:i/>
                        <w:sz w:val="20"/>
                        <w:szCs w:val="20"/>
                        <w:lang w:val="en-AU"/>
                      </w:rPr>
                    </m:ctrlPr>
                  </m:fPr>
                  <m:num>
                    <m:r>
                      <w:rPr>
                        <w:rFonts w:ascii="Cambria Math" w:eastAsiaTheme="minorEastAsia" w:hAnsi="Cambria Math"/>
                        <w:sz w:val="20"/>
                        <w:szCs w:val="20"/>
                      </w:rPr>
                      <m:t>1</m:t>
                    </m:r>
                  </m:num>
                  <m:den>
                    <m:r>
                      <w:rPr>
                        <w:rFonts w:ascii="Cambria Math" w:eastAsiaTheme="minorEastAsia" w:hAnsi="Cambria Math"/>
                        <w:sz w:val="20"/>
                        <w:szCs w:val="20"/>
                      </w:rPr>
                      <m:t>2</m:t>
                    </m:r>
                  </m:den>
                </m:f>
                <m:r>
                  <w:rPr>
                    <w:rFonts w:ascii="Cambria Math" w:eastAsiaTheme="minorEastAsia" w:hAnsi="Cambria Math"/>
                    <w:sz w:val="20"/>
                    <w:szCs w:val="20"/>
                  </w:rPr>
                  <m:t>a</m:t>
                </m:r>
                <m:sSup>
                  <m:sSupPr>
                    <m:ctrlPr>
                      <w:rPr>
                        <w:rFonts w:ascii="Cambria Math" w:eastAsiaTheme="minorEastAsia" w:hAnsi="Cambria Math"/>
                        <w:i/>
                        <w:sz w:val="20"/>
                        <w:szCs w:val="20"/>
                        <w:lang w:val="en-AU"/>
                      </w:rPr>
                    </m:ctrlPr>
                  </m:sSupPr>
                  <m:e>
                    <m:r>
                      <w:rPr>
                        <w:rFonts w:ascii="Cambria Math" w:eastAsiaTheme="minorEastAsia" w:hAnsi="Cambria Math"/>
                        <w:sz w:val="20"/>
                        <w:szCs w:val="20"/>
                      </w:rPr>
                      <m:t>t</m:t>
                    </m:r>
                  </m:e>
                  <m:sup>
                    <m:r>
                      <w:rPr>
                        <w:rFonts w:ascii="Cambria Math" w:eastAsiaTheme="minorEastAsia" w:hAnsi="Cambria Math"/>
                        <w:sz w:val="20"/>
                        <w:szCs w:val="20"/>
                      </w:rPr>
                      <m:t>2</m:t>
                    </m:r>
                  </m:sup>
                </m:sSup>
              </m:oMath>
            </m:oMathPara>
          </w:p>
          <w:p w14:paraId="208E6AE2" w14:textId="3BB06581" w:rsidR="00C0315C" w:rsidRPr="00922ADE" w:rsidRDefault="005F3F44" w:rsidP="00C0315C">
            <w:pPr>
              <w:rPr>
                <w:rFonts w:eastAsiaTheme="minorEastAsia"/>
                <w:sz w:val="20"/>
                <w:szCs w:val="20"/>
              </w:rPr>
            </w:pPr>
            <m:oMathPara>
              <m:oMathParaPr>
                <m:jc m:val="left"/>
              </m:oMathParaPr>
              <m:oMath>
                <m:r>
                  <w:rPr>
                    <w:rFonts w:ascii="Cambria Math" w:eastAsiaTheme="minorEastAsia" w:hAnsi="Cambria Math"/>
                    <w:sz w:val="20"/>
                    <w:szCs w:val="20"/>
                  </w:rPr>
                  <m:t>8.0=0.5×9.8×</m:t>
                </m:r>
                <m:sSup>
                  <m:sSupPr>
                    <m:ctrlPr>
                      <w:rPr>
                        <w:rFonts w:ascii="Cambria Math" w:eastAsiaTheme="minorEastAsia" w:hAnsi="Cambria Math"/>
                        <w:i/>
                        <w:sz w:val="20"/>
                        <w:szCs w:val="20"/>
                        <w:lang w:val="en-AU"/>
                      </w:rPr>
                    </m:ctrlPr>
                  </m:sSupPr>
                  <m:e>
                    <m:r>
                      <w:rPr>
                        <w:rFonts w:ascii="Cambria Math" w:eastAsiaTheme="minorEastAsia" w:hAnsi="Cambria Math"/>
                        <w:sz w:val="20"/>
                        <w:szCs w:val="20"/>
                      </w:rPr>
                      <m:t>t</m:t>
                    </m:r>
                  </m:e>
                  <m:sup>
                    <m:r>
                      <w:rPr>
                        <w:rFonts w:ascii="Cambria Math" w:eastAsiaTheme="minorEastAsia" w:hAnsi="Cambria Math"/>
                        <w:sz w:val="20"/>
                        <w:szCs w:val="20"/>
                      </w:rPr>
                      <m:t>2</m:t>
                    </m:r>
                  </m:sup>
                </m:sSup>
              </m:oMath>
            </m:oMathPara>
          </w:p>
          <w:p w14:paraId="2EB6CD4A" w14:textId="591706A7" w:rsidR="008428D9" w:rsidRPr="008327C7" w:rsidRDefault="005F3F44" w:rsidP="006060A2">
            <m:oMathPara>
              <m:oMath>
                <m:r>
                  <w:rPr>
                    <w:rFonts w:ascii="Cambria Math" w:eastAsiaTheme="minorEastAsia" w:hAnsi="Cambria Math"/>
                    <w:sz w:val="20"/>
                    <w:szCs w:val="20"/>
                  </w:rPr>
                  <m:t xml:space="preserve">t=1.3 </m:t>
                </m:r>
                <m:r>
                  <m:rPr>
                    <m:sty m:val="p"/>
                  </m:rPr>
                  <w:rPr>
                    <w:rFonts w:ascii="Cambria Math" w:eastAsiaTheme="minorEastAsia" w:hAnsi="Cambria Math"/>
                    <w:sz w:val="20"/>
                    <w:szCs w:val="20"/>
                  </w:rPr>
                  <m:t>s</m:t>
                </m:r>
              </m:oMath>
            </m:oMathPara>
          </w:p>
        </w:tc>
      </w:tr>
      <w:tr w:rsidR="008428D9" w:rsidRPr="008327C7" w14:paraId="626FFC08" w14:textId="77777777" w:rsidTr="00BB5ACE">
        <w:tc>
          <w:tcPr>
            <w:tcW w:w="928" w:type="dxa"/>
            <w:vAlign w:val="center"/>
          </w:tcPr>
          <w:p w14:paraId="11E58339" w14:textId="77777777" w:rsidR="008428D9" w:rsidRPr="00B2379A" w:rsidRDefault="008428D9" w:rsidP="00BE468F">
            <w:pPr>
              <w:pStyle w:val="VCAAtablecondensed"/>
              <w:jc w:val="center"/>
            </w:pPr>
            <w:r w:rsidRPr="00B2379A">
              <w:t>11</w:t>
            </w:r>
          </w:p>
        </w:tc>
        <w:tc>
          <w:tcPr>
            <w:tcW w:w="984" w:type="dxa"/>
            <w:vAlign w:val="center"/>
          </w:tcPr>
          <w:p w14:paraId="2CE7ED89" w14:textId="208AC30C" w:rsidR="008428D9" w:rsidRPr="00A42068" w:rsidRDefault="008428D9" w:rsidP="00BE468F">
            <w:pPr>
              <w:pStyle w:val="VCAAtablecondensed"/>
              <w:jc w:val="center"/>
            </w:pPr>
            <w:r w:rsidRPr="006060A2">
              <w:t>D</w:t>
            </w:r>
          </w:p>
        </w:tc>
        <w:tc>
          <w:tcPr>
            <w:tcW w:w="432" w:type="dxa"/>
            <w:vAlign w:val="center"/>
          </w:tcPr>
          <w:p w14:paraId="589073B7" w14:textId="4FA6C2D7" w:rsidR="008428D9" w:rsidRPr="00A42068" w:rsidRDefault="008428D9" w:rsidP="00BB5ACE">
            <w:pPr>
              <w:pStyle w:val="VCAAtablecondensed"/>
            </w:pPr>
            <w:r w:rsidRPr="006060A2">
              <w:t>3</w:t>
            </w:r>
          </w:p>
        </w:tc>
        <w:tc>
          <w:tcPr>
            <w:tcW w:w="432" w:type="dxa"/>
            <w:vAlign w:val="center"/>
          </w:tcPr>
          <w:p w14:paraId="38B4103E" w14:textId="4B8D8E44" w:rsidR="008428D9" w:rsidRPr="00A42068" w:rsidRDefault="008428D9" w:rsidP="00BB5ACE">
            <w:pPr>
              <w:pStyle w:val="VCAAtablecondensed"/>
            </w:pPr>
            <w:r w:rsidRPr="006060A2">
              <w:t>27</w:t>
            </w:r>
          </w:p>
        </w:tc>
        <w:tc>
          <w:tcPr>
            <w:tcW w:w="432" w:type="dxa"/>
            <w:vAlign w:val="center"/>
          </w:tcPr>
          <w:p w14:paraId="6EDFEF6A" w14:textId="1097B094" w:rsidR="008428D9" w:rsidRPr="00A42068" w:rsidRDefault="008428D9" w:rsidP="00BB5ACE">
            <w:pPr>
              <w:pStyle w:val="VCAAtablecondensed"/>
            </w:pPr>
            <w:r w:rsidRPr="006060A2">
              <w:t>6</w:t>
            </w:r>
          </w:p>
        </w:tc>
        <w:tc>
          <w:tcPr>
            <w:tcW w:w="432" w:type="dxa"/>
            <w:vAlign w:val="center"/>
          </w:tcPr>
          <w:p w14:paraId="1FF0ADFF" w14:textId="265DEA7E" w:rsidR="008428D9" w:rsidRPr="00A42068" w:rsidRDefault="008428D9" w:rsidP="00BB5ACE">
            <w:pPr>
              <w:pStyle w:val="VCAAtablecondensed"/>
            </w:pPr>
            <w:r w:rsidRPr="006060A2">
              <w:t>63</w:t>
            </w:r>
          </w:p>
        </w:tc>
        <w:tc>
          <w:tcPr>
            <w:tcW w:w="5562" w:type="dxa"/>
          </w:tcPr>
          <w:p w14:paraId="6E1E8022" w14:textId="77777777" w:rsidR="00C0315C" w:rsidRPr="00922ADE" w:rsidRDefault="00C0315C" w:rsidP="00C0315C">
            <w:pPr>
              <w:rPr>
                <w:rFonts w:eastAsiaTheme="minorEastAsia"/>
                <w:sz w:val="20"/>
                <w:szCs w:val="20"/>
              </w:rPr>
            </w:pPr>
            <w:r w:rsidRPr="00922ADE">
              <w:rPr>
                <w:rFonts w:eastAsiaTheme="minorEastAsia"/>
                <w:sz w:val="20"/>
                <w:szCs w:val="20"/>
              </w:rPr>
              <w:t>Spring constant is found from the gradient.</w:t>
            </w:r>
          </w:p>
          <w:p w14:paraId="23269A21" w14:textId="1B77DA16" w:rsidR="00C0315C" w:rsidRPr="00922ADE" w:rsidRDefault="005F3F44" w:rsidP="00C0315C">
            <w:pPr>
              <w:rPr>
                <w:rFonts w:eastAsiaTheme="minorEastAsia"/>
                <w:sz w:val="20"/>
                <w:szCs w:val="20"/>
              </w:rPr>
            </w:pPr>
            <m:oMathPara>
              <m:oMathParaPr>
                <m:jc m:val="left"/>
              </m:oMathParaPr>
              <m:oMath>
                <m:r>
                  <w:rPr>
                    <w:rFonts w:ascii="Cambria Math" w:eastAsiaTheme="minorEastAsia" w:hAnsi="Cambria Math"/>
                    <w:sz w:val="20"/>
                    <w:szCs w:val="20"/>
                  </w:rPr>
                  <m:t>k=</m:t>
                </m:r>
                <m:f>
                  <m:fPr>
                    <m:ctrlPr>
                      <w:rPr>
                        <w:rFonts w:ascii="Cambria Math" w:eastAsiaTheme="minorEastAsia" w:hAnsi="Cambria Math"/>
                        <w:i/>
                        <w:sz w:val="20"/>
                        <w:szCs w:val="20"/>
                        <w:lang w:val="en-AU"/>
                      </w:rPr>
                    </m:ctrlPr>
                  </m:fPr>
                  <m:num>
                    <m:r>
                      <w:rPr>
                        <w:rFonts w:ascii="Cambria Math" w:eastAsiaTheme="minorEastAsia" w:hAnsi="Cambria Math"/>
                        <w:sz w:val="20"/>
                        <w:szCs w:val="20"/>
                      </w:rPr>
                      <m:t>rise</m:t>
                    </m:r>
                  </m:num>
                  <m:den>
                    <m:r>
                      <w:rPr>
                        <w:rFonts w:ascii="Cambria Math" w:eastAsiaTheme="minorEastAsia" w:hAnsi="Cambria Math"/>
                        <w:sz w:val="20"/>
                        <w:szCs w:val="20"/>
                      </w:rPr>
                      <m:t>run</m:t>
                    </m:r>
                  </m:den>
                </m:f>
                <m:r>
                  <w:rPr>
                    <w:rFonts w:ascii="Cambria Math" w:eastAsiaTheme="minorEastAsia" w:hAnsi="Cambria Math"/>
                    <w:sz w:val="20"/>
                    <w:szCs w:val="20"/>
                  </w:rPr>
                  <m:t>=</m:t>
                </m:r>
                <m:f>
                  <m:fPr>
                    <m:ctrlPr>
                      <w:rPr>
                        <w:rFonts w:ascii="Cambria Math" w:eastAsiaTheme="minorEastAsia" w:hAnsi="Cambria Math"/>
                        <w:i/>
                        <w:sz w:val="20"/>
                        <w:szCs w:val="20"/>
                        <w:lang w:val="en-AU"/>
                      </w:rPr>
                    </m:ctrlPr>
                  </m:fPr>
                  <m:num>
                    <m:r>
                      <w:rPr>
                        <w:rFonts w:ascii="Cambria Math" w:eastAsiaTheme="minorEastAsia" w:hAnsi="Cambria Math"/>
                        <w:sz w:val="20"/>
                        <w:szCs w:val="20"/>
                      </w:rPr>
                      <m:t>4×</m:t>
                    </m:r>
                    <m:sSup>
                      <m:sSupPr>
                        <m:ctrlPr>
                          <w:rPr>
                            <w:rFonts w:ascii="Cambria Math" w:eastAsiaTheme="minorEastAsia" w:hAnsi="Cambria Math"/>
                            <w:i/>
                            <w:sz w:val="20"/>
                            <w:szCs w:val="20"/>
                            <w:lang w:val="en-AU"/>
                          </w:rPr>
                        </m:ctrlPr>
                      </m:sSupPr>
                      <m:e>
                        <m:r>
                          <w:rPr>
                            <w:rFonts w:ascii="Cambria Math" w:eastAsiaTheme="minorEastAsia" w:hAnsi="Cambria Math"/>
                            <w:sz w:val="20"/>
                            <w:szCs w:val="20"/>
                          </w:rPr>
                          <m:t>10</m:t>
                        </m:r>
                      </m:e>
                      <m:sup>
                        <m:r>
                          <w:rPr>
                            <w:rFonts w:ascii="Cambria Math" w:eastAsiaTheme="minorEastAsia" w:hAnsi="Cambria Math"/>
                            <w:sz w:val="20"/>
                            <w:szCs w:val="20"/>
                          </w:rPr>
                          <m:t>3</m:t>
                        </m:r>
                      </m:sup>
                    </m:sSup>
                  </m:num>
                  <m:den>
                    <m:r>
                      <w:rPr>
                        <w:rFonts w:ascii="Cambria Math" w:eastAsiaTheme="minorEastAsia" w:hAnsi="Cambria Math"/>
                        <w:sz w:val="20"/>
                        <w:szCs w:val="20"/>
                      </w:rPr>
                      <m:t>0.04</m:t>
                    </m:r>
                  </m:den>
                </m:f>
              </m:oMath>
            </m:oMathPara>
          </w:p>
          <w:p w14:paraId="6F4FC61B" w14:textId="00C0BC9C" w:rsidR="008428D9" w:rsidRPr="008327C7" w:rsidRDefault="005F3F44" w:rsidP="006060A2">
            <w:pPr>
              <w:rPr>
                <w:rFonts w:ascii="Arial" w:hAnsi="Arial" w:cs="Arial"/>
              </w:rPr>
            </w:pPr>
            <m:oMathPara>
              <m:oMath>
                <m:r>
                  <w:rPr>
                    <w:rFonts w:ascii="Cambria Math" w:eastAsiaTheme="minorEastAsia" w:hAnsi="Cambria Math"/>
                    <w:sz w:val="20"/>
                    <w:szCs w:val="20"/>
                  </w:rPr>
                  <m:t>k=1.0×</m:t>
                </m:r>
                <m:sSup>
                  <m:sSupPr>
                    <m:ctrlPr>
                      <w:rPr>
                        <w:rFonts w:ascii="Cambria Math" w:eastAsiaTheme="minorEastAsia" w:hAnsi="Cambria Math"/>
                        <w:i/>
                        <w:sz w:val="20"/>
                        <w:szCs w:val="20"/>
                        <w:lang w:val="en-AU"/>
                      </w:rPr>
                    </m:ctrlPr>
                  </m:sSupPr>
                  <m:e>
                    <m:r>
                      <w:rPr>
                        <w:rFonts w:ascii="Cambria Math" w:eastAsiaTheme="minorEastAsia" w:hAnsi="Cambria Math"/>
                        <w:sz w:val="20"/>
                        <w:szCs w:val="20"/>
                      </w:rPr>
                      <m:t>10</m:t>
                    </m:r>
                  </m:e>
                  <m:sup>
                    <m:r>
                      <w:rPr>
                        <w:rFonts w:ascii="Cambria Math" w:eastAsiaTheme="minorEastAsia" w:hAnsi="Cambria Math"/>
                        <w:sz w:val="20"/>
                        <w:szCs w:val="20"/>
                      </w:rPr>
                      <m:t>5</m:t>
                    </m:r>
                  </m:sup>
                </m:sSup>
                <m:r>
                  <m:rPr>
                    <m:sty m:val="p"/>
                  </m:rPr>
                  <w:rPr>
                    <w:rFonts w:ascii="Cambria Math" w:eastAsiaTheme="minorEastAsia" w:hAnsi="Cambria Math"/>
                    <w:sz w:val="20"/>
                    <w:szCs w:val="20"/>
                  </w:rPr>
                  <m:t xml:space="preserve"> N </m:t>
                </m:r>
                <m:sSup>
                  <m:sSupPr>
                    <m:ctrlPr>
                      <w:rPr>
                        <w:rFonts w:ascii="Cambria Math" w:eastAsiaTheme="minorEastAsia" w:hAnsi="Cambria Math"/>
                        <w:sz w:val="20"/>
                        <w:szCs w:val="20"/>
                        <w:lang w:val="en-AU"/>
                      </w:rPr>
                    </m:ctrlPr>
                  </m:sSupPr>
                  <m:e>
                    <m:r>
                      <m:rPr>
                        <m:sty m:val="p"/>
                      </m:rPr>
                      <w:rPr>
                        <w:rFonts w:ascii="Cambria Math" w:eastAsiaTheme="minorEastAsia" w:hAnsi="Cambria Math"/>
                        <w:sz w:val="20"/>
                        <w:szCs w:val="20"/>
                      </w:rPr>
                      <m:t>m</m:t>
                    </m:r>
                  </m:e>
                  <m:sup>
                    <m:r>
                      <m:rPr>
                        <m:sty m:val="p"/>
                      </m:rPr>
                      <w:rPr>
                        <w:rFonts w:ascii="Cambria Math" w:eastAsiaTheme="minorEastAsia" w:hAnsi="Cambria Math"/>
                        <w:sz w:val="20"/>
                        <w:szCs w:val="20"/>
                      </w:rPr>
                      <m:t>-1</m:t>
                    </m:r>
                  </m:sup>
                </m:sSup>
              </m:oMath>
            </m:oMathPara>
          </w:p>
        </w:tc>
      </w:tr>
      <w:tr w:rsidR="008428D9" w:rsidRPr="008327C7" w14:paraId="522CA483" w14:textId="77777777" w:rsidTr="00BB5ACE">
        <w:tc>
          <w:tcPr>
            <w:tcW w:w="928" w:type="dxa"/>
            <w:vAlign w:val="center"/>
          </w:tcPr>
          <w:p w14:paraId="7D24B36B" w14:textId="77777777" w:rsidR="008428D9" w:rsidRPr="00B2379A" w:rsidRDefault="008428D9" w:rsidP="00BE468F">
            <w:pPr>
              <w:pStyle w:val="VCAAtablecondensed"/>
              <w:jc w:val="center"/>
            </w:pPr>
            <w:r w:rsidRPr="00B2379A">
              <w:t>12</w:t>
            </w:r>
          </w:p>
        </w:tc>
        <w:tc>
          <w:tcPr>
            <w:tcW w:w="984" w:type="dxa"/>
            <w:vAlign w:val="center"/>
          </w:tcPr>
          <w:p w14:paraId="0403FB06" w14:textId="06697290" w:rsidR="008428D9" w:rsidRPr="00A42068" w:rsidRDefault="008428D9" w:rsidP="00BE468F">
            <w:pPr>
              <w:pStyle w:val="VCAAtablecondensed"/>
              <w:jc w:val="center"/>
            </w:pPr>
            <w:r w:rsidRPr="006060A2">
              <w:t>C</w:t>
            </w:r>
          </w:p>
        </w:tc>
        <w:tc>
          <w:tcPr>
            <w:tcW w:w="432" w:type="dxa"/>
            <w:vAlign w:val="center"/>
          </w:tcPr>
          <w:p w14:paraId="27C1BF11" w14:textId="7BF9BD9C" w:rsidR="008428D9" w:rsidRPr="00A42068" w:rsidRDefault="008428D9" w:rsidP="00BB5ACE">
            <w:pPr>
              <w:pStyle w:val="VCAAtablecondensed"/>
            </w:pPr>
            <w:r w:rsidRPr="006060A2">
              <w:t>11</w:t>
            </w:r>
          </w:p>
        </w:tc>
        <w:tc>
          <w:tcPr>
            <w:tcW w:w="432" w:type="dxa"/>
            <w:vAlign w:val="center"/>
          </w:tcPr>
          <w:p w14:paraId="4ECBB742" w14:textId="36EC01B5" w:rsidR="008428D9" w:rsidRPr="00A42068" w:rsidRDefault="008428D9" w:rsidP="00BB5ACE">
            <w:pPr>
              <w:pStyle w:val="VCAAtablecondensed"/>
            </w:pPr>
            <w:r w:rsidRPr="006060A2">
              <w:t>15</w:t>
            </w:r>
          </w:p>
        </w:tc>
        <w:tc>
          <w:tcPr>
            <w:tcW w:w="432" w:type="dxa"/>
            <w:vAlign w:val="center"/>
          </w:tcPr>
          <w:p w14:paraId="78422EC6" w14:textId="170A564C" w:rsidR="008428D9" w:rsidRPr="00A42068" w:rsidRDefault="008428D9" w:rsidP="00BB5ACE">
            <w:pPr>
              <w:pStyle w:val="VCAAtablecondensed"/>
            </w:pPr>
            <w:r w:rsidRPr="006060A2">
              <w:t>68</w:t>
            </w:r>
          </w:p>
        </w:tc>
        <w:tc>
          <w:tcPr>
            <w:tcW w:w="432" w:type="dxa"/>
            <w:vAlign w:val="center"/>
          </w:tcPr>
          <w:p w14:paraId="1E094CEE" w14:textId="029D5769" w:rsidR="008428D9" w:rsidRPr="00A42068" w:rsidRDefault="008428D9" w:rsidP="00BB5ACE">
            <w:pPr>
              <w:pStyle w:val="VCAAtablecondensed"/>
            </w:pPr>
            <w:r w:rsidRPr="006060A2">
              <w:t>6</w:t>
            </w:r>
          </w:p>
        </w:tc>
        <w:tc>
          <w:tcPr>
            <w:tcW w:w="5562" w:type="dxa"/>
          </w:tcPr>
          <w:p w14:paraId="36F8C2EC" w14:textId="77777777" w:rsidR="00C0315C" w:rsidRPr="00922ADE" w:rsidRDefault="00C0315C" w:rsidP="00C0315C">
            <w:pPr>
              <w:rPr>
                <w:rFonts w:eastAsiaTheme="minorEastAsia"/>
                <w:sz w:val="20"/>
                <w:szCs w:val="20"/>
              </w:rPr>
            </w:pPr>
            <w:r w:rsidRPr="00922ADE">
              <w:rPr>
                <w:rFonts w:eastAsiaTheme="minorEastAsia"/>
                <w:sz w:val="20"/>
                <w:szCs w:val="20"/>
              </w:rPr>
              <w:t>Stored potential energy is found using the area under the graph.</w:t>
            </w:r>
          </w:p>
          <w:p w14:paraId="005AACDB" w14:textId="38C7ABA1" w:rsidR="00C0315C" w:rsidRPr="00922ADE" w:rsidRDefault="005F3F44" w:rsidP="00C0315C">
            <w:pPr>
              <w:rPr>
                <w:rFonts w:eastAsiaTheme="minorEastAsia"/>
                <w:sz w:val="20"/>
                <w:szCs w:val="20"/>
              </w:rPr>
            </w:pPr>
            <m:oMathPara>
              <m:oMathParaPr>
                <m:jc m:val="left"/>
              </m:oMathParaPr>
              <m:oMath>
                <m:r>
                  <w:rPr>
                    <w:rFonts w:ascii="Cambria Math" w:eastAsiaTheme="minorEastAsia" w:hAnsi="Cambria Math"/>
                    <w:sz w:val="20"/>
                    <w:szCs w:val="20"/>
                  </w:rPr>
                  <m:t>E=</m:t>
                </m:r>
                <m:f>
                  <m:fPr>
                    <m:ctrlPr>
                      <w:rPr>
                        <w:rFonts w:ascii="Cambria Math" w:eastAsiaTheme="minorEastAsia" w:hAnsi="Cambria Math"/>
                        <w:i/>
                        <w:sz w:val="20"/>
                        <w:szCs w:val="20"/>
                        <w:lang w:val="en-AU"/>
                      </w:rPr>
                    </m:ctrlPr>
                  </m:fPr>
                  <m:num>
                    <m:r>
                      <w:rPr>
                        <w:rFonts w:ascii="Cambria Math" w:eastAsiaTheme="minorEastAsia" w:hAnsi="Cambria Math"/>
                        <w:sz w:val="20"/>
                        <w:szCs w:val="20"/>
                      </w:rPr>
                      <m:t>1</m:t>
                    </m:r>
                  </m:num>
                  <m:den>
                    <m:r>
                      <w:rPr>
                        <w:rFonts w:ascii="Cambria Math" w:eastAsiaTheme="minorEastAsia" w:hAnsi="Cambria Math"/>
                        <w:sz w:val="20"/>
                        <w:szCs w:val="20"/>
                      </w:rPr>
                      <m:t>2</m:t>
                    </m:r>
                  </m:den>
                </m:f>
                <m:r>
                  <w:rPr>
                    <w:rFonts w:ascii="Cambria Math" w:eastAsiaTheme="minorEastAsia" w:hAnsi="Cambria Math"/>
                    <w:sz w:val="20"/>
                    <w:szCs w:val="20"/>
                  </w:rPr>
                  <m:t>bh</m:t>
                </m:r>
              </m:oMath>
            </m:oMathPara>
          </w:p>
          <w:p w14:paraId="31A60E39" w14:textId="47DA4D3F" w:rsidR="00C0315C" w:rsidRPr="00922ADE" w:rsidRDefault="005F3F44" w:rsidP="00C0315C">
            <w:pPr>
              <w:rPr>
                <w:rFonts w:eastAsiaTheme="minorEastAsia"/>
                <w:sz w:val="20"/>
                <w:szCs w:val="20"/>
              </w:rPr>
            </w:pPr>
            <m:oMathPara>
              <m:oMathParaPr>
                <m:jc m:val="left"/>
              </m:oMathParaPr>
              <m:oMath>
                <m:r>
                  <w:rPr>
                    <w:rFonts w:ascii="Cambria Math" w:eastAsiaTheme="minorEastAsia" w:hAnsi="Cambria Math"/>
                    <w:sz w:val="20"/>
                    <w:szCs w:val="20"/>
                  </w:rPr>
                  <m:t>E=0.5×0.02×</m:t>
                </m:r>
                <m:d>
                  <m:dPr>
                    <m:ctrlPr>
                      <w:rPr>
                        <w:rFonts w:ascii="Cambria Math" w:eastAsiaTheme="minorEastAsia" w:hAnsi="Cambria Math"/>
                        <w:i/>
                        <w:sz w:val="20"/>
                        <w:szCs w:val="20"/>
                      </w:rPr>
                    </m:ctrlPr>
                  </m:dPr>
                  <m:e>
                    <m:r>
                      <w:rPr>
                        <w:rFonts w:ascii="Cambria Math" w:eastAsiaTheme="minorEastAsia" w:hAnsi="Cambria Math"/>
                        <w:sz w:val="20"/>
                        <w:szCs w:val="20"/>
                      </w:rPr>
                      <m:t>2.0×</m:t>
                    </m:r>
                    <m:sSup>
                      <m:sSupPr>
                        <m:ctrlPr>
                          <w:rPr>
                            <w:rFonts w:ascii="Cambria Math" w:eastAsiaTheme="minorEastAsia" w:hAnsi="Cambria Math"/>
                            <w:i/>
                            <w:sz w:val="20"/>
                            <w:szCs w:val="20"/>
                            <w:lang w:val="en-AU"/>
                          </w:rPr>
                        </m:ctrlPr>
                      </m:sSupPr>
                      <m:e>
                        <m:r>
                          <w:rPr>
                            <w:rFonts w:ascii="Cambria Math" w:eastAsiaTheme="minorEastAsia" w:hAnsi="Cambria Math"/>
                            <w:sz w:val="20"/>
                            <w:szCs w:val="20"/>
                          </w:rPr>
                          <m:t>10</m:t>
                        </m:r>
                      </m:e>
                      <m:sup>
                        <m:r>
                          <w:rPr>
                            <w:rFonts w:ascii="Cambria Math" w:eastAsiaTheme="minorEastAsia" w:hAnsi="Cambria Math"/>
                            <w:sz w:val="20"/>
                            <w:szCs w:val="20"/>
                          </w:rPr>
                          <m:t>3</m:t>
                        </m:r>
                      </m:sup>
                    </m:sSup>
                  </m:e>
                </m:d>
              </m:oMath>
            </m:oMathPara>
          </w:p>
          <w:p w14:paraId="65D9089F" w14:textId="3614FCFA" w:rsidR="008428D9" w:rsidRPr="008327C7" w:rsidRDefault="005F3F44" w:rsidP="006060A2">
            <w:pPr>
              <w:rPr>
                <w:rFonts w:ascii="Arial" w:hAnsi="Arial" w:cs="Arial"/>
              </w:rPr>
            </w:pPr>
            <m:oMathPara>
              <m:oMath>
                <m:r>
                  <w:rPr>
                    <w:rFonts w:ascii="Cambria Math" w:eastAsiaTheme="minorEastAsia" w:hAnsi="Cambria Math"/>
                    <w:sz w:val="20"/>
                    <w:szCs w:val="20"/>
                  </w:rPr>
                  <m:t xml:space="preserve">E=20 </m:t>
                </m:r>
                <m:r>
                  <m:rPr>
                    <m:sty m:val="p"/>
                  </m:rPr>
                  <w:rPr>
                    <w:rFonts w:ascii="Cambria Math" w:eastAsiaTheme="minorEastAsia" w:hAnsi="Cambria Math"/>
                    <w:sz w:val="20"/>
                    <w:szCs w:val="20"/>
                  </w:rPr>
                  <m:t>J</m:t>
                </m:r>
              </m:oMath>
            </m:oMathPara>
          </w:p>
        </w:tc>
      </w:tr>
      <w:tr w:rsidR="008428D9" w:rsidRPr="008327C7" w14:paraId="530F6C0B" w14:textId="77777777" w:rsidTr="00BB5ACE">
        <w:tc>
          <w:tcPr>
            <w:tcW w:w="928" w:type="dxa"/>
            <w:vAlign w:val="center"/>
          </w:tcPr>
          <w:p w14:paraId="15B00CE2" w14:textId="77777777" w:rsidR="008428D9" w:rsidRPr="00B2379A" w:rsidRDefault="008428D9" w:rsidP="00BE468F">
            <w:pPr>
              <w:pStyle w:val="VCAAtablecondensed"/>
              <w:jc w:val="center"/>
            </w:pPr>
            <w:r w:rsidRPr="00B2379A">
              <w:t>13</w:t>
            </w:r>
          </w:p>
        </w:tc>
        <w:tc>
          <w:tcPr>
            <w:tcW w:w="984" w:type="dxa"/>
            <w:vAlign w:val="center"/>
          </w:tcPr>
          <w:p w14:paraId="1DEB0508" w14:textId="165CB191" w:rsidR="008428D9" w:rsidRPr="00A42068" w:rsidRDefault="008428D9" w:rsidP="00BE468F">
            <w:pPr>
              <w:pStyle w:val="VCAAtablecondensed"/>
              <w:jc w:val="center"/>
            </w:pPr>
            <w:r w:rsidRPr="006060A2">
              <w:t>C</w:t>
            </w:r>
          </w:p>
        </w:tc>
        <w:tc>
          <w:tcPr>
            <w:tcW w:w="432" w:type="dxa"/>
            <w:vAlign w:val="center"/>
          </w:tcPr>
          <w:p w14:paraId="5C2CCFF5" w14:textId="692F1AA7" w:rsidR="008428D9" w:rsidRPr="00A42068" w:rsidRDefault="008428D9" w:rsidP="00BB5ACE">
            <w:pPr>
              <w:pStyle w:val="VCAAtablecondensed"/>
            </w:pPr>
            <w:r w:rsidRPr="006060A2">
              <w:t>35</w:t>
            </w:r>
          </w:p>
        </w:tc>
        <w:tc>
          <w:tcPr>
            <w:tcW w:w="432" w:type="dxa"/>
            <w:vAlign w:val="center"/>
          </w:tcPr>
          <w:p w14:paraId="3E32D1DB" w14:textId="4F1E6BC2" w:rsidR="008428D9" w:rsidRPr="00A42068" w:rsidRDefault="008428D9" w:rsidP="00BB5ACE">
            <w:pPr>
              <w:pStyle w:val="VCAAtablecondensed"/>
            </w:pPr>
            <w:r w:rsidRPr="006060A2">
              <w:t>5</w:t>
            </w:r>
          </w:p>
        </w:tc>
        <w:tc>
          <w:tcPr>
            <w:tcW w:w="432" w:type="dxa"/>
            <w:vAlign w:val="center"/>
          </w:tcPr>
          <w:p w14:paraId="3EA98EF5" w14:textId="5D18E251" w:rsidR="008428D9" w:rsidRPr="00A42068" w:rsidRDefault="008428D9" w:rsidP="00BB5ACE">
            <w:pPr>
              <w:pStyle w:val="VCAAtablecondensed"/>
            </w:pPr>
            <w:r w:rsidRPr="006060A2">
              <w:t>55</w:t>
            </w:r>
          </w:p>
        </w:tc>
        <w:tc>
          <w:tcPr>
            <w:tcW w:w="432" w:type="dxa"/>
            <w:vAlign w:val="center"/>
          </w:tcPr>
          <w:p w14:paraId="09DE2306" w14:textId="1EAF2C66" w:rsidR="008428D9" w:rsidRPr="00A42068" w:rsidRDefault="008428D9" w:rsidP="00BB5ACE">
            <w:pPr>
              <w:pStyle w:val="VCAAtablecondensed"/>
            </w:pPr>
            <w:r w:rsidRPr="006060A2">
              <w:t>5</w:t>
            </w:r>
          </w:p>
        </w:tc>
        <w:tc>
          <w:tcPr>
            <w:tcW w:w="5562" w:type="dxa"/>
          </w:tcPr>
          <w:p w14:paraId="441C2EF1" w14:textId="29E147F3" w:rsidR="00C0315C" w:rsidRPr="00922ADE" w:rsidRDefault="00C0315C" w:rsidP="00C0315C">
            <w:pPr>
              <w:rPr>
                <w:rFonts w:eastAsiaTheme="minorEastAsia"/>
                <w:sz w:val="20"/>
                <w:szCs w:val="20"/>
              </w:rPr>
            </w:pPr>
            <w:r w:rsidRPr="00922ADE">
              <w:rPr>
                <w:rFonts w:eastAsiaTheme="minorEastAsia"/>
                <w:sz w:val="20"/>
                <w:szCs w:val="20"/>
              </w:rPr>
              <w:t>Amplitude is found from the displacement axis (8 cm)</w:t>
            </w:r>
            <w:r w:rsidR="00ED0921">
              <w:rPr>
                <w:rFonts w:eastAsiaTheme="minorEastAsia"/>
                <w:sz w:val="20"/>
                <w:szCs w:val="20"/>
              </w:rPr>
              <w:t>.</w:t>
            </w:r>
          </w:p>
          <w:p w14:paraId="0841A5FA" w14:textId="77777777" w:rsidR="00C0315C" w:rsidRPr="00922ADE" w:rsidRDefault="00C0315C" w:rsidP="00C0315C">
            <w:pPr>
              <w:rPr>
                <w:rFonts w:eastAsiaTheme="minorEastAsia"/>
                <w:sz w:val="20"/>
                <w:szCs w:val="20"/>
              </w:rPr>
            </w:pPr>
            <w:r w:rsidRPr="00922ADE">
              <w:rPr>
                <w:rFonts w:eastAsiaTheme="minorEastAsia"/>
                <w:sz w:val="20"/>
                <w:szCs w:val="20"/>
              </w:rPr>
              <w:t>Frequency is found using:</w:t>
            </w:r>
          </w:p>
          <w:p w14:paraId="598913CD" w14:textId="459DA210" w:rsidR="00C0315C" w:rsidRPr="00922ADE" w:rsidRDefault="005F3F44" w:rsidP="00C0315C">
            <w:pPr>
              <w:rPr>
                <w:rFonts w:eastAsiaTheme="minorEastAsia"/>
                <w:sz w:val="20"/>
                <w:szCs w:val="20"/>
              </w:rPr>
            </w:pPr>
            <m:oMathPara>
              <m:oMathParaPr>
                <m:jc m:val="left"/>
              </m:oMathParaPr>
              <m:oMath>
                <m:r>
                  <w:rPr>
                    <w:rFonts w:ascii="Cambria Math" w:eastAsiaTheme="minorEastAsia" w:hAnsi="Cambria Math"/>
                    <w:sz w:val="20"/>
                    <w:szCs w:val="20"/>
                  </w:rPr>
                  <m:t>c=fλ</m:t>
                </m:r>
              </m:oMath>
            </m:oMathPara>
          </w:p>
          <w:p w14:paraId="7AC99136" w14:textId="5882301A" w:rsidR="00C0315C" w:rsidRPr="00922ADE" w:rsidRDefault="005F3F44" w:rsidP="00C0315C">
            <w:pPr>
              <w:rPr>
                <w:rFonts w:eastAsiaTheme="minorEastAsia"/>
                <w:sz w:val="20"/>
                <w:szCs w:val="20"/>
              </w:rPr>
            </w:pPr>
            <m:oMathPara>
              <m:oMathParaPr>
                <m:jc m:val="left"/>
              </m:oMathParaPr>
              <m:oMath>
                <m:r>
                  <w:rPr>
                    <w:rFonts w:ascii="Cambria Math" w:eastAsiaTheme="minorEastAsia" w:hAnsi="Cambria Math"/>
                    <w:sz w:val="20"/>
                    <w:szCs w:val="20"/>
                  </w:rPr>
                  <m:t>18=f×</m:t>
                </m:r>
                <m:d>
                  <m:dPr>
                    <m:ctrlPr>
                      <w:rPr>
                        <w:rFonts w:ascii="Cambria Math" w:eastAsiaTheme="minorEastAsia" w:hAnsi="Cambria Math"/>
                        <w:i/>
                        <w:sz w:val="20"/>
                        <w:szCs w:val="20"/>
                      </w:rPr>
                    </m:ctrlPr>
                  </m:dPr>
                  <m:e>
                    <m:r>
                      <w:rPr>
                        <w:rFonts w:ascii="Cambria Math" w:eastAsiaTheme="minorEastAsia" w:hAnsi="Cambria Math"/>
                        <w:sz w:val="20"/>
                        <w:szCs w:val="20"/>
                      </w:rPr>
                      <m:t>6×</m:t>
                    </m:r>
                    <m:sSup>
                      <m:sSupPr>
                        <m:ctrlPr>
                          <w:rPr>
                            <w:rFonts w:ascii="Cambria Math" w:eastAsiaTheme="minorEastAsia" w:hAnsi="Cambria Math"/>
                            <w:i/>
                            <w:sz w:val="20"/>
                            <w:szCs w:val="20"/>
                            <w:lang w:val="en-AU"/>
                          </w:rPr>
                        </m:ctrlPr>
                      </m:sSupPr>
                      <m:e>
                        <m:r>
                          <w:rPr>
                            <w:rFonts w:ascii="Cambria Math" w:eastAsiaTheme="minorEastAsia" w:hAnsi="Cambria Math"/>
                            <w:sz w:val="20"/>
                            <w:szCs w:val="20"/>
                          </w:rPr>
                          <m:t>10</m:t>
                        </m:r>
                      </m:e>
                      <m:sup>
                        <m:r>
                          <w:rPr>
                            <w:rFonts w:ascii="Cambria Math" w:eastAsiaTheme="minorEastAsia" w:hAnsi="Cambria Math"/>
                            <w:sz w:val="20"/>
                            <w:szCs w:val="20"/>
                          </w:rPr>
                          <m:t>-2</m:t>
                        </m:r>
                      </m:sup>
                    </m:sSup>
                  </m:e>
                </m:d>
              </m:oMath>
            </m:oMathPara>
          </w:p>
          <w:p w14:paraId="29F264BD" w14:textId="70796DE7" w:rsidR="008428D9" w:rsidRPr="008327C7" w:rsidRDefault="005F3F44" w:rsidP="006060A2">
            <w:pPr>
              <w:rPr>
                <w:rFonts w:ascii="Arial" w:hAnsi="Arial" w:cs="Arial"/>
              </w:rPr>
            </w:pPr>
            <m:oMathPara>
              <m:oMath>
                <m:r>
                  <w:rPr>
                    <w:rFonts w:ascii="Cambria Math" w:eastAsiaTheme="minorEastAsia" w:hAnsi="Cambria Math"/>
                    <w:sz w:val="20"/>
                    <w:szCs w:val="20"/>
                  </w:rPr>
                  <m:t xml:space="preserve">f=300 </m:t>
                </m:r>
                <m:r>
                  <m:rPr>
                    <m:sty m:val="p"/>
                  </m:rPr>
                  <w:rPr>
                    <w:rFonts w:ascii="Cambria Math" w:eastAsiaTheme="minorEastAsia" w:hAnsi="Cambria Math"/>
                    <w:sz w:val="20"/>
                    <w:szCs w:val="20"/>
                  </w:rPr>
                  <m:t>Hz</m:t>
                </m:r>
              </m:oMath>
            </m:oMathPara>
          </w:p>
        </w:tc>
      </w:tr>
      <w:tr w:rsidR="008428D9" w:rsidRPr="008327C7" w14:paraId="65849069" w14:textId="77777777" w:rsidTr="00BB5ACE">
        <w:tc>
          <w:tcPr>
            <w:tcW w:w="928" w:type="dxa"/>
            <w:vAlign w:val="center"/>
          </w:tcPr>
          <w:p w14:paraId="11B0C37B" w14:textId="77777777" w:rsidR="008428D9" w:rsidRPr="00B2379A" w:rsidRDefault="008428D9" w:rsidP="00BE468F">
            <w:pPr>
              <w:pStyle w:val="VCAAtablecondensed"/>
              <w:jc w:val="center"/>
            </w:pPr>
            <w:r w:rsidRPr="00B2379A">
              <w:t>14</w:t>
            </w:r>
          </w:p>
        </w:tc>
        <w:tc>
          <w:tcPr>
            <w:tcW w:w="984" w:type="dxa"/>
            <w:vAlign w:val="center"/>
          </w:tcPr>
          <w:p w14:paraId="45480539" w14:textId="7D14C470" w:rsidR="008428D9" w:rsidRPr="00A42068" w:rsidRDefault="008428D9" w:rsidP="00BE468F">
            <w:pPr>
              <w:pStyle w:val="VCAAtablecondensed"/>
              <w:jc w:val="center"/>
            </w:pPr>
            <w:r w:rsidRPr="006060A2">
              <w:t>D</w:t>
            </w:r>
          </w:p>
        </w:tc>
        <w:tc>
          <w:tcPr>
            <w:tcW w:w="432" w:type="dxa"/>
            <w:vAlign w:val="center"/>
          </w:tcPr>
          <w:p w14:paraId="76FD36BE" w14:textId="4146F8E8" w:rsidR="008428D9" w:rsidRPr="00A42068" w:rsidRDefault="008428D9" w:rsidP="00BB5ACE">
            <w:pPr>
              <w:pStyle w:val="VCAAtablecondensed"/>
            </w:pPr>
            <w:r w:rsidRPr="006060A2">
              <w:t>19</w:t>
            </w:r>
          </w:p>
        </w:tc>
        <w:tc>
          <w:tcPr>
            <w:tcW w:w="432" w:type="dxa"/>
            <w:vAlign w:val="center"/>
          </w:tcPr>
          <w:p w14:paraId="6B2A0B76" w14:textId="5AC7AA6E" w:rsidR="008428D9" w:rsidRPr="00A42068" w:rsidRDefault="008428D9" w:rsidP="00BB5ACE">
            <w:pPr>
              <w:pStyle w:val="VCAAtablecondensed"/>
            </w:pPr>
            <w:r w:rsidRPr="006060A2">
              <w:t>8</w:t>
            </w:r>
          </w:p>
        </w:tc>
        <w:tc>
          <w:tcPr>
            <w:tcW w:w="432" w:type="dxa"/>
            <w:vAlign w:val="center"/>
          </w:tcPr>
          <w:p w14:paraId="47069232" w14:textId="38E2291C" w:rsidR="008428D9" w:rsidRPr="00A42068" w:rsidRDefault="008428D9" w:rsidP="00BB5ACE">
            <w:pPr>
              <w:pStyle w:val="VCAAtablecondensed"/>
            </w:pPr>
            <w:r w:rsidRPr="006060A2">
              <w:t>2</w:t>
            </w:r>
          </w:p>
        </w:tc>
        <w:tc>
          <w:tcPr>
            <w:tcW w:w="432" w:type="dxa"/>
            <w:vAlign w:val="center"/>
          </w:tcPr>
          <w:p w14:paraId="62236A65" w14:textId="574FE745" w:rsidR="008428D9" w:rsidRPr="00A42068" w:rsidRDefault="008428D9" w:rsidP="00BB5ACE">
            <w:pPr>
              <w:pStyle w:val="VCAAtablecondensed"/>
            </w:pPr>
            <w:r w:rsidRPr="006060A2">
              <w:t>70</w:t>
            </w:r>
          </w:p>
        </w:tc>
        <w:tc>
          <w:tcPr>
            <w:tcW w:w="5562" w:type="dxa"/>
          </w:tcPr>
          <w:p w14:paraId="03B5838E" w14:textId="1F252D35" w:rsidR="008428D9" w:rsidRPr="008327C7" w:rsidRDefault="00C0315C" w:rsidP="006060A2">
            <w:pPr>
              <w:rPr>
                <w:lang w:val="en-AU"/>
              </w:rPr>
            </w:pPr>
            <w:r w:rsidRPr="00922ADE">
              <w:rPr>
                <w:rFonts w:eastAsiaTheme="minorEastAsia"/>
                <w:sz w:val="20"/>
                <w:szCs w:val="20"/>
              </w:rPr>
              <w:t>Infra-red is best suited to thermal imaging.</w:t>
            </w:r>
            <w:r w:rsidR="001C5A59">
              <w:rPr>
                <w:rFonts w:eastAsiaTheme="minorEastAsia"/>
                <w:sz w:val="20"/>
                <w:szCs w:val="20"/>
              </w:rPr>
              <w:t xml:space="preserve"> </w:t>
            </w:r>
            <w:r w:rsidRPr="00922ADE">
              <w:rPr>
                <w:rFonts w:eastAsiaTheme="minorEastAsia"/>
                <w:sz w:val="20"/>
                <w:szCs w:val="20"/>
              </w:rPr>
              <w:t>Visible is best used for optical microscopy</w:t>
            </w:r>
            <w:r w:rsidR="00ED0921">
              <w:rPr>
                <w:rFonts w:eastAsiaTheme="minorEastAsia"/>
                <w:sz w:val="20"/>
                <w:szCs w:val="20"/>
              </w:rPr>
              <w:t>.</w:t>
            </w:r>
            <w:r w:rsidRPr="00922ADE">
              <w:rPr>
                <w:rFonts w:eastAsiaTheme="minorEastAsia"/>
                <w:sz w:val="20"/>
                <w:szCs w:val="20"/>
              </w:rPr>
              <w:t xml:space="preserve"> </w:t>
            </w:r>
            <w:r w:rsidR="00ED0921">
              <w:rPr>
                <w:rFonts w:eastAsiaTheme="minorEastAsia"/>
                <w:sz w:val="20"/>
                <w:szCs w:val="20"/>
              </w:rPr>
              <w:t>U</w:t>
            </w:r>
            <w:r w:rsidRPr="00922ADE">
              <w:rPr>
                <w:rFonts w:eastAsiaTheme="minorEastAsia"/>
                <w:sz w:val="20"/>
                <w:szCs w:val="20"/>
              </w:rPr>
              <w:t xml:space="preserve">ltraviolet is best used for water </w:t>
            </w:r>
            <w:proofErr w:type="spellStart"/>
            <w:r w:rsidRPr="00922ADE">
              <w:rPr>
                <w:rFonts w:eastAsiaTheme="minorEastAsia"/>
                <w:sz w:val="20"/>
                <w:szCs w:val="20"/>
              </w:rPr>
              <w:t>sterilisation</w:t>
            </w:r>
            <w:proofErr w:type="spellEnd"/>
            <w:r w:rsidRPr="00922ADE">
              <w:rPr>
                <w:rFonts w:eastAsiaTheme="minorEastAsia"/>
                <w:sz w:val="20"/>
                <w:szCs w:val="20"/>
              </w:rPr>
              <w:t>.</w:t>
            </w:r>
            <w:r w:rsidR="001C5A59">
              <w:rPr>
                <w:rFonts w:eastAsiaTheme="minorEastAsia"/>
                <w:sz w:val="20"/>
                <w:szCs w:val="20"/>
              </w:rPr>
              <w:t xml:space="preserve"> </w:t>
            </w:r>
            <w:r w:rsidRPr="00922ADE">
              <w:rPr>
                <w:rFonts w:eastAsiaTheme="minorEastAsia"/>
                <w:sz w:val="20"/>
                <w:szCs w:val="20"/>
              </w:rPr>
              <w:t>X-rays are best used for medical imaging.</w:t>
            </w:r>
          </w:p>
        </w:tc>
      </w:tr>
      <w:tr w:rsidR="008428D9" w:rsidRPr="008327C7" w14:paraId="413C60EF" w14:textId="77777777" w:rsidTr="00BB5ACE">
        <w:trPr>
          <w:trHeight w:val="329"/>
        </w:trPr>
        <w:tc>
          <w:tcPr>
            <w:tcW w:w="928" w:type="dxa"/>
            <w:vAlign w:val="center"/>
          </w:tcPr>
          <w:p w14:paraId="29A50455" w14:textId="77777777" w:rsidR="008428D9" w:rsidRPr="00B2379A" w:rsidRDefault="008428D9" w:rsidP="00BE468F">
            <w:pPr>
              <w:pStyle w:val="VCAAtablecondensed"/>
              <w:jc w:val="center"/>
            </w:pPr>
            <w:r w:rsidRPr="00B2379A">
              <w:t>15</w:t>
            </w:r>
          </w:p>
        </w:tc>
        <w:tc>
          <w:tcPr>
            <w:tcW w:w="984" w:type="dxa"/>
            <w:vAlign w:val="center"/>
          </w:tcPr>
          <w:p w14:paraId="3AA3F1D8" w14:textId="20C108CE" w:rsidR="008428D9" w:rsidRPr="00A42068" w:rsidRDefault="008428D9" w:rsidP="00BE468F">
            <w:pPr>
              <w:pStyle w:val="VCAAtablecondensed"/>
              <w:jc w:val="center"/>
            </w:pPr>
            <w:r w:rsidRPr="006060A2">
              <w:t>A</w:t>
            </w:r>
          </w:p>
        </w:tc>
        <w:tc>
          <w:tcPr>
            <w:tcW w:w="432" w:type="dxa"/>
            <w:vAlign w:val="center"/>
          </w:tcPr>
          <w:p w14:paraId="3E81B174" w14:textId="2F682293" w:rsidR="008428D9" w:rsidRPr="00A42068" w:rsidRDefault="008428D9" w:rsidP="00BB5ACE">
            <w:pPr>
              <w:pStyle w:val="VCAAtablecondensed"/>
            </w:pPr>
            <w:r w:rsidRPr="006060A2">
              <w:t>67</w:t>
            </w:r>
          </w:p>
        </w:tc>
        <w:tc>
          <w:tcPr>
            <w:tcW w:w="432" w:type="dxa"/>
            <w:vAlign w:val="center"/>
          </w:tcPr>
          <w:p w14:paraId="10817BA5" w14:textId="49033971" w:rsidR="008428D9" w:rsidRPr="00A42068" w:rsidRDefault="008428D9" w:rsidP="00BB5ACE">
            <w:pPr>
              <w:pStyle w:val="VCAAtablecondensed"/>
            </w:pPr>
            <w:r w:rsidRPr="006060A2">
              <w:t>15</w:t>
            </w:r>
          </w:p>
        </w:tc>
        <w:tc>
          <w:tcPr>
            <w:tcW w:w="432" w:type="dxa"/>
            <w:vAlign w:val="center"/>
          </w:tcPr>
          <w:p w14:paraId="52712DE0" w14:textId="1BBF8E4D" w:rsidR="008428D9" w:rsidRPr="00A42068" w:rsidRDefault="008428D9" w:rsidP="00BB5ACE">
            <w:pPr>
              <w:pStyle w:val="VCAAtablecondensed"/>
            </w:pPr>
            <w:r w:rsidRPr="006060A2">
              <w:t>6</w:t>
            </w:r>
          </w:p>
        </w:tc>
        <w:tc>
          <w:tcPr>
            <w:tcW w:w="432" w:type="dxa"/>
            <w:vAlign w:val="center"/>
          </w:tcPr>
          <w:p w14:paraId="5AF9C869" w14:textId="1EC2E92E" w:rsidR="008428D9" w:rsidRPr="00A42068" w:rsidRDefault="008428D9" w:rsidP="00BB5ACE">
            <w:pPr>
              <w:pStyle w:val="VCAAtablecondensed"/>
            </w:pPr>
            <w:r w:rsidRPr="006060A2">
              <w:t>12</w:t>
            </w:r>
          </w:p>
        </w:tc>
        <w:tc>
          <w:tcPr>
            <w:tcW w:w="5562" w:type="dxa"/>
          </w:tcPr>
          <w:p w14:paraId="3B8A3C69" w14:textId="5C48B36E" w:rsidR="008428D9" w:rsidRPr="00C549DD" w:rsidRDefault="00C0315C" w:rsidP="006060A2">
            <w:r w:rsidRPr="00922ADE">
              <w:rPr>
                <w:rFonts w:eastAsiaTheme="minorEastAsia"/>
                <w:sz w:val="20"/>
                <w:szCs w:val="20"/>
              </w:rPr>
              <w:t>Shorter wavelengths are dispersed more than longer wavelengths.</w:t>
            </w:r>
            <w:r w:rsidR="001C5A59">
              <w:rPr>
                <w:rFonts w:eastAsiaTheme="minorEastAsia"/>
                <w:sz w:val="20"/>
                <w:szCs w:val="20"/>
              </w:rPr>
              <w:t xml:space="preserve"> </w:t>
            </w:r>
            <w:r w:rsidRPr="00922ADE">
              <w:rPr>
                <w:rFonts w:eastAsiaTheme="minorEastAsia"/>
                <w:sz w:val="20"/>
                <w:szCs w:val="20"/>
              </w:rPr>
              <w:t>Dispersion occurs at both interfaces.</w:t>
            </w:r>
          </w:p>
        </w:tc>
      </w:tr>
      <w:tr w:rsidR="008428D9" w:rsidRPr="008327C7" w14:paraId="273872BE" w14:textId="77777777" w:rsidTr="00BB5ACE">
        <w:tc>
          <w:tcPr>
            <w:tcW w:w="928" w:type="dxa"/>
            <w:vAlign w:val="center"/>
          </w:tcPr>
          <w:p w14:paraId="445F9408" w14:textId="77777777" w:rsidR="008428D9" w:rsidRPr="00B2379A" w:rsidRDefault="008428D9" w:rsidP="00BE468F">
            <w:pPr>
              <w:pStyle w:val="VCAAtablecondensed"/>
              <w:jc w:val="center"/>
            </w:pPr>
            <w:r w:rsidRPr="00B2379A">
              <w:t>16</w:t>
            </w:r>
          </w:p>
        </w:tc>
        <w:tc>
          <w:tcPr>
            <w:tcW w:w="984" w:type="dxa"/>
            <w:vAlign w:val="center"/>
          </w:tcPr>
          <w:p w14:paraId="21BEBD44" w14:textId="287B9417" w:rsidR="008428D9" w:rsidRPr="00A42068" w:rsidRDefault="008428D9" w:rsidP="00BE468F">
            <w:pPr>
              <w:pStyle w:val="VCAAtablecondensed"/>
              <w:jc w:val="center"/>
            </w:pPr>
            <w:r w:rsidRPr="006060A2">
              <w:t>C</w:t>
            </w:r>
          </w:p>
        </w:tc>
        <w:tc>
          <w:tcPr>
            <w:tcW w:w="432" w:type="dxa"/>
            <w:vAlign w:val="center"/>
          </w:tcPr>
          <w:p w14:paraId="2D6FA2AF" w14:textId="36784EF2" w:rsidR="008428D9" w:rsidRPr="00A42068" w:rsidRDefault="008428D9" w:rsidP="00BB5ACE">
            <w:pPr>
              <w:pStyle w:val="VCAAtablecondensed"/>
            </w:pPr>
            <w:r w:rsidRPr="006060A2">
              <w:t>9</w:t>
            </w:r>
          </w:p>
        </w:tc>
        <w:tc>
          <w:tcPr>
            <w:tcW w:w="432" w:type="dxa"/>
            <w:vAlign w:val="center"/>
          </w:tcPr>
          <w:p w14:paraId="2EC0EA45" w14:textId="40796D76" w:rsidR="008428D9" w:rsidRPr="00A42068" w:rsidRDefault="008428D9" w:rsidP="00BB5ACE">
            <w:pPr>
              <w:pStyle w:val="VCAAtablecondensed"/>
            </w:pPr>
            <w:r w:rsidRPr="006060A2">
              <w:t>38</w:t>
            </w:r>
          </w:p>
        </w:tc>
        <w:tc>
          <w:tcPr>
            <w:tcW w:w="432" w:type="dxa"/>
            <w:vAlign w:val="center"/>
          </w:tcPr>
          <w:p w14:paraId="39E8129D" w14:textId="0D690FA7" w:rsidR="008428D9" w:rsidRPr="00A42068" w:rsidRDefault="008428D9" w:rsidP="00BB5ACE">
            <w:pPr>
              <w:pStyle w:val="VCAAtablecondensed"/>
            </w:pPr>
            <w:r w:rsidRPr="006060A2">
              <w:t>35</w:t>
            </w:r>
          </w:p>
        </w:tc>
        <w:tc>
          <w:tcPr>
            <w:tcW w:w="432" w:type="dxa"/>
            <w:vAlign w:val="center"/>
          </w:tcPr>
          <w:p w14:paraId="171ED7B2" w14:textId="128A2D99" w:rsidR="008428D9" w:rsidRPr="00A42068" w:rsidRDefault="008428D9" w:rsidP="00BB5ACE">
            <w:pPr>
              <w:pStyle w:val="VCAAtablecondensed"/>
            </w:pPr>
            <w:r w:rsidRPr="006060A2">
              <w:t>17</w:t>
            </w:r>
          </w:p>
        </w:tc>
        <w:tc>
          <w:tcPr>
            <w:tcW w:w="5562" w:type="dxa"/>
          </w:tcPr>
          <w:p w14:paraId="15458628" w14:textId="15F095BA" w:rsidR="008428D9" w:rsidRPr="00C549DD" w:rsidRDefault="00C0315C" w:rsidP="006060A2">
            <w:r w:rsidRPr="00922ADE">
              <w:rPr>
                <w:rFonts w:eastAsiaTheme="minorEastAsia"/>
                <w:sz w:val="20"/>
                <w:szCs w:val="20"/>
              </w:rPr>
              <w:t>To find the maximum kinetic energy, one must have the stopping voltage.</w:t>
            </w:r>
            <w:r w:rsidR="001C5A59">
              <w:rPr>
                <w:rFonts w:eastAsiaTheme="minorEastAsia"/>
                <w:sz w:val="20"/>
                <w:szCs w:val="20"/>
              </w:rPr>
              <w:t xml:space="preserve"> </w:t>
            </w:r>
            <w:r w:rsidRPr="00922ADE">
              <w:rPr>
                <w:rFonts w:eastAsiaTheme="minorEastAsia"/>
                <w:sz w:val="20"/>
                <w:szCs w:val="20"/>
              </w:rPr>
              <w:t>This will be the reading on the voltmeter as the current reaches zero.</w:t>
            </w:r>
          </w:p>
        </w:tc>
      </w:tr>
      <w:tr w:rsidR="008428D9" w:rsidRPr="008327C7" w14:paraId="12EB3F4B" w14:textId="77777777" w:rsidTr="00BB5ACE">
        <w:tc>
          <w:tcPr>
            <w:tcW w:w="928" w:type="dxa"/>
            <w:vAlign w:val="center"/>
          </w:tcPr>
          <w:p w14:paraId="3B969E11" w14:textId="77777777" w:rsidR="008428D9" w:rsidRPr="00B2379A" w:rsidRDefault="008428D9" w:rsidP="00BE468F">
            <w:pPr>
              <w:pStyle w:val="VCAAtablecondensed"/>
              <w:jc w:val="center"/>
            </w:pPr>
            <w:r w:rsidRPr="00B2379A">
              <w:t>17</w:t>
            </w:r>
          </w:p>
        </w:tc>
        <w:tc>
          <w:tcPr>
            <w:tcW w:w="984" w:type="dxa"/>
            <w:vAlign w:val="center"/>
          </w:tcPr>
          <w:p w14:paraId="1C3AD11D" w14:textId="27ECF43F" w:rsidR="008428D9" w:rsidRPr="00A42068" w:rsidRDefault="008428D9" w:rsidP="00BE468F">
            <w:pPr>
              <w:pStyle w:val="VCAAtablecondensed"/>
              <w:jc w:val="center"/>
            </w:pPr>
            <w:r w:rsidRPr="006060A2">
              <w:t>A</w:t>
            </w:r>
          </w:p>
        </w:tc>
        <w:tc>
          <w:tcPr>
            <w:tcW w:w="432" w:type="dxa"/>
            <w:vAlign w:val="center"/>
          </w:tcPr>
          <w:p w14:paraId="1774FE55" w14:textId="5A03F556" w:rsidR="008428D9" w:rsidRPr="00A42068" w:rsidRDefault="008428D9" w:rsidP="00BB5ACE">
            <w:pPr>
              <w:pStyle w:val="VCAAtablecondensed"/>
            </w:pPr>
            <w:r w:rsidRPr="006060A2">
              <w:t>68</w:t>
            </w:r>
          </w:p>
        </w:tc>
        <w:tc>
          <w:tcPr>
            <w:tcW w:w="432" w:type="dxa"/>
            <w:vAlign w:val="center"/>
          </w:tcPr>
          <w:p w14:paraId="7E4DD093" w14:textId="64E7CB44" w:rsidR="008428D9" w:rsidRPr="00A42068" w:rsidRDefault="008428D9" w:rsidP="00BB5ACE">
            <w:pPr>
              <w:pStyle w:val="VCAAtablecondensed"/>
            </w:pPr>
            <w:r w:rsidRPr="006060A2">
              <w:t>18</w:t>
            </w:r>
          </w:p>
        </w:tc>
        <w:tc>
          <w:tcPr>
            <w:tcW w:w="432" w:type="dxa"/>
            <w:vAlign w:val="center"/>
          </w:tcPr>
          <w:p w14:paraId="0A47A578" w14:textId="2B6DE68A" w:rsidR="008428D9" w:rsidRPr="00A42068" w:rsidRDefault="008428D9" w:rsidP="00BB5ACE">
            <w:pPr>
              <w:pStyle w:val="VCAAtablecondensed"/>
            </w:pPr>
            <w:r w:rsidRPr="006060A2">
              <w:t>9</w:t>
            </w:r>
          </w:p>
        </w:tc>
        <w:tc>
          <w:tcPr>
            <w:tcW w:w="432" w:type="dxa"/>
            <w:vAlign w:val="center"/>
          </w:tcPr>
          <w:p w14:paraId="79A3AF0D" w14:textId="3232191F" w:rsidR="008428D9" w:rsidRPr="00A42068" w:rsidRDefault="008428D9" w:rsidP="00BB5ACE">
            <w:pPr>
              <w:pStyle w:val="VCAAtablecondensed"/>
            </w:pPr>
            <w:r w:rsidRPr="006060A2">
              <w:t>5</w:t>
            </w:r>
          </w:p>
        </w:tc>
        <w:tc>
          <w:tcPr>
            <w:tcW w:w="5562" w:type="dxa"/>
          </w:tcPr>
          <w:p w14:paraId="3636A0D2" w14:textId="63EE56B0" w:rsidR="00C0315C" w:rsidRPr="00922ADE" w:rsidRDefault="005F3F44" w:rsidP="00C0315C">
            <w:pPr>
              <w:rPr>
                <w:rFonts w:eastAsiaTheme="minorEastAsia"/>
                <w:sz w:val="20"/>
                <w:szCs w:val="20"/>
              </w:rPr>
            </w:pPr>
            <m:oMathPara>
              <m:oMathParaPr>
                <m:jc m:val="left"/>
              </m:oMathParaPr>
              <m:oMath>
                <m:r>
                  <w:rPr>
                    <w:rFonts w:ascii="Cambria Math" w:eastAsiaTheme="minorEastAsia" w:hAnsi="Cambria Math"/>
                    <w:sz w:val="20"/>
                    <w:szCs w:val="20"/>
                  </w:rPr>
                  <m:t>λ=</m:t>
                </m:r>
                <m:f>
                  <m:fPr>
                    <m:ctrlPr>
                      <w:rPr>
                        <w:rFonts w:ascii="Cambria Math" w:eastAsiaTheme="minorEastAsia" w:hAnsi="Cambria Math"/>
                        <w:i/>
                        <w:sz w:val="20"/>
                        <w:szCs w:val="20"/>
                        <w:lang w:val="en-AU"/>
                      </w:rPr>
                    </m:ctrlPr>
                  </m:fPr>
                  <m:num>
                    <m:r>
                      <w:rPr>
                        <w:rFonts w:ascii="Cambria Math" w:eastAsiaTheme="minorEastAsia" w:hAnsi="Cambria Math"/>
                        <w:sz w:val="20"/>
                        <w:szCs w:val="20"/>
                      </w:rPr>
                      <m:t>h</m:t>
                    </m:r>
                  </m:num>
                  <m:den>
                    <m:r>
                      <w:rPr>
                        <w:rFonts w:ascii="Cambria Math" w:eastAsiaTheme="minorEastAsia" w:hAnsi="Cambria Math"/>
                        <w:sz w:val="20"/>
                        <w:szCs w:val="20"/>
                      </w:rPr>
                      <m:t>mv</m:t>
                    </m:r>
                  </m:den>
                </m:f>
              </m:oMath>
            </m:oMathPara>
          </w:p>
          <w:p w14:paraId="68C465D6" w14:textId="0D1FE58E" w:rsidR="00C0315C" w:rsidRPr="00922ADE" w:rsidRDefault="005F3F44" w:rsidP="00C0315C">
            <w:pPr>
              <w:rPr>
                <w:rFonts w:eastAsiaTheme="minorEastAsia"/>
                <w:sz w:val="20"/>
                <w:szCs w:val="20"/>
              </w:rPr>
            </w:pPr>
            <m:oMathPara>
              <m:oMathParaPr>
                <m:jc m:val="left"/>
              </m:oMathParaPr>
              <m:oMath>
                <m:r>
                  <w:rPr>
                    <w:rFonts w:ascii="Cambria Math" w:eastAsiaTheme="minorEastAsia" w:hAnsi="Cambria Math"/>
                    <w:sz w:val="20"/>
                    <w:szCs w:val="20"/>
                  </w:rPr>
                  <m:t>λ=</m:t>
                </m:r>
                <m:f>
                  <m:fPr>
                    <m:ctrlPr>
                      <w:rPr>
                        <w:rFonts w:ascii="Cambria Math" w:eastAsiaTheme="minorEastAsia" w:hAnsi="Cambria Math"/>
                        <w:i/>
                        <w:sz w:val="20"/>
                        <w:szCs w:val="20"/>
                        <w:lang w:val="en-AU"/>
                      </w:rPr>
                    </m:ctrlPr>
                  </m:fPr>
                  <m:num>
                    <m:r>
                      <w:rPr>
                        <w:rFonts w:ascii="Cambria Math" w:eastAsiaTheme="minorEastAsia" w:hAnsi="Cambria Math"/>
                        <w:sz w:val="20"/>
                        <w:szCs w:val="20"/>
                      </w:rPr>
                      <m:t>6.63×</m:t>
                    </m:r>
                    <m:sSup>
                      <m:sSupPr>
                        <m:ctrlPr>
                          <w:rPr>
                            <w:rFonts w:ascii="Cambria Math" w:eastAsiaTheme="minorEastAsia" w:hAnsi="Cambria Math"/>
                            <w:i/>
                            <w:sz w:val="20"/>
                            <w:szCs w:val="20"/>
                            <w:lang w:val="en-AU"/>
                          </w:rPr>
                        </m:ctrlPr>
                      </m:sSupPr>
                      <m:e>
                        <m:r>
                          <w:rPr>
                            <w:rFonts w:ascii="Cambria Math" w:eastAsiaTheme="minorEastAsia" w:hAnsi="Cambria Math"/>
                            <w:sz w:val="20"/>
                            <w:szCs w:val="20"/>
                          </w:rPr>
                          <m:t>10</m:t>
                        </m:r>
                      </m:e>
                      <m:sup>
                        <m:r>
                          <w:rPr>
                            <w:rFonts w:ascii="Cambria Math" w:eastAsiaTheme="minorEastAsia" w:hAnsi="Cambria Math"/>
                            <w:sz w:val="20"/>
                            <w:szCs w:val="20"/>
                          </w:rPr>
                          <m:t>-34</m:t>
                        </m:r>
                      </m:sup>
                    </m:sSup>
                  </m:num>
                  <m:den>
                    <m:r>
                      <w:rPr>
                        <w:rFonts w:ascii="Cambria Math" w:eastAsiaTheme="minorEastAsia" w:hAnsi="Cambria Math"/>
                        <w:sz w:val="20"/>
                        <w:szCs w:val="20"/>
                      </w:rPr>
                      <m:t>663×10</m:t>
                    </m:r>
                  </m:den>
                </m:f>
              </m:oMath>
            </m:oMathPara>
          </w:p>
          <w:p w14:paraId="177F8A59" w14:textId="4F1340B1" w:rsidR="008428D9" w:rsidRPr="00C549DD" w:rsidRDefault="005F3F44" w:rsidP="006060A2">
            <m:oMathPara>
              <m:oMath>
                <m:r>
                  <w:rPr>
                    <w:rFonts w:ascii="Cambria Math" w:eastAsiaTheme="minorEastAsia" w:hAnsi="Cambria Math"/>
                    <w:sz w:val="20"/>
                    <w:szCs w:val="20"/>
                  </w:rPr>
                  <m:t>λ=</m:t>
                </m:r>
                <m:sSup>
                  <m:sSupPr>
                    <m:ctrlPr>
                      <w:rPr>
                        <w:rFonts w:ascii="Cambria Math" w:eastAsiaTheme="minorEastAsia" w:hAnsi="Cambria Math"/>
                        <w:i/>
                        <w:sz w:val="20"/>
                        <w:szCs w:val="20"/>
                        <w:lang w:val="en-AU"/>
                      </w:rPr>
                    </m:ctrlPr>
                  </m:sSupPr>
                  <m:e>
                    <m:r>
                      <w:rPr>
                        <w:rFonts w:ascii="Cambria Math" w:eastAsiaTheme="minorEastAsia" w:hAnsi="Cambria Math"/>
                        <w:sz w:val="20"/>
                        <w:szCs w:val="20"/>
                      </w:rPr>
                      <m:t>10</m:t>
                    </m:r>
                  </m:e>
                  <m:sup>
                    <m:r>
                      <w:rPr>
                        <w:rFonts w:ascii="Cambria Math" w:eastAsiaTheme="minorEastAsia" w:hAnsi="Cambria Math"/>
                        <w:sz w:val="20"/>
                        <w:szCs w:val="20"/>
                      </w:rPr>
                      <m:t>-37</m:t>
                    </m:r>
                  </m:sup>
                </m:sSup>
                <m:r>
                  <w:rPr>
                    <w:rFonts w:ascii="Cambria Math" w:eastAsiaTheme="minorEastAsia" w:hAnsi="Cambria Math"/>
                    <w:sz w:val="20"/>
                    <w:szCs w:val="20"/>
                  </w:rPr>
                  <m:t xml:space="preserve"> </m:t>
                </m:r>
                <m:r>
                  <m:rPr>
                    <m:sty m:val="p"/>
                  </m:rPr>
                  <w:rPr>
                    <w:rFonts w:ascii="Cambria Math" w:eastAsiaTheme="minorEastAsia" w:hAnsi="Cambria Math"/>
                    <w:sz w:val="20"/>
                    <w:szCs w:val="20"/>
                  </w:rPr>
                  <m:t>m</m:t>
                </m:r>
              </m:oMath>
            </m:oMathPara>
          </w:p>
        </w:tc>
      </w:tr>
      <w:tr w:rsidR="008428D9" w:rsidRPr="008327C7" w14:paraId="4B3B3CEA" w14:textId="77777777" w:rsidTr="00BB5ACE">
        <w:tc>
          <w:tcPr>
            <w:tcW w:w="928" w:type="dxa"/>
            <w:vAlign w:val="center"/>
          </w:tcPr>
          <w:p w14:paraId="65E7D43F" w14:textId="77777777" w:rsidR="008428D9" w:rsidRPr="00B2379A" w:rsidRDefault="008428D9" w:rsidP="00BE468F">
            <w:pPr>
              <w:pStyle w:val="VCAAtablecondensed"/>
              <w:jc w:val="center"/>
            </w:pPr>
            <w:r w:rsidRPr="00B2379A">
              <w:t>18</w:t>
            </w:r>
          </w:p>
        </w:tc>
        <w:tc>
          <w:tcPr>
            <w:tcW w:w="984" w:type="dxa"/>
            <w:vAlign w:val="center"/>
          </w:tcPr>
          <w:p w14:paraId="09C650FA" w14:textId="4862F013" w:rsidR="008428D9" w:rsidRPr="00A42068" w:rsidRDefault="008428D9" w:rsidP="00BE468F">
            <w:pPr>
              <w:pStyle w:val="VCAAtablecondensed"/>
              <w:jc w:val="center"/>
            </w:pPr>
            <w:r w:rsidRPr="006060A2">
              <w:t>A</w:t>
            </w:r>
          </w:p>
        </w:tc>
        <w:tc>
          <w:tcPr>
            <w:tcW w:w="432" w:type="dxa"/>
            <w:vAlign w:val="center"/>
          </w:tcPr>
          <w:p w14:paraId="181D435D" w14:textId="46FA7DB2" w:rsidR="008428D9" w:rsidRPr="00A42068" w:rsidRDefault="008428D9" w:rsidP="00BB5ACE">
            <w:pPr>
              <w:pStyle w:val="VCAAtablecondensed"/>
            </w:pPr>
            <w:r w:rsidRPr="006060A2">
              <w:t>36</w:t>
            </w:r>
          </w:p>
        </w:tc>
        <w:tc>
          <w:tcPr>
            <w:tcW w:w="432" w:type="dxa"/>
            <w:vAlign w:val="center"/>
          </w:tcPr>
          <w:p w14:paraId="35AE17A2" w14:textId="12B501CA" w:rsidR="008428D9" w:rsidRPr="00A42068" w:rsidRDefault="008428D9" w:rsidP="00BB5ACE">
            <w:pPr>
              <w:pStyle w:val="VCAAtablecondensed"/>
            </w:pPr>
            <w:r w:rsidRPr="006060A2">
              <w:t>19</w:t>
            </w:r>
          </w:p>
        </w:tc>
        <w:tc>
          <w:tcPr>
            <w:tcW w:w="432" w:type="dxa"/>
            <w:vAlign w:val="center"/>
          </w:tcPr>
          <w:p w14:paraId="72CD7B50" w14:textId="451259FB" w:rsidR="008428D9" w:rsidRPr="00A42068" w:rsidRDefault="008428D9" w:rsidP="00BB5ACE">
            <w:pPr>
              <w:pStyle w:val="VCAAtablecondensed"/>
            </w:pPr>
            <w:r w:rsidRPr="006060A2">
              <w:t>31</w:t>
            </w:r>
          </w:p>
        </w:tc>
        <w:tc>
          <w:tcPr>
            <w:tcW w:w="432" w:type="dxa"/>
            <w:vAlign w:val="center"/>
          </w:tcPr>
          <w:p w14:paraId="5000A79E" w14:textId="6C12C37A" w:rsidR="008428D9" w:rsidRPr="00A42068" w:rsidRDefault="008428D9" w:rsidP="00BB5ACE">
            <w:pPr>
              <w:pStyle w:val="VCAAtablecondensed"/>
            </w:pPr>
            <w:r w:rsidRPr="006060A2">
              <w:t>11</w:t>
            </w:r>
          </w:p>
        </w:tc>
        <w:tc>
          <w:tcPr>
            <w:tcW w:w="5562" w:type="dxa"/>
          </w:tcPr>
          <w:p w14:paraId="78ADC013" w14:textId="77777777" w:rsidR="00C0315C" w:rsidRPr="00922ADE" w:rsidRDefault="00C0315C" w:rsidP="00C0315C">
            <w:pPr>
              <w:rPr>
                <w:rFonts w:eastAsiaTheme="minorEastAsia"/>
                <w:sz w:val="20"/>
                <w:szCs w:val="20"/>
              </w:rPr>
            </w:pPr>
            <w:r w:rsidRPr="00922ADE">
              <w:rPr>
                <w:rFonts w:eastAsiaTheme="minorEastAsia"/>
                <w:sz w:val="20"/>
                <w:szCs w:val="20"/>
              </w:rPr>
              <w:t>The energy of a single photon is:</w:t>
            </w:r>
          </w:p>
          <w:p w14:paraId="3CAE8626" w14:textId="03E4B5FB" w:rsidR="00C0315C" w:rsidRPr="00922ADE" w:rsidRDefault="005F3F44" w:rsidP="00C0315C">
            <w:pPr>
              <w:rPr>
                <w:rFonts w:eastAsiaTheme="minorEastAsia"/>
                <w:sz w:val="20"/>
                <w:szCs w:val="20"/>
              </w:rPr>
            </w:pPr>
            <m:oMathPara>
              <m:oMathParaPr>
                <m:jc m:val="left"/>
              </m:oMathParaPr>
              <m:oMath>
                <m:r>
                  <w:rPr>
                    <w:rFonts w:ascii="Cambria Math" w:eastAsiaTheme="minorEastAsia" w:hAnsi="Cambria Math"/>
                    <w:sz w:val="20"/>
                    <w:szCs w:val="20"/>
                  </w:rPr>
                  <m:t>E=</m:t>
                </m:r>
                <m:f>
                  <m:fPr>
                    <m:ctrlPr>
                      <w:rPr>
                        <w:rFonts w:ascii="Cambria Math" w:eastAsiaTheme="minorEastAsia" w:hAnsi="Cambria Math"/>
                        <w:i/>
                        <w:sz w:val="20"/>
                        <w:szCs w:val="20"/>
                        <w:lang w:val="en-AU"/>
                      </w:rPr>
                    </m:ctrlPr>
                  </m:fPr>
                  <m:num>
                    <m:r>
                      <w:rPr>
                        <w:rFonts w:ascii="Cambria Math" w:eastAsiaTheme="minorEastAsia" w:hAnsi="Cambria Math"/>
                        <w:sz w:val="20"/>
                        <w:szCs w:val="20"/>
                      </w:rPr>
                      <m:t>hc</m:t>
                    </m:r>
                  </m:num>
                  <m:den>
                    <m:r>
                      <w:rPr>
                        <w:rFonts w:ascii="Cambria Math" w:eastAsiaTheme="minorEastAsia" w:hAnsi="Cambria Math"/>
                        <w:sz w:val="20"/>
                        <w:szCs w:val="20"/>
                      </w:rPr>
                      <m:t>λ</m:t>
                    </m:r>
                  </m:den>
                </m:f>
              </m:oMath>
            </m:oMathPara>
          </w:p>
          <w:p w14:paraId="0E5D335A" w14:textId="23107223" w:rsidR="00C0315C" w:rsidRPr="00922ADE" w:rsidRDefault="005F3F44" w:rsidP="00C0315C">
            <w:pPr>
              <w:rPr>
                <w:rFonts w:eastAsiaTheme="minorEastAsia"/>
                <w:sz w:val="20"/>
                <w:szCs w:val="20"/>
              </w:rPr>
            </w:pPr>
            <m:oMathPara>
              <m:oMathParaPr>
                <m:jc m:val="left"/>
              </m:oMathParaPr>
              <m:oMath>
                <m:r>
                  <w:rPr>
                    <w:rFonts w:ascii="Cambria Math" w:eastAsiaTheme="minorEastAsia" w:hAnsi="Cambria Math"/>
                    <w:sz w:val="20"/>
                    <w:szCs w:val="20"/>
                  </w:rPr>
                  <m:t>E=</m:t>
                </m:r>
                <m:f>
                  <m:fPr>
                    <m:ctrlPr>
                      <w:rPr>
                        <w:rFonts w:ascii="Cambria Math" w:eastAsiaTheme="minorEastAsia" w:hAnsi="Cambria Math"/>
                        <w:i/>
                        <w:sz w:val="20"/>
                        <w:szCs w:val="20"/>
                        <w:lang w:val="en-AU"/>
                      </w:rPr>
                    </m:ctrlPr>
                  </m:fPr>
                  <m:num>
                    <m:r>
                      <w:rPr>
                        <w:rFonts w:ascii="Cambria Math" w:eastAsiaTheme="minorEastAsia" w:hAnsi="Cambria Math"/>
                        <w:sz w:val="20"/>
                        <w:szCs w:val="20"/>
                      </w:rPr>
                      <m:t>6.63×</m:t>
                    </m:r>
                    <m:sSup>
                      <m:sSupPr>
                        <m:ctrlPr>
                          <w:rPr>
                            <w:rFonts w:ascii="Cambria Math" w:eastAsiaTheme="minorEastAsia" w:hAnsi="Cambria Math"/>
                            <w:i/>
                            <w:sz w:val="20"/>
                            <w:szCs w:val="20"/>
                            <w:lang w:val="en-AU"/>
                          </w:rPr>
                        </m:ctrlPr>
                      </m:sSupPr>
                      <m:e>
                        <m:r>
                          <w:rPr>
                            <w:rFonts w:ascii="Cambria Math" w:eastAsiaTheme="minorEastAsia" w:hAnsi="Cambria Math"/>
                            <w:sz w:val="20"/>
                            <w:szCs w:val="20"/>
                          </w:rPr>
                          <m:t>10</m:t>
                        </m:r>
                      </m:e>
                      <m:sup>
                        <m:r>
                          <w:rPr>
                            <w:rFonts w:ascii="Cambria Math" w:eastAsiaTheme="minorEastAsia" w:hAnsi="Cambria Math"/>
                            <w:sz w:val="20"/>
                            <w:szCs w:val="20"/>
                          </w:rPr>
                          <m:t>-34</m:t>
                        </m:r>
                      </m:sup>
                    </m:sSup>
                    <m:r>
                      <w:rPr>
                        <w:rFonts w:ascii="Cambria Math" w:eastAsiaTheme="minorEastAsia" w:hAnsi="Cambria Math"/>
                        <w:sz w:val="20"/>
                        <w:szCs w:val="20"/>
                      </w:rPr>
                      <m:t>×3×</m:t>
                    </m:r>
                    <m:sSup>
                      <m:sSupPr>
                        <m:ctrlPr>
                          <w:rPr>
                            <w:rFonts w:ascii="Cambria Math" w:eastAsiaTheme="minorEastAsia" w:hAnsi="Cambria Math"/>
                            <w:i/>
                            <w:sz w:val="20"/>
                            <w:szCs w:val="20"/>
                            <w:lang w:val="en-AU"/>
                          </w:rPr>
                        </m:ctrlPr>
                      </m:sSupPr>
                      <m:e>
                        <m:r>
                          <w:rPr>
                            <w:rFonts w:ascii="Cambria Math" w:eastAsiaTheme="minorEastAsia" w:hAnsi="Cambria Math"/>
                            <w:sz w:val="20"/>
                            <w:szCs w:val="20"/>
                          </w:rPr>
                          <m:t>10</m:t>
                        </m:r>
                      </m:e>
                      <m:sup>
                        <m:r>
                          <w:rPr>
                            <w:rFonts w:ascii="Cambria Math" w:eastAsiaTheme="minorEastAsia" w:hAnsi="Cambria Math"/>
                            <w:sz w:val="20"/>
                            <w:szCs w:val="20"/>
                          </w:rPr>
                          <m:t>8</m:t>
                        </m:r>
                      </m:sup>
                    </m:sSup>
                  </m:num>
                  <m:den>
                    <m:r>
                      <w:rPr>
                        <w:rFonts w:ascii="Cambria Math" w:eastAsiaTheme="minorEastAsia" w:hAnsi="Cambria Math"/>
                        <w:sz w:val="20"/>
                        <w:szCs w:val="20"/>
                      </w:rPr>
                      <m:t>550×</m:t>
                    </m:r>
                    <m:sSup>
                      <m:sSupPr>
                        <m:ctrlPr>
                          <w:rPr>
                            <w:rFonts w:ascii="Cambria Math" w:eastAsiaTheme="minorEastAsia" w:hAnsi="Cambria Math"/>
                            <w:i/>
                            <w:sz w:val="20"/>
                            <w:szCs w:val="20"/>
                            <w:lang w:val="en-AU"/>
                          </w:rPr>
                        </m:ctrlPr>
                      </m:sSupPr>
                      <m:e>
                        <m:r>
                          <w:rPr>
                            <w:rFonts w:ascii="Cambria Math" w:eastAsiaTheme="minorEastAsia" w:hAnsi="Cambria Math"/>
                            <w:sz w:val="20"/>
                            <w:szCs w:val="20"/>
                          </w:rPr>
                          <m:t>10</m:t>
                        </m:r>
                      </m:e>
                      <m:sup>
                        <m:r>
                          <w:rPr>
                            <w:rFonts w:ascii="Cambria Math" w:eastAsiaTheme="minorEastAsia" w:hAnsi="Cambria Math"/>
                            <w:sz w:val="20"/>
                            <w:szCs w:val="20"/>
                          </w:rPr>
                          <m:t>-9</m:t>
                        </m:r>
                      </m:sup>
                    </m:sSup>
                  </m:den>
                </m:f>
              </m:oMath>
            </m:oMathPara>
          </w:p>
          <w:p w14:paraId="2887CB7A" w14:textId="073A54D5" w:rsidR="00C0315C" w:rsidRPr="00922ADE" w:rsidRDefault="005F3F44" w:rsidP="00C0315C">
            <w:pPr>
              <w:rPr>
                <w:rFonts w:eastAsiaTheme="minorEastAsia"/>
                <w:sz w:val="20"/>
                <w:szCs w:val="20"/>
              </w:rPr>
            </w:pPr>
            <m:oMathPara>
              <m:oMathParaPr>
                <m:jc m:val="left"/>
              </m:oMathParaPr>
              <m:oMath>
                <m:r>
                  <w:rPr>
                    <w:rFonts w:ascii="Cambria Math" w:eastAsiaTheme="minorEastAsia" w:hAnsi="Cambria Math"/>
                    <w:sz w:val="20"/>
                    <w:szCs w:val="20"/>
                  </w:rPr>
                  <m:t>E=3.62×</m:t>
                </m:r>
                <m:sSup>
                  <m:sSupPr>
                    <m:ctrlPr>
                      <w:rPr>
                        <w:rFonts w:ascii="Cambria Math" w:eastAsiaTheme="minorEastAsia" w:hAnsi="Cambria Math"/>
                        <w:i/>
                        <w:sz w:val="20"/>
                        <w:szCs w:val="20"/>
                        <w:lang w:val="en-AU"/>
                      </w:rPr>
                    </m:ctrlPr>
                  </m:sSupPr>
                  <m:e>
                    <m:r>
                      <w:rPr>
                        <w:rFonts w:ascii="Cambria Math" w:eastAsiaTheme="minorEastAsia" w:hAnsi="Cambria Math"/>
                        <w:sz w:val="20"/>
                        <w:szCs w:val="20"/>
                      </w:rPr>
                      <m:t>10</m:t>
                    </m:r>
                  </m:e>
                  <m:sup>
                    <m:r>
                      <w:rPr>
                        <w:rFonts w:ascii="Cambria Math" w:eastAsiaTheme="minorEastAsia" w:hAnsi="Cambria Math"/>
                        <w:sz w:val="20"/>
                        <w:szCs w:val="20"/>
                      </w:rPr>
                      <m:t>-19</m:t>
                    </m:r>
                  </m:sup>
                </m:sSup>
                <m:r>
                  <w:rPr>
                    <w:rFonts w:ascii="Cambria Math" w:eastAsiaTheme="minorEastAsia" w:hAnsi="Cambria Math"/>
                    <w:sz w:val="20"/>
                    <w:szCs w:val="20"/>
                  </w:rPr>
                  <m:t xml:space="preserve"> J</m:t>
                </m:r>
              </m:oMath>
            </m:oMathPara>
          </w:p>
          <w:p w14:paraId="7C95E19B" w14:textId="33006596" w:rsidR="00C0315C" w:rsidRPr="00922ADE" w:rsidRDefault="00C0315C" w:rsidP="00C0315C">
            <w:pPr>
              <w:rPr>
                <w:rFonts w:eastAsiaTheme="minorEastAsia"/>
                <w:sz w:val="20"/>
                <w:szCs w:val="20"/>
              </w:rPr>
            </w:pPr>
            <w:r w:rsidRPr="00922ADE">
              <w:rPr>
                <w:rFonts w:eastAsiaTheme="minorEastAsia"/>
                <w:sz w:val="20"/>
                <w:szCs w:val="20"/>
              </w:rPr>
              <w:t xml:space="preserve">There are </w:t>
            </w:r>
            <m:oMath>
              <m:r>
                <w:rPr>
                  <w:rFonts w:ascii="Cambria Math" w:eastAsiaTheme="minorEastAsia" w:hAnsi="Cambria Math"/>
                  <w:sz w:val="20"/>
                  <w:szCs w:val="20"/>
                </w:rPr>
                <m:t>2.8×</m:t>
              </m:r>
              <m:sSup>
                <m:sSupPr>
                  <m:ctrlPr>
                    <w:rPr>
                      <w:rFonts w:ascii="Cambria Math" w:eastAsiaTheme="minorEastAsia" w:hAnsi="Cambria Math"/>
                      <w:i/>
                      <w:sz w:val="20"/>
                      <w:szCs w:val="20"/>
                      <w:lang w:val="en-AU"/>
                    </w:rPr>
                  </m:ctrlPr>
                </m:sSupPr>
                <m:e>
                  <m:r>
                    <w:rPr>
                      <w:rFonts w:ascii="Cambria Math" w:eastAsiaTheme="minorEastAsia" w:hAnsi="Cambria Math"/>
                      <w:sz w:val="20"/>
                      <w:szCs w:val="20"/>
                    </w:rPr>
                    <m:t>10</m:t>
                  </m:r>
                </m:e>
                <m:sup>
                  <m:r>
                    <w:rPr>
                      <w:rFonts w:ascii="Cambria Math" w:eastAsiaTheme="minorEastAsia" w:hAnsi="Cambria Math"/>
                      <w:sz w:val="20"/>
                      <w:szCs w:val="20"/>
                    </w:rPr>
                    <m:t>16</m:t>
                  </m:r>
                </m:sup>
              </m:sSup>
            </m:oMath>
            <w:r w:rsidRPr="00922ADE">
              <w:rPr>
                <w:rFonts w:eastAsiaTheme="minorEastAsia"/>
                <w:sz w:val="20"/>
                <w:szCs w:val="20"/>
              </w:rPr>
              <w:t xml:space="preserve"> photons per second so the total power is:</w:t>
            </w:r>
          </w:p>
          <w:p w14:paraId="1CFCF2CB" w14:textId="33485657" w:rsidR="00C0315C" w:rsidRPr="00922ADE" w:rsidRDefault="005F3F44" w:rsidP="00C0315C">
            <w:pPr>
              <w:rPr>
                <w:rFonts w:eastAsiaTheme="minorEastAsia"/>
                <w:sz w:val="20"/>
                <w:szCs w:val="20"/>
              </w:rPr>
            </w:pPr>
            <m:oMathPara>
              <m:oMathParaPr>
                <m:jc m:val="left"/>
              </m:oMathParaPr>
              <m:oMath>
                <m:r>
                  <w:rPr>
                    <w:rFonts w:ascii="Cambria Math" w:eastAsiaTheme="minorEastAsia" w:hAnsi="Cambria Math"/>
                    <w:sz w:val="20"/>
                    <w:szCs w:val="20"/>
                  </w:rPr>
                  <m:t>P=3.62×</m:t>
                </m:r>
                <m:sSup>
                  <m:sSupPr>
                    <m:ctrlPr>
                      <w:rPr>
                        <w:rFonts w:ascii="Cambria Math" w:eastAsiaTheme="minorEastAsia" w:hAnsi="Cambria Math"/>
                        <w:i/>
                        <w:sz w:val="20"/>
                        <w:szCs w:val="20"/>
                        <w:lang w:val="en-AU"/>
                      </w:rPr>
                    </m:ctrlPr>
                  </m:sSupPr>
                  <m:e>
                    <m:r>
                      <w:rPr>
                        <w:rFonts w:ascii="Cambria Math" w:eastAsiaTheme="minorEastAsia" w:hAnsi="Cambria Math"/>
                        <w:sz w:val="20"/>
                        <w:szCs w:val="20"/>
                      </w:rPr>
                      <m:t>10</m:t>
                    </m:r>
                  </m:e>
                  <m:sup>
                    <m:r>
                      <w:rPr>
                        <w:rFonts w:ascii="Cambria Math" w:eastAsiaTheme="minorEastAsia" w:hAnsi="Cambria Math"/>
                        <w:sz w:val="20"/>
                        <w:szCs w:val="20"/>
                      </w:rPr>
                      <m:t>-19</m:t>
                    </m:r>
                  </m:sup>
                </m:sSup>
                <m:r>
                  <w:rPr>
                    <w:rFonts w:ascii="Cambria Math" w:eastAsiaTheme="minorEastAsia" w:hAnsi="Cambria Math"/>
                    <w:sz w:val="20"/>
                    <w:szCs w:val="20"/>
                  </w:rPr>
                  <m:t>×2.8×</m:t>
                </m:r>
                <m:sSup>
                  <m:sSupPr>
                    <m:ctrlPr>
                      <w:rPr>
                        <w:rFonts w:ascii="Cambria Math" w:eastAsiaTheme="minorEastAsia" w:hAnsi="Cambria Math"/>
                        <w:i/>
                        <w:sz w:val="20"/>
                        <w:szCs w:val="20"/>
                        <w:lang w:val="en-AU"/>
                      </w:rPr>
                    </m:ctrlPr>
                  </m:sSupPr>
                  <m:e>
                    <m:r>
                      <w:rPr>
                        <w:rFonts w:ascii="Cambria Math" w:eastAsiaTheme="minorEastAsia" w:hAnsi="Cambria Math"/>
                        <w:sz w:val="20"/>
                        <w:szCs w:val="20"/>
                      </w:rPr>
                      <m:t>10</m:t>
                    </m:r>
                  </m:e>
                  <m:sup>
                    <m:r>
                      <w:rPr>
                        <w:rFonts w:ascii="Cambria Math" w:eastAsiaTheme="minorEastAsia" w:hAnsi="Cambria Math"/>
                        <w:sz w:val="20"/>
                        <w:szCs w:val="20"/>
                      </w:rPr>
                      <m:t>16</m:t>
                    </m:r>
                  </m:sup>
                </m:sSup>
              </m:oMath>
            </m:oMathPara>
          </w:p>
          <w:p w14:paraId="442B4678" w14:textId="11E84503" w:rsidR="008428D9" w:rsidRPr="00C549DD" w:rsidRDefault="005F3F44" w:rsidP="006060A2">
            <m:oMathPara>
              <m:oMath>
                <m:r>
                  <w:rPr>
                    <w:rFonts w:ascii="Cambria Math" w:eastAsiaTheme="minorEastAsia" w:hAnsi="Cambria Math"/>
                    <w:sz w:val="20"/>
                    <w:szCs w:val="20"/>
                  </w:rPr>
                  <m:t>P=1.0×</m:t>
                </m:r>
                <m:sSup>
                  <m:sSupPr>
                    <m:ctrlPr>
                      <w:rPr>
                        <w:rFonts w:ascii="Cambria Math" w:eastAsiaTheme="minorEastAsia" w:hAnsi="Cambria Math"/>
                        <w:i/>
                        <w:sz w:val="20"/>
                        <w:szCs w:val="20"/>
                        <w:lang w:val="en-AU"/>
                      </w:rPr>
                    </m:ctrlPr>
                  </m:sSupPr>
                  <m:e>
                    <m:r>
                      <w:rPr>
                        <w:rFonts w:ascii="Cambria Math" w:eastAsiaTheme="minorEastAsia" w:hAnsi="Cambria Math"/>
                        <w:sz w:val="20"/>
                        <w:szCs w:val="20"/>
                      </w:rPr>
                      <m:t>10</m:t>
                    </m:r>
                  </m:e>
                  <m:sup>
                    <m:r>
                      <w:rPr>
                        <w:rFonts w:ascii="Cambria Math" w:eastAsiaTheme="minorEastAsia" w:hAnsi="Cambria Math"/>
                        <w:sz w:val="20"/>
                        <w:szCs w:val="20"/>
                      </w:rPr>
                      <m:t>-2</m:t>
                    </m:r>
                  </m:sup>
                </m:sSup>
                <m:r>
                  <w:rPr>
                    <w:rFonts w:ascii="Cambria Math" w:eastAsiaTheme="minorEastAsia" w:hAnsi="Cambria Math"/>
                    <w:sz w:val="20"/>
                    <w:szCs w:val="20"/>
                  </w:rPr>
                  <m:t xml:space="preserve"> </m:t>
                </m:r>
                <m:r>
                  <m:rPr>
                    <m:sty m:val="p"/>
                  </m:rPr>
                  <w:rPr>
                    <w:rFonts w:ascii="Cambria Math" w:eastAsiaTheme="minorEastAsia" w:hAnsi="Cambria Math"/>
                    <w:sz w:val="20"/>
                    <w:szCs w:val="20"/>
                  </w:rPr>
                  <m:t>W</m:t>
                </m:r>
              </m:oMath>
            </m:oMathPara>
          </w:p>
        </w:tc>
      </w:tr>
      <w:tr w:rsidR="008428D9" w:rsidRPr="008327C7" w14:paraId="5A407C90" w14:textId="77777777" w:rsidTr="00BB5ACE">
        <w:tc>
          <w:tcPr>
            <w:tcW w:w="928" w:type="dxa"/>
            <w:vAlign w:val="center"/>
          </w:tcPr>
          <w:p w14:paraId="3A9CB640" w14:textId="77777777" w:rsidR="008428D9" w:rsidRPr="00B2379A" w:rsidRDefault="008428D9" w:rsidP="00BE468F">
            <w:pPr>
              <w:pStyle w:val="VCAAtablecondensed"/>
              <w:jc w:val="center"/>
            </w:pPr>
            <w:r w:rsidRPr="00B2379A">
              <w:t>19</w:t>
            </w:r>
          </w:p>
        </w:tc>
        <w:tc>
          <w:tcPr>
            <w:tcW w:w="984" w:type="dxa"/>
            <w:vAlign w:val="center"/>
          </w:tcPr>
          <w:p w14:paraId="2908758A" w14:textId="16A0E4EB" w:rsidR="008428D9" w:rsidRPr="00A42068" w:rsidRDefault="008428D9" w:rsidP="00BE468F">
            <w:pPr>
              <w:pStyle w:val="VCAAtablecondensed"/>
              <w:jc w:val="center"/>
            </w:pPr>
            <w:r w:rsidRPr="006060A2">
              <w:t>B</w:t>
            </w:r>
          </w:p>
        </w:tc>
        <w:tc>
          <w:tcPr>
            <w:tcW w:w="432" w:type="dxa"/>
            <w:vAlign w:val="center"/>
          </w:tcPr>
          <w:p w14:paraId="44920321" w14:textId="26E22299" w:rsidR="008428D9" w:rsidRPr="00A42068" w:rsidRDefault="008428D9" w:rsidP="00BB5ACE">
            <w:pPr>
              <w:pStyle w:val="VCAAtablecondensed"/>
            </w:pPr>
            <w:r w:rsidRPr="006060A2">
              <w:t>8</w:t>
            </w:r>
          </w:p>
        </w:tc>
        <w:tc>
          <w:tcPr>
            <w:tcW w:w="432" w:type="dxa"/>
            <w:vAlign w:val="center"/>
          </w:tcPr>
          <w:p w14:paraId="308ED438" w14:textId="4C56040C" w:rsidR="008428D9" w:rsidRPr="00A42068" w:rsidRDefault="008428D9" w:rsidP="00BB5ACE">
            <w:pPr>
              <w:pStyle w:val="VCAAtablecondensed"/>
            </w:pPr>
            <w:r w:rsidRPr="006060A2">
              <w:t>64</w:t>
            </w:r>
          </w:p>
        </w:tc>
        <w:tc>
          <w:tcPr>
            <w:tcW w:w="432" w:type="dxa"/>
            <w:vAlign w:val="center"/>
          </w:tcPr>
          <w:p w14:paraId="727029E7" w14:textId="1AE6309B" w:rsidR="008428D9" w:rsidRPr="00A42068" w:rsidRDefault="008428D9" w:rsidP="00BB5ACE">
            <w:pPr>
              <w:pStyle w:val="VCAAtablecondensed"/>
            </w:pPr>
            <w:r w:rsidRPr="006060A2">
              <w:t>5</w:t>
            </w:r>
          </w:p>
        </w:tc>
        <w:tc>
          <w:tcPr>
            <w:tcW w:w="432" w:type="dxa"/>
            <w:vAlign w:val="center"/>
          </w:tcPr>
          <w:p w14:paraId="540480A6" w14:textId="0BE36189" w:rsidR="008428D9" w:rsidRPr="00A42068" w:rsidRDefault="008428D9" w:rsidP="00BB5ACE">
            <w:pPr>
              <w:pStyle w:val="VCAAtablecondensed"/>
            </w:pPr>
            <w:r w:rsidRPr="006060A2">
              <w:t>22</w:t>
            </w:r>
          </w:p>
        </w:tc>
        <w:tc>
          <w:tcPr>
            <w:tcW w:w="5562" w:type="dxa"/>
          </w:tcPr>
          <w:p w14:paraId="4BC8325A" w14:textId="0D3C9AA3" w:rsidR="008428D9" w:rsidRPr="00C549DD" w:rsidRDefault="00C0315C" w:rsidP="006060A2">
            <w:r w:rsidRPr="00922ADE">
              <w:rPr>
                <w:rFonts w:eastAsiaTheme="minorEastAsia"/>
                <w:sz w:val="20"/>
                <w:szCs w:val="20"/>
              </w:rPr>
              <w:t xml:space="preserve">There are three wavelengths in each pattern so </w:t>
            </w:r>
            <w:r w:rsidRPr="006060A2">
              <w:rPr>
                <w:rFonts w:eastAsiaTheme="minorEastAsia"/>
                <w:i/>
                <w:sz w:val="20"/>
                <w:szCs w:val="20"/>
              </w:rPr>
              <w:t>n</w:t>
            </w:r>
            <w:r w:rsidRPr="00922ADE">
              <w:rPr>
                <w:rFonts w:eastAsiaTheme="minorEastAsia"/>
                <w:sz w:val="20"/>
                <w:szCs w:val="20"/>
              </w:rPr>
              <w:t xml:space="preserve"> = 3.</w:t>
            </w:r>
          </w:p>
        </w:tc>
      </w:tr>
      <w:tr w:rsidR="008428D9" w:rsidRPr="008327C7" w14:paraId="58749F4C" w14:textId="77777777" w:rsidTr="00BB5ACE">
        <w:tc>
          <w:tcPr>
            <w:tcW w:w="928" w:type="dxa"/>
            <w:vAlign w:val="center"/>
          </w:tcPr>
          <w:p w14:paraId="76F7804B" w14:textId="77777777" w:rsidR="008428D9" w:rsidRPr="00B2379A" w:rsidRDefault="008428D9" w:rsidP="00BE468F">
            <w:pPr>
              <w:pStyle w:val="VCAAtablecondensed"/>
              <w:jc w:val="center"/>
            </w:pPr>
            <w:r w:rsidRPr="00B2379A">
              <w:t>20</w:t>
            </w:r>
          </w:p>
        </w:tc>
        <w:tc>
          <w:tcPr>
            <w:tcW w:w="984" w:type="dxa"/>
            <w:vAlign w:val="center"/>
          </w:tcPr>
          <w:p w14:paraId="1001B13D" w14:textId="357AC0F2" w:rsidR="008428D9" w:rsidRPr="00A42068" w:rsidRDefault="008428D9" w:rsidP="00BE468F">
            <w:pPr>
              <w:pStyle w:val="VCAAtablecondensed"/>
              <w:jc w:val="center"/>
            </w:pPr>
            <w:r w:rsidRPr="006060A2">
              <w:t>D</w:t>
            </w:r>
          </w:p>
        </w:tc>
        <w:tc>
          <w:tcPr>
            <w:tcW w:w="432" w:type="dxa"/>
            <w:vAlign w:val="center"/>
          </w:tcPr>
          <w:p w14:paraId="2BF92B88" w14:textId="2D21733A" w:rsidR="008428D9" w:rsidRPr="00A42068" w:rsidRDefault="008428D9" w:rsidP="00BB5ACE">
            <w:pPr>
              <w:pStyle w:val="VCAAtablecondensed"/>
            </w:pPr>
            <w:r w:rsidRPr="006060A2">
              <w:t>37</w:t>
            </w:r>
          </w:p>
        </w:tc>
        <w:tc>
          <w:tcPr>
            <w:tcW w:w="432" w:type="dxa"/>
            <w:vAlign w:val="center"/>
          </w:tcPr>
          <w:p w14:paraId="1107C6FE" w14:textId="774E4338" w:rsidR="008428D9" w:rsidRPr="00A42068" w:rsidRDefault="008428D9" w:rsidP="00BB5ACE">
            <w:pPr>
              <w:pStyle w:val="VCAAtablecondensed"/>
            </w:pPr>
            <w:r w:rsidRPr="006060A2">
              <w:t>5</w:t>
            </w:r>
          </w:p>
        </w:tc>
        <w:tc>
          <w:tcPr>
            <w:tcW w:w="432" w:type="dxa"/>
            <w:vAlign w:val="center"/>
          </w:tcPr>
          <w:p w14:paraId="7269B5CB" w14:textId="1075C2AB" w:rsidR="008428D9" w:rsidRPr="00A42068" w:rsidRDefault="008428D9" w:rsidP="00BB5ACE">
            <w:pPr>
              <w:pStyle w:val="VCAAtablecondensed"/>
            </w:pPr>
            <w:r w:rsidRPr="006060A2">
              <w:t>9</w:t>
            </w:r>
          </w:p>
        </w:tc>
        <w:tc>
          <w:tcPr>
            <w:tcW w:w="432" w:type="dxa"/>
            <w:vAlign w:val="center"/>
          </w:tcPr>
          <w:p w14:paraId="5C701D70" w14:textId="10B9CF66" w:rsidR="008428D9" w:rsidRPr="00A42068" w:rsidRDefault="008428D9" w:rsidP="00BB5ACE">
            <w:pPr>
              <w:pStyle w:val="VCAAtablecondensed"/>
            </w:pPr>
            <w:r w:rsidRPr="006060A2">
              <w:t>49</w:t>
            </w:r>
          </w:p>
        </w:tc>
        <w:tc>
          <w:tcPr>
            <w:tcW w:w="5562" w:type="dxa"/>
          </w:tcPr>
          <w:p w14:paraId="542632B8" w14:textId="7D5C38AE" w:rsidR="008428D9" w:rsidRPr="00C549DD" w:rsidRDefault="00C0315C" w:rsidP="006060A2">
            <w:r w:rsidRPr="00922ADE">
              <w:rPr>
                <w:rFonts w:eastAsiaTheme="minorEastAsia"/>
                <w:sz w:val="20"/>
                <w:szCs w:val="20"/>
              </w:rPr>
              <w:t>Inertial frames of reference are non</w:t>
            </w:r>
            <w:r w:rsidR="004C541F">
              <w:rPr>
                <w:rFonts w:eastAsiaTheme="minorEastAsia"/>
                <w:sz w:val="20"/>
                <w:szCs w:val="20"/>
              </w:rPr>
              <w:t>-</w:t>
            </w:r>
            <w:r w:rsidRPr="00922ADE">
              <w:rPr>
                <w:rFonts w:eastAsiaTheme="minorEastAsia"/>
                <w:sz w:val="20"/>
                <w:szCs w:val="20"/>
              </w:rPr>
              <w:t>accelerating.</w:t>
            </w:r>
            <w:r w:rsidR="001C5A59">
              <w:rPr>
                <w:rFonts w:eastAsiaTheme="minorEastAsia"/>
                <w:sz w:val="20"/>
                <w:szCs w:val="20"/>
              </w:rPr>
              <w:t xml:space="preserve"> </w:t>
            </w:r>
            <w:r w:rsidRPr="00922ADE">
              <w:rPr>
                <w:rFonts w:eastAsiaTheme="minorEastAsia"/>
                <w:sz w:val="20"/>
                <w:szCs w:val="20"/>
              </w:rPr>
              <w:t>Therefore, no observer within the frame of reference will be able to detect any acceleration of the frame of reference.</w:t>
            </w:r>
          </w:p>
        </w:tc>
      </w:tr>
    </w:tbl>
    <w:p w14:paraId="53B194A9" w14:textId="77777777" w:rsidR="0006711F" w:rsidRDefault="0006711F" w:rsidP="006060A2">
      <w:pPr>
        <w:pStyle w:val="VCAAHeading2"/>
      </w:pPr>
      <w:r>
        <w:t>Section B</w:t>
      </w:r>
    </w:p>
    <w:p w14:paraId="77923457" w14:textId="3A7AF857" w:rsidR="00AC4B3B" w:rsidRDefault="00AC4B3B" w:rsidP="00FA7DC7">
      <w:pPr>
        <w:pStyle w:val="VCAAHeading3"/>
      </w:pPr>
      <w:r w:rsidRPr="00922ADE">
        <w:t>Question 1a.</w:t>
      </w:r>
    </w:p>
    <w:tbl>
      <w:tblPr>
        <w:tblStyle w:val="VCAATableClosed"/>
        <w:tblW w:w="0" w:type="auto"/>
        <w:tblLook w:val="04A0" w:firstRow="1" w:lastRow="0" w:firstColumn="1" w:lastColumn="0" w:noHBand="0" w:noVBand="1"/>
      </w:tblPr>
      <w:tblGrid>
        <w:gridCol w:w="599"/>
        <w:gridCol w:w="399"/>
        <w:gridCol w:w="399"/>
        <w:gridCol w:w="864"/>
      </w:tblGrid>
      <w:tr w:rsidR="009E0BB2" w:rsidRPr="00D93DDA" w14:paraId="69463E85" w14:textId="77777777" w:rsidTr="00944997">
        <w:trPr>
          <w:cnfStyle w:val="100000000000" w:firstRow="1" w:lastRow="0" w:firstColumn="0" w:lastColumn="0" w:oddVBand="0" w:evenVBand="0" w:oddHBand="0" w:evenHBand="0" w:firstRowFirstColumn="0" w:firstRowLastColumn="0" w:lastRowFirstColumn="0" w:lastRowLastColumn="0"/>
        </w:trPr>
        <w:tc>
          <w:tcPr>
            <w:tcW w:w="0" w:type="auto"/>
          </w:tcPr>
          <w:p w14:paraId="1C1511B4" w14:textId="77777777" w:rsidR="009E0BB2" w:rsidRPr="00D93DDA" w:rsidRDefault="009E0BB2" w:rsidP="00944997">
            <w:pPr>
              <w:pStyle w:val="VCAAtablecondensed"/>
            </w:pPr>
            <w:r w:rsidRPr="00D93DDA">
              <w:t>Mark</w:t>
            </w:r>
          </w:p>
        </w:tc>
        <w:tc>
          <w:tcPr>
            <w:tcW w:w="0" w:type="auto"/>
          </w:tcPr>
          <w:p w14:paraId="6F54E075" w14:textId="77777777" w:rsidR="009E0BB2" w:rsidRPr="00D93DDA" w:rsidRDefault="009E0BB2" w:rsidP="00944997">
            <w:pPr>
              <w:pStyle w:val="VCAAtablecondensed"/>
            </w:pPr>
            <w:r w:rsidRPr="00D93DDA">
              <w:t>0</w:t>
            </w:r>
          </w:p>
        </w:tc>
        <w:tc>
          <w:tcPr>
            <w:tcW w:w="0" w:type="auto"/>
          </w:tcPr>
          <w:p w14:paraId="2633DFF1" w14:textId="77777777" w:rsidR="009E0BB2" w:rsidRPr="00D93DDA" w:rsidRDefault="009E0BB2" w:rsidP="00944997">
            <w:pPr>
              <w:pStyle w:val="VCAAtablecondensed"/>
            </w:pPr>
            <w:r w:rsidRPr="00D93DDA">
              <w:t>1</w:t>
            </w:r>
          </w:p>
        </w:tc>
        <w:tc>
          <w:tcPr>
            <w:tcW w:w="0" w:type="auto"/>
          </w:tcPr>
          <w:p w14:paraId="2F22E8B5" w14:textId="77777777" w:rsidR="009E0BB2" w:rsidRPr="00D93DDA" w:rsidRDefault="009E0BB2" w:rsidP="00944997">
            <w:pPr>
              <w:pStyle w:val="VCAAtablecondensed"/>
            </w:pPr>
            <w:r w:rsidRPr="00D93DDA">
              <w:t>Averag</w:t>
            </w:r>
            <w:r>
              <w:t>e</w:t>
            </w:r>
          </w:p>
        </w:tc>
      </w:tr>
      <w:tr w:rsidR="00694B96" w:rsidRPr="00694B96" w14:paraId="008197B7" w14:textId="77777777" w:rsidTr="006060A2">
        <w:tc>
          <w:tcPr>
            <w:tcW w:w="0" w:type="auto"/>
          </w:tcPr>
          <w:p w14:paraId="46D95B31" w14:textId="77777777" w:rsidR="00694B96" w:rsidRPr="00694B96" w:rsidRDefault="00694B96" w:rsidP="00694B96">
            <w:pPr>
              <w:pStyle w:val="VCAAtablecondensed"/>
              <w:rPr>
                <w:szCs w:val="20"/>
              </w:rPr>
            </w:pPr>
            <w:r w:rsidRPr="00694B96">
              <w:rPr>
                <w:szCs w:val="20"/>
              </w:rPr>
              <w:t>%</w:t>
            </w:r>
          </w:p>
        </w:tc>
        <w:tc>
          <w:tcPr>
            <w:tcW w:w="0" w:type="auto"/>
            <w:vAlign w:val="center"/>
          </w:tcPr>
          <w:p w14:paraId="1B8C4FB4" w14:textId="5492D543" w:rsidR="00694B96" w:rsidRPr="00694B96" w:rsidRDefault="00694B96" w:rsidP="00D4456D">
            <w:pPr>
              <w:pStyle w:val="VCAAtablecondensed"/>
            </w:pPr>
            <w:r w:rsidRPr="006060A2">
              <w:t>61</w:t>
            </w:r>
          </w:p>
        </w:tc>
        <w:tc>
          <w:tcPr>
            <w:tcW w:w="0" w:type="auto"/>
            <w:vAlign w:val="center"/>
          </w:tcPr>
          <w:p w14:paraId="70DA6B41" w14:textId="5BED2A0C" w:rsidR="00694B96" w:rsidRPr="00694B96" w:rsidRDefault="00694B96" w:rsidP="00D4456D">
            <w:pPr>
              <w:pStyle w:val="VCAAtablecondensed"/>
            </w:pPr>
            <w:r w:rsidRPr="006060A2">
              <w:t>39</w:t>
            </w:r>
          </w:p>
        </w:tc>
        <w:tc>
          <w:tcPr>
            <w:tcW w:w="0" w:type="auto"/>
          </w:tcPr>
          <w:p w14:paraId="065185AB" w14:textId="64630653" w:rsidR="00694B96" w:rsidRPr="00694B96" w:rsidRDefault="00694B96" w:rsidP="00694B96">
            <w:pPr>
              <w:pStyle w:val="VCAAtablecondensed"/>
              <w:rPr>
                <w:szCs w:val="20"/>
              </w:rPr>
            </w:pPr>
            <w:r w:rsidRPr="00694B96">
              <w:rPr>
                <w:szCs w:val="20"/>
              </w:rPr>
              <w:t>0.4</w:t>
            </w:r>
          </w:p>
        </w:tc>
      </w:tr>
    </w:tbl>
    <w:p w14:paraId="7039E387" w14:textId="373CAEE0" w:rsidR="00AC4B3B" w:rsidRPr="00922ADE" w:rsidRDefault="00AC4B3B" w:rsidP="006060A2">
      <w:pPr>
        <w:pStyle w:val="VCAAbody"/>
      </w:pPr>
      <w:r w:rsidRPr="00922ADE">
        <w:t>The correct answer was a single arrow as shown.</w:t>
      </w:r>
    </w:p>
    <w:p w14:paraId="77DAACC6" w14:textId="77777777" w:rsidR="00AC4B3B" w:rsidRPr="00922ADE" w:rsidRDefault="00AC4B3B" w:rsidP="00AC4B3B">
      <w:pPr>
        <w:rPr>
          <w:sz w:val="20"/>
          <w:szCs w:val="20"/>
        </w:rPr>
      </w:pPr>
      <w:r w:rsidRPr="00922ADE">
        <w:rPr>
          <w:noProof/>
          <w:sz w:val="20"/>
          <w:szCs w:val="20"/>
        </w:rPr>
        <mc:AlternateContent>
          <mc:Choice Requires="wps">
            <w:drawing>
              <wp:anchor distT="0" distB="0" distL="114300" distR="114300" simplePos="0" relativeHeight="251659264" behindDoc="0" locked="0" layoutInCell="1" allowOverlap="1" wp14:anchorId="6F3C4E85" wp14:editId="0BCF730F">
                <wp:simplePos x="0" y="0"/>
                <wp:positionH relativeFrom="column">
                  <wp:posOffset>1469989</wp:posOffset>
                </wp:positionH>
                <wp:positionV relativeFrom="paragraph">
                  <wp:posOffset>233896</wp:posOffset>
                </wp:positionV>
                <wp:extent cx="282437" cy="249020"/>
                <wp:effectExtent l="12700" t="12700" r="35560" b="30480"/>
                <wp:wrapNone/>
                <wp:docPr id="2" name="Straight Arrow Connector 2"/>
                <wp:cNvGraphicFramePr/>
                <a:graphic xmlns:a="http://schemas.openxmlformats.org/drawingml/2006/main">
                  <a:graphicData uri="http://schemas.microsoft.com/office/word/2010/wordprocessingShape">
                    <wps:wsp>
                      <wps:cNvCnPr/>
                      <wps:spPr>
                        <a:xfrm>
                          <a:off x="0" y="0"/>
                          <a:ext cx="282437" cy="24902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464F771" id="_x0000_t32" coordsize="21600,21600" o:spt="32" o:oned="t" path="m,l21600,21600e" filled="f">
                <v:path arrowok="t" fillok="f" o:connecttype="none"/>
                <o:lock v:ext="edit" shapetype="t"/>
              </v:shapetype>
              <v:shape id="Straight Arrow Connector 2" o:spid="_x0000_s1026" type="#_x0000_t32" style="position:absolute;margin-left:115.75pt;margin-top:18.4pt;width:22.25pt;height:1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" strokecolor="black [3213]" strokeweight="1.5pt">
                <v:stroke endarrow="block"/>
              </v:shape>
            </w:pict>
          </mc:Fallback>
        </mc:AlternateContent>
      </w:r>
      <w:r w:rsidRPr="00922ADE">
        <w:rPr>
          <w:noProof/>
          <w:sz w:val="20"/>
          <w:szCs w:val="20"/>
        </w:rPr>
        <w:drawing>
          <wp:inline distT="0" distB="0" distL="0" distR="0" wp14:anchorId="6621223C" wp14:editId="202B3409">
            <wp:extent cx="2010578" cy="1989850"/>
            <wp:effectExtent l="0" t="0" r="0" b="4445"/>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11"/>
                    <a:stretch>
                      <a:fillRect/>
                    </a:stretch>
                  </pic:blipFill>
                  <pic:spPr>
                    <a:xfrm>
                      <a:off x="0" y="0"/>
                      <a:ext cx="2027067" cy="2006169"/>
                    </a:xfrm>
                    <a:prstGeom prst="rect">
                      <a:avLst/>
                    </a:prstGeom>
                  </pic:spPr>
                </pic:pic>
              </a:graphicData>
            </a:graphic>
          </wp:inline>
        </w:drawing>
      </w:r>
    </w:p>
    <w:p w14:paraId="1B231627" w14:textId="77777777" w:rsidR="00AC4B3B" w:rsidRPr="00922ADE" w:rsidRDefault="00AC4B3B" w:rsidP="006060A2">
      <w:pPr>
        <w:pStyle w:val="VCAAbody"/>
      </w:pPr>
      <w:r w:rsidRPr="00922ADE">
        <w:t>The most common error was to draw a field line from N to S.</w:t>
      </w:r>
    </w:p>
    <w:p w14:paraId="526DC3AE" w14:textId="7C540B85" w:rsidR="00AC4B3B" w:rsidRDefault="00AC4B3B" w:rsidP="00FA7DC7">
      <w:pPr>
        <w:pStyle w:val="VCAAHeading3"/>
      </w:pPr>
      <w:r w:rsidRPr="00922ADE">
        <w:t>Question 1b.</w:t>
      </w:r>
    </w:p>
    <w:tbl>
      <w:tblPr>
        <w:tblStyle w:val="VCAATableClosed"/>
        <w:tblW w:w="0" w:type="auto"/>
        <w:tblLayout w:type="fixed"/>
        <w:tblLook w:val="04A0" w:firstRow="1" w:lastRow="0" w:firstColumn="1" w:lastColumn="0" w:noHBand="0" w:noVBand="1"/>
      </w:tblPr>
      <w:tblGrid>
        <w:gridCol w:w="599"/>
        <w:gridCol w:w="403"/>
        <w:gridCol w:w="403"/>
        <w:gridCol w:w="403"/>
        <w:gridCol w:w="864"/>
      </w:tblGrid>
      <w:tr w:rsidR="00407A6D" w:rsidRPr="00D93DDA" w14:paraId="3A0A144B" w14:textId="77777777" w:rsidTr="00EC7F55">
        <w:trPr>
          <w:cnfStyle w:val="100000000000" w:firstRow="1" w:lastRow="0" w:firstColumn="0" w:lastColumn="0" w:oddVBand="0" w:evenVBand="0" w:oddHBand="0" w:evenHBand="0" w:firstRowFirstColumn="0" w:firstRowLastColumn="0" w:lastRowFirstColumn="0" w:lastRowLastColumn="0"/>
        </w:trPr>
        <w:tc>
          <w:tcPr>
            <w:tcW w:w="599" w:type="dxa"/>
          </w:tcPr>
          <w:p w14:paraId="25219848" w14:textId="77777777" w:rsidR="00407A6D" w:rsidRPr="00D93DDA" w:rsidRDefault="00407A6D" w:rsidP="00944997">
            <w:pPr>
              <w:pStyle w:val="VCAAtablecondensed"/>
            </w:pPr>
            <w:r w:rsidRPr="00D93DDA">
              <w:t>Mark</w:t>
            </w:r>
          </w:p>
        </w:tc>
        <w:tc>
          <w:tcPr>
            <w:tcW w:w="403" w:type="dxa"/>
          </w:tcPr>
          <w:p w14:paraId="14DBC9CA" w14:textId="77777777" w:rsidR="00407A6D" w:rsidRPr="00D93DDA" w:rsidRDefault="00407A6D" w:rsidP="00944997">
            <w:pPr>
              <w:pStyle w:val="VCAAtablecondensed"/>
            </w:pPr>
            <w:r w:rsidRPr="00D93DDA">
              <w:t>0</w:t>
            </w:r>
          </w:p>
        </w:tc>
        <w:tc>
          <w:tcPr>
            <w:tcW w:w="403" w:type="dxa"/>
          </w:tcPr>
          <w:p w14:paraId="4ED916BC" w14:textId="77777777" w:rsidR="00407A6D" w:rsidRPr="00D93DDA" w:rsidRDefault="00407A6D" w:rsidP="00944997">
            <w:pPr>
              <w:pStyle w:val="VCAAtablecondensed"/>
            </w:pPr>
            <w:r w:rsidRPr="00D93DDA">
              <w:t>1</w:t>
            </w:r>
          </w:p>
        </w:tc>
        <w:tc>
          <w:tcPr>
            <w:tcW w:w="403" w:type="dxa"/>
          </w:tcPr>
          <w:p w14:paraId="794A07A8" w14:textId="77777777" w:rsidR="00407A6D" w:rsidRPr="00D93DDA" w:rsidRDefault="00407A6D" w:rsidP="00944997">
            <w:pPr>
              <w:pStyle w:val="VCAAtablecondensed"/>
            </w:pPr>
            <w:r w:rsidRPr="00D93DDA">
              <w:t>2</w:t>
            </w:r>
          </w:p>
        </w:tc>
        <w:tc>
          <w:tcPr>
            <w:tcW w:w="864" w:type="dxa"/>
          </w:tcPr>
          <w:p w14:paraId="28149E4F" w14:textId="77777777" w:rsidR="00407A6D" w:rsidRPr="00D93DDA" w:rsidRDefault="00407A6D" w:rsidP="00944997">
            <w:pPr>
              <w:pStyle w:val="VCAAtablecondensed"/>
            </w:pPr>
            <w:r w:rsidRPr="00D93DDA">
              <w:t>Averag</w:t>
            </w:r>
            <w:r>
              <w:t>e</w:t>
            </w:r>
          </w:p>
        </w:tc>
      </w:tr>
      <w:tr w:rsidR="00694B96" w:rsidRPr="00694B96" w14:paraId="26EFC1E0" w14:textId="77777777" w:rsidTr="00EC7F55">
        <w:tc>
          <w:tcPr>
            <w:tcW w:w="599" w:type="dxa"/>
          </w:tcPr>
          <w:p w14:paraId="2FB941B0" w14:textId="77777777" w:rsidR="00694B96" w:rsidRPr="00694B96" w:rsidRDefault="00694B96" w:rsidP="00694B96">
            <w:pPr>
              <w:pStyle w:val="VCAAtablecondensed"/>
              <w:rPr>
                <w:szCs w:val="20"/>
              </w:rPr>
            </w:pPr>
            <w:r w:rsidRPr="00694B96">
              <w:rPr>
                <w:szCs w:val="20"/>
              </w:rPr>
              <w:t>%</w:t>
            </w:r>
          </w:p>
        </w:tc>
        <w:tc>
          <w:tcPr>
            <w:tcW w:w="403" w:type="dxa"/>
            <w:vAlign w:val="center"/>
          </w:tcPr>
          <w:p w14:paraId="7119B881" w14:textId="671A2944" w:rsidR="00694B96" w:rsidRPr="00694B96" w:rsidRDefault="00694B96" w:rsidP="00D4456D">
            <w:pPr>
              <w:pStyle w:val="VCAAtablecondensed"/>
            </w:pPr>
            <w:r w:rsidRPr="006060A2">
              <w:t>6</w:t>
            </w:r>
            <w:r>
              <w:t>7</w:t>
            </w:r>
          </w:p>
        </w:tc>
        <w:tc>
          <w:tcPr>
            <w:tcW w:w="403" w:type="dxa"/>
            <w:vAlign w:val="center"/>
          </w:tcPr>
          <w:p w14:paraId="02C81637" w14:textId="0B57BF0F" w:rsidR="00694B96" w:rsidRPr="00694B96" w:rsidRDefault="00694B96" w:rsidP="00D4456D">
            <w:pPr>
              <w:pStyle w:val="VCAAtablecondensed"/>
            </w:pPr>
            <w:r>
              <w:t>2</w:t>
            </w:r>
          </w:p>
        </w:tc>
        <w:tc>
          <w:tcPr>
            <w:tcW w:w="403" w:type="dxa"/>
            <w:vAlign w:val="center"/>
          </w:tcPr>
          <w:p w14:paraId="5108FE71" w14:textId="241EB6A0" w:rsidR="00694B96" w:rsidRPr="00694B96" w:rsidRDefault="00694B96" w:rsidP="00D4456D">
            <w:pPr>
              <w:pStyle w:val="VCAAtablecondensed"/>
            </w:pPr>
            <w:r w:rsidRPr="006060A2">
              <w:t>3</w:t>
            </w:r>
            <w:r>
              <w:t>2</w:t>
            </w:r>
          </w:p>
        </w:tc>
        <w:tc>
          <w:tcPr>
            <w:tcW w:w="864" w:type="dxa"/>
          </w:tcPr>
          <w:p w14:paraId="61161350" w14:textId="1712615B" w:rsidR="00694B96" w:rsidRPr="00694B96" w:rsidRDefault="00694B96" w:rsidP="00694B96">
            <w:pPr>
              <w:pStyle w:val="VCAAtablecondensed"/>
              <w:rPr>
                <w:szCs w:val="20"/>
              </w:rPr>
            </w:pPr>
            <w:r w:rsidRPr="00694B96">
              <w:rPr>
                <w:szCs w:val="20"/>
              </w:rPr>
              <w:t>0.7</w:t>
            </w:r>
          </w:p>
        </w:tc>
      </w:tr>
    </w:tbl>
    <w:p w14:paraId="57F8CD7D" w14:textId="167F936D" w:rsidR="00AC4B3B" w:rsidRPr="00922ADE" w:rsidRDefault="00AC4B3B" w:rsidP="006060A2">
      <w:pPr>
        <w:pStyle w:val="VCAAbody"/>
      </w:pPr>
      <w:r w:rsidRPr="00922ADE">
        <w:t>The correct answer is found by using Pythagoras</w:t>
      </w:r>
      <w:r w:rsidR="004C541F">
        <w:t>’</w:t>
      </w:r>
      <w:r w:rsidRPr="00922ADE">
        <w:t xml:space="preserve"> theorem.</w:t>
      </w:r>
    </w:p>
    <w:p w14:paraId="7EF02819" w14:textId="77777777" w:rsidR="00AC4B3B" w:rsidRPr="00922ADE" w:rsidRDefault="00AC4B3B" w:rsidP="00AC4B3B">
      <w:pPr>
        <w:rPr>
          <w:rFonts w:eastAsiaTheme="minorEastAsia"/>
          <w:sz w:val="20"/>
          <w:szCs w:val="20"/>
        </w:rPr>
      </w:pPr>
      <m:oMathPara>
        <m:oMathParaPr>
          <m:jc m:val="left"/>
        </m:oMathParaPr>
        <m:oMath>
          <m:r>
            <w:rPr>
              <w:rFonts w:ascii="Cambria Math" w:hAnsi="Cambria Math"/>
              <w:sz w:val="20"/>
              <w:szCs w:val="20"/>
            </w:rPr>
            <m:t>B=</m:t>
          </m:r>
          <m:rad>
            <m:radPr>
              <m:degHide m:val="1"/>
              <m:ctrlPr>
                <w:rPr>
                  <w:rFonts w:ascii="Cambria Math" w:hAnsi="Cambria Math"/>
                  <w:i/>
                  <w:sz w:val="20"/>
                  <w:szCs w:val="20"/>
                </w:rPr>
              </m:ctrlPr>
            </m:radPr>
            <m:deg/>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10.0×</m:t>
                      </m:r>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-3</m:t>
                          </m:r>
                        </m:sup>
                      </m:sSup>
                    </m:e>
                  </m:d>
                </m:e>
                <m:sup>
                  <m:r>
                    <w:rPr>
                      <w:rFonts w:ascii="Cambria Math" w:hAnsi="Cambria Math"/>
                      <w:sz w:val="20"/>
                      <w:szCs w:val="20"/>
                    </w:rPr>
                    <m:t>2</m:t>
                  </m:r>
                </m:sup>
              </m:sSup>
              <m:r>
                <w:rPr>
                  <w:rFonts w:ascii="Cambria Math" w:hAnsi="Cambria Math"/>
                  <w:sz w:val="20"/>
                  <w:szCs w:val="20"/>
                </w:rPr>
                <m:t>+</m:t>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10.0×</m:t>
                      </m:r>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-3</m:t>
                          </m:r>
                        </m:sup>
                      </m:sSup>
                    </m:e>
                  </m:d>
                </m:e>
                <m:sup>
                  <m:r>
                    <w:rPr>
                      <w:rFonts w:ascii="Cambria Math" w:hAnsi="Cambria Math"/>
                      <w:sz w:val="20"/>
                      <w:szCs w:val="20"/>
                    </w:rPr>
                    <m:t>2</m:t>
                  </m:r>
                </m:sup>
              </m:sSup>
            </m:e>
          </m:rad>
        </m:oMath>
      </m:oMathPara>
    </w:p>
    <w:p w14:paraId="5E3F324E" w14:textId="77777777" w:rsidR="00AC4B3B" w:rsidRPr="00922ADE" w:rsidRDefault="00AC4B3B" w:rsidP="00AC4B3B">
      <w:pPr>
        <w:rPr>
          <w:rFonts w:eastAsiaTheme="minorEastAsia"/>
          <w:sz w:val="20"/>
          <w:szCs w:val="20"/>
        </w:rPr>
      </w:pPr>
      <m:oMathPara>
        <m:oMathParaPr>
          <m:jc m:val="left"/>
        </m:oMathParaPr>
        <m:oMath>
          <m:r>
            <w:rPr>
              <w:rFonts w:ascii="Cambria Math" w:hAnsi="Cambria Math"/>
              <w:sz w:val="20"/>
              <w:szCs w:val="20"/>
            </w:rPr>
            <m:t>B=</m:t>
          </m:r>
          <m:rad>
            <m:radPr>
              <m:degHide m:val="1"/>
              <m:ctrlPr>
                <w:rPr>
                  <w:rFonts w:ascii="Cambria Math" w:hAnsi="Cambria Math"/>
                  <w:i/>
                  <w:sz w:val="20"/>
                  <w:szCs w:val="20"/>
                </w:rPr>
              </m:ctrlPr>
            </m:radPr>
            <m:deg/>
            <m:e>
              <m:r>
                <w:rPr>
                  <w:rFonts w:ascii="Cambria Math" w:hAnsi="Cambria Math"/>
                  <w:sz w:val="20"/>
                  <w:szCs w:val="20"/>
                </w:rPr>
                <m:t>2×</m:t>
              </m:r>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-4</m:t>
                  </m:r>
                </m:sup>
              </m:sSup>
            </m:e>
          </m:rad>
        </m:oMath>
      </m:oMathPara>
    </w:p>
    <w:p w14:paraId="3979B17A" w14:textId="37F60B34" w:rsidR="00AC4B3B" w:rsidRPr="00922ADE" w:rsidRDefault="00AC4B3B" w:rsidP="00AC4B3B">
      <w:pPr>
        <w:rPr>
          <w:rFonts w:eastAsiaTheme="minorEastAsia"/>
          <w:sz w:val="20"/>
          <w:szCs w:val="20"/>
        </w:rPr>
      </w:pPr>
      <m:oMathPara>
        <m:oMathParaPr>
          <m:jc m:val="left"/>
        </m:oMathParaPr>
        <m:oMath>
          <m:r>
            <w:rPr>
              <w:rFonts w:ascii="Cambria Math" w:hAnsi="Cambria Math"/>
              <w:sz w:val="20"/>
              <w:szCs w:val="20"/>
            </w:rPr>
            <m:t>B=14.1×</m:t>
          </m:r>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-3</m:t>
              </m:r>
            </m:sup>
          </m:sSup>
          <m:r>
            <m:rPr>
              <m:sty m:val="p"/>
            </m:rPr>
            <w:rPr>
              <w:rFonts w:ascii="Cambria Math" w:hAnsi="Cambria Math"/>
              <w:sz w:val="20"/>
              <w:szCs w:val="20"/>
            </w:rPr>
            <m:t>T</m:t>
          </m:r>
        </m:oMath>
      </m:oMathPara>
    </w:p>
    <w:p w14:paraId="0C9A78AE" w14:textId="72E70F0D" w:rsidR="00AC4B3B" w:rsidRPr="00922ADE" w:rsidRDefault="00AC4B3B" w:rsidP="00AC4B3B">
      <w:pPr>
        <w:rPr>
          <w:rFonts w:eastAsiaTheme="minorEastAsia"/>
          <w:sz w:val="20"/>
          <w:szCs w:val="20"/>
        </w:rPr>
      </w:pPr>
      <m:oMathPara>
        <m:oMathParaPr>
          <m:jc m:val="left"/>
        </m:oMathParaPr>
        <m:oMath>
          <m:r>
            <w:rPr>
              <w:rFonts w:ascii="Cambria Math" w:hAnsi="Cambria Math"/>
              <w:sz w:val="20"/>
              <w:szCs w:val="20"/>
            </w:rPr>
            <m:t xml:space="preserve">B=14.1 </m:t>
          </m:r>
          <m:r>
            <m:rPr>
              <m:sty m:val="p"/>
            </m:rPr>
            <w:rPr>
              <w:rFonts w:ascii="Cambria Math" w:hAnsi="Cambria Math"/>
              <w:sz w:val="20"/>
              <w:szCs w:val="20"/>
            </w:rPr>
            <m:t>mT</m:t>
          </m:r>
        </m:oMath>
      </m:oMathPara>
    </w:p>
    <w:p w14:paraId="30ACA12E" w14:textId="77777777" w:rsidR="00AC4B3B" w:rsidRPr="00922ADE" w:rsidRDefault="00AC4B3B" w:rsidP="006060A2">
      <w:pPr>
        <w:pStyle w:val="VCAAbody"/>
      </w:pPr>
      <w:r w:rsidRPr="00922ADE">
        <w:t>The most common error was to simply add the field strengths.</w:t>
      </w:r>
    </w:p>
    <w:p w14:paraId="288D6609" w14:textId="65B3F7BF" w:rsidR="00AC4B3B" w:rsidRDefault="00AC4B3B" w:rsidP="00FA7DC7">
      <w:pPr>
        <w:pStyle w:val="VCAAHeading3"/>
      </w:pPr>
      <w:r w:rsidRPr="00922ADE">
        <w:t>Question 2a.</w:t>
      </w:r>
    </w:p>
    <w:tbl>
      <w:tblPr>
        <w:tblStyle w:val="VCAATableClosed"/>
        <w:tblW w:w="0" w:type="auto"/>
        <w:tblLook w:val="04A0" w:firstRow="1" w:lastRow="0" w:firstColumn="1" w:lastColumn="0" w:noHBand="0" w:noVBand="1"/>
      </w:tblPr>
      <w:tblGrid>
        <w:gridCol w:w="599"/>
        <w:gridCol w:w="399"/>
        <w:gridCol w:w="399"/>
        <w:gridCol w:w="864"/>
      </w:tblGrid>
      <w:tr w:rsidR="009E0BB2" w:rsidRPr="00D93DDA" w14:paraId="346492FF" w14:textId="77777777" w:rsidTr="00944997">
        <w:trPr>
          <w:cnfStyle w:val="100000000000" w:firstRow="1" w:lastRow="0" w:firstColumn="0" w:lastColumn="0" w:oddVBand="0" w:evenVBand="0" w:oddHBand="0" w:evenHBand="0" w:firstRowFirstColumn="0" w:firstRowLastColumn="0" w:lastRowFirstColumn="0" w:lastRowLastColumn="0"/>
        </w:trPr>
        <w:tc>
          <w:tcPr>
            <w:tcW w:w="0" w:type="auto"/>
          </w:tcPr>
          <w:p w14:paraId="17077ADA" w14:textId="77777777" w:rsidR="009E0BB2" w:rsidRPr="00D93DDA" w:rsidRDefault="009E0BB2" w:rsidP="00944997">
            <w:pPr>
              <w:pStyle w:val="VCAAtablecondensed"/>
            </w:pPr>
            <w:r w:rsidRPr="00D93DDA">
              <w:t>Mark</w:t>
            </w:r>
          </w:p>
        </w:tc>
        <w:tc>
          <w:tcPr>
            <w:tcW w:w="0" w:type="auto"/>
          </w:tcPr>
          <w:p w14:paraId="1500AC41" w14:textId="77777777" w:rsidR="009E0BB2" w:rsidRPr="00D93DDA" w:rsidRDefault="009E0BB2" w:rsidP="00944997">
            <w:pPr>
              <w:pStyle w:val="VCAAtablecondensed"/>
            </w:pPr>
            <w:r w:rsidRPr="00D93DDA">
              <w:t>0</w:t>
            </w:r>
          </w:p>
        </w:tc>
        <w:tc>
          <w:tcPr>
            <w:tcW w:w="0" w:type="auto"/>
          </w:tcPr>
          <w:p w14:paraId="55DCEFC9" w14:textId="77777777" w:rsidR="009E0BB2" w:rsidRPr="00D93DDA" w:rsidRDefault="009E0BB2" w:rsidP="00944997">
            <w:pPr>
              <w:pStyle w:val="VCAAtablecondensed"/>
            </w:pPr>
            <w:r w:rsidRPr="00D93DDA">
              <w:t>1</w:t>
            </w:r>
          </w:p>
        </w:tc>
        <w:tc>
          <w:tcPr>
            <w:tcW w:w="0" w:type="auto"/>
          </w:tcPr>
          <w:p w14:paraId="17E7D860" w14:textId="77777777" w:rsidR="009E0BB2" w:rsidRPr="00D93DDA" w:rsidRDefault="009E0BB2" w:rsidP="00944997">
            <w:pPr>
              <w:pStyle w:val="VCAAtablecondensed"/>
            </w:pPr>
            <w:r w:rsidRPr="00D93DDA">
              <w:t>Averag</w:t>
            </w:r>
            <w:r>
              <w:t>e</w:t>
            </w:r>
          </w:p>
        </w:tc>
      </w:tr>
      <w:tr w:rsidR="00694B96" w:rsidRPr="00694B96" w14:paraId="5AEE0A86" w14:textId="77777777" w:rsidTr="006060A2">
        <w:tc>
          <w:tcPr>
            <w:tcW w:w="0" w:type="auto"/>
          </w:tcPr>
          <w:p w14:paraId="11681C5A" w14:textId="77777777" w:rsidR="00694B96" w:rsidRPr="00694B96" w:rsidRDefault="00694B96" w:rsidP="00694B96">
            <w:pPr>
              <w:pStyle w:val="VCAAtablecondensed"/>
              <w:rPr>
                <w:szCs w:val="20"/>
              </w:rPr>
            </w:pPr>
            <w:r w:rsidRPr="00694B96">
              <w:rPr>
                <w:szCs w:val="20"/>
              </w:rPr>
              <w:t>%</w:t>
            </w:r>
          </w:p>
        </w:tc>
        <w:tc>
          <w:tcPr>
            <w:tcW w:w="0" w:type="auto"/>
            <w:vAlign w:val="center"/>
          </w:tcPr>
          <w:p w14:paraId="621468C2" w14:textId="1374ED5A" w:rsidR="00694B96" w:rsidRPr="00694B96" w:rsidRDefault="00694B96" w:rsidP="00D4456D">
            <w:pPr>
              <w:pStyle w:val="VCAAtablecondensed"/>
            </w:pPr>
            <w:r w:rsidRPr="006060A2">
              <w:t>27</w:t>
            </w:r>
          </w:p>
        </w:tc>
        <w:tc>
          <w:tcPr>
            <w:tcW w:w="0" w:type="auto"/>
            <w:vAlign w:val="center"/>
          </w:tcPr>
          <w:p w14:paraId="4403BFEE" w14:textId="070A72A9" w:rsidR="00694B96" w:rsidRPr="00694B96" w:rsidRDefault="00694B96" w:rsidP="00D4456D">
            <w:pPr>
              <w:pStyle w:val="VCAAtablecondensed"/>
            </w:pPr>
            <w:r w:rsidRPr="006060A2">
              <w:t>73</w:t>
            </w:r>
          </w:p>
        </w:tc>
        <w:tc>
          <w:tcPr>
            <w:tcW w:w="0" w:type="auto"/>
          </w:tcPr>
          <w:p w14:paraId="5EE6E50D" w14:textId="2CC0AC83" w:rsidR="00694B96" w:rsidRPr="00694B96" w:rsidRDefault="00694B96" w:rsidP="00694B96">
            <w:pPr>
              <w:pStyle w:val="VCAAtablecondensed"/>
              <w:rPr>
                <w:szCs w:val="20"/>
              </w:rPr>
            </w:pPr>
            <w:r w:rsidRPr="00694B96">
              <w:rPr>
                <w:szCs w:val="20"/>
              </w:rPr>
              <w:t>0.8</w:t>
            </w:r>
          </w:p>
        </w:tc>
      </w:tr>
    </w:tbl>
    <w:p w14:paraId="5CD186DD" w14:textId="3A10C602" w:rsidR="00AC4B3B" w:rsidRPr="00922ADE" w:rsidRDefault="00AC4B3B" w:rsidP="006060A2">
      <w:pPr>
        <w:pStyle w:val="VCAAbody"/>
      </w:pPr>
      <w:r w:rsidRPr="00922ADE">
        <w:t xml:space="preserve">The correct response was to draw </w:t>
      </w:r>
      <w:r w:rsidRPr="00922ADE">
        <w:rPr>
          <w:b/>
          <w:bCs/>
        </w:rPr>
        <w:t>four</w:t>
      </w:r>
      <w:r w:rsidRPr="00922ADE">
        <w:t xml:space="preserve"> field lines radially from the north ring to the south ring as shown.</w:t>
      </w:r>
    </w:p>
    <w:p w14:paraId="6D2FBC00" w14:textId="77777777" w:rsidR="00AC4B3B" w:rsidRPr="00922ADE" w:rsidRDefault="00AC4B3B" w:rsidP="00AC4B3B">
      <w:pPr>
        <w:rPr>
          <w:rFonts w:eastAsiaTheme="minorEastAsia"/>
          <w:sz w:val="20"/>
          <w:szCs w:val="20"/>
        </w:rPr>
      </w:pPr>
      <w:r w:rsidRPr="00922ADE">
        <w:rPr>
          <w:rFonts w:eastAsiaTheme="minorEastAsia"/>
          <w:noProof/>
          <w:sz w:val="20"/>
          <w:szCs w:val="20"/>
        </w:rPr>
        <mc:AlternateContent>
          <mc:Choice Requires="wpg">
            <w:drawing>
              <wp:anchor distT="0" distB="0" distL="114300" distR="114300" simplePos="0" relativeHeight="251660288" behindDoc="0" locked="0" layoutInCell="1" allowOverlap="1" wp14:anchorId="347807C0" wp14:editId="7BCE195A">
                <wp:simplePos x="0" y="0"/>
                <wp:positionH relativeFrom="column">
                  <wp:posOffset>854710</wp:posOffset>
                </wp:positionH>
                <wp:positionV relativeFrom="paragraph">
                  <wp:posOffset>358254</wp:posOffset>
                </wp:positionV>
                <wp:extent cx="1211855" cy="1222873"/>
                <wp:effectExtent l="0" t="0" r="7620" b="9525"/>
                <wp:wrapNone/>
                <wp:docPr id="6" name="Group 6"/>
                <wp:cNvGraphicFramePr/>
                <a:graphic xmlns:a="http://schemas.openxmlformats.org/drawingml/2006/main">
                  <a:graphicData uri="http://schemas.microsoft.com/office/word/2010/wordprocessingGroup">
                    <wpg:wgp>
                      <wpg:cNvGrpSpPr/>
                      <wpg:grpSpPr>
                        <a:xfrm>
                          <a:off x="0" y="0"/>
                          <a:ext cx="1211855" cy="1222873"/>
                          <a:chOff x="0" y="0"/>
                          <a:chExt cx="1652470" cy="1597380"/>
                        </a:xfrm>
                      </wpg:grpSpPr>
                      <wps:wsp>
                        <wps:cNvPr id="7" name="Straight Arrow Connector 7"/>
                        <wps:cNvCnPr/>
                        <wps:spPr>
                          <a:xfrm flipV="1">
                            <a:off x="0" y="763071"/>
                            <a:ext cx="503831"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flipH="1" flipV="1">
                            <a:off x="1178804" y="768579"/>
                            <a:ext cx="473666"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a:off x="851206" y="0"/>
                            <a:ext cx="0" cy="461369"/>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flipV="1">
                            <a:off x="853348" y="1116069"/>
                            <a:ext cx="0" cy="481311"/>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817CB29" id="Group 6" o:spid="_x0000_s1026" style="position:absolute;margin-left:67.3pt;margin-top:28.2pt;width:95.4pt;height:96.3pt;z-index:251660288;mso-width-relative:margin;mso-height-relative:margin" coordsize="16524,15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">
                <v:shape id="Straight Arrow Connector 7" o:spid="_x0000_s1027" type="#_x0000_t32" style="position:absolute;top:7630;width:503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" strokecolor="black [3213]" strokeweight="1.5pt">
                  <v:stroke endarrow="block"/>
                </v:shape>
                <v:shape id="Straight Arrow Connector 8" o:spid="_x0000_s1028" type="#_x0000_t32" style="position:absolute;left:11788;top:7685;width:4736;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" strokecolor="black [3213]" strokeweight="1.5pt">
                  <v:stroke endarrow="block"/>
                </v:shape>
                <v:shape id="Straight Arrow Connector 9" o:spid="_x0000_s1029" type="#_x0000_t32" style="position:absolute;left:8512;width:0;height:46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" strokecolor="black [3213]" strokeweight="1.5pt">
                  <v:stroke endarrow="block"/>
                </v:shape>
                <v:shape id="Straight Arrow Connector 10" o:spid="_x0000_s1030" type="#_x0000_t32" style="position:absolute;left:8533;top:11160;width:0;height:48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" strokecolor="black [3213]" strokeweight="1.5pt">
                  <v:stroke endarrow="block"/>
                </v:shape>
              </v:group>
            </w:pict>
          </mc:Fallback>
        </mc:AlternateContent>
      </w:r>
      <w:r w:rsidRPr="00922ADE">
        <w:rPr>
          <w:rFonts w:eastAsiaTheme="minorEastAsia"/>
          <w:noProof/>
          <w:sz w:val="20"/>
          <w:szCs w:val="20"/>
        </w:rPr>
        <w:drawing>
          <wp:inline distT="0" distB="0" distL="0" distR="0" wp14:anchorId="2CAF9246" wp14:editId="668B5594">
            <wp:extent cx="2688116" cy="18558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07638" cy="1869330"/>
                    </a:xfrm>
                    <a:prstGeom prst="rect">
                      <a:avLst/>
                    </a:prstGeom>
                  </pic:spPr>
                </pic:pic>
              </a:graphicData>
            </a:graphic>
          </wp:inline>
        </w:drawing>
      </w:r>
    </w:p>
    <w:p w14:paraId="5B4C4588" w14:textId="684B6987" w:rsidR="00AC4B3B" w:rsidRPr="00922ADE" w:rsidRDefault="00EB1751" w:rsidP="006060A2">
      <w:pPr>
        <w:pStyle w:val="VCAAbody"/>
      </w:pPr>
      <w:r>
        <w:t>I</w:t>
      </w:r>
      <w:r w:rsidR="00AC4B3B" w:rsidRPr="00922ADE">
        <w:t xml:space="preserve">ncorrect responses </w:t>
      </w:r>
      <w:r w:rsidRPr="00922ADE">
        <w:t>show</w:t>
      </w:r>
      <w:r>
        <w:t>ed</w:t>
      </w:r>
      <w:r w:rsidRPr="00922ADE">
        <w:t xml:space="preserve"> </w:t>
      </w:r>
      <w:r>
        <w:t xml:space="preserve">that </w:t>
      </w:r>
      <w:r w:rsidR="00AC4B3B" w:rsidRPr="00922ADE">
        <w:t>students struggled with understanding the arrangement of the magnets.</w:t>
      </w:r>
      <w:r w:rsidR="001C5A59">
        <w:t xml:space="preserve"> </w:t>
      </w:r>
      <w:r w:rsidR="00AC4B3B" w:rsidRPr="00922ADE">
        <w:t>Students who correctly identified the field associated with the current carrying wire were also awarded full marks.</w:t>
      </w:r>
    </w:p>
    <w:p w14:paraId="6155B52C" w14:textId="586C6931" w:rsidR="00AC4B3B" w:rsidRDefault="00AC4B3B" w:rsidP="00FA7DC7">
      <w:pPr>
        <w:pStyle w:val="VCAAHeading3"/>
      </w:pPr>
      <w:r w:rsidRPr="00922ADE">
        <w:t>Question 2b.</w:t>
      </w:r>
    </w:p>
    <w:tbl>
      <w:tblPr>
        <w:tblStyle w:val="VCAATableClosed"/>
        <w:tblW w:w="0" w:type="auto"/>
        <w:tblLook w:val="04A0" w:firstRow="1" w:lastRow="0" w:firstColumn="1" w:lastColumn="0" w:noHBand="0" w:noVBand="1"/>
      </w:tblPr>
      <w:tblGrid>
        <w:gridCol w:w="599"/>
        <w:gridCol w:w="399"/>
        <w:gridCol w:w="399"/>
        <w:gridCol w:w="864"/>
      </w:tblGrid>
      <w:tr w:rsidR="009E0BB2" w:rsidRPr="00D93DDA" w14:paraId="631AF767" w14:textId="77777777" w:rsidTr="00944997">
        <w:trPr>
          <w:cnfStyle w:val="100000000000" w:firstRow="1" w:lastRow="0" w:firstColumn="0" w:lastColumn="0" w:oddVBand="0" w:evenVBand="0" w:oddHBand="0" w:evenHBand="0" w:firstRowFirstColumn="0" w:firstRowLastColumn="0" w:lastRowFirstColumn="0" w:lastRowLastColumn="0"/>
        </w:trPr>
        <w:tc>
          <w:tcPr>
            <w:tcW w:w="0" w:type="auto"/>
          </w:tcPr>
          <w:p w14:paraId="20EB941F" w14:textId="77777777" w:rsidR="009E0BB2" w:rsidRPr="00D93DDA" w:rsidRDefault="009E0BB2" w:rsidP="00944997">
            <w:pPr>
              <w:pStyle w:val="VCAAtablecondensed"/>
            </w:pPr>
            <w:r w:rsidRPr="00D93DDA">
              <w:t>Mark</w:t>
            </w:r>
          </w:p>
        </w:tc>
        <w:tc>
          <w:tcPr>
            <w:tcW w:w="0" w:type="auto"/>
          </w:tcPr>
          <w:p w14:paraId="089E2FFF" w14:textId="77777777" w:rsidR="009E0BB2" w:rsidRPr="00D93DDA" w:rsidRDefault="009E0BB2" w:rsidP="00944997">
            <w:pPr>
              <w:pStyle w:val="VCAAtablecondensed"/>
            </w:pPr>
            <w:r w:rsidRPr="00D93DDA">
              <w:t>0</w:t>
            </w:r>
          </w:p>
        </w:tc>
        <w:tc>
          <w:tcPr>
            <w:tcW w:w="0" w:type="auto"/>
          </w:tcPr>
          <w:p w14:paraId="37A40F19" w14:textId="77777777" w:rsidR="009E0BB2" w:rsidRPr="00D93DDA" w:rsidRDefault="009E0BB2" w:rsidP="00944997">
            <w:pPr>
              <w:pStyle w:val="VCAAtablecondensed"/>
            </w:pPr>
            <w:r w:rsidRPr="00D93DDA">
              <w:t>1</w:t>
            </w:r>
          </w:p>
        </w:tc>
        <w:tc>
          <w:tcPr>
            <w:tcW w:w="0" w:type="auto"/>
          </w:tcPr>
          <w:p w14:paraId="2BE3F42C" w14:textId="77777777" w:rsidR="009E0BB2" w:rsidRPr="00D93DDA" w:rsidRDefault="009E0BB2" w:rsidP="00944997">
            <w:pPr>
              <w:pStyle w:val="VCAAtablecondensed"/>
            </w:pPr>
            <w:r w:rsidRPr="00D93DDA">
              <w:t>Averag</w:t>
            </w:r>
            <w:r>
              <w:t>e</w:t>
            </w:r>
          </w:p>
        </w:tc>
      </w:tr>
      <w:tr w:rsidR="00694B96" w:rsidRPr="00694B96" w14:paraId="17B20155" w14:textId="77777777" w:rsidTr="006060A2">
        <w:tc>
          <w:tcPr>
            <w:tcW w:w="0" w:type="auto"/>
          </w:tcPr>
          <w:p w14:paraId="1C9205D5" w14:textId="77777777" w:rsidR="00694B96" w:rsidRPr="00694B96" w:rsidRDefault="00694B96" w:rsidP="00694B96">
            <w:pPr>
              <w:pStyle w:val="VCAAtablecondensed"/>
              <w:rPr>
                <w:szCs w:val="20"/>
              </w:rPr>
            </w:pPr>
            <w:r w:rsidRPr="00694B96">
              <w:rPr>
                <w:szCs w:val="20"/>
              </w:rPr>
              <w:t>%</w:t>
            </w:r>
          </w:p>
        </w:tc>
        <w:tc>
          <w:tcPr>
            <w:tcW w:w="0" w:type="auto"/>
            <w:vAlign w:val="center"/>
          </w:tcPr>
          <w:p w14:paraId="28F686EF" w14:textId="743AB51F" w:rsidR="00694B96" w:rsidRPr="00694B96" w:rsidRDefault="00694B96" w:rsidP="00D4456D">
            <w:pPr>
              <w:pStyle w:val="VCAAtablecondensed"/>
            </w:pPr>
            <w:r w:rsidRPr="006060A2">
              <w:t>39</w:t>
            </w:r>
          </w:p>
        </w:tc>
        <w:tc>
          <w:tcPr>
            <w:tcW w:w="0" w:type="auto"/>
            <w:vAlign w:val="center"/>
          </w:tcPr>
          <w:p w14:paraId="14A34E67" w14:textId="08469E1A" w:rsidR="00694B96" w:rsidRPr="00694B96" w:rsidRDefault="00694B96" w:rsidP="00D4456D">
            <w:pPr>
              <w:pStyle w:val="VCAAtablecondensed"/>
            </w:pPr>
            <w:r w:rsidRPr="006060A2">
              <w:t>61</w:t>
            </w:r>
          </w:p>
        </w:tc>
        <w:tc>
          <w:tcPr>
            <w:tcW w:w="0" w:type="auto"/>
          </w:tcPr>
          <w:p w14:paraId="58037525" w14:textId="5CF1B8E0" w:rsidR="00694B96" w:rsidRPr="00694B96" w:rsidRDefault="00694B96" w:rsidP="00694B96">
            <w:pPr>
              <w:pStyle w:val="VCAAtablecondensed"/>
              <w:rPr>
                <w:szCs w:val="20"/>
              </w:rPr>
            </w:pPr>
            <w:r w:rsidRPr="00694B96">
              <w:rPr>
                <w:szCs w:val="20"/>
              </w:rPr>
              <w:t>0.6</w:t>
            </w:r>
          </w:p>
        </w:tc>
      </w:tr>
    </w:tbl>
    <w:p w14:paraId="30144A5A" w14:textId="32CB23FB" w:rsidR="00AC4B3B" w:rsidRDefault="00AC4B3B" w:rsidP="006060A2">
      <w:pPr>
        <w:pStyle w:val="VCAAbody"/>
      </w:pPr>
      <w:r w:rsidRPr="00922ADE">
        <w:t>The correct response was E</w:t>
      </w:r>
      <w:r w:rsidR="00CE45F1">
        <w:t>.</w:t>
      </w:r>
    </w:p>
    <w:p w14:paraId="556E1E27" w14:textId="77777777" w:rsidR="00EB1751" w:rsidRDefault="00EB1751" w:rsidP="00EB5C95">
      <w:pPr>
        <w:pStyle w:val="VCAAbody"/>
      </w:pPr>
      <w:r>
        <w:br w:type="page"/>
      </w:r>
    </w:p>
    <w:p w14:paraId="36302269" w14:textId="79AF4EC7" w:rsidR="00CE45F1" w:rsidRDefault="00CE45F1" w:rsidP="00FA7DC7">
      <w:pPr>
        <w:pStyle w:val="VCAAHeading3"/>
      </w:pPr>
      <w:r w:rsidRPr="007951E7">
        <w:t>Question 2c.</w:t>
      </w:r>
    </w:p>
    <w:tbl>
      <w:tblPr>
        <w:tblStyle w:val="VCAATableClosed"/>
        <w:tblW w:w="0" w:type="auto"/>
        <w:tblLayout w:type="fixed"/>
        <w:tblLook w:val="04A0" w:firstRow="1" w:lastRow="0" w:firstColumn="1" w:lastColumn="0" w:noHBand="0" w:noVBand="1"/>
      </w:tblPr>
      <w:tblGrid>
        <w:gridCol w:w="599"/>
        <w:gridCol w:w="403"/>
        <w:gridCol w:w="403"/>
        <w:gridCol w:w="403"/>
        <w:gridCol w:w="864"/>
      </w:tblGrid>
      <w:tr w:rsidR="00407A6D" w:rsidRPr="00D93DDA" w14:paraId="73825231" w14:textId="77777777" w:rsidTr="00EC7F55">
        <w:trPr>
          <w:cnfStyle w:val="100000000000" w:firstRow="1" w:lastRow="0" w:firstColumn="0" w:lastColumn="0" w:oddVBand="0" w:evenVBand="0" w:oddHBand="0" w:evenHBand="0" w:firstRowFirstColumn="0" w:firstRowLastColumn="0" w:lastRowFirstColumn="0" w:lastRowLastColumn="0"/>
        </w:trPr>
        <w:tc>
          <w:tcPr>
            <w:tcW w:w="599" w:type="dxa"/>
          </w:tcPr>
          <w:p w14:paraId="4BF46F87" w14:textId="77777777" w:rsidR="00407A6D" w:rsidRPr="00D93DDA" w:rsidRDefault="00407A6D" w:rsidP="00944997">
            <w:pPr>
              <w:pStyle w:val="VCAAtablecondensed"/>
            </w:pPr>
            <w:r w:rsidRPr="00D93DDA">
              <w:t>Mark</w:t>
            </w:r>
          </w:p>
        </w:tc>
        <w:tc>
          <w:tcPr>
            <w:tcW w:w="403" w:type="dxa"/>
          </w:tcPr>
          <w:p w14:paraId="7B6774B1" w14:textId="77777777" w:rsidR="00407A6D" w:rsidRPr="00D93DDA" w:rsidRDefault="00407A6D" w:rsidP="00944997">
            <w:pPr>
              <w:pStyle w:val="VCAAtablecondensed"/>
            </w:pPr>
            <w:r w:rsidRPr="00D93DDA">
              <w:t>0</w:t>
            </w:r>
          </w:p>
        </w:tc>
        <w:tc>
          <w:tcPr>
            <w:tcW w:w="403" w:type="dxa"/>
          </w:tcPr>
          <w:p w14:paraId="4AF4A4A9" w14:textId="77777777" w:rsidR="00407A6D" w:rsidRPr="00D93DDA" w:rsidRDefault="00407A6D" w:rsidP="00944997">
            <w:pPr>
              <w:pStyle w:val="VCAAtablecondensed"/>
            </w:pPr>
            <w:r w:rsidRPr="00D93DDA">
              <w:t>1</w:t>
            </w:r>
          </w:p>
        </w:tc>
        <w:tc>
          <w:tcPr>
            <w:tcW w:w="403" w:type="dxa"/>
          </w:tcPr>
          <w:p w14:paraId="265DB2B3" w14:textId="77777777" w:rsidR="00407A6D" w:rsidRPr="00D93DDA" w:rsidRDefault="00407A6D" w:rsidP="00944997">
            <w:pPr>
              <w:pStyle w:val="VCAAtablecondensed"/>
            </w:pPr>
            <w:r w:rsidRPr="00D93DDA">
              <w:t>2</w:t>
            </w:r>
          </w:p>
        </w:tc>
        <w:tc>
          <w:tcPr>
            <w:tcW w:w="864" w:type="dxa"/>
          </w:tcPr>
          <w:p w14:paraId="739D458E" w14:textId="77777777" w:rsidR="00407A6D" w:rsidRPr="00D93DDA" w:rsidRDefault="00407A6D" w:rsidP="00944997">
            <w:pPr>
              <w:pStyle w:val="VCAAtablecondensed"/>
            </w:pPr>
            <w:r w:rsidRPr="00D93DDA">
              <w:t>Averag</w:t>
            </w:r>
            <w:r>
              <w:t>e</w:t>
            </w:r>
          </w:p>
        </w:tc>
      </w:tr>
      <w:tr w:rsidR="00694B96" w:rsidRPr="00694B96" w14:paraId="7488E0A7" w14:textId="77777777" w:rsidTr="00EC7F55">
        <w:tc>
          <w:tcPr>
            <w:tcW w:w="599" w:type="dxa"/>
          </w:tcPr>
          <w:p w14:paraId="69981A82" w14:textId="77777777" w:rsidR="00694B96" w:rsidRPr="00694B96" w:rsidRDefault="00694B96" w:rsidP="00694B96">
            <w:pPr>
              <w:pStyle w:val="VCAAtablecondensed"/>
              <w:rPr>
                <w:szCs w:val="20"/>
              </w:rPr>
            </w:pPr>
            <w:r w:rsidRPr="00694B96">
              <w:rPr>
                <w:szCs w:val="20"/>
              </w:rPr>
              <w:t>%</w:t>
            </w:r>
          </w:p>
        </w:tc>
        <w:tc>
          <w:tcPr>
            <w:tcW w:w="403" w:type="dxa"/>
            <w:vAlign w:val="center"/>
          </w:tcPr>
          <w:p w14:paraId="0B3DDF0C" w14:textId="2191CDDA" w:rsidR="00694B96" w:rsidRPr="00694B96" w:rsidRDefault="00694B96" w:rsidP="00D4456D">
            <w:pPr>
              <w:pStyle w:val="VCAAtablecondensed"/>
            </w:pPr>
            <w:r w:rsidRPr="006060A2">
              <w:t>7</w:t>
            </w:r>
            <w:r>
              <w:t>7</w:t>
            </w:r>
          </w:p>
        </w:tc>
        <w:tc>
          <w:tcPr>
            <w:tcW w:w="403" w:type="dxa"/>
            <w:vAlign w:val="center"/>
          </w:tcPr>
          <w:p w14:paraId="5FA27F76" w14:textId="01F3E3B4" w:rsidR="00694B96" w:rsidRPr="00694B96" w:rsidRDefault="00694B96" w:rsidP="00D4456D">
            <w:pPr>
              <w:pStyle w:val="VCAAtablecondensed"/>
            </w:pPr>
            <w:r>
              <w:t>1</w:t>
            </w:r>
          </w:p>
        </w:tc>
        <w:tc>
          <w:tcPr>
            <w:tcW w:w="403" w:type="dxa"/>
            <w:vAlign w:val="center"/>
          </w:tcPr>
          <w:p w14:paraId="7800C33B" w14:textId="311436C0" w:rsidR="00694B96" w:rsidRPr="00694B96" w:rsidRDefault="00694B96" w:rsidP="00D4456D">
            <w:pPr>
              <w:pStyle w:val="VCAAtablecondensed"/>
            </w:pPr>
            <w:r w:rsidRPr="006060A2">
              <w:t>2</w:t>
            </w:r>
            <w:r>
              <w:t>3</w:t>
            </w:r>
          </w:p>
        </w:tc>
        <w:tc>
          <w:tcPr>
            <w:tcW w:w="864" w:type="dxa"/>
          </w:tcPr>
          <w:p w14:paraId="504EA7D1" w14:textId="3018FEBB" w:rsidR="00694B96" w:rsidRPr="00694B96" w:rsidRDefault="00694B96" w:rsidP="00694B96">
            <w:pPr>
              <w:pStyle w:val="VCAAtablecondensed"/>
              <w:rPr>
                <w:szCs w:val="20"/>
              </w:rPr>
            </w:pPr>
            <w:r w:rsidRPr="00694B96">
              <w:rPr>
                <w:szCs w:val="20"/>
              </w:rPr>
              <w:t>0.5</w:t>
            </w:r>
          </w:p>
        </w:tc>
      </w:tr>
    </w:tbl>
    <w:p w14:paraId="64BE28C8" w14:textId="1C67830A" w:rsidR="00CE45F1" w:rsidRPr="007951E7" w:rsidRDefault="006E7981" w:rsidP="00AC4B3B">
      <w:pPr>
        <w:rPr>
          <w:rFonts w:eastAsiaTheme="minorEastAsia"/>
          <w:sz w:val="20"/>
          <w:szCs w:val="20"/>
        </w:rPr>
      </w:pPr>
      <m:oMathPara>
        <m:oMathParaPr>
          <m:jc m:val="left"/>
        </m:oMathParaPr>
        <m:oMath>
          <m:r>
            <w:rPr>
              <w:rFonts w:ascii="Cambria Math" w:eastAsiaTheme="minorEastAsia" w:hAnsi="Cambria Math"/>
              <w:sz w:val="20"/>
              <w:szCs w:val="20"/>
            </w:rPr>
            <m:t>F=nBIL</m:t>
          </m:r>
        </m:oMath>
      </m:oMathPara>
    </w:p>
    <w:p w14:paraId="4A1ADE44" w14:textId="4F97A8DA" w:rsidR="006E7981" w:rsidRPr="007951E7" w:rsidRDefault="006F4B90" w:rsidP="00AC4B3B">
      <w:pPr>
        <w:rPr>
          <w:rFonts w:eastAsiaTheme="minorEastAsia"/>
          <w:sz w:val="20"/>
          <w:szCs w:val="20"/>
        </w:rPr>
      </w:pPr>
      <m:oMathPara>
        <m:oMathParaPr>
          <m:jc m:val="left"/>
        </m:oMathParaPr>
        <m:oMath>
          <m:r>
            <w:rPr>
              <w:rFonts w:ascii="Cambria Math" w:eastAsiaTheme="minorEastAsia" w:hAnsi="Cambria Math"/>
              <w:sz w:val="20"/>
              <w:szCs w:val="20"/>
            </w:rPr>
            <m:t>F=20×</m:t>
          </m:r>
          <m:d>
            <m:dPr>
              <m:ctrlPr>
                <w:rPr>
                  <w:rFonts w:ascii="Cambria Math" w:eastAsiaTheme="minorEastAsia" w:hAnsi="Cambria Math"/>
                  <w:i/>
                  <w:sz w:val="20"/>
                  <w:szCs w:val="20"/>
                </w:rPr>
              </m:ctrlPr>
            </m:dPr>
            <m:e>
              <m:r>
                <w:rPr>
                  <w:rFonts w:ascii="Cambria Math" w:eastAsiaTheme="minorEastAsia" w:hAnsi="Cambria Math"/>
                  <w:sz w:val="20"/>
                  <w:szCs w:val="20"/>
                </w:rPr>
                <m:t>200×</m:t>
              </m:r>
              <m:sSup>
                <m:sSupPr>
                  <m:ctrlPr>
                    <w:rPr>
                      <w:rFonts w:ascii="Cambria Math" w:eastAsiaTheme="minorEastAsia" w:hAnsi="Cambria Math"/>
                      <w:i/>
                      <w:sz w:val="20"/>
                      <w:szCs w:val="20"/>
                    </w:rPr>
                  </m:ctrlPr>
                </m:sSupPr>
                <m:e>
                  <m:r>
                    <w:rPr>
                      <w:rFonts w:ascii="Cambria Math" w:eastAsiaTheme="minorEastAsia" w:hAnsi="Cambria Math"/>
                      <w:sz w:val="20"/>
                      <w:szCs w:val="20"/>
                    </w:rPr>
                    <m:t>10</m:t>
                  </m:r>
                </m:e>
                <m:sup>
                  <m:r>
                    <w:rPr>
                      <w:rFonts w:ascii="Cambria Math" w:eastAsiaTheme="minorEastAsia" w:hAnsi="Cambria Math"/>
                      <w:sz w:val="20"/>
                      <w:szCs w:val="20"/>
                    </w:rPr>
                    <m:t>-3</m:t>
                  </m:r>
                </m:sup>
              </m:sSup>
            </m:e>
          </m:d>
          <m:r>
            <w:rPr>
              <w:rFonts w:ascii="Cambria Math" w:eastAsiaTheme="minorEastAsia" w:hAnsi="Cambria Math"/>
              <w:sz w:val="20"/>
              <w:szCs w:val="20"/>
            </w:rPr>
            <m:t>×2.0×</m:t>
          </m:r>
          <m:d>
            <m:dPr>
              <m:ctrlPr>
                <w:rPr>
                  <w:rFonts w:ascii="Cambria Math" w:eastAsiaTheme="minorEastAsia" w:hAnsi="Cambria Math"/>
                  <w:i/>
                  <w:sz w:val="20"/>
                  <w:szCs w:val="20"/>
                </w:rPr>
              </m:ctrlPr>
            </m:dPr>
            <m:e>
              <m:r>
                <w:rPr>
                  <w:rFonts w:ascii="Cambria Math" w:eastAsiaTheme="minorEastAsia" w:hAnsi="Cambria Math"/>
                  <w:sz w:val="20"/>
                  <w:szCs w:val="20"/>
                </w:rPr>
                <m:t>2π×5.0×</m:t>
              </m:r>
              <m:sSup>
                <m:sSupPr>
                  <m:ctrlPr>
                    <w:rPr>
                      <w:rFonts w:ascii="Cambria Math" w:eastAsiaTheme="minorEastAsia" w:hAnsi="Cambria Math"/>
                      <w:i/>
                      <w:sz w:val="20"/>
                      <w:szCs w:val="20"/>
                    </w:rPr>
                  </m:ctrlPr>
                </m:sSupPr>
                <m:e>
                  <m:r>
                    <w:rPr>
                      <w:rFonts w:ascii="Cambria Math" w:eastAsiaTheme="minorEastAsia" w:hAnsi="Cambria Math"/>
                      <w:sz w:val="20"/>
                      <w:szCs w:val="20"/>
                    </w:rPr>
                    <m:t>10</m:t>
                  </m:r>
                </m:e>
                <m:sup>
                  <m:r>
                    <w:rPr>
                      <w:rFonts w:ascii="Cambria Math" w:eastAsiaTheme="minorEastAsia" w:hAnsi="Cambria Math"/>
                      <w:sz w:val="20"/>
                      <w:szCs w:val="20"/>
                    </w:rPr>
                    <m:t>-2</m:t>
                  </m:r>
                </m:sup>
              </m:sSup>
            </m:e>
          </m:d>
        </m:oMath>
      </m:oMathPara>
    </w:p>
    <w:p w14:paraId="0835A218" w14:textId="6A7B4582" w:rsidR="006F4B90" w:rsidRPr="007951E7" w:rsidRDefault="006F4B90" w:rsidP="00AC4B3B">
      <w:pPr>
        <w:rPr>
          <w:rFonts w:eastAsiaTheme="minorEastAsia"/>
          <w:sz w:val="20"/>
          <w:szCs w:val="20"/>
        </w:rPr>
      </w:pPr>
      <m:oMathPara>
        <m:oMathParaPr>
          <m:jc m:val="left"/>
        </m:oMathParaPr>
        <m:oMath>
          <m:r>
            <w:rPr>
              <w:rFonts w:ascii="Cambria Math" w:eastAsiaTheme="minorEastAsia" w:hAnsi="Cambria Math"/>
              <w:sz w:val="20"/>
              <w:szCs w:val="20"/>
            </w:rPr>
            <m:t xml:space="preserve">F=2.5 </m:t>
          </m:r>
          <m:r>
            <m:rPr>
              <m:sty m:val="p"/>
            </m:rPr>
            <w:rPr>
              <w:rFonts w:ascii="Cambria Math" w:eastAsiaTheme="minorEastAsia" w:hAnsi="Cambria Math"/>
              <w:sz w:val="20"/>
              <w:szCs w:val="20"/>
            </w:rPr>
            <m:t>N</m:t>
          </m:r>
        </m:oMath>
      </m:oMathPara>
    </w:p>
    <w:p w14:paraId="4E4B8EA1" w14:textId="222E6D6B" w:rsidR="007951E7" w:rsidRPr="007951E7" w:rsidRDefault="007951E7" w:rsidP="006060A2">
      <w:pPr>
        <w:pStyle w:val="VCAAbody"/>
      </w:pPr>
      <w:r>
        <w:t>The most common error was to fail to convert the radius to a true length.</w:t>
      </w:r>
    </w:p>
    <w:p w14:paraId="4C011D36" w14:textId="301C407A" w:rsidR="00AC4B3B" w:rsidRDefault="00AC4B3B" w:rsidP="00FA7DC7">
      <w:pPr>
        <w:pStyle w:val="VCAAHeading3"/>
      </w:pPr>
      <w:r w:rsidRPr="00922ADE">
        <w:t>Question 3</w:t>
      </w:r>
    </w:p>
    <w:tbl>
      <w:tblPr>
        <w:tblStyle w:val="VCAATableClosed"/>
        <w:tblW w:w="0" w:type="auto"/>
        <w:tblLook w:val="04A0" w:firstRow="1" w:lastRow="0" w:firstColumn="1" w:lastColumn="0" w:noHBand="0" w:noVBand="1"/>
      </w:tblPr>
      <w:tblGrid>
        <w:gridCol w:w="599"/>
        <w:gridCol w:w="403"/>
        <w:gridCol w:w="403"/>
        <w:gridCol w:w="403"/>
        <w:gridCol w:w="403"/>
        <w:gridCol w:w="864"/>
      </w:tblGrid>
      <w:tr w:rsidR="00407A6D" w:rsidRPr="00D93DDA" w14:paraId="3969D03F" w14:textId="77777777" w:rsidTr="00EC7F55">
        <w:trPr>
          <w:cnfStyle w:val="100000000000" w:firstRow="1" w:lastRow="0" w:firstColumn="0" w:lastColumn="0" w:oddVBand="0" w:evenVBand="0" w:oddHBand="0" w:evenHBand="0" w:firstRowFirstColumn="0" w:firstRowLastColumn="0" w:lastRowFirstColumn="0" w:lastRowLastColumn="0"/>
        </w:trPr>
        <w:tc>
          <w:tcPr>
            <w:tcW w:w="0" w:type="auto"/>
          </w:tcPr>
          <w:p w14:paraId="080ACEE2" w14:textId="77777777" w:rsidR="00407A6D" w:rsidRPr="00D93DDA" w:rsidRDefault="00407A6D" w:rsidP="00944997">
            <w:pPr>
              <w:pStyle w:val="VCAAtablecondensed"/>
            </w:pPr>
            <w:r w:rsidRPr="00D93DDA">
              <w:t>Mark</w:t>
            </w:r>
          </w:p>
        </w:tc>
        <w:tc>
          <w:tcPr>
            <w:tcW w:w="403" w:type="dxa"/>
          </w:tcPr>
          <w:p w14:paraId="21AF7960" w14:textId="77777777" w:rsidR="00407A6D" w:rsidRPr="00D93DDA" w:rsidRDefault="00407A6D" w:rsidP="00944997">
            <w:pPr>
              <w:pStyle w:val="VCAAtablecondensed"/>
            </w:pPr>
            <w:r w:rsidRPr="00D93DDA">
              <w:t>0</w:t>
            </w:r>
          </w:p>
        </w:tc>
        <w:tc>
          <w:tcPr>
            <w:tcW w:w="403" w:type="dxa"/>
          </w:tcPr>
          <w:p w14:paraId="63D01BB9" w14:textId="77777777" w:rsidR="00407A6D" w:rsidRPr="00D93DDA" w:rsidRDefault="00407A6D" w:rsidP="00944997">
            <w:pPr>
              <w:pStyle w:val="VCAAtablecondensed"/>
            </w:pPr>
            <w:r w:rsidRPr="00D93DDA">
              <w:t>1</w:t>
            </w:r>
          </w:p>
        </w:tc>
        <w:tc>
          <w:tcPr>
            <w:tcW w:w="403" w:type="dxa"/>
          </w:tcPr>
          <w:p w14:paraId="41C4611C" w14:textId="77777777" w:rsidR="00407A6D" w:rsidRPr="00D93DDA" w:rsidRDefault="00407A6D" w:rsidP="00944997">
            <w:pPr>
              <w:pStyle w:val="VCAAtablecondensed"/>
            </w:pPr>
            <w:r w:rsidRPr="00D93DDA">
              <w:t>2</w:t>
            </w:r>
          </w:p>
        </w:tc>
        <w:tc>
          <w:tcPr>
            <w:tcW w:w="403" w:type="dxa"/>
          </w:tcPr>
          <w:p w14:paraId="25CE49B0" w14:textId="77777777" w:rsidR="00407A6D" w:rsidRPr="00D93DDA" w:rsidRDefault="00407A6D" w:rsidP="00944997">
            <w:pPr>
              <w:pStyle w:val="VCAAtablecondensed"/>
            </w:pPr>
            <w:r w:rsidRPr="00D93DDA">
              <w:t>3</w:t>
            </w:r>
          </w:p>
        </w:tc>
        <w:tc>
          <w:tcPr>
            <w:tcW w:w="0" w:type="auto"/>
          </w:tcPr>
          <w:p w14:paraId="75EDA898" w14:textId="77777777" w:rsidR="00407A6D" w:rsidRPr="00D93DDA" w:rsidRDefault="00407A6D" w:rsidP="00944997">
            <w:pPr>
              <w:pStyle w:val="VCAAtablecondensed"/>
            </w:pPr>
            <w:r w:rsidRPr="00D93DDA">
              <w:t>Averag</w:t>
            </w:r>
            <w:r>
              <w:t>e</w:t>
            </w:r>
          </w:p>
        </w:tc>
      </w:tr>
      <w:tr w:rsidR="00694B96" w:rsidRPr="00694B96" w14:paraId="687673BA" w14:textId="77777777" w:rsidTr="00EC7F55">
        <w:tc>
          <w:tcPr>
            <w:tcW w:w="0" w:type="auto"/>
          </w:tcPr>
          <w:p w14:paraId="2B66D2A3" w14:textId="77777777" w:rsidR="00694B96" w:rsidRPr="00694B96" w:rsidRDefault="00694B96" w:rsidP="00694B96">
            <w:pPr>
              <w:pStyle w:val="VCAAtablecondensed"/>
              <w:rPr>
                <w:szCs w:val="20"/>
              </w:rPr>
            </w:pPr>
            <w:r w:rsidRPr="00694B96">
              <w:rPr>
                <w:szCs w:val="20"/>
              </w:rPr>
              <w:t>%</w:t>
            </w:r>
          </w:p>
        </w:tc>
        <w:tc>
          <w:tcPr>
            <w:tcW w:w="403" w:type="dxa"/>
            <w:vAlign w:val="center"/>
          </w:tcPr>
          <w:p w14:paraId="22AB7136" w14:textId="5ABB3941" w:rsidR="00694B96" w:rsidRPr="00694B96" w:rsidRDefault="00694B96" w:rsidP="00D4456D">
            <w:pPr>
              <w:pStyle w:val="VCAAtablecondensed"/>
            </w:pPr>
            <w:r w:rsidRPr="006060A2">
              <w:t>2</w:t>
            </w:r>
            <w:r>
              <w:t>8</w:t>
            </w:r>
          </w:p>
        </w:tc>
        <w:tc>
          <w:tcPr>
            <w:tcW w:w="403" w:type="dxa"/>
            <w:vAlign w:val="center"/>
          </w:tcPr>
          <w:p w14:paraId="2622EEB9" w14:textId="2D7131A1" w:rsidR="00694B96" w:rsidRPr="00694B96" w:rsidRDefault="00694B96" w:rsidP="00D4456D">
            <w:pPr>
              <w:pStyle w:val="VCAAtablecondensed"/>
            </w:pPr>
            <w:r>
              <w:t>6</w:t>
            </w:r>
          </w:p>
        </w:tc>
        <w:tc>
          <w:tcPr>
            <w:tcW w:w="403" w:type="dxa"/>
            <w:vAlign w:val="center"/>
          </w:tcPr>
          <w:p w14:paraId="252CFB56" w14:textId="0DEF55A8" w:rsidR="00694B96" w:rsidRPr="00694B96" w:rsidRDefault="00694B96" w:rsidP="00D4456D">
            <w:pPr>
              <w:pStyle w:val="VCAAtablecondensed"/>
            </w:pPr>
            <w:r w:rsidRPr="006060A2">
              <w:t>12</w:t>
            </w:r>
          </w:p>
        </w:tc>
        <w:tc>
          <w:tcPr>
            <w:tcW w:w="403" w:type="dxa"/>
            <w:vAlign w:val="center"/>
          </w:tcPr>
          <w:p w14:paraId="49B2DAB3" w14:textId="21FC37F8" w:rsidR="00694B96" w:rsidRPr="00694B96" w:rsidRDefault="00694B96" w:rsidP="00D4456D">
            <w:pPr>
              <w:pStyle w:val="VCAAtablecondensed"/>
            </w:pPr>
            <w:r w:rsidRPr="006060A2">
              <w:t>5</w:t>
            </w:r>
            <w:r>
              <w:t>5</w:t>
            </w:r>
          </w:p>
        </w:tc>
        <w:tc>
          <w:tcPr>
            <w:tcW w:w="0" w:type="auto"/>
          </w:tcPr>
          <w:p w14:paraId="6D7CD14D" w14:textId="6EF0E58A" w:rsidR="00694B96" w:rsidRPr="00694B96" w:rsidRDefault="00694B96" w:rsidP="00694B96">
            <w:pPr>
              <w:pStyle w:val="VCAAtablecondensed"/>
              <w:rPr>
                <w:szCs w:val="20"/>
              </w:rPr>
            </w:pPr>
            <w:r w:rsidRPr="00694B96">
              <w:rPr>
                <w:szCs w:val="20"/>
              </w:rPr>
              <w:t>2.0</w:t>
            </w:r>
          </w:p>
        </w:tc>
      </w:tr>
    </w:tbl>
    <w:p w14:paraId="2E6CDBD3" w14:textId="526C6A57" w:rsidR="00AC4B3B" w:rsidRPr="00922ADE" w:rsidRDefault="00AC4B3B" w:rsidP="006060A2">
      <w:pPr>
        <w:pStyle w:val="VCAAbody"/>
      </w:pPr>
      <w:r w:rsidRPr="00922ADE">
        <w:t>The correct approach involved equating Newton’s law of gravitation with one of the equations for circular motion.</w:t>
      </w:r>
    </w:p>
    <w:p w14:paraId="213A06F8" w14:textId="77777777" w:rsidR="00AC4B3B" w:rsidRPr="00922ADE" w:rsidRDefault="00AB7F31" w:rsidP="00AC4B3B">
      <w:pPr>
        <w:rPr>
          <w:rFonts w:eastAsiaTheme="minorEastAsia"/>
          <w:sz w:val="20"/>
          <w:szCs w:val="20"/>
        </w:rPr>
      </w:pPr>
      <m:oMathPara>
        <m:oMathParaPr>
          <m:jc m:val="left"/>
        </m:oMathParaPr>
        <m:oMath>
          <m:f>
            <m:fPr>
              <m:ctrlPr>
                <w:rPr>
                  <w:rFonts w:ascii="Cambria Math" w:eastAsiaTheme="minorEastAsia" w:hAnsi="Cambria Math"/>
                  <w:i/>
                  <w:sz w:val="20"/>
                  <w:szCs w:val="20"/>
                </w:rPr>
              </m:ctrlPr>
            </m:fPr>
            <m:num>
              <m:r>
                <w:rPr>
                  <w:rFonts w:ascii="Cambria Math" w:eastAsiaTheme="minorEastAsia" w:hAnsi="Cambria Math"/>
                  <w:sz w:val="20"/>
                  <w:szCs w:val="20"/>
                </w:rPr>
                <m:t>GM</m:t>
              </m:r>
            </m:num>
            <m:den>
              <m:sSup>
                <m:sSupPr>
                  <m:ctrlPr>
                    <w:rPr>
                      <w:rFonts w:ascii="Cambria Math" w:eastAsiaTheme="minorEastAsia" w:hAnsi="Cambria Math"/>
                      <w:i/>
                      <w:sz w:val="20"/>
                      <w:szCs w:val="20"/>
                    </w:rPr>
                  </m:ctrlPr>
                </m:sSupPr>
                <m:e>
                  <m:r>
                    <w:rPr>
                      <w:rFonts w:ascii="Cambria Math" w:eastAsiaTheme="minorEastAsia" w:hAnsi="Cambria Math"/>
                      <w:sz w:val="20"/>
                      <w:szCs w:val="20"/>
                    </w:rPr>
                    <m:t>r</m:t>
                  </m:r>
                </m:e>
                <m:sup>
                  <m:r>
                    <w:rPr>
                      <w:rFonts w:ascii="Cambria Math" w:eastAsiaTheme="minorEastAsia" w:hAnsi="Cambria Math"/>
                      <w:sz w:val="20"/>
                      <w:szCs w:val="20"/>
                    </w:rPr>
                    <m:t>2</m:t>
                  </m:r>
                </m:sup>
              </m:sSup>
            </m:den>
          </m:f>
          <m:r>
            <w:rPr>
              <w:rFonts w:ascii="Cambria Math" w:eastAsiaTheme="minorEastAsia" w:hAnsi="Cambria Math"/>
              <w:sz w:val="20"/>
              <w:szCs w:val="20"/>
            </w:rPr>
            <m:t>=</m:t>
          </m:r>
          <m:f>
            <m:fPr>
              <m:ctrlPr>
                <w:rPr>
                  <w:rFonts w:ascii="Cambria Math" w:eastAsiaTheme="minorEastAsia" w:hAnsi="Cambria Math"/>
                  <w:i/>
                  <w:sz w:val="20"/>
                  <w:szCs w:val="20"/>
                </w:rPr>
              </m:ctrlPr>
            </m:fPr>
            <m:num>
              <m:r>
                <w:rPr>
                  <w:rFonts w:ascii="Cambria Math" w:eastAsiaTheme="minorEastAsia" w:hAnsi="Cambria Math"/>
                  <w:sz w:val="20"/>
                  <w:szCs w:val="20"/>
                </w:rPr>
                <m:t>4</m:t>
              </m:r>
              <m:sSup>
                <m:sSupPr>
                  <m:ctrlPr>
                    <w:rPr>
                      <w:rFonts w:ascii="Cambria Math" w:eastAsiaTheme="minorEastAsia" w:hAnsi="Cambria Math"/>
                      <w:i/>
                      <w:sz w:val="20"/>
                      <w:szCs w:val="20"/>
                    </w:rPr>
                  </m:ctrlPr>
                </m:sSupPr>
                <m:e>
                  <m:r>
                    <w:rPr>
                      <w:rFonts w:ascii="Cambria Math" w:eastAsiaTheme="minorEastAsia" w:hAnsi="Cambria Math"/>
                      <w:sz w:val="20"/>
                      <w:szCs w:val="20"/>
                    </w:rPr>
                    <m:t>π</m:t>
                  </m:r>
                </m:e>
                <m:sup>
                  <m:r>
                    <w:rPr>
                      <w:rFonts w:ascii="Cambria Math" w:eastAsiaTheme="minorEastAsia" w:hAnsi="Cambria Math"/>
                      <w:sz w:val="20"/>
                      <w:szCs w:val="20"/>
                    </w:rPr>
                    <m:t>2</m:t>
                  </m:r>
                </m:sup>
              </m:sSup>
              <m:r>
                <w:rPr>
                  <w:rFonts w:ascii="Cambria Math" w:eastAsiaTheme="minorEastAsia" w:hAnsi="Cambria Math"/>
                  <w:sz w:val="20"/>
                  <w:szCs w:val="20"/>
                </w:rPr>
                <m:t>r</m:t>
              </m:r>
            </m:num>
            <m:den>
              <m:sSup>
                <m:sSupPr>
                  <m:ctrlPr>
                    <w:rPr>
                      <w:rFonts w:ascii="Cambria Math" w:eastAsiaTheme="minorEastAsia" w:hAnsi="Cambria Math"/>
                      <w:i/>
                      <w:sz w:val="20"/>
                      <w:szCs w:val="20"/>
                    </w:rPr>
                  </m:ctrlPr>
                </m:sSupPr>
                <m:e>
                  <m:r>
                    <w:rPr>
                      <w:rFonts w:ascii="Cambria Math" w:eastAsiaTheme="minorEastAsia" w:hAnsi="Cambria Math"/>
                      <w:sz w:val="20"/>
                      <w:szCs w:val="20"/>
                    </w:rPr>
                    <m:t>T</m:t>
                  </m:r>
                </m:e>
                <m:sup>
                  <m:r>
                    <w:rPr>
                      <w:rFonts w:ascii="Cambria Math" w:eastAsiaTheme="minorEastAsia" w:hAnsi="Cambria Math"/>
                      <w:sz w:val="20"/>
                      <w:szCs w:val="20"/>
                    </w:rPr>
                    <m:t>2</m:t>
                  </m:r>
                </m:sup>
              </m:sSup>
            </m:den>
          </m:f>
        </m:oMath>
      </m:oMathPara>
    </w:p>
    <w:p w14:paraId="4A2A1F5A" w14:textId="77777777" w:rsidR="00AC4B3B" w:rsidRPr="00922ADE" w:rsidRDefault="00AC4B3B" w:rsidP="00AC4B3B">
      <w:pPr>
        <w:rPr>
          <w:rFonts w:eastAsiaTheme="minorEastAsia"/>
          <w:sz w:val="20"/>
          <w:szCs w:val="20"/>
        </w:rPr>
      </w:pPr>
      <m:oMathPara>
        <m:oMathParaPr>
          <m:jc m:val="left"/>
        </m:oMathParaPr>
        <m:oMath>
          <m:r>
            <w:rPr>
              <w:rFonts w:ascii="Cambria Math" w:eastAsiaTheme="minorEastAsia" w:hAnsi="Cambria Math"/>
              <w:sz w:val="20"/>
              <w:szCs w:val="20"/>
            </w:rPr>
            <m:t>∴M=</m:t>
          </m:r>
          <m:f>
            <m:fPr>
              <m:ctrlPr>
                <w:rPr>
                  <w:rFonts w:ascii="Cambria Math" w:eastAsiaTheme="minorEastAsia" w:hAnsi="Cambria Math"/>
                  <w:i/>
                  <w:sz w:val="20"/>
                  <w:szCs w:val="20"/>
                </w:rPr>
              </m:ctrlPr>
            </m:fPr>
            <m:num>
              <m:r>
                <w:rPr>
                  <w:rFonts w:ascii="Cambria Math" w:eastAsiaTheme="minorEastAsia" w:hAnsi="Cambria Math"/>
                  <w:sz w:val="20"/>
                  <w:szCs w:val="20"/>
                </w:rPr>
                <m:t>4</m:t>
              </m:r>
              <m:sSup>
                <m:sSupPr>
                  <m:ctrlPr>
                    <w:rPr>
                      <w:rFonts w:ascii="Cambria Math" w:eastAsiaTheme="minorEastAsia" w:hAnsi="Cambria Math"/>
                      <w:i/>
                      <w:sz w:val="20"/>
                      <w:szCs w:val="20"/>
                    </w:rPr>
                  </m:ctrlPr>
                </m:sSupPr>
                <m:e>
                  <m:r>
                    <w:rPr>
                      <w:rFonts w:ascii="Cambria Math" w:eastAsiaTheme="minorEastAsia" w:hAnsi="Cambria Math"/>
                      <w:sz w:val="20"/>
                      <w:szCs w:val="20"/>
                    </w:rPr>
                    <m:t>π</m:t>
                  </m:r>
                </m:e>
                <m:sup>
                  <m:r>
                    <w:rPr>
                      <w:rFonts w:ascii="Cambria Math" w:eastAsiaTheme="minorEastAsia" w:hAnsi="Cambria Math"/>
                      <w:sz w:val="20"/>
                      <w:szCs w:val="20"/>
                    </w:rPr>
                    <m:t>2</m:t>
                  </m:r>
                </m:sup>
              </m:sSup>
              <m:sSup>
                <m:sSupPr>
                  <m:ctrlPr>
                    <w:rPr>
                      <w:rFonts w:ascii="Cambria Math" w:eastAsiaTheme="minorEastAsia" w:hAnsi="Cambria Math"/>
                      <w:i/>
                      <w:sz w:val="20"/>
                      <w:szCs w:val="20"/>
                    </w:rPr>
                  </m:ctrlPr>
                </m:sSupPr>
                <m:e>
                  <m:r>
                    <w:rPr>
                      <w:rFonts w:ascii="Cambria Math" w:eastAsiaTheme="minorEastAsia" w:hAnsi="Cambria Math"/>
                      <w:sz w:val="20"/>
                      <w:szCs w:val="20"/>
                    </w:rPr>
                    <m:t>r</m:t>
                  </m:r>
                </m:e>
                <m:sup>
                  <m:r>
                    <w:rPr>
                      <w:rFonts w:ascii="Cambria Math" w:eastAsiaTheme="minorEastAsia" w:hAnsi="Cambria Math"/>
                      <w:sz w:val="20"/>
                      <w:szCs w:val="20"/>
                    </w:rPr>
                    <m:t>3</m:t>
                  </m:r>
                </m:sup>
              </m:sSup>
            </m:num>
            <m:den>
              <m:r>
                <w:rPr>
                  <w:rFonts w:ascii="Cambria Math" w:eastAsiaTheme="minorEastAsia" w:hAnsi="Cambria Math"/>
                  <w:sz w:val="20"/>
                  <w:szCs w:val="20"/>
                </w:rPr>
                <m:t>G</m:t>
              </m:r>
              <m:sSup>
                <m:sSupPr>
                  <m:ctrlPr>
                    <w:rPr>
                      <w:rFonts w:ascii="Cambria Math" w:eastAsiaTheme="minorEastAsia" w:hAnsi="Cambria Math"/>
                      <w:i/>
                      <w:sz w:val="20"/>
                      <w:szCs w:val="20"/>
                    </w:rPr>
                  </m:ctrlPr>
                </m:sSupPr>
                <m:e>
                  <m:r>
                    <w:rPr>
                      <w:rFonts w:ascii="Cambria Math" w:eastAsiaTheme="minorEastAsia" w:hAnsi="Cambria Math"/>
                      <w:sz w:val="20"/>
                      <w:szCs w:val="20"/>
                    </w:rPr>
                    <m:t>T</m:t>
                  </m:r>
                </m:e>
                <m:sup>
                  <m:r>
                    <w:rPr>
                      <w:rFonts w:ascii="Cambria Math" w:eastAsiaTheme="minorEastAsia" w:hAnsi="Cambria Math"/>
                      <w:sz w:val="20"/>
                      <w:szCs w:val="20"/>
                    </w:rPr>
                    <m:t>2</m:t>
                  </m:r>
                </m:sup>
              </m:sSup>
            </m:den>
          </m:f>
        </m:oMath>
      </m:oMathPara>
    </w:p>
    <w:p w14:paraId="4D018F92" w14:textId="77777777" w:rsidR="00AC4B3B" w:rsidRPr="00922ADE" w:rsidRDefault="00AC4B3B" w:rsidP="00AC4B3B">
      <w:pPr>
        <w:rPr>
          <w:rFonts w:eastAsiaTheme="minorEastAsia"/>
          <w:sz w:val="20"/>
          <w:szCs w:val="20"/>
        </w:rPr>
      </w:pPr>
      <m:oMathPara>
        <m:oMathParaPr>
          <m:jc m:val="left"/>
        </m:oMathParaPr>
        <m:oMath>
          <m:r>
            <w:rPr>
              <w:rFonts w:ascii="Cambria Math" w:eastAsiaTheme="minorEastAsia" w:hAnsi="Cambria Math"/>
              <w:sz w:val="20"/>
              <w:szCs w:val="20"/>
            </w:rPr>
            <m:t>M=</m:t>
          </m:r>
          <m:f>
            <m:fPr>
              <m:ctrlPr>
                <w:rPr>
                  <w:rFonts w:ascii="Cambria Math" w:eastAsiaTheme="minorEastAsia" w:hAnsi="Cambria Math"/>
                  <w:i/>
                  <w:sz w:val="20"/>
                  <w:szCs w:val="20"/>
                </w:rPr>
              </m:ctrlPr>
            </m:fPr>
            <m:num>
              <m:r>
                <w:rPr>
                  <w:rFonts w:ascii="Cambria Math" w:eastAsiaTheme="minorEastAsia" w:hAnsi="Cambria Math"/>
                  <w:sz w:val="20"/>
                  <w:szCs w:val="20"/>
                </w:rPr>
                <m:t>4</m:t>
              </m:r>
              <m:sSup>
                <m:sSupPr>
                  <m:ctrlPr>
                    <w:rPr>
                      <w:rFonts w:ascii="Cambria Math" w:eastAsiaTheme="minorEastAsia" w:hAnsi="Cambria Math"/>
                      <w:i/>
                      <w:sz w:val="20"/>
                      <w:szCs w:val="20"/>
                    </w:rPr>
                  </m:ctrlPr>
                </m:sSupPr>
                <m:e>
                  <m:r>
                    <w:rPr>
                      <w:rFonts w:ascii="Cambria Math" w:eastAsiaTheme="minorEastAsia" w:hAnsi="Cambria Math"/>
                      <w:sz w:val="20"/>
                      <w:szCs w:val="20"/>
                    </w:rPr>
                    <m:t>π</m:t>
                  </m:r>
                </m:e>
                <m:sup>
                  <m:r>
                    <w:rPr>
                      <w:rFonts w:ascii="Cambria Math" w:eastAsiaTheme="minorEastAsia" w:hAnsi="Cambria Math"/>
                      <w:sz w:val="20"/>
                      <w:szCs w:val="20"/>
                    </w:rPr>
                    <m:t>2</m:t>
                  </m:r>
                </m:sup>
              </m:sSup>
              <m:sSup>
                <m:sSupPr>
                  <m:ctrlPr>
                    <w:rPr>
                      <w:rFonts w:ascii="Cambria Math" w:eastAsiaTheme="minorEastAsia" w:hAnsi="Cambria Math"/>
                      <w:i/>
                      <w:sz w:val="20"/>
                      <w:szCs w:val="20"/>
                    </w:rPr>
                  </m:ctrlPr>
                </m:sSupPr>
                <m:e>
                  <m:d>
                    <m:dPr>
                      <m:ctrlPr>
                        <w:rPr>
                          <w:rFonts w:ascii="Cambria Math" w:eastAsiaTheme="minorEastAsia" w:hAnsi="Cambria Math"/>
                          <w:i/>
                          <w:sz w:val="20"/>
                          <w:szCs w:val="20"/>
                        </w:rPr>
                      </m:ctrlPr>
                    </m:dPr>
                    <m:e>
                      <m:r>
                        <w:rPr>
                          <w:rFonts w:ascii="Cambria Math" w:eastAsiaTheme="minorEastAsia" w:hAnsi="Cambria Math"/>
                          <w:sz w:val="20"/>
                          <w:szCs w:val="20"/>
                        </w:rPr>
                        <m:t>6.9×</m:t>
                      </m:r>
                      <m:sSup>
                        <m:sSupPr>
                          <m:ctrlPr>
                            <w:rPr>
                              <w:rFonts w:ascii="Cambria Math" w:eastAsiaTheme="minorEastAsia" w:hAnsi="Cambria Math"/>
                              <w:i/>
                              <w:sz w:val="20"/>
                              <w:szCs w:val="20"/>
                            </w:rPr>
                          </m:ctrlPr>
                        </m:sSupPr>
                        <m:e>
                          <m:r>
                            <w:rPr>
                              <w:rFonts w:ascii="Cambria Math" w:eastAsiaTheme="minorEastAsia" w:hAnsi="Cambria Math"/>
                              <w:sz w:val="20"/>
                              <w:szCs w:val="20"/>
                            </w:rPr>
                            <m:t>10</m:t>
                          </m:r>
                        </m:e>
                        <m:sup>
                          <m:r>
                            <w:rPr>
                              <w:rFonts w:ascii="Cambria Math" w:eastAsiaTheme="minorEastAsia" w:hAnsi="Cambria Math"/>
                              <w:sz w:val="20"/>
                              <w:szCs w:val="20"/>
                            </w:rPr>
                            <m:t>10</m:t>
                          </m:r>
                        </m:sup>
                      </m:sSup>
                    </m:e>
                  </m:d>
                </m:e>
                <m:sup>
                  <m:r>
                    <w:rPr>
                      <w:rFonts w:ascii="Cambria Math" w:eastAsiaTheme="minorEastAsia" w:hAnsi="Cambria Math"/>
                      <w:sz w:val="20"/>
                      <w:szCs w:val="20"/>
                    </w:rPr>
                    <m:t>3</m:t>
                  </m:r>
                </m:sup>
              </m:sSup>
            </m:num>
            <m:den>
              <m:r>
                <w:rPr>
                  <w:rFonts w:ascii="Cambria Math" w:eastAsiaTheme="minorEastAsia" w:hAnsi="Cambria Math"/>
                  <w:sz w:val="20"/>
                  <w:szCs w:val="20"/>
                </w:rPr>
                <m:t>6.67×</m:t>
              </m:r>
              <m:sSup>
                <m:sSupPr>
                  <m:ctrlPr>
                    <w:rPr>
                      <w:rFonts w:ascii="Cambria Math" w:eastAsiaTheme="minorEastAsia" w:hAnsi="Cambria Math"/>
                      <w:i/>
                      <w:sz w:val="20"/>
                      <w:szCs w:val="20"/>
                    </w:rPr>
                  </m:ctrlPr>
                </m:sSupPr>
                <m:e>
                  <m:r>
                    <w:rPr>
                      <w:rFonts w:ascii="Cambria Math" w:eastAsiaTheme="minorEastAsia" w:hAnsi="Cambria Math"/>
                      <w:sz w:val="20"/>
                      <w:szCs w:val="20"/>
                    </w:rPr>
                    <m:t>10</m:t>
                  </m:r>
                </m:e>
                <m:sup>
                  <m:r>
                    <w:rPr>
                      <w:rFonts w:ascii="Cambria Math" w:eastAsiaTheme="minorEastAsia" w:hAnsi="Cambria Math"/>
                      <w:sz w:val="20"/>
                      <w:szCs w:val="20"/>
                    </w:rPr>
                    <m:t>11</m:t>
                  </m:r>
                </m:sup>
              </m:sSup>
              <m:r>
                <w:rPr>
                  <w:rFonts w:ascii="Cambria Math" w:eastAsiaTheme="minorEastAsia" w:hAnsi="Cambria Math"/>
                  <w:sz w:val="20"/>
                  <w:szCs w:val="20"/>
                </w:rPr>
                <m:t>×</m:t>
              </m:r>
              <m:sSup>
                <m:sSupPr>
                  <m:ctrlPr>
                    <w:rPr>
                      <w:rFonts w:ascii="Cambria Math" w:eastAsiaTheme="minorEastAsia" w:hAnsi="Cambria Math"/>
                      <w:i/>
                      <w:sz w:val="20"/>
                      <w:szCs w:val="20"/>
                    </w:rPr>
                  </m:ctrlPr>
                </m:sSupPr>
                <m:e>
                  <m:d>
                    <m:dPr>
                      <m:ctrlPr>
                        <w:rPr>
                          <w:rFonts w:ascii="Cambria Math" w:eastAsiaTheme="minorEastAsia" w:hAnsi="Cambria Math"/>
                          <w:i/>
                          <w:sz w:val="20"/>
                          <w:szCs w:val="20"/>
                        </w:rPr>
                      </m:ctrlPr>
                    </m:dPr>
                    <m:e>
                      <m:r>
                        <w:rPr>
                          <w:rFonts w:ascii="Cambria Math" w:eastAsiaTheme="minorEastAsia" w:hAnsi="Cambria Math"/>
                          <w:sz w:val="20"/>
                          <w:szCs w:val="20"/>
                        </w:rPr>
                        <m:t>8.47×</m:t>
                      </m:r>
                      <m:sSup>
                        <m:sSupPr>
                          <m:ctrlPr>
                            <w:rPr>
                              <w:rFonts w:ascii="Cambria Math" w:eastAsiaTheme="minorEastAsia" w:hAnsi="Cambria Math"/>
                              <w:i/>
                              <w:sz w:val="20"/>
                              <w:szCs w:val="20"/>
                            </w:rPr>
                          </m:ctrlPr>
                        </m:sSupPr>
                        <m:e>
                          <m:r>
                            <w:rPr>
                              <w:rFonts w:ascii="Cambria Math" w:eastAsiaTheme="minorEastAsia" w:hAnsi="Cambria Math"/>
                              <w:sz w:val="20"/>
                              <w:szCs w:val="20"/>
                            </w:rPr>
                            <m:t>10</m:t>
                          </m:r>
                        </m:e>
                        <m:sup>
                          <m:r>
                            <w:rPr>
                              <w:rFonts w:ascii="Cambria Math" w:eastAsiaTheme="minorEastAsia" w:hAnsi="Cambria Math"/>
                              <w:sz w:val="20"/>
                              <w:szCs w:val="20"/>
                            </w:rPr>
                            <m:t>6</m:t>
                          </m:r>
                        </m:sup>
                      </m:sSup>
                    </m:e>
                  </m:d>
                </m:e>
                <m:sup>
                  <m:r>
                    <w:rPr>
                      <w:rFonts w:ascii="Cambria Math" w:eastAsiaTheme="minorEastAsia" w:hAnsi="Cambria Math"/>
                      <w:sz w:val="20"/>
                      <w:szCs w:val="20"/>
                    </w:rPr>
                    <m:t>2</m:t>
                  </m:r>
                </m:sup>
              </m:sSup>
            </m:den>
          </m:f>
        </m:oMath>
      </m:oMathPara>
    </w:p>
    <w:p w14:paraId="4FED9FA4" w14:textId="2B6666EE" w:rsidR="00AC4B3B" w:rsidRPr="00922ADE" w:rsidRDefault="00AC4B3B" w:rsidP="00AC4B3B">
      <w:pPr>
        <w:rPr>
          <w:rFonts w:eastAsiaTheme="minorEastAsia"/>
          <w:sz w:val="20"/>
          <w:szCs w:val="20"/>
        </w:rPr>
      </w:pPr>
      <m:oMathPara>
        <m:oMathParaPr>
          <m:jc m:val="left"/>
        </m:oMathParaPr>
        <m:oMath>
          <m:r>
            <w:rPr>
              <w:rFonts w:ascii="Cambria Math" w:eastAsiaTheme="minorEastAsia" w:hAnsi="Cambria Math"/>
              <w:sz w:val="20"/>
              <w:szCs w:val="20"/>
            </w:rPr>
            <m:t>M=2.71×</m:t>
          </m:r>
          <m:sSup>
            <m:sSupPr>
              <m:ctrlPr>
                <w:rPr>
                  <w:rFonts w:ascii="Cambria Math" w:eastAsiaTheme="minorEastAsia" w:hAnsi="Cambria Math"/>
                  <w:i/>
                  <w:sz w:val="20"/>
                  <w:szCs w:val="20"/>
                </w:rPr>
              </m:ctrlPr>
            </m:sSupPr>
            <m:e>
              <m:r>
                <w:rPr>
                  <w:rFonts w:ascii="Cambria Math" w:eastAsiaTheme="minorEastAsia" w:hAnsi="Cambria Math"/>
                  <w:sz w:val="20"/>
                  <w:szCs w:val="20"/>
                </w:rPr>
                <m:t>10</m:t>
              </m:r>
            </m:e>
            <m:sup>
              <m:r>
                <w:rPr>
                  <w:rFonts w:ascii="Cambria Math" w:eastAsiaTheme="minorEastAsia" w:hAnsi="Cambria Math"/>
                  <w:sz w:val="20"/>
                  <w:szCs w:val="20"/>
                </w:rPr>
                <m:t>30</m:t>
              </m:r>
            </m:sup>
          </m:sSup>
          <m:r>
            <w:rPr>
              <w:rFonts w:ascii="Cambria Math" w:eastAsiaTheme="minorEastAsia" w:hAnsi="Cambria Math"/>
              <w:sz w:val="20"/>
              <w:szCs w:val="20"/>
            </w:rPr>
            <m:t xml:space="preserve"> </m:t>
          </m:r>
          <m:r>
            <m:rPr>
              <m:sty m:val="p"/>
            </m:rPr>
            <w:rPr>
              <w:rFonts w:ascii="Cambria Math" w:eastAsiaTheme="minorEastAsia" w:hAnsi="Cambria Math"/>
              <w:sz w:val="20"/>
              <w:szCs w:val="20"/>
            </w:rPr>
            <m:t>kg</m:t>
          </m:r>
        </m:oMath>
      </m:oMathPara>
    </w:p>
    <w:p w14:paraId="7F78E277" w14:textId="46E25965" w:rsidR="00AC4B3B" w:rsidRPr="00922ADE" w:rsidRDefault="00AC4B3B" w:rsidP="006060A2">
      <w:pPr>
        <w:pStyle w:val="VCAAbody"/>
      </w:pPr>
      <w:r w:rsidRPr="00922ADE">
        <w:t>There was no common error</w:t>
      </w:r>
      <w:r w:rsidR="003A6B45">
        <w:t>,</w:t>
      </w:r>
      <w:r w:rsidRPr="00922ADE">
        <w:t xml:space="preserve"> suggesting that students who did not immediately know what was required struggled to begin solving the problem.</w:t>
      </w:r>
    </w:p>
    <w:p w14:paraId="5B94F247" w14:textId="7044140E" w:rsidR="00AC4B3B" w:rsidRPr="00922ADE" w:rsidRDefault="00AC4B3B" w:rsidP="006060A2">
      <w:pPr>
        <w:pStyle w:val="VCAAbody"/>
      </w:pPr>
      <w:r w:rsidRPr="00922ADE">
        <w:t>There were a number of students for whom full marks were not awarded because they did not demonstrate enough working.</w:t>
      </w:r>
      <w:r w:rsidR="001C5A59">
        <w:t xml:space="preserve"> </w:t>
      </w:r>
      <w:r w:rsidRPr="00922ADE">
        <w:t xml:space="preserve">Students are reminded </w:t>
      </w:r>
      <w:r w:rsidR="00B25E71" w:rsidRPr="00922ADE">
        <w:t xml:space="preserve">that the instructions for </w:t>
      </w:r>
      <w:r w:rsidR="003A6B45">
        <w:t>S</w:t>
      </w:r>
      <w:r w:rsidR="00B25E71" w:rsidRPr="00922ADE">
        <w:t>ection B indicate the need to show working as did the question stem.</w:t>
      </w:r>
      <w:r w:rsidR="001C5A59">
        <w:t xml:space="preserve"> </w:t>
      </w:r>
      <w:r w:rsidRPr="00922ADE">
        <w:t>The required working is a demonstration of equating Newton’s law of gravitation with circular motion (</w:t>
      </w:r>
      <w:proofErr w:type="gramStart"/>
      <w:r w:rsidRPr="00922ADE">
        <w:t>e.g.</w:t>
      </w:r>
      <w:proofErr w:type="gramEnd"/>
      <w:r w:rsidRPr="00922ADE">
        <w:t xml:space="preserve"> either of the first two lines or some similar demonstration), the substitution shown in the second last line and the answer.</w:t>
      </w:r>
    </w:p>
    <w:p w14:paraId="5FD115BE" w14:textId="3EC28300" w:rsidR="00AC4B3B" w:rsidRDefault="00AC4B3B" w:rsidP="00FA7DC7">
      <w:pPr>
        <w:pStyle w:val="VCAAHeading3"/>
      </w:pPr>
      <w:r w:rsidRPr="00922ADE">
        <w:t>Question 4</w:t>
      </w:r>
    </w:p>
    <w:tbl>
      <w:tblPr>
        <w:tblStyle w:val="VCAATableClosed"/>
        <w:tblW w:w="0" w:type="auto"/>
        <w:tblLayout w:type="fixed"/>
        <w:tblLook w:val="04A0" w:firstRow="1" w:lastRow="0" w:firstColumn="1" w:lastColumn="0" w:noHBand="0" w:noVBand="1"/>
      </w:tblPr>
      <w:tblGrid>
        <w:gridCol w:w="599"/>
        <w:gridCol w:w="403"/>
        <w:gridCol w:w="403"/>
        <w:gridCol w:w="403"/>
        <w:gridCol w:w="864"/>
      </w:tblGrid>
      <w:tr w:rsidR="00407A6D" w:rsidRPr="00D93DDA" w14:paraId="5A15A8BA" w14:textId="77777777" w:rsidTr="00EC7F55">
        <w:trPr>
          <w:cnfStyle w:val="100000000000" w:firstRow="1" w:lastRow="0" w:firstColumn="0" w:lastColumn="0" w:oddVBand="0" w:evenVBand="0" w:oddHBand="0" w:evenHBand="0" w:firstRowFirstColumn="0" w:firstRowLastColumn="0" w:lastRowFirstColumn="0" w:lastRowLastColumn="0"/>
        </w:trPr>
        <w:tc>
          <w:tcPr>
            <w:tcW w:w="599" w:type="dxa"/>
          </w:tcPr>
          <w:p w14:paraId="36247C06" w14:textId="77777777" w:rsidR="00407A6D" w:rsidRPr="00D93DDA" w:rsidRDefault="00407A6D" w:rsidP="00944997">
            <w:pPr>
              <w:pStyle w:val="VCAAtablecondensed"/>
            </w:pPr>
            <w:r w:rsidRPr="00D93DDA">
              <w:t>Mark</w:t>
            </w:r>
          </w:p>
        </w:tc>
        <w:tc>
          <w:tcPr>
            <w:tcW w:w="403" w:type="dxa"/>
          </w:tcPr>
          <w:p w14:paraId="30B6C1AE" w14:textId="77777777" w:rsidR="00407A6D" w:rsidRPr="00D93DDA" w:rsidRDefault="00407A6D" w:rsidP="00944997">
            <w:pPr>
              <w:pStyle w:val="VCAAtablecondensed"/>
            </w:pPr>
            <w:r w:rsidRPr="00D93DDA">
              <w:t>0</w:t>
            </w:r>
          </w:p>
        </w:tc>
        <w:tc>
          <w:tcPr>
            <w:tcW w:w="403" w:type="dxa"/>
          </w:tcPr>
          <w:p w14:paraId="6E30FF55" w14:textId="77777777" w:rsidR="00407A6D" w:rsidRPr="00D93DDA" w:rsidRDefault="00407A6D" w:rsidP="00944997">
            <w:pPr>
              <w:pStyle w:val="VCAAtablecondensed"/>
            </w:pPr>
            <w:r w:rsidRPr="00D93DDA">
              <w:t>1</w:t>
            </w:r>
          </w:p>
        </w:tc>
        <w:tc>
          <w:tcPr>
            <w:tcW w:w="403" w:type="dxa"/>
          </w:tcPr>
          <w:p w14:paraId="68C058E3" w14:textId="77777777" w:rsidR="00407A6D" w:rsidRPr="00D93DDA" w:rsidRDefault="00407A6D" w:rsidP="00944997">
            <w:pPr>
              <w:pStyle w:val="VCAAtablecondensed"/>
            </w:pPr>
            <w:r w:rsidRPr="00D93DDA">
              <w:t>2</w:t>
            </w:r>
          </w:p>
        </w:tc>
        <w:tc>
          <w:tcPr>
            <w:tcW w:w="864" w:type="dxa"/>
          </w:tcPr>
          <w:p w14:paraId="361EE3CB" w14:textId="77777777" w:rsidR="00407A6D" w:rsidRPr="00D93DDA" w:rsidRDefault="00407A6D" w:rsidP="00944997">
            <w:pPr>
              <w:pStyle w:val="VCAAtablecondensed"/>
            </w:pPr>
            <w:r w:rsidRPr="00D93DDA">
              <w:t>Averag</w:t>
            </w:r>
            <w:r>
              <w:t>e</w:t>
            </w:r>
          </w:p>
        </w:tc>
      </w:tr>
      <w:tr w:rsidR="00694B96" w:rsidRPr="00694B96" w14:paraId="3A9F6A0A" w14:textId="77777777" w:rsidTr="00EC7F55">
        <w:tc>
          <w:tcPr>
            <w:tcW w:w="599" w:type="dxa"/>
          </w:tcPr>
          <w:p w14:paraId="0BF6DA70" w14:textId="77777777" w:rsidR="00694B96" w:rsidRPr="00694B96" w:rsidRDefault="00694B96" w:rsidP="00694B96">
            <w:pPr>
              <w:pStyle w:val="VCAAtablecondensed"/>
              <w:rPr>
                <w:szCs w:val="20"/>
              </w:rPr>
            </w:pPr>
            <w:r w:rsidRPr="00694B96">
              <w:rPr>
                <w:szCs w:val="20"/>
              </w:rPr>
              <w:t>%</w:t>
            </w:r>
          </w:p>
        </w:tc>
        <w:tc>
          <w:tcPr>
            <w:tcW w:w="403" w:type="dxa"/>
            <w:vAlign w:val="center"/>
          </w:tcPr>
          <w:p w14:paraId="1826BFA0" w14:textId="1A400067" w:rsidR="00694B96" w:rsidRPr="00694B96" w:rsidRDefault="00694B96" w:rsidP="00D4456D">
            <w:pPr>
              <w:pStyle w:val="VCAAtablecondensed"/>
            </w:pPr>
            <w:r>
              <w:t>90</w:t>
            </w:r>
          </w:p>
        </w:tc>
        <w:tc>
          <w:tcPr>
            <w:tcW w:w="403" w:type="dxa"/>
            <w:vAlign w:val="center"/>
          </w:tcPr>
          <w:p w14:paraId="219214CD" w14:textId="1F266FB5" w:rsidR="00694B96" w:rsidRPr="00694B96" w:rsidRDefault="00694B96" w:rsidP="00D4456D">
            <w:pPr>
              <w:pStyle w:val="VCAAtablecondensed"/>
            </w:pPr>
            <w:r w:rsidRPr="006060A2">
              <w:t>2</w:t>
            </w:r>
          </w:p>
        </w:tc>
        <w:tc>
          <w:tcPr>
            <w:tcW w:w="403" w:type="dxa"/>
            <w:vAlign w:val="center"/>
          </w:tcPr>
          <w:p w14:paraId="7C34AE5F" w14:textId="398DEE40" w:rsidR="00694B96" w:rsidRPr="00694B96" w:rsidRDefault="00694B96" w:rsidP="00D4456D">
            <w:pPr>
              <w:pStyle w:val="VCAAtablecondensed"/>
            </w:pPr>
            <w:r w:rsidRPr="006060A2">
              <w:t>8</w:t>
            </w:r>
          </w:p>
        </w:tc>
        <w:tc>
          <w:tcPr>
            <w:tcW w:w="864" w:type="dxa"/>
          </w:tcPr>
          <w:p w14:paraId="0C1271AB" w14:textId="2DFAAE36" w:rsidR="00694B96" w:rsidRPr="00694B96" w:rsidRDefault="00694B96" w:rsidP="00694B96">
            <w:pPr>
              <w:pStyle w:val="VCAAtablecondensed"/>
              <w:rPr>
                <w:szCs w:val="20"/>
              </w:rPr>
            </w:pPr>
            <w:r w:rsidRPr="00694B96">
              <w:rPr>
                <w:szCs w:val="20"/>
              </w:rPr>
              <w:t>0.2</w:t>
            </w:r>
          </w:p>
        </w:tc>
      </w:tr>
    </w:tbl>
    <w:p w14:paraId="5DCDB98B" w14:textId="2F493084" w:rsidR="00AC4B3B" w:rsidRPr="00922ADE" w:rsidRDefault="00AC4B3B" w:rsidP="006060A2">
      <w:pPr>
        <w:pStyle w:val="VCAAbody"/>
      </w:pPr>
      <w:r w:rsidRPr="00922ADE">
        <w:t>The correct response was to demonstrate Newton’s third law and state that if the action force is the gravitational force on Liesel due to the Earth</w:t>
      </w:r>
      <w:r w:rsidR="003172DA">
        <w:t>,</w:t>
      </w:r>
      <w:r w:rsidRPr="00922ADE">
        <w:t xml:space="preserve"> then:</w:t>
      </w:r>
      <w:r w:rsidR="00324D32">
        <w:t xml:space="preserve"> </w:t>
      </w:r>
      <w:r w:rsidR="00694B96">
        <w:t>‘</w:t>
      </w:r>
      <w:r w:rsidRPr="00922ADE">
        <w:t>The reaction force is the gravitational force of Liesel on the Earth</w:t>
      </w:r>
      <w:r w:rsidR="00324D32">
        <w:t>’.</w:t>
      </w:r>
      <w:r w:rsidRPr="00922ADE">
        <w:t xml:space="preserve"> This is the force of Liesel pulling up on Earth</w:t>
      </w:r>
      <w:r w:rsidR="003172DA">
        <w:t>,</w:t>
      </w:r>
      <w:r w:rsidRPr="00922ADE">
        <w:t xml:space="preserve"> not Earth pushing up on Liesel.</w:t>
      </w:r>
    </w:p>
    <w:p w14:paraId="0614229B" w14:textId="7EC25A10" w:rsidR="00AC4B3B" w:rsidRPr="00922ADE" w:rsidRDefault="00AC4B3B" w:rsidP="006060A2">
      <w:pPr>
        <w:pStyle w:val="VCAAbody"/>
      </w:pPr>
      <w:r w:rsidRPr="00922ADE">
        <w:t xml:space="preserve">This question was </w:t>
      </w:r>
      <w:r w:rsidR="00324D32">
        <w:t>not well</w:t>
      </w:r>
      <w:r w:rsidRPr="00922ADE">
        <w:t xml:space="preserve"> done.</w:t>
      </w:r>
      <w:r w:rsidR="001C5A59">
        <w:t xml:space="preserve"> </w:t>
      </w:r>
      <w:r w:rsidRPr="00922ADE">
        <w:t>The most common error was to confuse Newton’s third law with situations involving balanced forces.</w:t>
      </w:r>
      <w:r w:rsidR="001C5A59">
        <w:t xml:space="preserve"> </w:t>
      </w:r>
      <w:r w:rsidRPr="00922ADE">
        <w:t>The upwards force of the floor on Liesel is a normal force and balances the gravitational force</w:t>
      </w:r>
      <w:r w:rsidR="00324D32">
        <w:t>,</w:t>
      </w:r>
      <w:r w:rsidRPr="00922ADE">
        <w:t xml:space="preserve"> which is why Liesel is not accelerating.</w:t>
      </w:r>
      <w:r w:rsidR="001C5A59">
        <w:t xml:space="preserve"> </w:t>
      </w:r>
      <w:r w:rsidRPr="00922ADE">
        <w:t>This is not a reaction force.</w:t>
      </w:r>
      <w:r w:rsidR="001C5A59">
        <w:t xml:space="preserve"> </w:t>
      </w:r>
      <w:r w:rsidRPr="00922ADE">
        <w:t>Also of concern were the high number of students who stated that the reaction force was the normal force.</w:t>
      </w:r>
      <w:r w:rsidR="001C5A59">
        <w:t xml:space="preserve"> </w:t>
      </w:r>
      <w:r w:rsidRPr="00922ADE">
        <w:t>Newton’s laws, particularly the first</w:t>
      </w:r>
      <w:r w:rsidR="005E0AC8">
        <w:t xml:space="preserve"> and</w:t>
      </w:r>
      <w:r w:rsidRPr="00922ADE">
        <w:t xml:space="preserve"> third and the difference between them, </w:t>
      </w:r>
      <w:r w:rsidR="00324D32">
        <w:t>wer</w:t>
      </w:r>
      <w:r w:rsidRPr="00922ADE">
        <w:t>e poorly understood.</w:t>
      </w:r>
    </w:p>
    <w:p w14:paraId="6045147A" w14:textId="7F5865B5" w:rsidR="00AC4B3B" w:rsidRDefault="00AC4B3B" w:rsidP="00FA7DC7">
      <w:pPr>
        <w:pStyle w:val="VCAAHeading3"/>
      </w:pPr>
      <w:r w:rsidRPr="00922ADE">
        <w:t>Question 5a.</w:t>
      </w:r>
    </w:p>
    <w:tbl>
      <w:tblPr>
        <w:tblStyle w:val="VCAATableClosed"/>
        <w:tblW w:w="0" w:type="auto"/>
        <w:tblLayout w:type="fixed"/>
        <w:tblLook w:val="04A0" w:firstRow="1" w:lastRow="0" w:firstColumn="1" w:lastColumn="0" w:noHBand="0" w:noVBand="1"/>
      </w:tblPr>
      <w:tblGrid>
        <w:gridCol w:w="599"/>
        <w:gridCol w:w="403"/>
        <w:gridCol w:w="403"/>
        <w:gridCol w:w="403"/>
        <w:gridCol w:w="864"/>
      </w:tblGrid>
      <w:tr w:rsidR="00407A6D" w:rsidRPr="00D93DDA" w14:paraId="15D8C710" w14:textId="77777777" w:rsidTr="00EC7F55">
        <w:trPr>
          <w:cnfStyle w:val="100000000000" w:firstRow="1" w:lastRow="0" w:firstColumn="0" w:lastColumn="0" w:oddVBand="0" w:evenVBand="0" w:oddHBand="0" w:evenHBand="0" w:firstRowFirstColumn="0" w:firstRowLastColumn="0" w:lastRowFirstColumn="0" w:lastRowLastColumn="0"/>
        </w:trPr>
        <w:tc>
          <w:tcPr>
            <w:tcW w:w="599" w:type="dxa"/>
          </w:tcPr>
          <w:p w14:paraId="5D3453F0" w14:textId="77777777" w:rsidR="00407A6D" w:rsidRPr="00D93DDA" w:rsidRDefault="00407A6D" w:rsidP="00944997">
            <w:pPr>
              <w:pStyle w:val="VCAAtablecondensed"/>
            </w:pPr>
            <w:r w:rsidRPr="00D93DDA">
              <w:t>Mark</w:t>
            </w:r>
          </w:p>
        </w:tc>
        <w:tc>
          <w:tcPr>
            <w:tcW w:w="403" w:type="dxa"/>
          </w:tcPr>
          <w:p w14:paraId="3B85042A" w14:textId="77777777" w:rsidR="00407A6D" w:rsidRPr="00D93DDA" w:rsidRDefault="00407A6D" w:rsidP="00944997">
            <w:pPr>
              <w:pStyle w:val="VCAAtablecondensed"/>
            </w:pPr>
            <w:r w:rsidRPr="00D93DDA">
              <w:t>0</w:t>
            </w:r>
          </w:p>
        </w:tc>
        <w:tc>
          <w:tcPr>
            <w:tcW w:w="403" w:type="dxa"/>
          </w:tcPr>
          <w:p w14:paraId="78FDA143" w14:textId="77777777" w:rsidR="00407A6D" w:rsidRPr="00D93DDA" w:rsidRDefault="00407A6D" w:rsidP="00944997">
            <w:pPr>
              <w:pStyle w:val="VCAAtablecondensed"/>
            </w:pPr>
            <w:r w:rsidRPr="00D93DDA">
              <w:t>1</w:t>
            </w:r>
          </w:p>
        </w:tc>
        <w:tc>
          <w:tcPr>
            <w:tcW w:w="403" w:type="dxa"/>
          </w:tcPr>
          <w:p w14:paraId="352077A9" w14:textId="77777777" w:rsidR="00407A6D" w:rsidRPr="00D93DDA" w:rsidRDefault="00407A6D" w:rsidP="00944997">
            <w:pPr>
              <w:pStyle w:val="VCAAtablecondensed"/>
            </w:pPr>
            <w:r w:rsidRPr="00D93DDA">
              <w:t>2</w:t>
            </w:r>
          </w:p>
        </w:tc>
        <w:tc>
          <w:tcPr>
            <w:tcW w:w="864" w:type="dxa"/>
          </w:tcPr>
          <w:p w14:paraId="399B4CA9" w14:textId="77777777" w:rsidR="00407A6D" w:rsidRPr="00D93DDA" w:rsidRDefault="00407A6D" w:rsidP="00944997">
            <w:pPr>
              <w:pStyle w:val="VCAAtablecondensed"/>
            </w:pPr>
            <w:r w:rsidRPr="00D93DDA">
              <w:t>Averag</w:t>
            </w:r>
            <w:r>
              <w:t>e</w:t>
            </w:r>
          </w:p>
        </w:tc>
      </w:tr>
      <w:tr w:rsidR="00694B96" w:rsidRPr="00694B96" w14:paraId="5C576A5E" w14:textId="77777777" w:rsidTr="00EC7F55">
        <w:tc>
          <w:tcPr>
            <w:tcW w:w="599" w:type="dxa"/>
          </w:tcPr>
          <w:p w14:paraId="38597838" w14:textId="77777777" w:rsidR="00694B96" w:rsidRPr="00694B96" w:rsidRDefault="00694B96" w:rsidP="00694B96">
            <w:pPr>
              <w:pStyle w:val="VCAAtablecondensed"/>
              <w:rPr>
                <w:szCs w:val="20"/>
              </w:rPr>
            </w:pPr>
            <w:r w:rsidRPr="00694B96">
              <w:rPr>
                <w:szCs w:val="20"/>
              </w:rPr>
              <w:t>%</w:t>
            </w:r>
          </w:p>
        </w:tc>
        <w:tc>
          <w:tcPr>
            <w:tcW w:w="403" w:type="dxa"/>
            <w:vAlign w:val="center"/>
          </w:tcPr>
          <w:p w14:paraId="5B65DA27" w14:textId="70A4C845" w:rsidR="00694B96" w:rsidRPr="00694B96" w:rsidRDefault="00694B96" w:rsidP="00D4456D">
            <w:pPr>
              <w:pStyle w:val="VCAAtablecondensed"/>
            </w:pPr>
            <w:r w:rsidRPr="006060A2">
              <w:t>6</w:t>
            </w:r>
            <w:r>
              <w:t>3</w:t>
            </w:r>
          </w:p>
        </w:tc>
        <w:tc>
          <w:tcPr>
            <w:tcW w:w="403" w:type="dxa"/>
            <w:vAlign w:val="center"/>
          </w:tcPr>
          <w:p w14:paraId="6D6EF3E4" w14:textId="07C7A137" w:rsidR="00694B96" w:rsidRPr="00694B96" w:rsidRDefault="00694B96" w:rsidP="00D4456D">
            <w:pPr>
              <w:pStyle w:val="VCAAtablecondensed"/>
            </w:pPr>
            <w:r w:rsidRPr="006060A2">
              <w:t>4</w:t>
            </w:r>
          </w:p>
        </w:tc>
        <w:tc>
          <w:tcPr>
            <w:tcW w:w="403" w:type="dxa"/>
            <w:vAlign w:val="center"/>
          </w:tcPr>
          <w:p w14:paraId="548F56FB" w14:textId="6C62A893" w:rsidR="00694B96" w:rsidRPr="00694B96" w:rsidRDefault="00694B96" w:rsidP="00D4456D">
            <w:pPr>
              <w:pStyle w:val="VCAAtablecondensed"/>
            </w:pPr>
            <w:r w:rsidRPr="006060A2">
              <w:t>33</w:t>
            </w:r>
          </w:p>
        </w:tc>
        <w:tc>
          <w:tcPr>
            <w:tcW w:w="864" w:type="dxa"/>
          </w:tcPr>
          <w:p w14:paraId="1A08BD6B" w14:textId="5777E000" w:rsidR="00694B96" w:rsidRPr="00694B96" w:rsidRDefault="00694B96" w:rsidP="00694B96">
            <w:pPr>
              <w:pStyle w:val="VCAAtablecondensed"/>
              <w:rPr>
                <w:szCs w:val="20"/>
              </w:rPr>
            </w:pPr>
            <w:r w:rsidRPr="00694B96">
              <w:rPr>
                <w:szCs w:val="20"/>
              </w:rPr>
              <w:t>0.7</w:t>
            </w:r>
          </w:p>
        </w:tc>
      </w:tr>
    </w:tbl>
    <w:p w14:paraId="552F64E2" w14:textId="1397D45B" w:rsidR="00AC4B3B" w:rsidRPr="00922ADE" w:rsidRDefault="00AC4B3B" w:rsidP="006060A2">
      <w:pPr>
        <w:pStyle w:val="VCAAbody"/>
        <w:rPr>
          <w:rFonts w:eastAsiaTheme="minorEastAsia"/>
        </w:rPr>
      </w:pPr>
      <w:r w:rsidRPr="00922ADE">
        <w:t>Students were required to identify that the force due to the magnetic field is related to the velocity of the electron.</w:t>
      </w:r>
      <w:r w:rsidR="001C5A59">
        <w:t xml:space="preserve"> </w:t>
      </w:r>
      <w:r w:rsidRPr="00922ADE">
        <w:t xml:space="preserve">The most appropriate way to do this was to refer to the formula: </w:t>
      </w:r>
      <m:oMath>
        <m:r>
          <w:rPr>
            <w:rFonts w:ascii="Cambria Math" w:hAnsi="Cambria Math"/>
          </w:rPr>
          <m:t>F=Bqv</m:t>
        </m:r>
      </m:oMath>
      <w:r w:rsidRPr="00922ADE">
        <w:rPr>
          <w:rFonts w:eastAsiaTheme="minorEastAsia"/>
        </w:rPr>
        <w:t>. Then, as the velocity is zero</w:t>
      </w:r>
      <w:r w:rsidR="005E0AC8">
        <w:rPr>
          <w:rFonts w:eastAsiaTheme="minorEastAsia"/>
        </w:rPr>
        <w:t>,</w:t>
      </w:r>
      <w:r w:rsidRPr="00922ADE">
        <w:rPr>
          <w:rFonts w:eastAsiaTheme="minorEastAsia"/>
        </w:rPr>
        <w:t xml:space="preserve"> the force will be zero.</w:t>
      </w:r>
    </w:p>
    <w:p w14:paraId="6961FFEC" w14:textId="77777777" w:rsidR="00AC4B3B" w:rsidRPr="00922ADE" w:rsidRDefault="00AC4B3B" w:rsidP="006060A2">
      <w:pPr>
        <w:pStyle w:val="VCAAbody"/>
      </w:pPr>
      <w:r w:rsidRPr="00922ADE">
        <w:t xml:space="preserve">The most common errors were to refer to the absence of a force due to the electric field due to the switch being open or to refer to </w:t>
      </w:r>
      <m:oMath>
        <m:r>
          <w:rPr>
            <w:rFonts w:ascii="Cambria Math" w:hAnsi="Cambria Math"/>
          </w:rPr>
          <m:t>F=Bqv</m:t>
        </m:r>
      </m:oMath>
      <w:r w:rsidRPr="00922ADE">
        <w:t xml:space="preserve"> and state that </w:t>
      </w:r>
      <w:r w:rsidRPr="00922ADE">
        <w:rPr>
          <w:i/>
          <w:iCs/>
        </w:rPr>
        <w:t>v</w:t>
      </w:r>
      <w:r w:rsidRPr="00922ADE">
        <w:t xml:space="preserve"> was the voltage between the plates.</w:t>
      </w:r>
    </w:p>
    <w:p w14:paraId="7F12E7E5" w14:textId="5A690F12" w:rsidR="00AC4B3B" w:rsidRDefault="00AC4B3B" w:rsidP="00FA7DC7">
      <w:pPr>
        <w:pStyle w:val="VCAAHeading3"/>
      </w:pPr>
      <w:r w:rsidRPr="00922ADE">
        <w:t>Question 5b.</w:t>
      </w:r>
    </w:p>
    <w:tbl>
      <w:tblPr>
        <w:tblStyle w:val="VCAATableClosed"/>
        <w:tblW w:w="0" w:type="auto"/>
        <w:tblLook w:val="04A0" w:firstRow="1" w:lastRow="0" w:firstColumn="1" w:lastColumn="0" w:noHBand="0" w:noVBand="1"/>
      </w:tblPr>
      <w:tblGrid>
        <w:gridCol w:w="599"/>
        <w:gridCol w:w="399"/>
        <w:gridCol w:w="399"/>
        <w:gridCol w:w="399"/>
        <w:gridCol w:w="399"/>
        <w:gridCol w:w="864"/>
      </w:tblGrid>
      <w:tr w:rsidR="00407A6D" w:rsidRPr="00D93DDA" w14:paraId="5D0CB367" w14:textId="77777777" w:rsidTr="00944997">
        <w:trPr>
          <w:cnfStyle w:val="100000000000" w:firstRow="1" w:lastRow="0" w:firstColumn="0" w:lastColumn="0" w:oddVBand="0" w:evenVBand="0" w:oddHBand="0" w:evenHBand="0" w:firstRowFirstColumn="0" w:firstRowLastColumn="0" w:lastRowFirstColumn="0" w:lastRowLastColumn="0"/>
        </w:trPr>
        <w:tc>
          <w:tcPr>
            <w:tcW w:w="0" w:type="auto"/>
          </w:tcPr>
          <w:p w14:paraId="5D6CE725" w14:textId="77777777" w:rsidR="00407A6D" w:rsidRPr="00D93DDA" w:rsidRDefault="00407A6D" w:rsidP="00944997">
            <w:pPr>
              <w:pStyle w:val="VCAAtablecondensed"/>
            </w:pPr>
            <w:r w:rsidRPr="00D93DDA">
              <w:t>Mark</w:t>
            </w:r>
          </w:p>
        </w:tc>
        <w:tc>
          <w:tcPr>
            <w:tcW w:w="0" w:type="auto"/>
          </w:tcPr>
          <w:p w14:paraId="35EC4D49" w14:textId="77777777" w:rsidR="00407A6D" w:rsidRPr="00D93DDA" w:rsidRDefault="00407A6D" w:rsidP="00944997">
            <w:pPr>
              <w:pStyle w:val="VCAAtablecondensed"/>
            </w:pPr>
            <w:r w:rsidRPr="00D93DDA">
              <w:t>0</w:t>
            </w:r>
          </w:p>
        </w:tc>
        <w:tc>
          <w:tcPr>
            <w:tcW w:w="0" w:type="auto"/>
          </w:tcPr>
          <w:p w14:paraId="455DB100" w14:textId="77777777" w:rsidR="00407A6D" w:rsidRPr="00D93DDA" w:rsidRDefault="00407A6D" w:rsidP="00944997">
            <w:pPr>
              <w:pStyle w:val="VCAAtablecondensed"/>
            </w:pPr>
            <w:r w:rsidRPr="00D93DDA">
              <w:t>1</w:t>
            </w:r>
          </w:p>
        </w:tc>
        <w:tc>
          <w:tcPr>
            <w:tcW w:w="0" w:type="auto"/>
          </w:tcPr>
          <w:p w14:paraId="365C31C8" w14:textId="77777777" w:rsidR="00407A6D" w:rsidRPr="00D93DDA" w:rsidRDefault="00407A6D" w:rsidP="00944997">
            <w:pPr>
              <w:pStyle w:val="VCAAtablecondensed"/>
            </w:pPr>
            <w:r w:rsidRPr="00D93DDA">
              <w:t>2</w:t>
            </w:r>
          </w:p>
        </w:tc>
        <w:tc>
          <w:tcPr>
            <w:tcW w:w="0" w:type="auto"/>
          </w:tcPr>
          <w:p w14:paraId="09EE84E6" w14:textId="77777777" w:rsidR="00407A6D" w:rsidRPr="00D93DDA" w:rsidRDefault="00407A6D" w:rsidP="00944997">
            <w:pPr>
              <w:pStyle w:val="VCAAtablecondensed"/>
            </w:pPr>
            <w:r w:rsidRPr="00D93DDA">
              <w:t>3</w:t>
            </w:r>
          </w:p>
        </w:tc>
        <w:tc>
          <w:tcPr>
            <w:tcW w:w="0" w:type="auto"/>
          </w:tcPr>
          <w:p w14:paraId="1E6D2AB9" w14:textId="77777777" w:rsidR="00407A6D" w:rsidRPr="00D93DDA" w:rsidRDefault="00407A6D" w:rsidP="00944997">
            <w:pPr>
              <w:pStyle w:val="VCAAtablecondensed"/>
            </w:pPr>
            <w:r w:rsidRPr="00D93DDA">
              <w:t>Averag</w:t>
            </w:r>
            <w:r>
              <w:t>e</w:t>
            </w:r>
          </w:p>
        </w:tc>
      </w:tr>
      <w:tr w:rsidR="00694B96" w:rsidRPr="00694B96" w14:paraId="3D3E10EB" w14:textId="77777777" w:rsidTr="006060A2">
        <w:tc>
          <w:tcPr>
            <w:tcW w:w="0" w:type="auto"/>
          </w:tcPr>
          <w:p w14:paraId="4B4B5919" w14:textId="77777777" w:rsidR="00694B96" w:rsidRPr="00694B96" w:rsidRDefault="00694B96" w:rsidP="00694B96">
            <w:pPr>
              <w:pStyle w:val="VCAAtablecondensed"/>
              <w:rPr>
                <w:szCs w:val="20"/>
              </w:rPr>
            </w:pPr>
            <w:r w:rsidRPr="00694B96">
              <w:rPr>
                <w:szCs w:val="20"/>
              </w:rPr>
              <w:t>%</w:t>
            </w:r>
          </w:p>
        </w:tc>
        <w:tc>
          <w:tcPr>
            <w:tcW w:w="0" w:type="auto"/>
            <w:vAlign w:val="center"/>
          </w:tcPr>
          <w:p w14:paraId="24A5F664" w14:textId="21EB8C08" w:rsidR="00694B96" w:rsidRPr="00694B96" w:rsidRDefault="00694B96" w:rsidP="00D4456D">
            <w:pPr>
              <w:pStyle w:val="VCAAtablecondensed"/>
            </w:pPr>
            <w:r w:rsidRPr="006060A2">
              <w:t>30</w:t>
            </w:r>
          </w:p>
        </w:tc>
        <w:tc>
          <w:tcPr>
            <w:tcW w:w="0" w:type="auto"/>
            <w:vAlign w:val="center"/>
          </w:tcPr>
          <w:p w14:paraId="0DEA19CC" w14:textId="097C82D5" w:rsidR="00694B96" w:rsidRPr="00694B96" w:rsidRDefault="00694B96" w:rsidP="00D4456D">
            <w:pPr>
              <w:pStyle w:val="VCAAtablecondensed"/>
            </w:pPr>
            <w:r w:rsidRPr="006060A2">
              <w:t>10</w:t>
            </w:r>
          </w:p>
        </w:tc>
        <w:tc>
          <w:tcPr>
            <w:tcW w:w="0" w:type="auto"/>
            <w:vAlign w:val="center"/>
          </w:tcPr>
          <w:p w14:paraId="68EC54D0" w14:textId="50CB8BE6" w:rsidR="00694B96" w:rsidRPr="00694B96" w:rsidRDefault="00694B96" w:rsidP="00D4456D">
            <w:pPr>
              <w:pStyle w:val="VCAAtablecondensed"/>
            </w:pPr>
            <w:r w:rsidRPr="006060A2">
              <w:t>29</w:t>
            </w:r>
          </w:p>
        </w:tc>
        <w:tc>
          <w:tcPr>
            <w:tcW w:w="0" w:type="auto"/>
            <w:vAlign w:val="center"/>
          </w:tcPr>
          <w:p w14:paraId="4D7EA81F" w14:textId="19564E6C" w:rsidR="00694B96" w:rsidRPr="00694B96" w:rsidRDefault="00694B96" w:rsidP="00D4456D">
            <w:pPr>
              <w:pStyle w:val="VCAAtablecondensed"/>
            </w:pPr>
            <w:r>
              <w:t>30</w:t>
            </w:r>
          </w:p>
        </w:tc>
        <w:tc>
          <w:tcPr>
            <w:tcW w:w="0" w:type="auto"/>
          </w:tcPr>
          <w:p w14:paraId="0F049112" w14:textId="38582096" w:rsidR="00694B96" w:rsidRPr="00694B96" w:rsidRDefault="00694B96" w:rsidP="00694B96">
            <w:pPr>
              <w:pStyle w:val="VCAAtablecondensed"/>
              <w:rPr>
                <w:szCs w:val="20"/>
              </w:rPr>
            </w:pPr>
            <w:r w:rsidRPr="00694B96">
              <w:rPr>
                <w:szCs w:val="20"/>
              </w:rPr>
              <w:t>1.6</w:t>
            </w:r>
          </w:p>
        </w:tc>
      </w:tr>
    </w:tbl>
    <w:p w14:paraId="135733B5" w14:textId="77777777" w:rsidR="00AC4B3B" w:rsidRPr="00922ADE" w:rsidRDefault="00AC4B3B" w:rsidP="006060A2">
      <w:pPr>
        <w:pStyle w:val="VCAAbody"/>
        <w:rPr>
          <w:rFonts w:eastAsiaTheme="minorEastAsia"/>
        </w:rPr>
      </w:pPr>
      <w:r w:rsidRPr="00922ADE">
        <w:t xml:space="preserve">The correct approach was to combine </w:t>
      </w:r>
      <m:oMath>
        <m:r>
          <w:rPr>
            <w:rFonts w:ascii="Cambria Math" w:hAnsi="Cambria Math"/>
          </w:rPr>
          <m:t>F=Eq</m:t>
        </m:r>
      </m:oMath>
      <w:r w:rsidRPr="00922ADE">
        <w:rPr>
          <w:rFonts w:eastAsiaTheme="minorEastAsia"/>
        </w:rPr>
        <w:t xml:space="preserve"> and </w:t>
      </w:r>
      <m:oMath>
        <m:r>
          <w:rPr>
            <w:rFonts w:ascii="Cambria Math" w:eastAsiaTheme="minorEastAsia" w:hAnsi="Cambria Math"/>
          </w:rPr>
          <m:t>E=</m:t>
        </m:r>
        <m:f>
          <m:fPr>
            <m:ctrlPr>
              <w:rPr>
                <w:rFonts w:ascii="Cambria Math" w:eastAsiaTheme="minorEastAsia" w:hAnsi="Cambria Math"/>
                <w:i/>
              </w:rPr>
            </m:ctrlPr>
          </m:fPr>
          <m:num>
            <m:r>
              <w:rPr>
                <w:rFonts w:ascii="Cambria Math" w:eastAsiaTheme="minorEastAsia" w:hAnsi="Cambria Math"/>
              </w:rPr>
              <m:t>V</m:t>
            </m:r>
          </m:num>
          <m:den>
            <m:r>
              <w:rPr>
                <w:rFonts w:ascii="Cambria Math" w:eastAsiaTheme="minorEastAsia" w:hAnsi="Cambria Math"/>
              </w:rPr>
              <m:t>d</m:t>
            </m:r>
          </m:den>
        </m:f>
      </m:oMath>
      <w:r w:rsidRPr="00922ADE">
        <w:rPr>
          <w:rFonts w:eastAsiaTheme="minorEastAsia"/>
        </w:rPr>
        <w:t>.</w:t>
      </w:r>
    </w:p>
    <w:p w14:paraId="13674F71" w14:textId="77777777" w:rsidR="00AC4B3B" w:rsidRPr="00922ADE" w:rsidRDefault="00AC4B3B" w:rsidP="00AC4B3B">
      <w:pPr>
        <w:rPr>
          <w:rFonts w:eastAsiaTheme="minorEastAsia"/>
          <w:sz w:val="20"/>
          <w:szCs w:val="20"/>
        </w:rPr>
      </w:pPr>
      <m:oMathPara>
        <m:oMathParaPr>
          <m:jc m:val="left"/>
        </m:oMathParaPr>
        <m:oMath>
          <m:r>
            <w:rPr>
              <w:rFonts w:ascii="Cambria Math" w:hAnsi="Cambria Math"/>
              <w:sz w:val="20"/>
              <w:szCs w:val="20"/>
            </w:rPr>
            <m:t>F=</m:t>
          </m:r>
          <m:f>
            <m:fPr>
              <m:ctrlPr>
                <w:rPr>
                  <w:rFonts w:ascii="Cambria Math" w:hAnsi="Cambria Math"/>
                  <w:i/>
                  <w:sz w:val="20"/>
                  <w:szCs w:val="20"/>
                </w:rPr>
              </m:ctrlPr>
            </m:fPr>
            <m:num>
              <m:r>
                <w:rPr>
                  <w:rFonts w:ascii="Cambria Math" w:hAnsi="Cambria Math"/>
                  <w:sz w:val="20"/>
                  <w:szCs w:val="20"/>
                </w:rPr>
                <m:t>Vq</m:t>
              </m:r>
            </m:num>
            <m:den>
              <m:r>
                <w:rPr>
                  <w:rFonts w:ascii="Cambria Math" w:hAnsi="Cambria Math"/>
                  <w:sz w:val="20"/>
                  <w:szCs w:val="20"/>
                </w:rPr>
                <m:t>d</m:t>
              </m:r>
            </m:den>
          </m:f>
        </m:oMath>
      </m:oMathPara>
    </w:p>
    <w:p w14:paraId="7D5F6DBA" w14:textId="77777777" w:rsidR="00AC4B3B" w:rsidRPr="00922ADE" w:rsidRDefault="00AC4B3B" w:rsidP="00AC4B3B">
      <w:pPr>
        <w:rPr>
          <w:rFonts w:eastAsiaTheme="minorEastAsia"/>
          <w:sz w:val="20"/>
          <w:szCs w:val="20"/>
        </w:rPr>
      </w:pPr>
      <m:oMathPara>
        <m:oMathParaPr>
          <m:jc m:val="left"/>
        </m:oMathParaPr>
        <m:oMath>
          <m:r>
            <w:rPr>
              <w:rFonts w:ascii="Cambria Math" w:hAnsi="Cambria Math"/>
              <w:sz w:val="20"/>
              <w:szCs w:val="20"/>
            </w:rPr>
            <m:t>F=</m:t>
          </m:r>
          <m:f>
            <m:fPr>
              <m:ctrlPr>
                <w:rPr>
                  <w:rFonts w:ascii="Cambria Math" w:hAnsi="Cambria Math"/>
                  <w:i/>
                  <w:sz w:val="20"/>
                  <w:szCs w:val="20"/>
                </w:rPr>
              </m:ctrlPr>
            </m:fPr>
            <m:num>
              <m:r>
                <w:rPr>
                  <w:rFonts w:ascii="Cambria Math" w:hAnsi="Cambria Math"/>
                  <w:sz w:val="20"/>
                  <w:szCs w:val="20"/>
                </w:rPr>
                <m:t>200×1.6×</m:t>
              </m:r>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-19</m:t>
                  </m:r>
                </m:sup>
              </m:sSup>
            </m:num>
            <m:den>
              <m:r>
                <w:rPr>
                  <w:rFonts w:ascii="Cambria Math" w:hAnsi="Cambria Math"/>
                  <w:sz w:val="20"/>
                  <w:szCs w:val="20"/>
                </w:rPr>
                <m:t>6.0×</m:t>
              </m:r>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-3</m:t>
                  </m:r>
                </m:sup>
              </m:sSup>
            </m:den>
          </m:f>
        </m:oMath>
      </m:oMathPara>
    </w:p>
    <w:p w14:paraId="510163F1" w14:textId="1C2221BD" w:rsidR="00AC4B3B" w:rsidRPr="00922ADE" w:rsidRDefault="00AC4B3B" w:rsidP="00AC4B3B">
      <w:pPr>
        <w:rPr>
          <w:rFonts w:eastAsiaTheme="minorEastAsia"/>
          <w:sz w:val="20"/>
          <w:szCs w:val="20"/>
        </w:rPr>
      </w:pPr>
      <m:oMathPara>
        <m:oMathParaPr>
          <m:jc m:val="left"/>
        </m:oMathParaPr>
        <m:oMath>
          <m:r>
            <w:rPr>
              <w:rFonts w:ascii="Cambria Math" w:hAnsi="Cambria Math"/>
              <w:sz w:val="20"/>
              <w:szCs w:val="20"/>
            </w:rPr>
            <m:t>F=5.3×</m:t>
          </m:r>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-15</m:t>
              </m:r>
            </m:sup>
          </m:sSup>
          <m:r>
            <w:rPr>
              <w:rFonts w:ascii="Cambria Math" w:eastAsiaTheme="minorEastAsia" w:hAnsi="Cambria Math"/>
              <w:sz w:val="20"/>
              <w:szCs w:val="20"/>
            </w:rPr>
            <m:t xml:space="preserve"> </m:t>
          </m:r>
          <m:r>
            <m:rPr>
              <m:sty m:val="p"/>
            </m:rPr>
            <w:rPr>
              <w:rFonts w:ascii="Cambria Math" w:eastAsiaTheme="minorEastAsia" w:hAnsi="Cambria Math"/>
              <w:sz w:val="20"/>
              <w:szCs w:val="20"/>
            </w:rPr>
            <m:t>N</m:t>
          </m:r>
        </m:oMath>
      </m:oMathPara>
    </w:p>
    <w:p w14:paraId="3D63F9A1" w14:textId="77777777" w:rsidR="00AC4B3B" w:rsidRPr="00922ADE" w:rsidRDefault="00AC4B3B" w:rsidP="00AC4B3B">
      <w:pPr>
        <w:rPr>
          <w:rFonts w:eastAsiaTheme="minorEastAsia"/>
          <w:sz w:val="20"/>
          <w:szCs w:val="20"/>
        </w:rPr>
      </w:pPr>
      <w:r w:rsidRPr="00922ADE">
        <w:rPr>
          <w:rFonts w:eastAsiaTheme="minorEastAsia"/>
          <w:sz w:val="20"/>
          <w:szCs w:val="20"/>
        </w:rPr>
        <w:t>The lower plate will be positive so the force will be downwards.</w:t>
      </w:r>
    </w:p>
    <w:p w14:paraId="3E2898FD" w14:textId="6C03B226" w:rsidR="00AC4B3B" w:rsidRPr="00922ADE" w:rsidRDefault="00AC4B3B" w:rsidP="00B2379A">
      <w:pPr>
        <w:pStyle w:val="VCAAbodyformaths"/>
      </w:pPr>
      <w:r w:rsidRPr="00922ADE">
        <w:t>There were a number of algebraic errors</w:t>
      </w:r>
      <w:r w:rsidR="003A6B45">
        <w:t>,</w:t>
      </w:r>
      <w:r w:rsidRPr="00922ADE">
        <w:t xml:space="preserve"> suggesting the students did not know which formulae to use or how to rearrange them.</w:t>
      </w:r>
      <w:r w:rsidR="001C5A59">
        <w:t xml:space="preserve"> </w:t>
      </w:r>
      <w:r w:rsidR="00324D32">
        <w:t xml:space="preserve">Some </w:t>
      </w:r>
      <w:r w:rsidRPr="00922ADE">
        <w:t xml:space="preserve">students correctly demonstrated the substitution into </w:t>
      </w:r>
      <m:oMath>
        <m:r>
          <w:rPr>
            <w:rFonts w:ascii="Cambria Math" w:hAnsi="Cambria Math"/>
          </w:rPr>
          <m:t>E=</m:t>
        </m:r>
        <m:f>
          <m:fPr>
            <m:ctrlPr>
              <w:rPr>
                <w:rFonts w:ascii="Cambria Math" w:hAnsi="Cambria Math"/>
                <w:i/>
              </w:rPr>
            </m:ctrlPr>
          </m:fPr>
          <m:num>
            <m:r>
              <w:rPr>
                <w:rFonts w:ascii="Cambria Math" w:hAnsi="Cambria Math"/>
              </w:rPr>
              <m:t>V</m:t>
            </m:r>
          </m:num>
          <m:den>
            <m:r>
              <w:rPr>
                <w:rFonts w:ascii="Cambria Math" w:hAnsi="Cambria Math"/>
              </w:rPr>
              <m:t>d</m:t>
            </m:r>
          </m:den>
        </m:f>
      </m:oMath>
      <w:r w:rsidRPr="00922ADE">
        <w:t xml:space="preserve"> only to then calculate the wrong value.</w:t>
      </w:r>
      <w:r w:rsidR="001C5A59">
        <w:t xml:space="preserve"> </w:t>
      </w:r>
      <w:r w:rsidRPr="00922ADE">
        <w:t xml:space="preserve">This was usually 3.3 </w:t>
      </w:r>
      <w:r w:rsidR="00067643">
        <w:rPr>
          <w:rFonts w:cstheme="minorHAnsi"/>
        </w:rPr>
        <w:t>×</w:t>
      </w:r>
      <w:r w:rsidRPr="00922ADE">
        <w:t xml:space="preserve"> 10 to the wrong power.</w:t>
      </w:r>
    </w:p>
    <w:p w14:paraId="34925BB0" w14:textId="257FA715" w:rsidR="00AC4B3B" w:rsidRDefault="00AC4B3B" w:rsidP="00FA7DC7">
      <w:pPr>
        <w:pStyle w:val="VCAAHeading3"/>
      </w:pPr>
      <w:r w:rsidRPr="00922ADE">
        <w:t>Question 5c.</w:t>
      </w:r>
    </w:p>
    <w:tbl>
      <w:tblPr>
        <w:tblStyle w:val="VCAATableClosed"/>
        <w:tblW w:w="0" w:type="auto"/>
        <w:tblLayout w:type="fixed"/>
        <w:tblLook w:val="04A0" w:firstRow="1" w:lastRow="0" w:firstColumn="1" w:lastColumn="0" w:noHBand="0" w:noVBand="1"/>
      </w:tblPr>
      <w:tblGrid>
        <w:gridCol w:w="599"/>
        <w:gridCol w:w="403"/>
        <w:gridCol w:w="403"/>
        <w:gridCol w:w="403"/>
        <w:gridCol w:w="403"/>
        <w:gridCol w:w="403"/>
        <w:gridCol w:w="864"/>
      </w:tblGrid>
      <w:tr w:rsidR="00407A6D" w:rsidRPr="00D93DDA" w14:paraId="12F2F9DC" w14:textId="77777777" w:rsidTr="00EC7F55">
        <w:trPr>
          <w:cnfStyle w:val="100000000000" w:firstRow="1" w:lastRow="0" w:firstColumn="0" w:lastColumn="0" w:oddVBand="0" w:evenVBand="0" w:oddHBand="0" w:evenHBand="0" w:firstRowFirstColumn="0" w:firstRowLastColumn="0" w:lastRowFirstColumn="0" w:lastRowLastColumn="0"/>
        </w:trPr>
        <w:tc>
          <w:tcPr>
            <w:tcW w:w="599" w:type="dxa"/>
          </w:tcPr>
          <w:p w14:paraId="3ABA3DE5" w14:textId="77777777" w:rsidR="00407A6D" w:rsidRPr="00D93DDA" w:rsidRDefault="00407A6D" w:rsidP="00944997">
            <w:pPr>
              <w:pStyle w:val="VCAAtablecondensed"/>
            </w:pPr>
            <w:r w:rsidRPr="00D93DDA">
              <w:t>Mark</w:t>
            </w:r>
          </w:p>
        </w:tc>
        <w:tc>
          <w:tcPr>
            <w:tcW w:w="403" w:type="dxa"/>
          </w:tcPr>
          <w:p w14:paraId="15E55276" w14:textId="77777777" w:rsidR="00407A6D" w:rsidRPr="00D93DDA" w:rsidRDefault="00407A6D" w:rsidP="00944997">
            <w:pPr>
              <w:pStyle w:val="VCAAtablecondensed"/>
            </w:pPr>
            <w:r w:rsidRPr="00D93DDA">
              <w:t>0</w:t>
            </w:r>
          </w:p>
        </w:tc>
        <w:tc>
          <w:tcPr>
            <w:tcW w:w="403" w:type="dxa"/>
          </w:tcPr>
          <w:p w14:paraId="19992B4C" w14:textId="77777777" w:rsidR="00407A6D" w:rsidRPr="00D93DDA" w:rsidRDefault="00407A6D" w:rsidP="00944997">
            <w:pPr>
              <w:pStyle w:val="VCAAtablecondensed"/>
            </w:pPr>
            <w:r w:rsidRPr="00D93DDA">
              <w:t>1</w:t>
            </w:r>
          </w:p>
        </w:tc>
        <w:tc>
          <w:tcPr>
            <w:tcW w:w="403" w:type="dxa"/>
          </w:tcPr>
          <w:p w14:paraId="241EBF74" w14:textId="77777777" w:rsidR="00407A6D" w:rsidRPr="00D93DDA" w:rsidRDefault="00407A6D" w:rsidP="00944997">
            <w:pPr>
              <w:pStyle w:val="VCAAtablecondensed"/>
            </w:pPr>
            <w:r w:rsidRPr="00D93DDA">
              <w:t>2</w:t>
            </w:r>
          </w:p>
        </w:tc>
        <w:tc>
          <w:tcPr>
            <w:tcW w:w="403" w:type="dxa"/>
          </w:tcPr>
          <w:p w14:paraId="4AA38B7F" w14:textId="77777777" w:rsidR="00407A6D" w:rsidRPr="00D93DDA" w:rsidRDefault="00407A6D" w:rsidP="00944997">
            <w:pPr>
              <w:pStyle w:val="VCAAtablecondensed"/>
            </w:pPr>
            <w:r w:rsidRPr="00D93DDA">
              <w:t>3</w:t>
            </w:r>
          </w:p>
        </w:tc>
        <w:tc>
          <w:tcPr>
            <w:tcW w:w="403" w:type="dxa"/>
          </w:tcPr>
          <w:p w14:paraId="7F2B767A" w14:textId="77777777" w:rsidR="00407A6D" w:rsidRPr="00D93DDA" w:rsidRDefault="00407A6D" w:rsidP="00944997">
            <w:pPr>
              <w:pStyle w:val="VCAAtablecondensed"/>
            </w:pPr>
            <w:r w:rsidRPr="00D93DDA">
              <w:t>4</w:t>
            </w:r>
          </w:p>
        </w:tc>
        <w:tc>
          <w:tcPr>
            <w:tcW w:w="864" w:type="dxa"/>
          </w:tcPr>
          <w:p w14:paraId="416D2360" w14:textId="77777777" w:rsidR="00407A6D" w:rsidRPr="00D93DDA" w:rsidRDefault="00407A6D" w:rsidP="00944997">
            <w:pPr>
              <w:pStyle w:val="VCAAtablecondensed"/>
            </w:pPr>
            <w:r w:rsidRPr="00D93DDA">
              <w:t>Averag</w:t>
            </w:r>
            <w:r>
              <w:t>e</w:t>
            </w:r>
          </w:p>
        </w:tc>
      </w:tr>
      <w:tr w:rsidR="00694B96" w:rsidRPr="00694B96" w14:paraId="07D90DF1" w14:textId="77777777" w:rsidTr="00EC7F55">
        <w:tc>
          <w:tcPr>
            <w:tcW w:w="599" w:type="dxa"/>
          </w:tcPr>
          <w:p w14:paraId="0E683A8D" w14:textId="77777777" w:rsidR="00694B96" w:rsidRPr="00694B96" w:rsidRDefault="00694B96" w:rsidP="00694B96">
            <w:pPr>
              <w:pStyle w:val="VCAAtablecondensed"/>
              <w:rPr>
                <w:szCs w:val="20"/>
              </w:rPr>
            </w:pPr>
            <w:r w:rsidRPr="00694B96">
              <w:rPr>
                <w:szCs w:val="20"/>
              </w:rPr>
              <w:t>%</w:t>
            </w:r>
          </w:p>
        </w:tc>
        <w:tc>
          <w:tcPr>
            <w:tcW w:w="403" w:type="dxa"/>
            <w:vAlign w:val="center"/>
          </w:tcPr>
          <w:p w14:paraId="4F9AED97" w14:textId="3C6A7A66" w:rsidR="00694B96" w:rsidRPr="00694B96" w:rsidRDefault="00694B96" w:rsidP="00D4456D">
            <w:pPr>
              <w:pStyle w:val="VCAAtablecondensed"/>
            </w:pPr>
            <w:r w:rsidRPr="006060A2">
              <w:t>67</w:t>
            </w:r>
          </w:p>
        </w:tc>
        <w:tc>
          <w:tcPr>
            <w:tcW w:w="403" w:type="dxa"/>
            <w:vAlign w:val="center"/>
          </w:tcPr>
          <w:p w14:paraId="0599A6CE" w14:textId="7AC6E0F8" w:rsidR="00694B96" w:rsidRPr="00694B96" w:rsidRDefault="00694B96" w:rsidP="00D4456D">
            <w:pPr>
              <w:pStyle w:val="VCAAtablecondensed"/>
            </w:pPr>
            <w:r w:rsidRPr="006060A2">
              <w:t>15</w:t>
            </w:r>
          </w:p>
        </w:tc>
        <w:tc>
          <w:tcPr>
            <w:tcW w:w="403" w:type="dxa"/>
            <w:vAlign w:val="center"/>
          </w:tcPr>
          <w:p w14:paraId="72A0E45B" w14:textId="7494830A" w:rsidR="00694B96" w:rsidRPr="00694B96" w:rsidRDefault="00694B96" w:rsidP="00D4456D">
            <w:pPr>
              <w:pStyle w:val="VCAAtablecondensed"/>
            </w:pPr>
            <w:r w:rsidRPr="006060A2">
              <w:t>10</w:t>
            </w:r>
          </w:p>
        </w:tc>
        <w:tc>
          <w:tcPr>
            <w:tcW w:w="403" w:type="dxa"/>
            <w:vAlign w:val="center"/>
          </w:tcPr>
          <w:p w14:paraId="216567C1" w14:textId="3C061A59" w:rsidR="00694B96" w:rsidRPr="00694B96" w:rsidRDefault="00694B96" w:rsidP="00D4456D">
            <w:pPr>
              <w:pStyle w:val="VCAAtablecondensed"/>
            </w:pPr>
            <w:r w:rsidRPr="006060A2">
              <w:t>2</w:t>
            </w:r>
          </w:p>
        </w:tc>
        <w:tc>
          <w:tcPr>
            <w:tcW w:w="403" w:type="dxa"/>
            <w:vAlign w:val="center"/>
          </w:tcPr>
          <w:p w14:paraId="4A4A11C8" w14:textId="2EF5D90A" w:rsidR="00694B96" w:rsidRPr="00694B96" w:rsidRDefault="00694B96" w:rsidP="00D4456D">
            <w:pPr>
              <w:pStyle w:val="VCAAtablecondensed"/>
            </w:pPr>
            <w:r w:rsidRPr="006060A2">
              <w:t>7</w:t>
            </w:r>
          </w:p>
        </w:tc>
        <w:tc>
          <w:tcPr>
            <w:tcW w:w="864" w:type="dxa"/>
          </w:tcPr>
          <w:p w14:paraId="1699081D" w14:textId="6932F511" w:rsidR="00694B96" w:rsidRPr="00694B96" w:rsidRDefault="00694B96" w:rsidP="00694B96">
            <w:pPr>
              <w:pStyle w:val="VCAAtablecondensed"/>
              <w:rPr>
                <w:szCs w:val="20"/>
              </w:rPr>
            </w:pPr>
            <w:r w:rsidRPr="00694B96">
              <w:rPr>
                <w:szCs w:val="20"/>
              </w:rPr>
              <w:t>0.7</w:t>
            </w:r>
          </w:p>
        </w:tc>
      </w:tr>
    </w:tbl>
    <w:p w14:paraId="6AE2EA26" w14:textId="465D4990" w:rsidR="00AC4B3B" w:rsidRPr="00922ADE" w:rsidRDefault="00AC4B3B" w:rsidP="006060A2">
      <w:pPr>
        <w:pStyle w:val="VCAAbody"/>
      </w:pPr>
      <w:r w:rsidRPr="00922ADE">
        <w:t>Students were required to state that both statements contained both a correct assertion and an incorrect assertion.</w:t>
      </w:r>
      <w:r w:rsidR="00067643">
        <w:t xml:space="preserve"> S</w:t>
      </w:r>
      <w:r w:rsidRPr="00922ADE">
        <w:t>tudents were required to demonstrate that:</w:t>
      </w:r>
    </w:p>
    <w:p w14:paraId="1E3D96DD" w14:textId="28BE28D3" w:rsidR="00AC4B3B" w:rsidRPr="00922ADE" w:rsidRDefault="00067643" w:rsidP="006060A2">
      <w:pPr>
        <w:pStyle w:val="VCAAbullet"/>
      </w:pPr>
      <w:r>
        <w:t>t</w:t>
      </w:r>
      <w:r w:rsidR="00AC4B3B" w:rsidRPr="00922ADE">
        <w:t>he magnitude of the force due to the magnetic field would be increasing as the electron accelerates from rest</w:t>
      </w:r>
    </w:p>
    <w:p w14:paraId="3BD154DB" w14:textId="2230E6B8" w:rsidR="00AC4B3B" w:rsidRPr="00922ADE" w:rsidRDefault="00067643" w:rsidP="006060A2">
      <w:pPr>
        <w:pStyle w:val="VCAAbullet"/>
      </w:pPr>
      <w:r>
        <w:t>t</w:t>
      </w:r>
      <w:r w:rsidR="00AC4B3B" w:rsidRPr="00922ADE">
        <w:t>he direction of the force due to the magnetic field would be continually changing as it always acts perpendicularly to the velocity of the electron.</w:t>
      </w:r>
    </w:p>
    <w:p w14:paraId="68B134B7" w14:textId="6F230AB3" w:rsidR="00AC4B3B" w:rsidRPr="00922ADE" w:rsidRDefault="00AC4B3B" w:rsidP="006060A2">
      <w:pPr>
        <w:pStyle w:val="VCAAbody"/>
      </w:pPr>
      <w:r w:rsidRPr="00922ADE">
        <w:t>Therefore, the correct evaluations of the two statements were:</w:t>
      </w:r>
    </w:p>
    <w:p w14:paraId="7140448B" w14:textId="77777777" w:rsidR="00AC4B3B" w:rsidRPr="00922ADE" w:rsidRDefault="00AC4B3B" w:rsidP="00B2379A">
      <w:pPr>
        <w:pStyle w:val="VCAAbullet"/>
      </w:pPr>
      <w:r w:rsidRPr="00922ADE">
        <w:t>Ravi is incorrect to state that the force will have a constant magnitude.</w:t>
      </w:r>
    </w:p>
    <w:p w14:paraId="49927032" w14:textId="77777777" w:rsidR="00AC4B3B" w:rsidRPr="00922ADE" w:rsidRDefault="00AC4B3B" w:rsidP="00B2379A">
      <w:pPr>
        <w:pStyle w:val="VCAAbullet"/>
      </w:pPr>
      <w:r w:rsidRPr="00922ADE">
        <w:t>Ravi is correct to state that the force will be continually changing direction.</w:t>
      </w:r>
    </w:p>
    <w:p w14:paraId="11E716FE" w14:textId="77777777" w:rsidR="00AC4B3B" w:rsidRPr="00922ADE" w:rsidRDefault="00AC4B3B" w:rsidP="00B2379A">
      <w:pPr>
        <w:pStyle w:val="VCAAbullet"/>
      </w:pPr>
      <w:r w:rsidRPr="00922ADE">
        <w:t>Mia is correct to state that the force will have a constantly increasing magnitude.</w:t>
      </w:r>
    </w:p>
    <w:p w14:paraId="6969C62B" w14:textId="77777777" w:rsidR="00AC4B3B" w:rsidRPr="00922ADE" w:rsidRDefault="00AC4B3B" w:rsidP="00B2379A">
      <w:pPr>
        <w:pStyle w:val="VCAAbullet"/>
      </w:pPr>
      <w:r w:rsidRPr="00922ADE">
        <w:t>Mia is incorrect to state that the force will always act in the same direction.</w:t>
      </w:r>
    </w:p>
    <w:p w14:paraId="2E7C9626" w14:textId="69A4E548" w:rsidR="00694B96" w:rsidRDefault="00AC4B3B" w:rsidP="009E0BB2">
      <w:pPr>
        <w:pStyle w:val="VCAAbody"/>
      </w:pPr>
      <w:r w:rsidRPr="00922ADE">
        <w:t>An example of a response that could receive full marks is:</w:t>
      </w:r>
      <w:r w:rsidR="00694B96">
        <w:t xml:space="preserve"> ‘</w:t>
      </w:r>
      <w:r w:rsidRPr="00922ADE">
        <w:t>Ravi is incorrect to state that there will be a magnetic force of constant magnitude.</w:t>
      </w:r>
      <w:r w:rsidR="001C5A59">
        <w:t xml:space="preserve"> </w:t>
      </w:r>
      <w:r w:rsidRPr="00922ADE">
        <w:t>The magnetic force will increase as the electron accelerates from rest.</w:t>
      </w:r>
      <w:r w:rsidR="001C5A59">
        <w:t xml:space="preserve"> </w:t>
      </w:r>
      <w:r w:rsidRPr="00922ADE">
        <w:t>Mia is incorrect to state that the force will always be acting in the same direction.</w:t>
      </w:r>
      <w:r w:rsidR="001C5A59">
        <w:t xml:space="preserve"> </w:t>
      </w:r>
      <w:r w:rsidRPr="00922ADE">
        <w:t>The force will always act perpendicularly to the velocity of the electron</w:t>
      </w:r>
      <w:r w:rsidR="00E15D63">
        <w:t>’.</w:t>
      </w:r>
    </w:p>
    <w:p w14:paraId="5BB15F38" w14:textId="03A00F6E" w:rsidR="00AC4B3B" w:rsidRPr="00922ADE" w:rsidRDefault="00AC4B3B" w:rsidP="006060A2">
      <w:pPr>
        <w:pStyle w:val="VCAAbody"/>
      </w:pPr>
      <w:r w:rsidRPr="00922ADE">
        <w:t>Students could also base their answer around the correct assertions of Ravi and Mia by indicating the correct parts of the statements and supporting those with the arguments above.</w:t>
      </w:r>
    </w:p>
    <w:p w14:paraId="6B910066" w14:textId="34804EE3" w:rsidR="00AC4B3B" w:rsidRPr="00922ADE" w:rsidRDefault="00067643" w:rsidP="006060A2">
      <w:pPr>
        <w:pStyle w:val="VCAAbody"/>
      </w:pPr>
      <w:r>
        <w:t>M</w:t>
      </w:r>
      <w:r w:rsidR="00AC4B3B" w:rsidRPr="00922ADE">
        <w:t xml:space="preserve">any students </w:t>
      </w:r>
      <w:r>
        <w:t>did not seem</w:t>
      </w:r>
      <w:r w:rsidR="00AC4B3B" w:rsidRPr="00922ADE">
        <w:t xml:space="preserve"> to understand the physics involved</w:t>
      </w:r>
      <w:r>
        <w:t>,</w:t>
      </w:r>
      <w:r w:rsidR="00AC4B3B" w:rsidRPr="00922ADE">
        <w:t xml:space="preserve"> which led them to assert that the incorrect parts of Ravi’s and Mia’s statements were correct.</w:t>
      </w:r>
      <w:r w:rsidR="00E15D63">
        <w:t xml:space="preserve"> </w:t>
      </w:r>
      <w:r w:rsidR="00AC4B3B" w:rsidRPr="00922ADE">
        <w:t>Many students contradict</w:t>
      </w:r>
      <w:r>
        <w:t>ed</w:t>
      </w:r>
      <w:r w:rsidR="00AC4B3B" w:rsidRPr="00922ADE">
        <w:t xml:space="preserve"> themselves </w:t>
      </w:r>
      <w:r>
        <w:t>in their answers</w:t>
      </w:r>
      <w:r w:rsidR="00AC4B3B" w:rsidRPr="00922ADE">
        <w:t>.</w:t>
      </w:r>
      <w:r w:rsidR="001C5A59">
        <w:t xml:space="preserve"> </w:t>
      </w:r>
      <w:r w:rsidR="007E6CF7">
        <w:t>A four-mark question requires students to take time and plan their response.</w:t>
      </w:r>
    </w:p>
    <w:p w14:paraId="25F89E29" w14:textId="31675836" w:rsidR="00AC4B3B" w:rsidRDefault="00AC4B3B" w:rsidP="00FA7DC7">
      <w:pPr>
        <w:pStyle w:val="VCAAHeading3"/>
      </w:pPr>
      <w:r w:rsidRPr="00922ADE">
        <w:t>Question 6a.</w:t>
      </w:r>
    </w:p>
    <w:tbl>
      <w:tblPr>
        <w:tblStyle w:val="VCAATableClosed"/>
        <w:tblW w:w="0" w:type="auto"/>
        <w:tblLayout w:type="fixed"/>
        <w:tblLook w:val="04A0" w:firstRow="1" w:lastRow="0" w:firstColumn="1" w:lastColumn="0" w:noHBand="0" w:noVBand="1"/>
      </w:tblPr>
      <w:tblGrid>
        <w:gridCol w:w="599"/>
        <w:gridCol w:w="399"/>
        <w:gridCol w:w="399"/>
        <w:gridCol w:w="399"/>
        <w:gridCol w:w="399"/>
        <w:gridCol w:w="399"/>
        <w:gridCol w:w="864"/>
      </w:tblGrid>
      <w:tr w:rsidR="00407A6D" w:rsidRPr="00D93DDA" w14:paraId="582655AA" w14:textId="77777777" w:rsidTr="00EC7F55">
        <w:trPr>
          <w:cnfStyle w:val="100000000000" w:firstRow="1" w:lastRow="0" w:firstColumn="0" w:lastColumn="0" w:oddVBand="0" w:evenVBand="0" w:oddHBand="0" w:evenHBand="0" w:firstRowFirstColumn="0" w:firstRowLastColumn="0" w:lastRowFirstColumn="0" w:lastRowLastColumn="0"/>
        </w:trPr>
        <w:tc>
          <w:tcPr>
            <w:tcW w:w="599" w:type="dxa"/>
          </w:tcPr>
          <w:p w14:paraId="2F2C3874" w14:textId="77777777" w:rsidR="00407A6D" w:rsidRPr="00D93DDA" w:rsidRDefault="00407A6D" w:rsidP="00944997">
            <w:pPr>
              <w:pStyle w:val="VCAAtablecondensed"/>
            </w:pPr>
            <w:r w:rsidRPr="00D93DDA">
              <w:t>Mark</w:t>
            </w:r>
          </w:p>
        </w:tc>
        <w:tc>
          <w:tcPr>
            <w:tcW w:w="399" w:type="dxa"/>
          </w:tcPr>
          <w:p w14:paraId="4E7E8930" w14:textId="77777777" w:rsidR="00407A6D" w:rsidRPr="00D93DDA" w:rsidRDefault="00407A6D" w:rsidP="00944997">
            <w:pPr>
              <w:pStyle w:val="VCAAtablecondensed"/>
            </w:pPr>
            <w:r w:rsidRPr="00D93DDA">
              <w:t>0</w:t>
            </w:r>
          </w:p>
        </w:tc>
        <w:tc>
          <w:tcPr>
            <w:tcW w:w="399" w:type="dxa"/>
          </w:tcPr>
          <w:p w14:paraId="6761E87A" w14:textId="77777777" w:rsidR="00407A6D" w:rsidRPr="00D93DDA" w:rsidRDefault="00407A6D" w:rsidP="00944997">
            <w:pPr>
              <w:pStyle w:val="VCAAtablecondensed"/>
            </w:pPr>
            <w:r w:rsidRPr="00D93DDA">
              <w:t>1</w:t>
            </w:r>
          </w:p>
        </w:tc>
        <w:tc>
          <w:tcPr>
            <w:tcW w:w="399" w:type="dxa"/>
          </w:tcPr>
          <w:p w14:paraId="32207BB2" w14:textId="77777777" w:rsidR="00407A6D" w:rsidRPr="00D93DDA" w:rsidRDefault="00407A6D" w:rsidP="00944997">
            <w:pPr>
              <w:pStyle w:val="VCAAtablecondensed"/>
            </w:pPr>
            <w:r w:rsidRPr="00D93DDA">
              <w:t>2</w:t>
            </w:r>
          </w:p>
        </w:tc>
        <w:tc>
          <w:tcPr>
            <w:tcW w:w="399" w:type="dxa"/>
          </w:tcPr>
          <w:p w14:paraId="23361A4E" w14:textId="77777777" w:rsidR="00407A6D" w:rsidRPr="00D93DDA" w:rsidRDefault="00407A6D" w:rsidP="00944997">
            <w:pPr>
              <w:pStyle w:val="VCAAtablecondensed"/>
            </w:pPr>
            <w:r w:rsidRPr="00D93DDA">
              <w:t>3</w:t>
            </w:r>
          </w:p>
        </w:tc>
        <w:tc>
          <w:tcPr>
            <w:tcW w:w="399" w:type="dxa"/>
          </w:tcPr>
          <w:p w14:paraId="6D9BF67A" w14:textId="77777777" w:rsidR="00407A6D" w:rsidRPr="00D93DDA" w:rsidRDefault="00407A6D" w:rsidP="00944997">
            <w:pPr>
              <w:pStyle w:val="VCAAtablecondensed"/>
            </w:pPr>
            <w:r w:rsidRPr="00D93DDA">
              <w:t>4</w:t>
            </w:r>
          </w:p>
        </w:tc>
        <w:tc>
          <w:tcPr>
            <w:tcW w:w="864" w:type="dxa"/>
          </w:tcPr>
          <w:p w14:paraId="134BA5DA" w14:textId="77777777" w:rsidR="00407A6D" w:rsidRPr="00D93DDA" w:rsidRDefault="00407A6D" w:rsidP="00944997">
            <w:pPr>
              <w:pStyle w:val="VCAAtablecondensed"/>
            </w:pPr>
            <w:r w:rsidRPr="00D93DDA">
              <w:t>Averag</w:t>
            </w:r>
            <w:r>
              <w:t>e</w:t>
            </w:r>
          </w:p>
        </w:tc>
      </w:tr>
      <w:tr w:rsidR="00694B96" w:rsidRPr="00694B96" w14:paraId="31BCA334" w14:textId="77777777" w:rsidTr="00EC7F55">
        <w:tc>
          <w:tcPr>
            <w:tcW w:w="599" w:type="dxa"/>
          </w:tcPr>
          <w:p w14:paraId="51B140CF" w14:textId="77777777" w:rsidR="00694B96" w:rsidRPr="00694B96" w:rsidRDefault="00694B96" w:rsidP="00694B96">
            <w:pPr>
              <w:pStyle w:val="VCAAtablecondensed"/>
              <w:rPr>
                <w:szCs w:val="20"/>
              </w:rPr>
            </w:pPr>
            <w:r w:rsidRPr="00694B96">
              <w:rPr>
                <w:szCs w:val="20"/>
              </w:rPr>
              <w:t>%</w:t>
            </w:r>
          </w:p>
        </w:tc>
        <w:tc>
          <w:tcPr>
            <w:tcW w:w="399" w:type="dxa"/>
            <w:vAlign w:val="center"/>
          </w:tcPr>
          <w:p w14:paraId="18102E2D" w14:textId="5C6B557C" w:rsidR="00694B96" w:rsidRPr="00694B96" w:rsidRDefault="00694B96" w:rsidP="00D4456D">
            <w:pPr>
              <w:pStyle w:val="VCAAtablecondensed"/>
            </w:pPr>
            <w:r w:rsidRPr="006060A2">
              <w:t>15</w:t>
            </w:r>
          </w:p>
        </w:tc>
        <w:tc>
          <w:tcPr>
            <w:tcW w:w="399" w:type="dxa"/>
            <w:vAlign w:val="center"/>
          </w:tcPr>
          <w:p w14:paraId="3FC83A2E" w14:textId="54B15A96" w:rsidR="00694B96" w:rsidRPr="00694B96" w:rsidRDefault="00694B96" w:rsidP="00D4456D">
            <w:pPr>
              <w:pStyle w:val="VCAAtablecondensed"/>
            </w:pPr>
            <w:r>
              <w:t>10</w:t>
            </w:r>
          </w:p>
        </w:tc>
        <w:tc>
          <w:tcPr>
            <w:tcW w:w="399" w:type="dxa"/>
            <w:vAlign w:val="center"/>
          </w:tcPr>
          <w:p w14:paraId="7F6CDBA3" w14:textId="50043453" w:rsidR="00694B96" w:rsidRPr="00694B96" w:rsidRDefault="00694B96" w:rsidP="00D4456D">
            <w:pPr>
              <w:pStyle w:val="VCAAtablecondensed"/>
            </w:pPr>
            <w:r w:rsidRPr="006060A2">
              <w:t>16</w:t>
            </w:r>
          </w:p>
        </w:tc>
        <w:tc>
          <w:tcPr>
            <w:tcW w:w="399" w:type="dxa"/>
            <w:vAlign w:val="center"/>
          </w:tcPr>
          <w:p w14:paraId="0E32EFC2" w14:textId="1149093A" w:rsidR="00694B96" w:rsidRPr="00694B96" w:rsidRDefault="00694B96" w:rsidP="00D4456D">
            <w:pPr>
              <w:pStyle w:val="VCAAtablecondensed"/>
            </w:pPr>
            <w:r w:rsidRPr="006060A2">
              <w:t>27</w:t>
            </w:r>
          </w:p>
        </w:tc>
        <w:tc>
          <w:tcPr>
            <w:tcW w:w="399" w:type="dxa"/>
            <w:vAlign w:val="center"/>
          </w:tcPr>
          <w:p w14:paraId="53249C8C" w14:textId="189D77B1" w:rsidR="00694B96" w:rsidRPr="00694B96" w:rsidRDefault="00694B96" w:rsidP="00D4456D">
            <w:pPr>
              <w:pStyle w:val="VCAAtablecondensed"/>
            </w:pPr>
            <w:r w:rsidRPr="006060A2">
              <w:t>32</w:t>
            </w:r>
          </w:p>
        </w:tc>
        <w:tc>
          <w:tcPr>
            <w:tcW w:w="864" w:type="dxa"/>
          </w:tcPr>
          <w:p w14:paraId="3E96941B" w14:textId="39A98955" w:rsidR="00694B96" w:rsidRPr="00694B96" w:rsidRDefault="00694B96" w:rsidP="00694B96">
            <w:pPr>
              <w:pStyle w:val="VCAAtablecondensed"/>
              <w:rPr>
                <w:szCs w:val="20"/>
              </w:rPr>
            </w:pPr>
            <w:r w:rsidRPr="00694B96">
              <w:rPr>
                <w:szCs w:val="20"/>
              </w:rPr>
              <w:t>2.5</w:t>
            </w:r>
          </w:p>
        </w:tc>
      </w:tr>
    </w:tbl>
    <w:p w14:paraId="7F55CC38" w14:textId="299E4BF4" w:rsidR="00AC4B3B" w:rsidRPr="00922ADE" w:rsidRDefault="00AC4B3B" w:rsidP="006060A2">
      <w:pPr>
        <w:pStyle w:val="VCAAbody"/>
      </w:pPr>
      <w:r w:rsidRPr="00922ADE">
        <w:t>The correct response was a sine wave of two complete cycles with a peak amplitude of 6.0 volts and a period of 0.02 sec</w:t>
      </w:r>
      <w:r w:rsidR="00067643">
        <w:t>onds</w:t>
      </w:r>
      <w:r w:rsidRPr="00922ADE">
        <w:t>.</w:t>
      </w:r>
    </w:p>
    <w:p w14:paraId="198878AE" w14:textId="77777777" w:rsidR="00AC4B3B" w:rsidRPr="00922ADE" w:rsidRDefault="00AC4B3B" w:rsidP="00AC4B3B">
      <w:pPr>
        <w:rPr>
          <w:rFonts w:eastAsiaTheme="minorEastAsia"/>
          <w:sz w:val="20"/>
          <w:szCs w:val="20"/>
        </w:rPr>
      </w:pPr>
      <w:r w:rsidRPr="00922ADE">
        <w:rPr>
          <w:rFonts w:eastAsiaTheme="minorEastAsia"/>
          <w:noProof/>
          <w:sz w:val="20"/>
          <w:szCs w:val="20"/>
        </w:rPr>
        <w:drawing>
          <wp:inline distT="0" distB="0" distL="0" distR="0" wp14:anchorId="0A5EF9EB" wp14:editId="78A6561A">
            <wp:extent cx="4758190" cy="3471908"/>
            <wp:effectExtent l="0" t="0" r="0" b="0"/>
            <wp:docPr id="14" name="Picture 14"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pattern&#10;&#10;Description automatically generated with low confidence"/>
                    <pic:cNvPicPr/>
                  </pic:nvPicPr>
                  <pic:blipFill>
                    <a:blip r:embed="rId13"/>
                    <a:stretch>
                      <a:fillRect/>
                    </a:stretch>
                  </pic:blipFill>
                  <pic:spPr>
                    <a:xfrm>
                      <a:off x="0" y="0"/>
                      <a:ext cx="4808317" cy="3508484"/>
                    </a:xfrm>
                    <a:prstGeom prst="rect">
                      <a:avLst/>
                    </a:prstGeom>
                  </pic:spPr>
                </pic:pic>
              </a:graphicData>
            </a:graphic>
          </wp:inline>
        </w:drawing>
      </w:r>
    </w:p>
    <w:p w14:paraId="2A9DDFA8" w14:textId="087797D8" w:rsidR="00AC4B3B" w:rsidRPr="00922ADE" w:rsidRDefault="00AC4B3B" w:rsidP="00B2379A">
      <w:pPr>
        <w:pStyle w:val="VCAAbody"/>
      </w:pPr>
      <w:r w:rsidRPr="00922ADE">
        <w:t>The most common errors were to draw a cosine graph or to get the period wrong.</w:t>
      </w:r>
      <w:r w:rsidR="00694B96">
        <w:t xml:space="preserve"> Some</w:t>
      </w:r>
      <w:r w:rsidRPr="00922ADE">
        <w:t xml:space="preserve"> students drew square waves or other periodic waveforms</w:t>
      </w:r>
      <w:r w:rsidR="00694B96">
        <w:t>;</w:t>
      </w:r>
      <w:r w:rsidRPr="00922ADE">
        <w:t xml:space="preserve"> however, these did not include any axis labels</w:t>
      </w:r>
      <w:r w:rsidR="00694B96">
        <w:t>,</w:t>
      </w:r>
      <w:r w:rsidRPr="00922ADE">
        <w:t xml:space="preserve"> suggesting the students </w:t>
      </w:r>
      <w:r w:rsidR="00694B96">
        <w:t>did not know</w:t>
      </w:r>
      <w:r w:rsidRPr="00922ADE">
        <w:t xml:space="preserve"> how to derive the properties of the graph from the question.</w:t>
      </w:r>
    </w:p>
    <w:p w14:paraId="009F0B84" w14:textId="6E7C6273" w:rsidR="00AC4B3B" w:rsidRPr="00922ADE" w:rsidRDefault="00AC4B3B" w:rsidP="00B2379A">
      <w:pPr>
        <w:pStyle w:val="VCAAbody"/>
      </w:pPr>
      <w:r w:rsidRPr="00922ADE">
        <w:t>Questions of this nature have been included on exam</w:t>
      </w:r>
      <w:r w:rsidR="00786F98">
        <w:t>ination</w:t>
      </w:r>
      <w:r w:rsidRPr="00922ADE">
        <w:t>s for many years.</w:t>
      </w:r>
      <w:r w:rsidR="001C5A59">
        <w:t xml:space="preserve"> </w:t>
      </w:r>
      <w:r w:rsidR="00067643">
        <w:t>It is important that</w:t>
      </w:r>
      <w:r w:rsidRPr="00922ADE">
        <w:t xml:space="preserve"> students </w:t>
      </w:r>
      <w:r w:rsidR="00067643">
        <w:t>understand</w:t>
      </w:r>
      <w:r w:rsidRPr="00922ADE">
        <w:t xml:space="preserve"> the function of alternators and generators.</w:t>
      </w:r>
    </w:p>
    <w:p w14:paraId="2C5466BC" w14:textId="77777777" w:rsidR="00067643" w:rsidRDefault="00067643" w:rsidP="00EB5C95">
      <w:pPr>
        <w:pStyle w:val="VCAAbody"/>
      </w:pPr>
      <w:r>
        <w:br w:type="page"/>
      </w:r>
    </w:p>
    <w:p w14:paraId="70898045" w14:textId="57427A23" w:rsidR="00AC4B3B" w:rsidRDefault="00AC4B3B" w:rsidP="00FA7DC7">
      <w:pPr>
        <w:pStyle w:val="VCAAHeading3"/>
      </w:pPr>
      <w:r w:rsidRPr="00922ADE">
        <w:t>Question 6b.</w:t>
      </w:r>
    </w:p>
    <w:tbl>
      <w:tblPr>
        <w:tblStyle w:val="VCAATableClosed"/>
        <w:tblW w:w="0" w:type="auto"/>
        <w:tblLook w:val="04A0" w:firstRow="1" w:lastRow="0" w:firstColumn="1" w:lastColumn="0" w:noHBand="0" w:noVBand="1"/>
      </w:tblPr>
      <w:tblGrid>
        <w:gridCol w:w="599"/>
        <w:gridCol w:w="399"/>
        <w:gridCol w:w="399"/>
        <w:gridCol w:w="864"/>
      </w:tblGrid>
      <w:tr w:rsidR="009E0BB2" w:rsidRPr="00D93DDA" w14:paraId="1842D844" w14:textId="77777777" w:rsidTr="00944997">
        <w:trPr>
          <w:cnfStyle w:val="100000000000" w:firstRow="1" w:lastRow="0" w:firstColumn="0" w:lastColumn="0" w:oddVBand="0" w:evenVBand="0" w:oddHBand="0" w:evenHBand="0" w:firstRowFirstColumn="0" w:firstRowLastColumn="0" w:lastRowFirstColumn="0" w:lastRowLastColumn="0"/>
        </w:trPr>
        <w:tc>
          <w:tcPr>
            <w:tcW w:w="0" w:type="auto"/>
          </w:tcPr>
          <w:p w14:paraId="40CE9A22" w14:textId="77777777" w:rsidR="009E0BB2" w:rsidRPr="00D93DDA" w:rsidRDefault="009E0BB2" w:rsidP="00944997">
            <w:pPr>
              <w:pStyle w:val="VCAAtablecondensed"/>
            </w:pPr>
            <w:r w:rsidRPr="00D93DDA">
              <w:t>Mark</w:t>
            </w:r>
          </w:p>
        </w:tc>
        <w:tc>
          <w:tcPr>
            <w:tcW w:w="0" w:type="auto"/>
          </w:tcPr>
          <w:p w14:paraId="50FBEFE1" w14:textId="77777777" w:rsidR="009E0BB2" w:rsidRPr="00D93DDA" w:rsidRDefault="009E0BB2" w:rsidP="00944997">
            <w:pPr>
              <w:pStyle w:val="VCAAtablecondensed"/>
            </w:pPr>
            <w:r w:rsidRPr="00D93DDA">
              <w:t>0</w:t>
            </w:r>
          </w:p>
        </w:tc>
        <w:tc>
          <w:tcPr>
            <w:tcW w:w="0" w:type="auto"/>
          </w:tcPr>
          <w:p w14:paraId="6C2E694C" w14:textId="77777777" w:rsidR="009E0BB2" w:rsidRPr="00D93DDA" w:rsidRDefault="009E0BB2" w:rsidP="00944997">
            <w:pPr>
              <w:pStyle w:val="VCAAtablecondensed"/>
            </w:pPr>
            <w:r w:rsidRPr="00D93DDA">
              <w:t>1</w:t>
            </w:r>
          </w:p>
        </w:tc>
        <w:tc>
          <w:tcPr>
            <w:tcW w:w="0" w:type="auto"/>
          </w:tcPr>
          <w:p w14:paraId="4B8A6B4A" w14:textId="77777777" w:rsidR="009E0BB2" w:rsidRPr="00D93DDA" w:rsidRDefault="009E0BB2" w:rsidP="00944997">
            <w:pPr>
              <w:pStyle w:val="VCAAtablecondensed"/>
            </w:pPr>
            <w:r w:rsidRPr="00D93DDA">
              <w:t>Averag</w:t>
            </w:r>
            <w:r>
              <w:t>e</w:t>
            </w:r>
          </w:p>
        </w:tc>
      </w:tr>
      <w:tr w:rsidR="00694B96" w:rsidRPr="00694B96" w14:paraId="4A09EA9C" w14:textId="77777777" w:rsidTr="006060A2">
        <w:tc>
          <w:tcPr>
            <w:tcW w:w="0" w:type="auto"/>
          </w:tcPr>
          <w:p w14:paraId="576F6F22" w14:textId="77777777" w:rsidR="00694B96" w:rsidRPr="00694B96" w:rsidRDefault="00694B96" w:rsidP="00694B96">
            <w:pPr>
              <w:pStyle w:val="VCAAtablecondensed"/>
              <w:rPr>
                <w:szCs w:val="20"/>
              </w:rPr>
            </w:pPr>
            <w:r w:rsidRPr="00694B96">
              <w:rPr>
                <w:szCs w:val="20"/>
              </w:rPr>
              <w:t>%</w:t>
            </w:r>
          </w:p>
        </w:tc>
        <w:tc>
          <w:tcPr>
            <w:tcW w:w="0" w:type="auto"/>
            <w:vAlign w:val="center"/>
          </w:tcPr>
          <w:p w14:paraId="690761A9" w14:textId="614A07D2" w:rsidR="00694B96" w:rsidRPr="00694B96" w:rsidRDefault="00694B96" w:rsidP="00D4456D">
            <w:pPr>
              <w:pStyle w:val="VCAAtablecondensed"/>
            </w:pPr>
            <w:r w:rsidRPr="006060A2">
              <w:t>46</w:t>
            </w:r>
          </w:p>
        </w:tc>
        <w:tc>
          <w:tcPr>
            <w:tcW w:w="0" w:type="auto"/>
            <w:vAlign w:val="center"/>
          </w:tcPr>
          <w:p w14:paraId="5B3A8954" w14:textId="12F1169C" w:rsidR="00694B96" w:rsidRPr="00694B96" w:rsidRDefault="00694B96" w:rsidP="00D4456D">
            <w:pPr>
              <w:pStyle w:val="VCAAtablecondensed"/>
            </w:pPr>
            <w:r w:rsidRPr="006060A2">
              <w:t>5</w:t>
            </w:r>
            <w:r>
              <w:t>4</w:t>
            </w:r>
          </w:p>
        </w:tc>
        <w:tc>
          <w:tcPr>
            <w:tcW w:w="0" w:type="auto"/>
          </w:tcPr>
          <w:p w14:paraId="6FB33BCC" w14:textId="2FC992F1" w:rsidR="00694B96" w:rsidRPr="00694B96" w:rsidRDefault="00694B96" w:rsidP="00694B96">
            <w:pPr>
              <w:pStyle w:val="VCAAtablecondensed"/>
              <w:rPr>
                <w:szCs w:val="20"/>
              </w:rPr>
            </w:pPr>
            <w:r w:rsidRPr="00694B96">
              <w:rPr>
                <w:szCs w:val="20"/>
              </w:rPr>
              <w:t>0.6</w:t>
            </w:r>
          </w:p>
        </w:tc>
      </w:tr>
    </w:tbl>
    <w:p w14:paraId="48AF3240" w14:textId="7ACA52FD" w:rsidR="00AC4B3B" w:rsidRPr="00922ADE" w:rsidRDefault="00AC4B3B" w:rsidP="006060A2">
      <w:pPr>
        <w:pStyle w:val="VCAAbody"/>
        <w:rPr>
          <w:rFonts w:eastAsiaTheme="minorEastAsia"/>
          <w:szCs w:val="20"/>
        </w:rPr>
      </w:pPr>
      <w:r w:rsidRPr="00922ADE">
        <w:rPr>
          <w:rFonts w:eastAsiaTheme="minorEastAsia"/>
          <w:szCs w:val="20"/>
        </w:rPr>
        <w:t>Valid functions of slip rings are to maintain a constant connection between the spinning loop and the stationary external circuit or to produce an AC output.</w:t>
      </w:r>
    </w:p>
    <w:p w14:paraId="00F0D673" w14:textId="2E74FBCF" w:rsidR="00AC4B3B" w:rsidRPr="00922ADE" w:rsidRDefault="00AC4B3B" w:rsidP="006060A2">
      <w:pPr>
        <w:pStyle w:val="VCAAbody"/>
        <w:rPr>
          <w:rFonts w:eastAsiaTheme="minorEastAsia"/>
          <w:szCs w:val="20"/>
        </w:rPr>
      </w:pPr>
      <w:r w:rsidRPr="00922ADE">
        <w:rPr>
          <w:rFonts w:eastAsiaTheme="minorEastAsia"/>
          <w:szCs w:val="20"/>
        </w:rPr>
        <w:t xml:space="preserve">The most </w:t>
      </w:r>
      <w:r w:rsidR="00E15D63">
        <w:rPr>
          <w:rFonts w:eastAsiaTheme="minorEastAsia"/>
          <w:szCs w:val="20"/>
        </w:rPr>
        <w:t xml:space="preserve">common </w:t>
      </w:r>
      <w:r w:rsidRPr="00922ADE">
        <w:rPr>
          <w:rFonts w:eastAsiaTheme="minorEastAsia"/>
          <w:szCs w:val="20"/>
        </w:rPr>
        <w:t>errors were to describe the function of a split</w:t>
      </w:r>
      <w:r w:rsidR="00067643">
        <w:rPr>
          <w:rFonts w:eastAsiaTheme="minorEastAsia"/>
          <w:szCs w:val="20"/>
        </w:rPr>
        <w:t>-</w:t>
      </w:r>
      <w:r w:rsidRPr="00922ADE">
        <w:rPr>
          <w:rFonts w:eastAsiaTheme="minorEastAsia"/>
          <w:szCs w:val="20"/>
        </w:rPr>
        <w:t>ring commutator or to refer to the AC current induced in the spinning loop.</w:t>
      </w:r>
      <w:r w:rsidR="001C5A59">
        <w:rPr>
          <w:rFonts w:eastAsiaTheme="minorEastAsia"/>
          <w:szCs w:val="20"/>
        </w:rPr>
        <w:t xml:space="preserve"> </w:t>
      </w:r>
      <w:r w:rsidRPr="00922ADE">
        <w:rPr>
          <w:rFonts w:eastAsiaTheme="minorEastAsia"/>
          <w:szCs w:val="20"/>
        </w:rPr>
        <w:t>The induced current will always be AC in the loop regardless of the type of connection to any external circuit.</w:t>
      </w:r>
    </w:p>
    <w:p w14:paraId="325FB6C5" w14:textId="1AFAC786" w:rsidR="00AC4B3B" w:rsidRDefault="00AC4B3B" w:rsidP="00FA7DC7">
      <w:pPr>
        <w:pStyle w:val="VCAAHeading3"/>
      </w:pPr>
      <w:r w:rsidRPr="00922ADE">
        <w:t>Question 6ci.</w:t>
      </w:r>
    </w:p>
    <w:tbl>
      <w:tblPr>
        <w:tblStyle w:val="VCAATableClosed"/>
        <w:tblW w:w="0" w:type="auto"/>
        <w:tblLook w:val="04A0" w:firstRow="1" w:lastRow="0" w:firstColumn="1" w:lastColumn="0" w:noHBand="0" w:noVBand="1"/>
      </w:tblPr>
      <w:tblGrid>
        <w:gridCol w:w="599"/>
        <w:gridCol w:w="399"/>
        <w:gridCol w:w="399"/>
        <w:gridCol w:w="864"/>
      </w:tblGrid>
      <w:tr w:rsidR="009E0BB2" w:rsidRPr="00D93DDA" w14:paraId="5160EBA4" w14:textId="77777777" w:rsidTr="00944997">
        <w:trPr>
          <w:cnfStyle w:val="100000000000" w:firstRow="1" w:lastRow="0" w:firstColumn="0" w:lastColumn="0" w:oddVBand="0" w:evenVBand="0" w:oddHBand="0" w:evenHBand="0" w:firstRowFirstColumn="0" w:firstRowLastColumn="0" w:lastRowFirstColumn="0" w:lastRowLastColumn="0"/>
        </w:trPr>
        <w:tc>
          <w:tcPr>
            <w:tcW w:w="0" w:type="auto"/>
          </w:tcPr>
          <w:p w14:paraId="72F10A00" w14:textId="77777777" w:rsidR="009E0BB2" w:rsidRPr="00D93DDA" w:rsidRDefault="009E0BB2" w:rsidP="00944997">
            <w:pPr>
              <w:pStyle w:val="VCAAtablecondensed"/>
            </w:pPr>
            <w:r w:rsidRPr="00D93DDA">
              <w:t>Mark</w:t>
            </w:r>
          </w:p>
        </w:tc>
        <w:tc>
          <w:tcPr>
            <w:tcW w:w="0" w:type="auto"/>
          </w:tcPr>
          <w:p w14:paraId="2419A068" w14:textId="77777777" w:rsidR="009E0BB2" w:rsidRPr="00D93DDA" w:rsidRDefault="009E0BB2" w:rsidP="00944997">
            <w:pPr>
              <w:pStyle w:val="VCAAtablecondensed"/>
            </w:pPr>
            <w:r w:rsidRPr="00D93DDA">
              <w:t>0</w:t>
            </w:r>
          </w:p>
        </w:tc>
        <w:tc>
          <w:tcPr>
            <w:tcW w:w="0" w:type="auto"/>
          </w:tcPr>
          <w:p w14:paraId="062B79BF" w14:textId="77777777" w:rsidR="009E0BB2" w:rsidRPr="00D93DDA" w:rsidRDefault="009E0BB2" w:rsidP="00944997">
            <w:pPr>
              <w:pStyle w:val="VCAAtablecondensed"/>
            </w:pPr>
            <w:r w:rsidRPr="00D93DDA">
              <w:t>1</w:t>
            </w:r>
          </w:p>
        </w:tc>
        <w:tc>
          <w:tcPr>
            <w:tcW w:w="0" w:type="auto"/>
          </w:tcPr>
          <w:p w14:paraId="4CEA3E32" w14:textId="77777777" w:rsidR="009E0BB2" w:rsidRPr="00D93DDA" w:rsidRDefault="009E0BB2" w:rsidP="00944997">
            <w:pPr>
              <w:pStyle w:val="VCAAtablecondensed"/>
            </w:pPr>
            <w:r w:rsidRPr="00D93DDA">
              <w:t>Averag</w:t>
            </w:r>
            <w:r>
              <w:t>e</w:t>
            </w:r>
          </w:p>
        </w:tc>
      </w:tr>
      <w:tr w:rsidR="00521970" w:rsidRPr="00521970" w14:paraId="7573C8FA" w14:textId="77777777" w:rsidTr="006060A2">
        <w:tc>
          <w:tcPr>
            <w:tcW w:w="0" w:type="auto"/>
          </w:tcPr>
          <w:p w14:paraId="0E3CC680" w14:textId="77777777" w:rsidR="00521970" w:rsidRPr="00521970" w:rsidRDefault="00521970" w:rsidP="00521970">
            <w:pPr>
              <w:pStyle w:val="VCAAtablecondensed"/>
              <w:rPr>
                <w:szCs w:val="20"/>
              </w:rPr>
            </w:pPr>
            <w:r w:rsidRPr="00521970">
              <w:rPr>
                <w:szCs w:val="20"/>
              </w:rPr>
              <w:t>%</w:t>
            </w:r>
          </w:p>
        </w:tc>
        <w:tc>
          <w:tcPr>
            <w:tcW w:w="0" w:type="auto"/>
            <w:vAlign w:val="center"/>
          </w:tcPr>
          <w:p w14:paraId="4C97E0C2" w14:textId="5C25ED6F" w:rsidR="00521970" w:rsidRPr="00521970" w:rsidRDefault="00521970" w:rsidP="00D4456D">
            <w:pPr>
              <w:pStyle w:val="VCAAtablecondensed"/>
            </w:pPr>
            <w:r w:rsidRPr="006060A2">
              <w:t>45</w:t>
            </w:r>
          </w:p>
        </w:tc>
        <w:tc>
          <w:tcPr>
            <w:tcW w:w="0" w:type="auto"/>
            <w:vAlign w:val="center"/>
          </w:tcPr>
          <w:p w14:paraId="79965E85" w14:textId="09B30F70" w:rsidR="00521970" w:rsidRPr="00521970" w:rsidRDefault="00521970" w:rsidP="00D4456D">
            <w:pPr>
              <w:pStyle w:val="VCAAtablecondensed"/>
            </w:pPr>
            <w:r w:rsidRPr="006060A2">
              <w:t>55</w:t>
            </w:r>
          </w:p>
        </w:tc>
        <w:tc>
          <w:tcPr>
            <w:tcW w:w="0" w:type="auto"/>
          </w:tcPr>
          <w:p w14:paraId="18B511AD" w14:textId="49389C86" w:rsidR="00521970" w:rsidRPr="00521970" w:rsidRDefault="00521970" w:rsidP="00521970">
            <w:pPr>
              <w:pStyle w:val="VCAAtablecondensed"/>
              <w:rPr>
                <w:szCs w:val="20"/>
              </w:rPr>
            </w:pPr>
            <w:r w:rsidRPr="00521970">
              <w:rPr>
                <w:szCs w:val="20"/>
              </w:rPr>
              <w:t>0.6</w:t>
            </w:r>
          </w:p>
        </w:tc>
      </w:tr>
    </w:tbl>
    <w:p w14:paraId="0E8E6BC6" w14:textId="61B1A4C0" w:rsidR="00AC4B3B" w:rsidRPr="00922ADE" w:rsidRDefault="00AC4B3B" w:rsidP="006060A2">
      <w:pPr>
        <w:pStyle w:val="VCAAbody"/>
      </w:pPr>
      <w:r w:rsidRPr="00922ADE">
        <w:t>The AC generator could be changed to a DC generator by replacing the slip rings with a split</w:t>
      </w:r>
      <w:r w:rsidR="00884036">
        <w:t>-</w:t>
      </w:r>
      <w:r w:rsidRPr="00922ADE">
        <w:t>ring commutator.</w:t>
      </w:r>
      <w:r w:rsidR="001C5A59">
        <w:t xml:space="preserve"> </w:t>
      </w:r>
      <w:r w:rsidRPr="00922ADE">
        <w:t>Students were required to use the correct term: split</w:t>
      </w:r>
      <w:r w:rsidR="00884036">
        <w:t>-</w:t>
      </w:r>
      <w:r w:rsidRPr="00922ADE">
        <w:t>ring commutator.</w:t>
      </w:r>
      <w:r w:rsidR="001C5A59">
        <w:t xml:space="preserve"> </w:t>
      </w:r>
      <w:r w:rsidRPr="00922ADE">
        <w:t>This terminology is stated in the study design and students are expected to use correct terminology in their responses.</w:t>
      </w:r>
    </w:p>
    <w:p w14:paraId="2B57CE5C" w14:textId="22B98DCC" w:rsidR="00AC4B3B" w:rsidRDefault="00AC4B3B" w:rsidP="00FA7DC7">
      <w:pPr>
        <w:pStyle w:val="VCAAHeading3"/>
      </w:pPr>
      <w:r w:rsidRPr="00922ADE">
        <w:t>Question 6cii.</w:t>
      </w:r>
    </w:p>
    <w:tbl>
      <w:tblPr>
        <w:tblStyle w:val="VCAATableClosed"/>
        <w:tblW w:w="0" w:type="auto"/>
        <w:tblLook w:val="04A0" w:firstRow="1" w:lastRow="0" w:firstColumn="1" w:lastColumn="0" w:noHBand="0" w:noVBand="1"/>
      </w:tblPr>
      <w:tblGrid>
        <w:gridCol w:w="599"/>
        <w:gridCol w:w="399"/>
        <w:gridCol w:w="399"/>
        <w:gridCol w:w="399"/>
        <w:gridCol w:w="864"/>
      </w:tblGrid>
      <w:tr w:rsidR="00407A6D" w:rsidRPr="00D93DDA" w14:paraId="5A6E0D72" w14:textId="77777777" w:rsidTr="00944997">
        <w:trPr>
          <w:cnfStyle w:val="100000000000" w:firstRow="1" w:lastRow="0" w:firstColumn="0" w:lastColumn="0" w:oddVBand="0" w:evenVBand="0" w:oddHBand="0" w:evenHBand="0" w:firstRowFirstColumn="0" w:firstRowLastColumn="0" w:lastRowFirstColumn="0" w:lastRowLastColumn="0"/>
        </w:trPr>
        <w:tc>
          <w:tcPr>
            <w:tcW w:w="0" w:type="auto"/>
          </w:tcPr>
          <w:p w14:paraId="3F2EA493" w14:textId="77777777" w:rsidR="00407A6D" w:rsidRPr="00D93DDA" w:rsidRDefault="00407A6D" w:rsidP="00944997">
            <w:pPr>
              <w:pStyle w:val="VCAAtablecondensed"/>
            </w:pPr>
            <w:r w:rsidRPr="00D93DDA">
              <w:t>Mark</w:t>
            </w:r>
          </w:p>
        </w:tc>
        <w:tc>
          <w:tcPr>
            <w:tcW w:w="0" w:type="auto"/>
          </w:tcPr>
          <w:p w14:paraId="7B6C8041" w14:textId="77777777" w:rsidR="00407A6D" w:rsidRPr="00D93DDA" w:rsidRDefault="00407A6D" w:rsidP="00944997">
            <w:pPr>
              <w:pStyle w:val="VCAAtablecondensed"/>
            </w:pPr>
            <w:r w:rsidRPr="00D93DDA">
              <w:t>0</w:t>
            </w:r>
          </w:p>
        </w:tc>
        <w:tc>
          <w:tcPr>
            <w:tcW w:w="0" w:type="auto"/>
          </w:tcPr>
          <w:p w14:paraId="0C812A30" w14:textId="77777777" w:rsidR="00407A6D" w:rsidRPr="00D93DDA" w:rsidRDefault="00407A6D" w:rsidP="00944997">
            <w:pPr>
              <w:pStyle w:val="VCAAtablecondensed"/>
            </w:pPr>
            <w:r w:rsidRPr="00D93DDA">
              <w:t>1</w:t>
            </w:r>
          </w:p>
        </w:tc>
        <w:tc>
          <w:tcPr>
            <w:tcW w:w="0" w:type="auto"/>
          </w:tcPr>
          <w:p w14:paraId="523C2E8E" w14:textId="77777777" w:rsidR="00407A6D" w:rsidRPr="00D93DDA" w:rsidRDefault="00407A6D" w:rsidP="00944997">
            <w:pPr>
              <w:pStyle w:val="VCAAtablecondensed"/>
            </w:pPr>
            <w:r w:rsidRPr="00D93DDA">
              <w:t>2</w:t>
            </w:r>
          </w:p>
        </w:tc>
        <w:tc>
          <w:tcPr>
            <w:tcW w:w="0" w:type="auto"/>
          </w:tcPr>
          <w:p w14:paraId="69D2E37C" w14:textId="77777777" w:rsidR="00407A6D" w:rsidRPr="00D93DDA" w:rsidRDefault="00407A6D" w:rsidP="00944997">
            <w:pPr>
              <w:pStyle w:val="VCAAtablecondensed"/>
            </w:pPr>
            <w:r w:rsidRPr="00D93DDA">
              <w:t>Averag</w:t>
            </w:r>
            <w:r>
              <w:t>e</w:t>
            </w:r>
          </w:p>
        </w:tc>
      </w:tr>
      <w:tr w:rsidR="00521970" w:rsidRPr="00521970" w14:paraId="79123CF7" w14:textId="77777777" w:rsidTr="006060A2">
        <w:tc>
          <w:tcPr>
            <w:tcW w:w="0" w:type="auto"/>
          </w:tcPr>
          <w:p w14:paraId="4B06C2DA" w14:textId="77777777" w:rsidR="00521970" w:rsidRPr="00521970" w:rsidRDefault="00521970" w:rsidP="00521970">
            <w:pPr>
              <w:pStyle w:val="VCAAtablecondensed"/>
              <w:rPr>
                <w:szCs w:val="20"/>
              </w:rPr>
            </w:pPr>
            <w:r w:rsidRPr="00521970">
              <w:rPr>
                <w:szCs w:val="20"/>
              </w:rPr>
              <w:t>%</w:t>
            </w:r>
          </w:p>
        </w:tc>
        <w:tc>
          <w:tcPr>
            <w:tcW w:w="0" w:type="auto"/>
            <w:vAlign w:val="center"/>
          </w:tcPr>
          <w:p w14:paraId="5D6E095F" w14:textId="7C5A5A21" w:rsidR="00521970" w:rsidRPr="00521970" w:rsidRDefault="00521970" w:rsidP="00D4456D">
            <w:pPr>
              <w:pStyle w:val="VCAAtablecondensed"/>
            </w:pPr>
            <w:r w:rsidRPr="006060A2">
              <w:t>27</w:t>
            </w:r>
          </w:p>
        </w:tc>
        <w:tc>
          <w:tcPr>
            <w:tcW w:w="0" w:type="auto"/>
            <w:vAlign w:val="center"/>
          </w:tcPr>
          <w:p w14:paraId="616A7C18" w14:textId="29ED2798" w:rsidR="00521970" w:rsidRPr="00521970" w:rsidRDefault="00521970" w:rsidP="00D4456D">
            <w:pPr>
              <w:pStyle w:val="VCAAtablecondensed"/>
            </w:pPr>
            <w:r w:rsidRPr="006060A2">
              <w:t>1</w:t>
            </w:r>
            <w:r>
              <w:t>8</w:t>
            </w:r>
          </w:p>
        </w:tc>
        <w:tc>
          <w:tcPr>
            <w:tcW w:w="0" w:type="auto"/>
            <w:vAlign w:val="center"/>
          </w:tcPr>
          <w:p w14:paraId="4D2784DA" w14:textId="2ED95D62" w:rsidR="00521970" w:rsidRPr="00521970" w:rsidRDefault="00521970" w:rsidP="00D4456D">
            <w:pPr>
              <w:pStyle w:val="VCAAtablecondensed"/>
            </w:pPr>
            <w:r w:rsidRPr="006060A2">
              <w:t>5</w:t>
            </w:r>
            <w:r>
              <w:t>5</w:t>
            </w:r>
          </w:p>
        </w:tc>
        <w:tc>
          <w:tcPr>
            <w:tcW w:w="0" w:type="auto"/>
          </w:tcPr>
          <w:p w14:paraId="00207AC3" w14:textId="57CF8151" w:rsidR="00521970" w:rsidRPr="00521970" w:rsidRDefault="00521970" w:rsidP="00521970">
            <w:pPr>
              <w:pStyle w:val="VCAAtablecondensed"/>
              <w:rPr>
                <w:szCs w:val="20"/>
              </w:rPr>
            </w:pPr>
            <w:r w:rsidRPr="00521970">
              <w:rPr>
                <w:szCs w:val="20"/>
              </w:rPr>
              <w:t>1.3</w:t>
            </w:r>
          </w:p>
        </w:tc>
      </w:tr>
    </w:tbl>
    <w:p w14:paraId="737E8236" w14:textId="25537249" w:rsidR="00AC4B3B" w:rsidRPr="00922ADE" w:rsidRDefault="00E15D63" w:rsidP="006060A2">
      <w:pPr>
        <w:pStyle w:val="VCAAbody"/>
      </w:pPr>
      <w:r>
        <w:t>S</w:t>
      </w:r>
      <w:r w:rsidR="00AC4B3B" w:rsidRPr="00922ADE">
        <w:t>tudents were required to demonstrate a rectified sine wave with a period of 0.02 sec</w:t>
      </w:r>
      <w:r w:rsidR="00067643">
        <w:t>onds</w:t>
      </w:r>
      <w:r w:rsidR="005A09A1">
        <w:t>,</w:t>
      </w:r>
      <w:r w:rsidR="00AC4B3B" w:rsidRPr="00922ADE">
        <w:t xml:space="preserve"> as shown.</w:t>
      </w:r>
      <w:r w:rsidR="001C5A59">
        <w:t xml:space="preserve"> </w:t>
      </w:r>
      <w:r w:rsidR="00AC4B3B" w:rsidRPr="00922ADE">
        <w:t>There was no specific amplitude required</w:t>
      </w:r>
      <w:r w:rsidR="003843EC">
        <w:t>, as indicated in the question</w:t>
      </w:r>
      <w:r w:rsidR="00AC4B3B" w:rsidRPr="00922ADE">
        <w:t>.</w:t>
      </w:r>
    </w:p>
    <w:p w14:paraId="57563605" w14:textId="77777777" w:rsidR="00AC4B3B" w:rsidRPr="00922ADE" w:rsidRDefault="00AC4B3B" w:rsidP="00AC4B3B">
      <w:pPr>
        <w:rPr>
          <w:rFonts w:eastAsiaTheme="minorEastAsia"/>
          <w:sz w:val="20"/>
          <w:szCs w:val="20"/>
        </w:rPr>
      </w:pPr>
      <w:r w:rsidRPr="00922ADE">
        <w:rPr>
          <w:rFonts w:eastAsiaTheme="minorEastAsia"/>
          <w:noProof/>
          <w:sz w:val="20"/>
          <w:szCs w:val="20"/>
        </w:rPr>
        <w:drawing>
          <wp:inline distT="0" distB="0" distL="0" distR="0" wp14:anchorId="20422A52" wp14:editId="0428CB79">
            <wp:extent cx="4274544" cy="3148842"/>
            <wp:effectExtent l="0" t="0" r="0" b="0"/>
            <wp:docPr id="15" name="Picture 1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graphical user interface&#10;&#10;Description automatically generated"/>
                    <pic:cNvPicPr/>
                  </pic:nvPicPr>
                  <pic:blipFill>
                    <a:blip r:embed="rId14"/>
                    <a:stretch>
                      <a:fillRect/>
                    </a:stretch>
                  </pic:blipFill>
                  <pic:spPr>
                    <a:xfrm>
                      <a:off x="0" y="0"/>
                      <a:ext cx="4290070" cy="3160279"/>
                    </a:xfrm>
                    <a:prstGeom prst="rect">
                      <a:avLst/>
                    </a:prstGeom>
                  </pic:spPr>
                </pic:pic>
              </a:graphicData>
            </a:graphic>
          </wp:inline>
        </w:drawing>
      </w:r>
    </w:p>
    <w:p w14:paraId="78A55F51" w14:textId="770A4532" w:rsidR="00AC4B3B" w:rsidRPr="00922ADE" w:rsidRDefault="00AC4B3B" w:rsidP="00B2379A">
      <w:pPr>
        <w:pStyle w:val="VCAAbody"/>
      </w:pPr>
      <w:r w:rsidRPr="00922ADE">
        <w:t xml:space="preserve">Students who did not have enough understanding to draw a sine/cosine graph for </w:t>
      </w:r>
      <w:r w:rsidR="00067643">
        <w:t xml:space="preserve">Question </w:t>
      </w:r>
      <w:r w:rsidRPr="00922ADE">
        <w:t>6a</w:t>
      </w:r>
      <w:r w:rsidR="00067643">
        <w:t>.</w:t>
      </w:r>
      <w:r w:rsidRPr="00922ADE">
        <w:t xml:space="preserve"> did not know how to draw a correct waveform here.</w:t>
      </w:r>
      <w:r w:rsidR="001C5A59">
        <w:t xml:space="preserve"> </w:t>
      </w:r>
      <w:r w:rsidRPr="00922ADE">
        <w:t xml:space="preserve">Students who did draw a sine/cosine wave for </w:t>
      </w:r>
      <w:r w:rsidR="0096395A">
        <w:t xml:space="preserve">Question </w:t>
      </w:r>
      <w:r w:rsidRPr="00922ADE">
        <w:t>6a</w:t>
      </w:r>
      <w:r w:rsidR="0096395A">
        <w:t>.</w:t>
      </w:r>
      <w:r w:rsidRPr="00922ADE">
        <w:t xml:space="preserve"> were generally able to draw a rectified version of their waveform here but </w:t>
      </w:r>
      <w:r w:rsidR="005A09A1">
        <w:t>commonly</w:t>
      </w:r>
      <w:r w:rsidR="005A09A1" w:rsidRPr="00922ADE">
        <w:t xml:space="preserve"> </w:t>
      </w:r>
      <w:r w:rsidRPr="00922ADE">
        <w:t>doubled the period</w:t>
      </w:r>
      <w:r w:rsidR="00E15D63">
        <w:t>,</w:t>
      </w:r>
      <w:r w:rsidRPr="00922ADE">
        <w:t xml:space="preserve"> suggesting they </w:t>
      </w:r>
      <w:r w:rsidR="00E15D63" w:rsidRPr="00922ADE">
        <w:t>d</w:t>
      </w:r>
      <w:r w:rsidR="00E15D63">
        <w:t>id</w:t>
      </w:r>
      <w:r w:rsidR="00E15D63" w:rsidRPr="00922ADE">
        <w:t xml:space="preserve"> </w:t>
      </w:r>
      <w:r w:rsidRPr="00922ADE">
        <w:t>not fully understand the relationship between the waveforms.</w:t>
      </w:r>
    </w:p>
    <w:p w14:paraId="7B46A979" w14:textId="5FEF371B" w:rsidR="00AC4B3B" w:rsidRDefault="00AC4B3B" w:rsidP="00FA7DC7">
      <w:pPr>
        <w:pStyle w:val="VCAAHeading3"/>
      </w:pPr>
      <w:r w:rsidRPr="00922ADE">
        <w:t>Question 7a.</w:t>
      </w:r>
    </w:p>
    <w:tbl>
      <w:tblPr>
        <w:tblStyle w:val="VCAATableClosed"/>
        <w:tblW w:w="0" w:type="auto"/>
        <w:tblLook w:val="04A0" w:firstRow="1" w:lastRow="0" w:firstColumn="1" w:lastColumn="0" w:noHBand="0" w:noVBand="1"/>
      </w:tblPr>
      <w:tblGrid>
        <w:gridCol w:w="599"/>
        <w:gridCol w:w="399"/>
        <w:gridCol w:w="399"/>
        <w:gridCol w:w="399"/>
        <w:gridCol w:w="864"/>
      </w:tblGrid>
      <w:tr w:rsidR="00407A6D" w:rsidRPr="00D93DDA" w14:paraId="5FF133B9" w14:textId="77777777" w:rsidTr="00944997">
        <w:trPr>
          <w:cnfStyle w:val="100000000000" w:firstRow="1" w:lastRow="0" w:firstColumn="0" w:lastColumn="0" w:oddVBand="0" w:evenVBand="0" w:oddHBand="0" w:evenHBand="0" w:firstRowFirstColumn="0" w:firstRowLastColumn="0" w:lastRowFirstColumn="0" w:lastRowLastColumn="0"/>
        </w:trPr>
        <w:tc>
          <w:tcPr>
            <w:tcW w:w="0" w:type="auto"/>
          </w:tcPr>
          <w:p w14:paraId="5384DE76" w14:textId="77777777" w:rsidR="00407A6D" w:rsidRPr="00D93DDA" w:rsidRDefault="00407A6D" w:rsidP="00944997">
            <w:pPr>
              <w:pStyle w:val="VCAAtablecondensed"/>
            </w:pPr>
            <w:r w:rsidRPr="00D93DDA">
              <w:t>Mark</w:t>
            </w:r>
          </w:p>
        </w:tc>
        <w:tc>
          <w:tcPr>
            <w:tcW w:w="0" w:type="auto"/>
          </w:tcPr>
          <w:p w14:paraId="2B574650" w14:textId="77777777" w:rsidR="00407A6D" w:rsidRPr="00D93DDA" w:rsidRDefault="00407A6D" w:rsidP="00944997">
            <w:pPr>
              <w:pStyle w:val="VCAAtablecondensed"/>
            </w:pPr>
            <w:r w:rsidRPr="00D93DDA">
              <w:t>0</w:t>
            </w:r>
          </w:p>
        </w:tc>
        <w:tc>
          <w:tcPr>
            <w:tcW w:w="0" w:type="auto"/>
          </w:tcPr>
          <w:p w14:paraId="4E312A27" w14:textId="77777777" w:rsidR="00407A6D" w:rsidRPr="00D93DDA" w:rsidRDefault="00407A6D" w:rsidP="00944997">
            <w:pPr>
              <w:pStyle w:val="VCAAtablecondensed"/>
            </w:pPr>
            <w:r w:rsidRPr="00D93DDA">
              <w:t>1</w:t>
            </w:r>
          </w:p>
        </w:tc>
        <w:tc>
          <w:tcPr>
            <w:tcW w:w="0" w:type="auto"/>
          </w:tcPr>
          <w:p w14:paraId="4F2AF1C2" w14:textId="77777777" w:rsidR="00407A6D" w:rsidRPr="00D93DDA" w:rsidRDefault="00407A6D" w:rsidP="00944997">
            <w:pPr>
              <w:pStyle w:val="VCAAtablecondensed"/>
            </w:pPr>
            <w:r w:rsidRPr="00D93DDA">
              <w:t>2</w:t>
            </w:r>
          </w:p>
        </w:tc>
        <w:tc>
          <w:tcPr>
            <w:tcW w:w="0" w:type="auto"/>
          </w:tcPr>
          <w:p w14:paraId="3D898647" w14:textId="77777777" w:rsidR="00407A6D" w:rsidRPr="00D93DDA" w:rsidRDefault="00407A6D" w:rsidP="00944997">
            <w:pPr>
              <w:pStyle w:val="VCAAtablecondensed"/>
            </w:pPr>
            <w:r w:rsidRPr="00D93DDA">
              <w:t>Averag</w:t>
            </w:r>
            <w:r>
              <w:t>e</w:t>
            </w:r>
          </w:p>
        </w:tc>
      </w:tr>
      <w:tr w:rsidR="00521970" w:rsidRPr="00521970" w14:paraId="2DBEFBC0" w14:textId="77777777" w:rsidTr="006060A2">
        <w:tc>
          <w:tcPr>
            <w:tcW w:w="0" w:type="auto"/>
          </w:tcPr>
          <w:p w14:paraId="435A298E" w14:textId="77777777" w:rsidR="00521970" w:rsidRPr="00521970" w:rsidRDefault="00521970" w:rsidP="00521970">
            <w:pPr>
              <w:pStyle w:val="VCAAtablecondensed"/>
              <w:rPr>
                <w:szCs w:val="20"/>
              </w:rPr>
            </w:pPr>
            <w:r w:rsidRPr="00521970">
              <w:rPr>
                <w:szCs w:val="20"/>
              </w:rPr>
              <w:t>%</w:t>
            </w:r>
          </w:p>
        </w:tc>
        <w:tc>
          <w:tcPr>
            <w:tcW w:w="0" w:type="auto"/>
            <w:vAlign w:val="center"/>
          </w:tcPr>
          <w:p w14:paraId="74F91542" w14:textId="04DEB9B5" w:rsidR="00521970" w:rsidRPr="00521970" w:rsidRDefault="00521970" w:rsidP="00D4456D">
            <w:pPr>
              <w:pStyle w:val="VCAAtablecondensed"/>
            </w:pPr>
            <w:r w:rsidRPr="006060A2">
              <w:t>51</w:t>
            </w:r>
          </w:p>
        </w:tc>
        <w:tc>
          <w:tcPr>
            <w:tcW w:w="0" w:type="auto"/>
            <w:vAlign w:val="center"/>
          </w:tcPr>
          <w:p w14:paraId="12B17BAB" w14:textId="2374EC9D" w:rsidR="00521970" w:rsidRPr="00521970" w:rsidRDefault="00521970" w:rsidP="00D4456D">
            <w:pPr>
              <w:pStyle w:val="VCAAtablecondensed"/>
            </w:pPr>
            <w:r w:rsidRPr="006060A2">
              <w:t>38</w:t>
            </w:r>
          </w:p>
        </w:tc>
        <w:tc>
          <w:tcPr>
            <w:tcW w:w="0" w:type="auto"/>
            <w:vAlign w:val="center"/>
          </w:tcPr>
          <w:p w14:paraId="3DE1F7CF" w14:textId="212B62AE" w:rsidR="00521970" w:rsidRPr="00521970" w:rsidRDefault="00521970" w:rsidP="00D4456D">
            <w:pPr>
              <w:pStyle w:val="VCAAtablecondensed"/>
            </w:pPr>
            <w:r w:rsidRPr="006060A2">
              <w:t>12</w:t>
            </w:r>
          </w:p>
        </w:tc>
        <w:tc>
          <w:tcPr>
            <w:tcW w:w="0" w:type="auto"/>
          </w:tcPr>
          <w:p w14:paraId="20EC8BE1" w14:textId="7C060002" w:rsidR="00521970" w:rsidRPr="00521970" w:rsidRDefault="00521970" w:rsidP="00521970">
            <w:pPr>
              <w:pStyle w:val="VCAAtablecondensed"/>
              <w:rPr>
                <w:szCs w:val="20"/>
              </w:rPr>
            </w:pPr>
            <w:r w:rsidRPr="00521970">
              <w:rPr>
                <w:szCs w:val="20"/>
              </w:rPr>
              <w:t>0.6</w:t>
            </w:r>
          </w:p>
        </w:tc>
      </w:tr>
    </w:tbl>
    <w:p w14:paraId="1EE7D614" w14:textId="2E258D28" w:rsidR="00AC4B3B" w:rsidRPr="00922ADE" w:rsidRDefault="00AC4B3B" w:rsidP="006060A2">
      <w:pPr>
        <w:pStyle w:val="VCAAbody"/>
      </w:pPr>
      <w:r w:rsidRPr="00922ADE">
        <w:t xml:space="preserve">Students were required to identify that stepping up the voltage allowed the current to be reduced </w:t>
      </w:r>
      <w:r w:rsidRPr="00922ADE">
        <w:rPr>
          <w:b/>
          <w:bCs/>
        </w:rPr>
        <w:t>while maintaining constant power</w:t>
      </w:r>
      <w:r w:rsidRPr="00922ADE">
        <w:t xml:space="preserve">. The reason for reducing the current is that the power lost is related to the transmission current by: </w:t>
      </w:r>
      <m:oMath>
        <m:r>
          <w:rPr>
            <w:rFonts w:ascii="Cambria Math" w:hAnsi="Cambria Math"/>
          </w:rPr>
          <m:t>P=</m:t>
        </m:r>
        <m:sSup>
          <m:sSupPr>
            <m:ctrlPr>
              <w:rPr>
                <w:rFonts w:ascii="Cambria Math" w:hAnsi="Cambria Math"/>
                <w:i/>
              </w:rPr>
            </m:ctrlPr>
          </m:sSupPr>
          <m:e>
            <m:r>
              <w:rPr>
                <w:rFonts w:ascii="Cambria Math" w:hAnsi="Cambria Math"/>
              </w:rPr>
              <m:t>I</m:t>
            </m:r>
          </m:e>
          <m:sup>
            <m:r>
              <w:rPr>
                <w:rFonts w:ascii="Cambria Math" w:hAnsi="Cambria Math"/>
              </w:rPr>
              <m:t>2</m:t>
            </m:r>
          </m:sup>
        </m:sSup>
        <m:r>
          <w:rPr>
            <w:rFonts w:ascii="Cambria Math" w:hAnsi="Cambria Math"/>
          </w:rPr>
          <m:t>R</m:t>
        </m:r>
      </m:oMath>
      <w:r w:rsidRPr="00922ADE">
        <w:t>.</w:t>
      </w:r>
    </w:p>
    <w:p w14:paraId="5C1FD141" w14:textId="068224E1" w:rsidR="00AC4B3B" w:rsidRPr="00922ADE" w:rsidRDefault="00AC4B3B" w:rsidP="006060A2">
      <w:pPr>
        <w:pStyle w:val="VCAAbody"/>
      </w:pPr>
      <w:r w:rsidRPr="00922ADE">
        <w:t>The most common error was to identify the need to reduce the current but not identify that the power delivered must be maintained.</w:t>
      </w:r>
      <w:r w:rsidR="001C5A59">
        <w:t xml:space="preserve"> </w:t>
      </w:r>
      <w:r w:rsidR="0096395A">
        <w:t>A</w:t>
      </w:r>
      <w:r w:rsidRPr="00922ADE">
        <w:t xml:space="preserve"> number of responses referred to the maintenance of power between the primary and secondary coils, rather than the need to maintain power delivery to the end consumer.</w:t>
      </w:r>
    </w:p>
    <w:p w14:paraId="4BAB8A12" w14:textId="641D58B4" w:rsidR="00AC4B3B" w:rsidRDefault="00AC4B3B" w:rsidP="00FA7DC7">
      <w:pPr>
        <w:pStyle w:val="VCAAHeading3"/>
      </w:pPr>
      <w:r w:rsidRPr="00922ADE">
        <w:t>Question 7b.</w:t>
      </w:r>
    </w:p>
    <w:tbl>
      <w:tblPr>
        <w:tblStyle w:val="VCAATableClosed"/>
        <w:tblW w:w="0" w:type="auto"/>
        <w:tblLayout w:type="fixed"/>
        <w:tblLook w:val="04A0" w:firstRow="1" w:lastRow="0" w:firstColumn="1" w:lastColumn="0" w:noHBand="0" w:noVBand="1"/>
      </w:tblPr>
      <w:tblGrid>
        <w:gridCol w:w="599"/>
        <w:gridCol w:w="403"/>
        <w:gridCol w:w="403"/>
        <w:gridCol w:w="403"/>
        <w:gridCol w:w="864"/>
      </w:tblGrid>
      <w:tr w:rsidR="00407A6D" w:rsidRPr="00D93DDA" w14:paraId="2D7AF5D5" w14:textId="77777777" w:rsidTr="00EC7F55">
        <w:trPr>
          <w:cnfStyle w:val="100000000000" w:firstRow="1" w:lastRow="0" w:firstColumn="0" w:lastColumn="0" w:oddVBand="0" w:evenVBand="0" w:oddHBand="0" w:evenHBand="0" w:firstRowFirstColumn="0" w:firstRowLastColumn="0" w:lastRowFirstColumn="0" w:lastRowLastColumn="0"/>
        </w:trPr>
        <w:tc>
          <w:tcPr>
            <w:tcW w:w="599" w:type="dxa"/>
          </w:tcPr>
          <w:p w14:paraId="5F6B12B0" w14:textId="77777777" w:rsidR="00407A6D" w:rsidRPr="00D93DDA" w:rsidRDefault="00407A6D" w:rsidP="00944997">
            <w:pPr>
              <w:pStyle w:val="VCAAtablecondensed"/>
            </w:pPr>
            <w:r w:rsidRPr="00D93DDA">
              <w:t>Mark</w:t>
            </w:r>
          </w:p>
        </w:tc>
        <w:tc>
          <w:tcPr>
            <w:tcW w:w="403" w:type="dxa"/>
          </w:tcPr>
          <w:p w14:paraId="29B8E3FF" w14:textId="77777777" w:rsidR="00407A6D" w:rsidRPr="00D93DDA" w:rsidRDefault="00407A6D" w:rsidP="00944997">
            <w:pPr>
              <w:pStyle w:val="VCAAtablecondensed"/>
            </w:pPr>
            <w:r w:rsidRPr="00D93DDA">
              <w:t>0</w:t>
            </w:r>
          </w:p>
        </w:tc>
        <w:tc>
          <w:tcPr>
            <w:tcW w:w="403" w:type="dxa"/>
          </w:tcPr>
          <w:p w14:paraId="350F835B" w14:textId="77777777" w:rsidR="00407A6D" w:rsidRPr="00D93DDA" w:rsidRDefault="00407A6D" w:rsidP="00944997">
            <w:pPr>
              <w:pStyle w:val="VCAAtablecondensed"/>
            </w:pPr>
            <w:r w:rsidRPr="00D93DDA">
              <w:t>1</w:t>
            </w:r>
          </w:p>
        </w:tc>
        <w:tc>
          <w:tcPr>
            <w:tcW w:w="403" w:type="dxa"/>
          </w:tcPr>
          <w:p w14:paraId="2F2F0C1B" w14:textId="77777777" w:rsidR="00407A6D" w:rsidRPr="00D93DDA" w:rsidRDefault="00407A6D" w:rsidP="00944997">
            <w:pPr>
              <w:pStyle w:val="VCAAtablecondensed"/>
            </w:pPr>
            <w:r w:rsidRPr="00D93DDA">
              <w:t>2</w:t>
            </w:r>
          </w:p>
        </w:tc>
        <w:tc>
          <w:tcPr>
            <w:tcW w:w="864" w:type="dxa"/>
          </w:tcPr>
          <w:p w14:paraId="3AF03DAD" w14:textId="77777777" w:rsidR="00407A6D" w:rsidRPr="00D93DDA" w:rsidRDefault="00407A6D" w:rsidP="00944997">
            <w:pPr>
              <w:pStyle w:val="VCAAtablecondensed"/>
            </w:pPr>
            <w:r w:rsidRPr="00D93DDA">
              <w:t>Averag</w:t>
            </w:r>
            <w:r>
              <w:t>e</w:t>
            </w:r>
          </w:p>
        </w:tc>
      </w:tr>
      <w:tr w:rsidR="00521970" w:rsidRPr="00521970" w14:paraId="32A8FD1A" w14:textId="77777777" w:rsidTr="00EC7F55">
        <w:tc>
          <w:tcPr>
            <w:tcW w:w="599" w:type="dxa"/>
          </w:tcPr>
          <w:p w14:paraId="6135BA01" w14:textId="77777777" w:rsidR="00521970" w:rsidRPr="00521970" w:rsidRDefault="00521970" w:rsidP="00521970">
            <w:pPr>
              <w:pStyle w:val="VCAAtablecondensed"/>
              <w:rPr>
                <w:szCs w:val="20"/>
              </w:rPr>
            </w:pPr>
            <w:r w:rsidRPr="00521970">
              <w:rPr>
                <w:szCs w:val="20"/>
              </w:rPr>
              <w:t>%</w:t>
            </w:r>
          </w:p>
        </w:tc>
        <w:tc>
          <w:tcPr>
            <w:tcW w:w="403" w:type="dxa"/>
            <w:vAlign w:val="center"/>
          </w:tcPr>
          <w:p w14:paraId="652D9918" w14:textId="5A9448B3" w:rsidR="00521970" w:rsidRPr="00521970" w:rsidRDefault="00521970" w:rsidP="00D4456D">
            <w:pPr>
              <w:pStyle w:val="VCAAtablecondensed"/>
            </w:pPr>
            <w:r w:rsidRPr="006060A2">
              <w:t>5</w:t>
            </w:r>
            <w:r>
              <w:t>6</w:t>
            </w:r>
          </w:p>
        </w:tc>
        <w:tc>
          <w:tcPr>
            <w:tcW w:w="403" w:type="dxa"/>
            <w:vAlign w:val="center"/>
          </w:tcPr>
          <w:p w14:paraId="21571AAB" w14:textId="40745A8F" w:rsidR="00521970" w:rsidRPr="00521970" w:rsidRDefault="00521970" w:rsidP="00D4456D">
            <w:pPr>
              <w:pStyle w:val="VCAAtablecondensed"/>
            </w:pPr>
            <w:r w:rsidRPr="006060A2">
              <w:t>2</w:t>
            </w:r>
          </w:p>
        </w:tc>
        <w:tc>
          <w:tcPr>
            <w:tcW w:w="403" w:type="dxa"/>
            <w:vAlign w:val="center"/>
          </w:tcPr>
          <w:p w14:paraId="25A6C9A5" w14:textId="44B28187" w:rsidR="00521970" w:rsidRPr="00521970" w:rsidRDefault="00521970" w:rsidP="00D4456D">
            <w:pPr>
              <w:pStyle w:val="VCAAtablecondensed"/>
            </w:pPr>
            <w:r w:rsidRPr="006060A2">
              <w:t>42</w:t>
            </w:r>
          </w:p>
        </w:tc>
        <w:tc>
          <w:tcPr>
            <w:tcW w:w="864" w:type="dxa"/>
          </w:tcPr>
          <w:p w14:paraId="0A928946" w14:textId="0408E7E5" w:rsidR="00521970" w:rsidRPr="00521970" w:rsidRDefault="00521970" w:rsidP="00521970">
            <w:pPr>
              <w:pStyle w:val="VCAAtablecondensed"/>
              <w:rPr>
                <w:szCs w:val="20"/>
              </w:rPr>
            </w:pPr>
            <w:r w:rsidRPr="00521970">
              <w:rPr>
                <w:szCs w:val="20"/>
              </w:rPr>
              <w:t>0.9</w:t>
            </w:r>
          </w:p>
        </w:tc>
      </w:tr>
    </w:tbl>
    <w:p w14:paraId="0EDCBE1E" w14:textId="77777777" w:rsidR="00AC4B3B" w:rsidRPr="00922ADE" w:rsidRDefault="00AC4B3B" w:rsidP="00AC4B3B">
      <w:pPr>
        <w:rPr>
          <w:rFonts w:eastAsiaTheme="minorEastAsia"/>
          <w:sz w:val="20"/>
          <w:szCs w:val="20"/>
        </w:rPr>
      </w:pPr>
      <m:oMathPara>
        <m:oMathParaPr>
          <m:jc m:val="left"/>
        </m:oMathParaPr>
        <m:oMath>
          <m:r>
            <w:rPr>
              <w:rFonts w:ascii="Cambria Math" w:eastAsiaTheme="minorEastAsia" w:hAnsi="Cambria Math"/>
              <w:sz w:val="20"/>
              <w:szCs w:val="20"/>
            </w:rPr>
            <m:t>P=VI</m:t>
          </m:r>
        </m:oMath>
      </m:oMathPara>
    </w:p>
    <w:p w14:paraId="457635C0" w14:textId="77777777" w:rsidR="00AC4B3B" w:rsidRPr="00922ADE" w:rsidRDefault="00AC4B3B" w:rsidP="00AC4B3B">
      <w:pPr>
        <w:rPr>
          <w:rFonts w:eastAsiaTheme="minorEastAsia"/>
          <w:sz w:val="20"/>
          <w:szCs w:val="20"/>
        </w:rPr>
      </w:pPr>
      <m:oMathPara>
        <m:oMathParaPr>
          <m:jc m:val="left"/>
        </m:oMathParaPr>
        <m:oMath>
          <m:r>
            <w:rPr>
              <w:rFonts w:ascii="Cambria Math" w:eastAsiaTheme="minorEastAsia" w:hAnsi="Cambria Math"/>
              <w:sz w:val="20"/>
              <w:szCs w:val="20"/>
            </w:rPr>
            <m:t>I=</m:t>
          </m:r>
          <m:f>
            <m:fPr>
              <m:ctrlPr>
                <w:rPr>
                  <w:rFonts w:ascii="Cambria Math" w:eastAsiaTheme="minorEastAsia" w:hAnsi="Cambria Math"/>
                  <w:i/>
                  <w:sz w:val="20"/>
                  <w:szCs w:val="20"/>
                </w:rPr>
              </m:ctrlPr>
            </m:fPr>
            <m:num>
              <m:r>
                <w:rPr>
                  <w:rFonts w:ascii="Cambria Math" w:eastAsiaTheme="minorEastAsia" w:hAnsi="Cambria Math"/>
                  <w:sz w:val="20"/>
                  <w:szCs w:val="20"/>
                </w:rPr>
                <m:t>500×</m:t>
              </m:r>
              <m:sSup>
                <m:sSupPr>
                  <m:ctrlPr>
                    <w:rPr>
                      <w:rFonts w:ascii="Cambria Math" w:eastAsiaTheme="minorEastAsia" w:hAnsi="Cambria Math"/>
                      <w:i/>
                      <w:sz w:val="20"/>
                      <w:szCs w:val="20"/>
                    </w:rPr>
                  </m:ctrlPr>
                </m:sSupPr>
                <m:e>
                  <m:r>
                    <w:rPr>
                      <w:rFonts w:ascii="Cambria Math" w:eastAsiaTheme="minorEastAsia" w:hAnsi="Cambria Math"/>
                      <w:sz w:val="20"/>
                      <w:szCs w:val="20"/>
                    </w:rPr>
                    <m:t>10</m:t>
                  </m:r>
                </m:e>
                <m:sup>
                  <m:r>
                    <w:rPr>
                      <w:rFonts w:ascii="Cambria Math" w:eastAsiaTheme="minorEastAsia" w:hAnsi="Cambria Math"/>
                      <w:sz w:val="20"/>
                      <w:szCs w:val="20"/>
                    </w:rPr>
                    <m:t>6</m:t>
                  </m:r>
                </m:sup>
              </m:sSup>
            </m:num>
            <m:den>
              <m:r>
                <w:rPr>
                  <w:rFonts w:ascii="Cambria Math" w:eastAsiaTheme="minorEastAsia" w:hAnsi="Cambria Math"/>
                  <w:sz w:val="20"/>
                  <w:szCs w:val="20"/>
                </w:rPr>
                <m:t>500×</m:t>
              </m:r>
              <m:sSup>
                <m:sSupPr>
                  <m:ctrlPr>
                    <w:rPr>
                      <w:rFonts w:ascii="Cambria Math" w:eastAsiaTheme="minorEastAsia" w:hAnsi="Cambria Math"/>
                      <w:i/>
                      <w:sz w:val="20"/>
                      <w:szCs w:val="20"/>
                    </w:rPr>
                  </m:ctrlPr>
                </m:sSupPr>
                <m:e>
                  <m:r>
                    <w:rPr>
                      <w:rFonts w:ascii="Cambria Math" w:eastAsiaTheme="minorEastAsia" w:hAnsi="Cambria Math"/>
                      <w:sz w:val="20"/>
                      <w:szCs w:val="20"/>
                    </w:rPr>
                    <m:t>10</m:t>
                  </m:r>
                </m:e>
                <m:sup>
                  <m:r>
                    <w:rPr>
                      <w:rFonts w:ascii="Cambria Math" w:eastAsiaTheme="minorEastAsia" w:hAnsi="Cambria Math"/>
                      <w:sz w:val="20"/>
                      <w:szCs w:val="20"/>
                    </w:rPr>
                    <m:t>3</m:t>
                  </m:r>
                </m:sup>
              </m:sSup>
            </m:den>
          </m:f>
        </m:oMath>
      </m:oMathPara>
    </w:p>
    <w:p w14:paraId="62F8F112" w14:textId="5B93705A" w:rsidR="00AC4B3B" w:rsidRPr="00922ADE" w:rsidRDefault="00AC4B3B" w:rsidP="00AC4B3B">
      <w:pPr>
        <w:rPr>
          <w:rFonts w:eastAsiaTheme="minorEastAsia"/>
          <w:sz w:val="20"/>
          <w:szCs w:val="20"/>
        </w:rPr>
      </w:pPr>
      <m:oMathPara>
        <m:oMathParaPr>
          <m:jc m:val="left"/>
        </m:oMathParaPr>
        <m:oMath>
          <m:r>
            <w:rPr>
              <w:rFonts w:ascii="Cambria Math" w:eastAsiaTheme="minorEastAsia" w:hAnsi="Cambria Math"/>
              <w:sz w:val="20"/>
              <w:szCs w:val="20"/>
            </w:rPr>
            <m:t xml:space="preserve">I=1000 </m:t>
          </m:r>
          <m:r>
            <m:rPr>
              <m:sty m:val="p"/>
            </m:rPr>
            <w:rPr>
              <w:rFonts w:ascii="Cambria Math" w:eastAsiaTheme="minorEastAsia" w:hAnsi="Cambria Math"/>
              <w:sz w:val="20"/>
              <w:szCs w:val="20"/>
            </w:rPr>
            <m:t>A or</m:t>
          </m:r>
          <m:r>
            <w:rPr>
              <w:rFonts w:ascii="Cambria Math" w:eastAsiaTheme="minorEastAsia" w:hAnsi="Cambria Math"/>
              <w:sz w:val="20"/>
              <w:szCs w:val="20"/>
            </w:rPr>
            <m:t xml:space="preserve"> 1.0 </m:t>
          </m:r>
          <m:r>
            <m:rPr>
              <m:sty m:val="p"/>
            </m:rPr>
            <w:rPr>
              <w:rFonts w:ascii="Cambria Math" w:eastAsiaTheme="minorEastAsia" w:hAnsi="Cambria Math"/>
              <w:sz w:val="20"/>
              <w:szCs w:val="20"/>
            </w:rPr>
            <m:t>kA</m:t>
          </m:r>
        </m:oMath>
      </m:oMathPara>
    </w:p>
    <w:p w14:paraId="11385E62" w14:textId="77777777" w:rsidR="00AC4B3B" w:rsidRPr="00922ADE" w:rsidRDefault="00AC4B3B" w:rsidP="00B2379A">
      <w:pPr>
        <w:pStyle w:val="VCAAbodyformaths"/>
      </w:pPr>
      <w:r w:rsidRPr="00922ADE">
        <w:t xml:space="preserve">The most common error was to use </w:t>
      </w:r>
      <m:oMath>
        <m:r>
          <w:rPr>
            <w:rFonts w:ascii="Cambria Math" w:hAnsi="Cambria Math"/>
          </w:rPr>
          <m:t>V=RI</m:t>
        </m:r>
      </m:oMath>
      <w:r w:rsidRPr="00922ADE">
        <w:t xml:space="preserve"> and assume that the 500 kV was dropped over the 30 Ω resistance of the lines.</w:t>
      </w:r>
    </w:p>
    <w:p w14:paraId="7BA8BC82" w14:textId="576ADCB4" w:rsidR="00AC4B3B" w:rsidRPr="00922ADE" w:rsidRDefault="00521970" w:rsidP="00B2379A">
      <w:pPr>
        <w:pStyle w:val="VCAAbodyformaths"/>
      </w:pPr>
      <w:r>
        <w:t>Some</w:t>
      </w:r>
      <w:r w:rsidR="00AC4B3B" w:rsidRPr="00922ADE">
        <w:t xml:space="preserve"> students used </w:t>
      </w:r>
      <m:oMath>
        <m:r>
          <w:rPr>
            <w:rFonts w:ascii="Cambria Math" w:hAnsi="Cambria Math"/>
          </w:rPr>
          <m:t>P=VI</m:t>
        </m:r>
      </m:oMath>
      <w:r w:rsidR="00AC4B3B" w:rsidRPr="00922ADE">
        <w:t xml:space="preserve"> to calculate the current from the generator.</w:t>
      </w:r>
      <w:r w:rsidR="001C5A59">
        <w:t xml:space="preserve"> </w:t>
      </w:r>
      <w:r w:rsidR="00AC4B3B" w:rsidRPr="00922ADE">
        <w:t xml:space="preserve">They then used </w:t>
      </w:r>
      <m:oMath>
        <m:f>
          <m:fPr>
            <m:ctrlPr>
              <w:rPr>
                <w:rFonts w:ascii="Cambria Math" w:hAnsi="Cambria Math"/>
                <w:i/>
              </w:rPr>
            </m:ctrlPr>
          </m:fPr>
          <m:num>
            <m:sSub>
              <m:sSubPr>
                <m:ctrlPr>
                  <w:rPr>
                    <w:rFonts w:ascii="Cambria Math" w:hAnsi="Cambria Math"/>
                    <w:i/>
                  </w:rPr>
                </m:ctrlPr>
              </m:sSubPr>
              <m:e>
                <m:r>
                  <w:rPr>
                    <w:rFonts w:ascii="Cambria Math" w:hAnsi="Cambria Math"/>
                  </w:rPr>
                  <m:t>V</m:t>
                </m:r>
              </m:e>
              <m:sub>
                <m:r>
                  <m:rPr>
                    <m:sty m:val="p"/>
                  </m:rPr>
                  <w:rPr>
                    <w:rFonts w:ascii="Cambria Math" w:hAnsi="Cambria Math"/>
                  </w:rPr>
                  <m:t>p</m:t>
                </m:r>
              </m:sub>
            </m:sSub>
          </m:num>
          <m:den>
            <m:sSub>
              <m:sSubPr>
                <m:ctrlPr>
                  <w:rPr>
                    <w:rFonts w:ascii="Cambria Math" w:hAnsi="Cambria Math"/>
                    <w:i/>
                  </w:rPr>
                </m:ctrlPr>
              </m:sSubPr>
              <m:e>
                <m:r>
                  <w:rPr>
                    <w:rFonts w:ascii="Cambria Math" w:hAnsi="Cambria Math"/>
                  </w:rPr>
                  <m:t>V</m:t>
                </m:r>
              </m:e>
              <m:sub>
                <m:r>
                  <m:rPr>
                    <m:sty m:val="p"/>
                  </m:rPr>
                  <w:rPr>
                    <w:rFonts w:ascii="Cambria Math" w:hAnsi="Cambria Math"/>
                  </w:rPr>
                  <m:t>s</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I</m:t>
                </m:r>
              </m:e>
              <m:sub>
                <m:r>
                  <m:rPr>
                    <m:sty m:val="p"/>
                  </m:rPr>
                  <w:rPr>
                    <w:rFonts w:ascii="Cambria Math" w:hAnsi="Cambria Math"/>
                  </w:rPr>
                  <m:t>s</m:t>
                </m:r>
              </m:sub>
            </m:sSub>
          </m:num>
          <m:den>
            <m:sSub>
              <m:sSubPr>
                <m:ctrlPr>
                  <w:rPr>
                    <w:rFonts w:ascii="Cambria Math" w:hAnsi="Cambria Math"/>
                    <w:i/>
                  </w:rPr>
                </m:ctrlPr>
              </m:sSubPr>
              <m:e>
                <m:r>
                  <w:rPr>
                    <w:rFonts w:ascii="Cambria Math" w:hAnsi="Cambria Math"/>
                  </w:rPr>
                  <m:t>I</m:t>
                </m:r>
              </m:e>
              <m:sub>
                <m:r>
                  <m:rPr>
                    <m:sty m:val="p"/>
                  </m:rPr>
                  <w:rPr>
                    <w:rFonts w:ascii="Cambria Math" w:hAnsi="Cambria Math"/>
                  </w:rPr>
                  <m:t>p</m:t>
                </m:r>
              </m:sub>
            </m:sSub>
          </m:den>
        </m:f>
      </m:oMath>
      <w:r w:rsidR="00AC4B3B" w:rsidRPr="00922ADE">
        <w:t xml:space="preserve"> to calculate the line current.</w:t>
      </w:r>
      <w:r w:rsidR="001C5A59">
        <w:t xml:space="preserve"> </w:t>
      </w:r>
      <w:r w:rsidR="00AC4B3B" w:rsidRPr="00922ADE">
        <w:t>While still correct</w:t>
      </w:r>
      <w:r>
        <w:t>,</w:t>
      </w:r>
      <w:r w:rsidR="00AC4B3B" w:rsidRPr="00922ADE">
        <w:t xml:space="preserve"> this method is longer and more susceptible to error.</w:t>
      </w:r>
    </w:p>
    <w:p w14:paraId="1354C569" w14:textId="35BE2AD6" w:rsidR="00AC4B3B" w:rsidRDefault="00AC4B3B" w:rsidP="00FA7DC7">
      <w:pPr>
        <w:pStyle w:val="VCAAHeading3"/>
      </w:pPr>
      <w:r w:rsidRPr="00922ADE">
        <w:t>Question 7c.</w:t>
      </w:r>
    </w:p>
    <w:tbl>
      <w:tblPr>
        <w:tblStyle w:val="VCAATableClosed"/>
        <w:tblW w:w="0" w:type="auto"/>
        <w:tblLayout w:type="fixed"/>
        <w:tblLook w:val="04A0" w:firstRow="1" w:lastRow="0" w:firstColumn="1" w:lastColumn="0" w:noHBand="0" w:noVBand="1"/>
      </w:tblPr>
      <w:tblGrid>
        <w:gridCol w:w="599"/>
        <w:gridCol w:w="403"/>
        <w:gridCol w:w="403"/>
        <w:gridCol w:w="403"/>
        <w:gridCol w:w="403"/>
        <w:gridCol w:w="864"/>
      </w:tblGrid>
      <w:tr w:rsidR="00407A6D" w:rsidRPr="00D93DDA" w14:paraId="56140DAE" w14:textId="77777777" w:rsidTr="00EC7F55">
        <w:trPr>
          <w:cnfStyle w:val="100000000000" w:firstRow="1" w:lastRow="0" w:firstColumn="0" w:lastColumn="0" w:oddVBand="0" w:evenVBand="0" w:oddHBand="0" w:evenHBand="0" w:firstRowFirstColumn="0" w:firstRowLastColumn="0" w:lastRowFirstColumn="0" w:lastRowLastColumn="0"/>
        </w:trPr>
        <w:tc>
          <w:tcPr>
            <w:tcW w:w="599" w:type="dxa"/>
          </w:tcPr>
          <w:p w14:paraId="564B0CCE" w14:textId="77777777" w:rsidR="00407A6D" w:rsidRPr="00D93DDA" w:rsidRDefault="00407A6D" w:rsidP="00944997">
            <w:pPr>
              <w:pStyle w:val="VCAAtablecondensed"/>
            </w:pPr>
            <w:r w:rsidRPr="00D93DDA">
              <w:t>Mark</w:t>
            </w:r>
          </w:p>
        </w:tc>
        <w:tc>
          <w:tcPr>
            <w:tcW w:w="403" w:type="dxa"/>
          </w:tcPr>
          <w:p w14:paraId="18371AAC" w14:textId="77777777" w:rsidR="00407A6D" w:rsidRPr="00D93DDA" w:rsidRDefault="00407A6D" w:rsidP="00944997">
            <w:pPr>
              <w:pStyle w:val="VCAAtablecondensed"/>
            </w:pPr>
            <w:r w:rsidRPr="00D93DDA">
              <w:t>0</w:t>
            </w:r>
          </w:p>
        </w:tc>
        <w:tc>
          <w:tcPr>
            <w:tcW w:w="403" w:type="dxa"/>
          </w:tcPr>
          <w:p w14:paraId="1506F82D" w14:textId="77777777" w:rsidR="00407A6D" w:rsidRPr="00D93DDA" w:rsidRDefault="00407A6D" w:rsidP="00944997">
            <w:pPr>
              <w:pStyle w:val="VCAAtablecondensed"/>
            </w:pPr>
            <w:r w:rsidRPr="00D93DDA">
              <w:t>1</w:t>
            </w:r>
          </w:p>
        </w:tc>
        <w:tc>
          <w:tcPr>
            <w:tcW w:w="403" w:type="dxa"/>
          </w:tcPr>
          <w:p w14:paraId="476B98F5" w14:textId="77777777" w:rsidR="00407A6D" w:rsidRPr="00D93DDA" w:rsidRDefault="00407A6D" w:rsidP="00944997">
            <w:pPr>
              <w:pStyle w:val="VCAAtablecondensed"/>
            </w:pPr>
            <w:r w:rsidRPr="00D93DDA">
              <w:t>2</w:t>
            </w:r>
          </w:p>
        </w:tc>
        <w:tc>
          <w:tcPr>
            <w:tcW w:w="403" w:type="dxa"/>
          </w:tcPr>
          <w:p w14:paraId="05D7DB34" w14:textId="77777777" w:rsidR="00407A6D" w:rsidRPr="00D93DDA" w:rsidRDefault="00407A6D" w:rsidP="00944997">
            <w:pPr>
              <w:pStyle w:val="VCAAtablecondensed"/>
            </w:pPr>
            <w:r w:rsidRPr="00D93DDA">
              <w:t>3</w:t>
            </w:r>
          </w:p>
        </w:tc>
        <w:tc>
          <w:tcPr>
            <w:tcW w:w="864" w:type="dxa"/>
          </w:tcPr>
          <w:p w14:paraId="45011875" w14:textId="77777777" w:rsidR="00407A6D" w:rsidRPr="00D93DDA" w:rsidRDefault="00407A6D" w:rsidP="00944997">
            <w:pPr>
              <w:pStyle w:val="VCAAtablecondensed"/>
            </w:pPr>
            <w:r w:rsidRPr="00D93DDA">
              <w:t>Averag</w:t>
            </w:r>
            <w:r>
              <w:t>e</w:t>
            </w:r>
          </w:p>
        </w:tc>
      </w:tr>
      <w:tr w:rsidR="00521970" w:rsidRPr="00521970" w14:paraId="545E569F" w14:textId="77777777" w:rsidTr="00EC7F55">
        <w:tc>
          <w:tcPr>
            <w:tcW w:w="599" w:type="dxa"/>
          </w:tcPr>
          <w:p w14:paraId="5A5DA97F" w14:textId="77777777" w:rsidR="00521970" w:rsidRPr="00521970" w:rsidRDefault="00521970" w:rsidP="00521970">
            <w:pPr>
              <w:pStyle w:val="VCAAtablecondensed"/>
              <w:rPr>
                <w:szCs w:val="20"/>
              </w:rPr>
            </w:pPr>
            <w:r w:rsidRPr="00521970">
              <w:rPr>
                <w:szCs w:val="20"/>
              </w:rPr>
              <w:t>%</w:t>
            </w:r>
          </w:p>
        </w:tc>
        <w:tc>
          <w:tcPr>
            <w:tcW w:w="403" w:type="dxa"/>
            <w:vAlign w:val="center"/>
          </w:tcPr>
          <w:p w14:paraId="563C4C72" w14:textId="3511B982" w:rsidR="00521970" w:rsidRPr="00521970" w:rsidRDefault="00521970" w:rsidP="00D4456D">
            <w:pPr>
              <w:pStyle w:val="VCAAtablecondensed"/>
            </w:pPr>
            <w:r w:rsidRPr="006060A2">
              <w:t>54</w:t>
            </w:r>
          </w:p>
        </w:tc>
        <w:tc>
          <w:tcPr>
            <w:tcW w:w="403" w:type="dxa"/>
            <w:vAlign w:val="center"/>
          </w:tcPr>
          <w:p w14:paraId="624D8D0D" w14:textId="4B27E2F7" w:rsidR="00521970" w:rsidRPr="00521970" w:rsidRDefault="00521970" w:rsidP="00D4456D">
            <w:pPr>
              <w:pStyle w:val="VCAAtablecondensed"/>
            </w:pPr>
            <w:r w:rsidRPr="006060A2">
              <w:t>1</w:t>
            </w:r>
            <w:r w:rsidR="008A02F4">
              <w:t>1</w:t>
            </w:r>
          </w:p>
        </w:tc>
        <w:tc>
          <w:tcPr>
            <w:tcW w:w="403" w:type="dxa"/>
            <w:vAlign w:val="center"/>
          </w:tcPr>
          <w:p w14:paraId="54290B2E" w14:textId="208E0D6D" w:rsidR="00521970" w:rsidRPr="00521970" w:rsidRDefault="008A02F4" w:rsidP="00D4456D">
            <w:pPr>
              <w:pStyle w:val="VCAAtablecondensed"/>
            </w:pPr>
            <w:r>
              <w:t>3</w:t>
            </w:r>
          </w:p>
        </w:tc>
        <w:tc>
          <w:tcPr>
            <w:tcW w:w="403" w:type="dxa"/>
            <w:vAlign w:val="center"/>
          </w:tcPr>
          <w:p w14:paraId="459ECD49" w14:textId="69A56333" w:rsidR="00521970" w:rsidRPr="00521970" w:rsidRDefault="00521970" w:rsidP="00D4456D">
            <w:pPr>
              <w:pStyle w:val="VCAAtablecondensed"/>
            </w:pPr>
            <w:r w:rsidRPr="006060A2">
              <w:t>32</w:t>
            </w:r>
          </w:p>
        </w:tc>
        <w:tc>
          <w:tcPr>
            <w:tcW w:w="864" w:type="dxa"/>
          </w:tcPr>
          <w:p w14:paraId="783640BC" w14:textId="2961F94D" w:rsidR="00521970" w:rsidRPr="00521970" w:rsidRDefault="00521970" w:rsidP="00521970">
            <w:pPr>
              <w:pStyle w:val="VCAAtablecondensed"/>
              <w:rPr>
                <w:szCs w:val="20"/>
              </w:rPr>
            </w:pPr>
            <w:r w:rsidRPr="00521970">
              <w:rPr>
                <w:szCs w:val="20"/>
              </w:rPr>
              <w:t>1.2</w:t>
            </w:r>
          </w:p>
        </w:tc>
      </w:tr>
    </w:tbl>
    <w:p w14:paraId="3625FC20" w14:textId="600D8699" w:rsidR="00AC4B3B" w:rsidRPr="00922ADE" w:rsidRDefault="00AC4B3B" w:rsidP="006060A2">
      <w:pPr>
        <w:pStyle w:val="VCAAbody"/>
      </w:pPr>
      <w:r w:rsidRPr="00922ADE">
        <w:t>This solution has two steps.</w:t>
      </w:r>
      <w:r w:rsidR="001C5A59">
        <w:t xml:space="preserve"> </w:t>
      </w:r>
      <w:r w:rsidRPr="00922ADE">
        <w:t>The first is to calculate the power lost</w:t>
      </w:r>
      <w:r w:rsidR="008850ED">
        <w:t>:</w:t>
      </w:r>
    </w:p>
    <w:p w14:paraId="6A462D31" w14:textId="77777777" w:rsidR="00AC4B3B" w:rsidRPr="00922ADE" w:rsidRDefault="00AC4B3B" w:rsidP="00AC4B3B">
      <w:pPr>
        <w:rPr>
          <w:rFonts w:eastAsiaTheme="minorEastAsia"/>
          <w:sz w:val="20"/>
          <w:szCs w:val="20"/>
        </w:rPr>
      </w:pPr>
      <m:oMathPara>
        <m:oMathParaPr>
          <m:jc m:val="left"/>
        </m:oMathParaPr>
        <m:oMath>
          <m:r>
            <w:rPr>
              <w:rFonts w:ascii="Cambria Math" w:eastAsiaTheme="minorEastAsia" w:hAnsi="Cambria Math"/>
              <w:sz w:val="20"/>
              <w:szCs w:val="20"/>
            </w:rPr>
            <m:t>P=</m:t>
          </m:r>
          <m:sSup>
            <m:sSupPr>
              <m:ctrlPr>
                <w:rPr>
                  <w:rFonts w:ascii="Cambria Math" w:eastAsiaTheme="minorEastAsia" w:hAnsi="Cambria Math"/>
                  <w:i/>
                  <w:sz w:val="20"/>
                  <w:szCs w:val="20"/>
                </w:rPr>
              </m:ctrlPr>
            </m:sSupPr>
            <m:e>
              <m:r>
                <w:rPr>
                  <w:rFonts w:ascii="Cambria Math" w:eastAsiaTheme="minorEastAsia" w:hAnsi="Cambria Math"/>
                  <w:sz w:val="20"/>
                  <w:szCs w:val="20"/>
                </w:rPr>
                <m:t>I</m:t>
              </m:r>
            </m:e>
            <m:sup>
              <m:r>
                <w:rPr>
                  <w:rFonts w:ascii="Cambria Math" w:eastAsiaTheme="minorEastAsia" w:hAnsi="Cambria Math"/>
                  <w:sz w:val="20"/>
                  <w:szCs w:val="20"/>
                </w:rPr>
                <m:t>2</m:t>
              </m:r>
            </m:sup>
          </m:sSup>
          <m:r>
            <w:rPr>
              <w:rFonts w:ascii="Cambria Math" w:eastAsiaTheme="minorEastAsia" w:hAnsi="Cambria Math"/>
              <w:sz w:val="20"/>
              <w:szCs w:val="20"/>
            </w:rPr>
            <m:t>R</m:t>
          </m:r>
        </m:oMath>
      </m:oMathPara>
    </w:p>
    <w:p w14:paraId="21409B47" w14:textId="77777777" w:rsidR="00AC4B3B" w:rsidRPr="00922ADE" w:rsidRDefault="00AC4B3B" w:rsidP="00AC4B3B">
      <w:pPr>
        <w:rPr>
          <w:rFonts w:eastAsiaTheme="minorEastAsia"/>
          <w:sz w:val="20"/>
          <w:szCs w:val="20"/>
        </w:rPr>
      </w:pPr>
      <m:oMathPara>
        <m:oMathParaPr>
          <m:jc m:val="left"/>
        </m:oMathParaPr>
        <m:oMath>
          <m:r>
            <w:rPr>
              <w:rFonts w:ascii="Cambria Math" w:eastAsiaTheme="minorEastAsia" w:hAnsi="Cambria Math"/>
              <w:sz w:val="20"/>
              <w:szCs w:val="20"/>
            </w:rPr>
            <m:t>P=</m:t>
          </m:r>
          <m:sSup>
            <m:sSupPr>
              <m:ctrlPr>
                <w:rPr>
                  <w:rFonts w:ascii="Cambria Math" w:eastAsiaTheme="minorEastAsia" w:hAnsi="Cambria Math"/>
                  <w:i/>
                  <w:sz w:val="20"/>
                  <w:szCs w:val="20"/>
                </w:rPr>
              </m:ctrlPr>
            </m:sSupPr>
            <m:e>
              <m:r>
                <w:rPr>
                  <w:rFonts w:ascii="Cambria Math" w:eastAsiaTheme="minorEastAsia" w:hAnsi="Cambria Math"/>
                  <w:sz w:val="20"/>
                  <w:szCs w:val="20"/>
                </w:rPr>
                <m:t>1000</m:t>
              </m:r>
            </m:e>
            <m:sup>
              <m:r>
                <w:rPr>
                  <w:rFonts w:ascii="Cambria Math" w:eastAsiaTheme="minorEastAsia" w:hAnsi="Cambria Math"/>
                  <w:sz w:val="20"/>
                  <w:szCs w:val="20"/>
                </w:rPr>
                <m:t>2</m:t>
              </m:r>
            </m:sup>
          </m:sSup>
          <m:r>
            <w:rPr>
              <w:rFonts w:ascii="Cambria Math" w:eastAsiaTheme="minorEastAsia" w:hAnsi="Cambria Math"/>
              <w:sz w:val="20"/>
              <w:szCs w:val="20"/>
            </w:rPr>
            <m:t>×30</m:t>
          </m:r>
        </m:oMath>
      </m:oMathPara>
    </w:p>
    <w:p w14:paraId="4691AA8A" w14:textId="79652002" w:rsidR="00AC4B3B" w:rsidRPr="00922ADE" w:rsidRDefault="00AC4B3B" w:rsidP="00AC4B3B">
      <w:pPr>
        <w:rPr>
          <w:rFonts w:eastAsiaTheme="minorEastAsia"/>
          <w:sz w:val="20"/>
          <w:szCs w:val="20"/>
        </w:rPr>
      </w:pPr>
      <m:oMathPara>
        <m:oMathParaPr>
          <m:jc m:val="left"/>
        </m:oMathParaPr>
        <m:oMath>
          <m:r>
            <w:rPr>
              <w:rFonts w:ascii="Cambria Math" w:eastAsiaTheme="minorEastAsia" w:hAnsi="Cambria Math"/>
              <w:sz w:val="20"/>
              <w:szCs w:val="20"/>
            </w:rPr>
            <m:t>P=30×</m:t>
          </m:r>
          <m:sSup>
            <m:sSupPr>
              <m:ctrlPr>
                <w:rPr>
                  <w:rFonts w:ascii="Cambria Math" w:eastAsiaTheme="minorEastAsia" w:hAnsi="Cambria Math"/>
                  <w:i/>
                  <w:sz w:val="20"/>
                  <w:szCs w:val="20"/>
                </w:rPr>
              </m:ctrlPr>
            </m:sSupPr>
            <m:e>
              <m:r>
                <w:rPr>
                  <w:rFonts w:ascii="Cambria Math" w:eastAsiaTheme="minorEastAsia" w:hAnsi="Cambria Math"/>
                  <w:sz w:val="20"/>
                  <w:szCs w:val="20"/>
                </w:rPr>
                <m:t>10</m:t>
              </m:r>
            </m:e>
            <m:sup>
              <m:r>
                <w:rPr>
                  <w:rFonts w:ascii="Cambria Math" w:eastAsiaTheme="minorEastAsia" w:hAnsi="Cambria Math"/>
                  <w:sz w:val="20"/>
                  <w:szCs w:val="20"/>
                </w:rPr>
                <m:t>6</m:t>
              </m:r>
            </m:sup>
          </m:sSup>
          <m:r>
            <w:rPr>
              <w:rFonts w:ascii="Cambria Math" w:eastAsiaTheme="minorEastAsia" w:hAnsi="Cambria Math"/>
              <w:sz w:val="20"/>
              <w:szCs w:val="20"/>
            </w:rPr>
            <m:t xml:space="preserve"> </m:t>
          </m:r>
          <m:r>
            <m:rPr>
              <m:sty m:val="p"/>
            </m:rPr>
            <w:rPr>
              <w:rFonts w:ascii="Cambria Math" w:eastAsiaTheme="minorEastAsia" w:hAnsi="Cambria Math"/>
              <w:sz w:val="20"/>
              <w:szCs w:val="20"/>
            </w:rPr>
            <m:t>W</m:t>
          </m:r>
          <m:r>
            <w:rPr>
              <w:rFonts w:ascii="Cambria Math" w:eastAsiaTheme="minorEastAsia" w:hAnsi="Cambria Math"/>
              <w:sz w:val="20"/>
              <w:szCs w:val="20"/>
            </w:rPr>
            <m:t xml:space="preserve"> (30 </m:t>
          </m:r>
          <m:r>
            <m:rPr>
              <m:sty m:val="p"/>
            </m:rPr>
            <w:rPr>
              <w:rFonts w:ascii="Cambria Math" w:eastAsiaTheme="minorEastAsia" w:hAnsi="Cambria Math"/>
              <w:sz w:val="20"/>
              <w:szCs w:val="20"/>
            </w:rPr>
            <m:t>MW</m:t>
          </m:r>
          <m:r>
            <w:rPr>
              <w:rFonts w:ascii="Cambria Math" w:eastAsiaTheme="minorEastAsia" w:hAnsi="Cambria Math"/>
              <w:sz w:val="20"/>
              <w:szCs w:val="20"/>
            </w:rPr>
            <m:t>)</m:t>
          </m:r>
        </m:oMath>
      </m:oMathPara>
    </w:p>
    <w:p w14:paraId="3A199DD1" w14:textId="41F50C20" w:rsidR="00AC4B3B" w:rsidRPr="00922ADE" w:rsidRDefault="00AC4B3B" w:rsidP="00B2379A">
      <w:pPr>
        <w:pStyle w:val="VCAAbody"/>
      </w:pPr>
      <w:r w:rsidRPr="00922ADE">
        <w:t>This was then subtracted from the power delivered by the generator</w:t>
      </w:r>
      <w:r w:rsidR="008850ED">
        <w:t>:</w:t>
      </w:r>
    </w:p>
    <w:p w14:paraId="03C83E82" w14:textId="77777777" w:rsidR="00AC4B3B" w:rsidRPr="00922ADE" w:rsidRDefault="00AB7F31" w:rsidP="00AC4B3B">
      <w:pPr>
        <w:rPr>
          <w:rFonts w:eastAsiaTheme="minorEastAsia"/>
          <w:sz w:val="20"/>
          <w:szCs w:val="20"/>
        </w:rPr>
      </w:pPr>
      <m:oMathPara>
        <m:oMathParaPr>
          <m:jc m:val="left"/>
        </m:oMathParaPr>
        <m:oMath>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avail</m:t>
              </m:r>
            </m:sub>
          </m:sSub>
          <m:r>
            <w:rPr>
              <w:rFonts w:ascii="Cambria Math" w:eastAsiaTheme="minorEastAsia" w:hAnsi="Cambria Math"/>
              <w:sz w:val="20"/>
              <w:szCs w:val="20"/>
            </w:rPr>
            <m:t>= 500×</m:t>
          </m:r>
          <m:sSup>
            <m:sSupPr>
              <m:ctrlPr>
                <w:rPr>
                  <w:rFonts w:ascii="Cambria Math" w:eastAsiaTheme="minorEastAsia" w:hAnsi="Cambria Math"/>
                  <w:i/>
                  <w:sz w:val="20"/>
                  <w:szCs w:val="20"/>
                </w:rPr>
              </m:ctrlPr>
            </m:sSupPr>
            <m:e>
              <m:r>
                <w:rPr>
                  <w:rFonts w:ascii="Cambria Math" w:eastAsiaTheme="minorEastAsia" w:hAnsi="Cambria Math"/>
                  <w:sz w:val="20"/>
                  <w:szCs w:val="20"/>
                </w:rPr>
                <m:t>10</m:t>
              </m:r>
            </m:e>
            <m:sup>
              <m:r>
                <w:rPr>
                  <w:rFonts w:ascii="Cambria Math" w:eastAsiaTheme="minorEastAsia" w:hAnsi="Cambria Math"/>
                  <w:sz w:val="20"/>
                  <w:szCs w:val="20"/>
                </w:rPr>
                <m:t>6</m:t>
              </m:r>
            </m:sup>
          </m:sSup>
          <m:r>
            <w:rPr>
              <w:rFonts w:ascii="Cambria Math" w:eastAsiaTheme="minorEastAsia" w:hAnsi="Cambria Math"/>
              <w:sz w:val="20"/>
              <w:szCs w:val="20"/>
            </w:rPr>
            <m:t>-30×</m:t>
          </m:r>
          <m:sSup>
            <m:sSupPr>
              <m:ctrlPr>
                <w:rPr>
                  <w:rFonts w:ascii="Cambria Math" w:eastAsiaTheme="minorEastAsia" w:hAnsi="Cambria Math"/>
                  <w:i/>
                  <w:sz w:val="20"/>
                  <w:szCs w:val="20"/>
                </w:rPr>
              </m:ctrlPr>
            </m:sSupPr>
            <m:e>
              <m:r>
                <w:rPr>
                  <w:rFonts w:ascii="Cambria Math" w:eastAsiaTheme="minorEastAsia" w:hAnsi="Cambria Math"/>
                  <w:sz w:val="20"/>
                  <w:szCs w:val="20"/>
                </w:rPr>
                <m:t>10</m:t>
              </m:r>
            </m:e>
            <m:sup>
              <m:r>
                <w:rPr>
                  <w:rFonts w:ascii="Cambria Math" w:eastAsiaTheme="minorEastAsia" w:hAnsi="Cambria Math"/>
                  <w:sz w:val="20"/>
                  <w:szCs w:val="20"/>
                </w:rPr>
                <m:t>6</m:t>
              </m:r>
            </m:sup>
          </m:sSup>
        </m:oMath>
      </m:oMathPara>
    </w:p>
    <w:p w14:paraId="3412C410" w14:textId="527F9DAF" w:rsidR="00AC4B3B" w:rsidRPr="00922ADE" w:rsidRDefault="00AB7F31" w:rsidP="00AC4B3B">
      <w:pPr>
        <w:rPr>
          <w:rFonts w:eastAsiaTheme="minorEastAsia"/>
          <w:sz w:val="20"/>
          <w:szCs w:val="20"/>
        </w:rPr>
      </w:pPr>
      <m:oMathPara>
        <m:oMathParaPr>
          <m:jc m:val="left"/>
        </m:oMathParaPr>
        <m:oMath>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avail</m:t>
              </m:r>
            </m:sub>
          </m:sSub>
          <m:r>
            <w:rPr>
              <w:rFonts w:ascii="Cambria Math" w:eastAsiaTheme="minorEastAsia" w:hAnsi="Cambria Math"/>
              <w:sz w:val="20"/>
              <w:szCs w:val="20"/>
            </w:rPr>
            <m:t xml:space="preserve">=470 </m:t>
          </m:r>
          <m:r>
            <m:rPr>
              <m:sty m:val="p"/>
            </m:rPr>
            <w:rPr>
              <w:rFonts w:ascii="Cambria Math" w:eastAsiaTheme="minorEastAsia" w:hAnsi="Cambria Math"/>
              <w:sz w:val="20"/>
              <w:szCs w:val="20"/>
            </w:rPr>
            <m:t>MW</m:t>
          </m:r>
        </m:oMath>
      </m:oMathPara>
    </w:p>
    <w:p w14:paraId="7C2F9CAE" w14:textId="70908E4D" w:rsidR="00AC4B3B" w:rsidRPr="00922ADE" w:rsidRDefault="00687D6B" w:rsidP="00B2379A">
      <w:pPr>
        <w:pStyle w:val="VCAAbody"/>
      </w:pPr>
      <w:r>
        <w:t>S</w:t>
      </w:r>
      <w:r w:rsidR="00AC4B3B" w:rsidRPr="00922ADE">
        <w:t>tudents were not awarded full marks</w:t>
      </w:r>
      <w:r>
        <w:t xml:space="preserve"> if they tried</w:t>
      </w:r>
      <w:r w:rsidR="00AC4B3B" w:rsidRPr="00922ADE">
        <w:t xml:space="preserve"> to calculate the available power using 240 V, </w:t>
      </w:r>
      <w:r w:rsidR="008A02F4">
        <w:t>i</w:t>
      </w:r>
      <w:r w:rsidR="00AC4B3B" w:rsidRPr="00922ADE">
        <w:t>ncorrectly calculat</w:t>
      </w:r>
      <w:r>
        <w:t>ed</w:t>
      </w:r>
      <w:r w:rsidR="00AC4B3B" w:rsidRPr="00922ADE">
        <w:t xml:space="preserve"> the power lost or only calculat</w:t>
      </w:r>
      <w:r>
        <w:t>ed</w:t>
      </w:r>
      <w:r w:rsidR="00AC4B3B" w:rsidRPr="00922ADE">
        <w:t xml:space="preserve"> the power lost.</w:t>
      </w:r>
      <w:r w:rsidR="001C5A59">
        <w:t xml:space="preserve"> </w:t>
      </w:r>
    </w:p>
    <w:p w14:paraId="499AB84B" w14:textId="70D4D32B" w:rsidR="00AC4B3B" w:rsidRDefault="00AC4B3B" w:rsidP="00FA7DC7">
      <w:pPr>
        <w:pStyle w:val="VCAAHeading3"/>
      </w:pPr>
      <w:r w:rsidRPr="00922ADE">
        <w:t>Question 8a.</w:t>
      </w:r>
    </w:p>
    <w:tbl>
      <w:tblPr>
        <w:tblStyle w:val="VCAATableClosed"/>
        <w:tblW w:w="0" w:type="auto"/>
        <w:tblLook w:val="04A0" w:firstRow="1" w:lastRow="0" w:firstColumn="1" w:lastColumn="0" w:noHBand="0" w:noVBand="1"/>
      </w:tblPr>
      <w:tblGrid>
        <w:gridCol w:w="599"/>
        <w:gridCol w:w="403"/>
        <w:gridCol w:w="403"/>
        <w:gridCol w:w="403"/>
        <w:gridCol w:w="403"/>
        <w:gridCol w:w="864"/>
      </w:tblGrid>
      <w:tr w:rsidR="00407A6D" w:rsidRPr="00D93DDA" w14:paraId="66F052C6" w14:textId="77777777" w:rsidTr="00EC7F55">
        <w:trPr>
          <w:cnfStyle w:val="100000000000" w:firstRow="1" w:lastRow="0" w:firstColumn="0" w:lastColumn="0" w:oddVBand="0" w:evenVBand="0" w:oddHBand="0" w:evenHBand="0" w:firstRowFirstColumn="0" w:firstRowLastColumn="0" w:lastRowFirstColumn="0" w:lastRowLastColumn="0"/>
        </w:trPr>
        <w:tc>
          <w:tcPr>
            <w:tcW w:w="0" w:type="auto"/>
          </w:tcPr>
          <w:p w14:paraId="14051AE3" w14:textId="77777777" w:rsidR="00407A6D" w:rsidRPr="00D93DDA" w:rsidRDefault="00407A6D" w:rsidP="00944997">
            <w:pPr>
              <w:pStyle w:val="VCAAtablecondensed"/>
            </w:pPr>
            <w:r w:rsidRPr="00D93DDA">
              <w:t>Mark</w:t>
            </w:r>
          </w:p>
        </w:tc>
        <w:tc>
          <w:tcPr>
            <w:tcW w:w="403" w:type="dxa"/>
          </w:tcPr>
          <w:p w14:paraId="22E5430B" w14:textId="77777777" w:rsidR="00407A6D" w:rsidRPr="00D93DDA" w:rsidRDefault="00407A6D" w:rsidP="00944997">
            <w:pPr>
              <w:pStyle w:val="VCAAtablecondensed"/>
            </w:pPr>
            <w:r w:rsidRPr="00D93DDA">
              <w:t>0</w:t>
            </w:r>
          </w:p>
        </w:tc>
        <w:tc>
          <w:tcPr>
            <w:tcW w:w="403" w:type="dxa"/>
          </w:tcPr>
          <w:p w14:paraId="5049C8E6" w14:textId="77777777" w:rsidR="00407A6D" w:rsidRPr="00D93DDA" w:rsidRDefault="00407A6D" w:rsidP="00944997">
            <w:pPr>
              <w:pStyle w:val="VCAAtablecondensed"/>
            </w:pPr>
            <w:r w:rsidRPr="00D93DDA">
              <w:t>1</w:t>
            </w:r>
          </w:p>
        </w:tc>
        <w:tc>
          <w:tcPr>
            <w:tcW w:w="403" w:type="dxa"/>
          </w:tcPr>
          <w:p w14:paraId="39ACF978" w14:textId="77777777" w:rsidR="00407A6D" w:rsidRPr="00D93DDA" w:rsidRDefault="00407A6D" w:rsidP="00944997">
            <w:pPr>
              <w:pStyle w:val="VCAAtablecondensed"/>
            </w:pPr>
            <w:r w:rsidRPr="00D93DDA">
              <w:t>2</w:t>
            </w:r>
          </w:p>
        </w:tc>
        <w:tc>
          <w:tcPr>
            <w:tcW w:w="403" w:type="dxa"/>
          </w:tcPr>
          <w:p w14:paraId="3BEB493C" w14:textId="77777777" w:rsidR="00407A6D" w:rsidRPr="00D93DDA" w:rsidRDefault="00407A6D" w:rsidP="00944997">
            <w:pPr>
              <w:pStyle w:val="VCAAtablecondensed"/>
            </w:pPr>
            <w:r w:rsidRPr="00D93DDA">
              <w:t>3</w:t>
            </w:r>
          </w:p>
        </w:tc>
        <w:tc>
          <w:tcPr>
            <w:tcW w:w="0" w:type="auto"/>
          </w:tcPr>
          <w:p w14:paraId="4C655811" w14:textId="77777777" w:rsidR="00407A6D" w:rsidRPr="00D93DDA" w:rsidRDefault="00407A6D" w:rsidP="00944997">
            <w:pPr>
              <w:pStyle w:val="VCAAtablecondensed"/>
            </w:pPr>
            <w:r w:rsidRPr="00D93DDA">
              <w:t>Averag</w:t>
            </w:r>
            <w:r>
              <w:t>e</w:t>
            </w:r>
          </w:p>
        </w:tc>
      </w:tr>
      <w:tr w:rsidR="008A02F4" w:rsidRPr="008A02F4" w14:paraId="237BCD45" w14:textId="77777777" w:rsidTr="00EC7F55">
        <w:tc>
          <w:tcPr>
            <w:tcW w:w="0" w:type="auto"/>
          </w:tcPr>
          <w:p w14:paraId="2CA46486" w14:textId="77777777" w:rsidR="008A02F4" w:rsidRPr="008A02F4" w:rsidRDefault="008A02F4" w:rsidP="008A02F4">
            <w:pPr>
              <w:pStyle w:val="VCAAtablecondensed"/>
              <w:rPr>
                <w:szCs w:val="20"/>
              </w:rPr>
            </w:pPr>
            <w:r w:rsidRPr="008A02F4">
              <w:rPr>
                <w:szCs w:val="20"/>
              </w:rPr>
              <w:t>%</w:t>
            </w:r>
          </w:p>
        </w:tc>
        <w:tc>
          <w:tcPr>
            <w:tcW w:w="403" w:type="dxa"/>
            <w:vAlign w:val="center"/>
          </w:tcPr>
          <w:p w14:paraId="39B1466A" w14:textId="1A2BC7D2" w:rsidR="008A02F4" w:rsidRPr="008A02F4" w:rsidRDefault="008A02F4" w:rsidP="00D4456D">
            <w:pPr>
              <w:pStyle w:val="VCAAtablecondensed"/>
            </w:pPr>
            <w:r w:rsidRPr="006060A2">
              <w:t>32</w:t>
            </w:r>
          </w:p>
        </w:tc>
        <w:tc>
          <w:tcPr>
            <w:tcW w:w="403" w:type="dxa"/>
            <w:vAlign w:val="center"/>
          </w:tcPr>
          <w:p w14:paraId="60E73343" w14:textId="393E9884" w:rsidR="008A02F4" w:rsidRPr="008A02F4" w:rsidRDefault="008A02F4" w:rsidP="00D4456D">
            <w:pPr>
              <w:pStyle w:val="VCAAtablecondensed"/>
            </w:pPr>
            <w:r w:rsidRPr="006060A2">
              <w:t>2</w:t>
            </w:r>
            <w:r>
              <w:t>4</w:t>
            </w:r>
          </w:p>
        </w:tc>
        <w:tc>
          <w:tcPr>
            <w:tcW w:w="403" w:type="dxa"/>
            <w:vAlign w:val="center"/>
          </w:tcPr>
          <w:p w14:paraId="20A67A9E" w14:textId="1D31C6EF" w:rsidR="008A02F4" w:rsidRPr="008A02F4" w:rsidRDefault="008A02F4" w:rsidP="00D4456D">
            <w:pPr>
              <w:pStyle w:val="VCAAtablecondensed"/>
            </w:pPr>
            <w:r>
              <w:t>9</w:t>
            </w:r>
          </w:p>
        </w:tc>
        <w:tc>
          <w:tcPr>
            <w:tcW w:w="403" w:type="dxa"/>
            <w:vAlign w:val="center"/>
          </w:tcPr>
          <w:p w14:paraId="2DBABABE" w14:textId="7D67B4CC" w:rsidR="008A02F4" w:rsidRPr="008A02F4" w:rsidRDefault="008A02F4" w:rsidP="00D4456D">
            <w:pPr>
              <w:pStyle w:val="VCAAtablecondensed"/>
            </w:pPr>
            <w:r w:rsidRPr="006060A2">
              <w:t>35</w:t>
            </w:r>
          </w:p>
        </w:tc>
        <w:tc>
          <w:tcPr>
            <w:tcW w:w="0" w:type="auto"/>
          </w:tcPr>
          <w:p w14:paraId="6F9ADF77" w14:textId="2C046BC6" w:rsidR="008A02F4" w:rsidRPr="008A02F4" w:rsidRDefault="008A02F4" w:rsidP="008A02F4">
            <w:pPr>
              <w:pStyle w:val="VCAAtablecondensed"/>
              <w:rPr>
                <w:szCs w:val="20"/>
              </w:rPr>
            </w:pPr>
            <w:r w:rsidRPr="008A02F4">
              <w:rPr>
                <w:szCs w:val="20"/>
              </w:rPr>
              <w:t>1.5</w:t>
            </w:r>
          </w:p>
        </w:tc>
      </w:tr>
    </w:tbl>
    <w:p w14:paraId="4F9D0377" w14:textId="77777777" w:rsidR="00AC4B3B" w:rsidRPr="00922ADE" w:rsidRDefault="00AB7F31" w:rsidP="00AC4B3B">
      <w:pPr>
        <w:rPr>
          <w:rFonts w:eastAsiaTheme="minorEastAsia"/>
          <w:sz w:val="20"/>
          <w:szCs w:val="20"/>
        </w:rPr>
      </w:pPr>
      <m:oMathPara>
        <m:oMathParaPr>
          <m:jc m:val="left"/>
        </m:oMathParaPr>
        <m:oMath>
          <m:sSub>
            <m:sSubPr>
              <m:ctrlPr>
                <w:rPr>
                  <w:rFonts w:ascii="Cambria Math" w:eastAsiaTheme="minorEastAsia" w:hAnsi="Cambria Math"/>
                  <w:i/>
                  <w:sz w:val="20"/>
                  <w:szCs w:val="20"/>
                </w:rPr>
              </m:ctrlPr>
            </m:sSubPr>
            <m:e>
              <m:r>
                <w:rPr>
                  <w:rFonts w:ascii="Cambria Math" w:eastAsiaTheme="minorEastAsia" w:hAnsi="Cambria Math"/>
                  <w:sz w:val="20"/>
                  <w:szCs w:val="20"/>
                </w:rPr>
                <m:t>F</m:t>
              </m:r>
            </m:e>
            <m:sub>
              <m:r>
                <w:rPr>
                  <w:rFonts w:ascii="Cambria Math" w:eastAsiaTheme="minorEastAsia" w:hAnsi="Cambria Math"/>
                  <w:sz w:val="20"/>
                  <w:szCs w:val="20"/>
                </w:rPr>
                <m:t>net</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F</m:t>
              </m:r>
            </m:e>
            <m:sub>
              <m:r>
                <w:rPr>
                  <w:rFonts w:ascii="Cambria Math" w:eastAsiaTheme="minorEastAsia" w:hAnsi="Cambria Math"/>
                  <w:sz w:val="20"/>
                  <w:szCs w:val="20"/>
                </w:rPr>
                <m:t>th</m:t>
              </m:r>
            </m:sub>
          </m:sSub>
          <m:r>
            <w:rPr>
              <w:rFonts w:ascii="Cambria Math" w:eastAsiaTheme="minorEastAsia" w:hAnsi="Cambria Math"/>
              <w:sz w:val="20"/>
              <w:szCs w:val="20"/>
            </w:rPr>
            <m:t>-mg=ma</m:t>
          </m:r>
        </m:oMath>
      </m:oMathPara>
    </w:p>
    <w:p w14:paraId="559ACD7D" w14:textId="77777777" w:rsidR="00AC4B3B" w:rsidRPr="00922ADE" w:rsidRDefault="00AB7F31" w:rsidP="00AC4B3B">
      <w:pPr>
        <w:rPr>
          <w:rFonts w:eastAsiaTheme="minorEastAsia"/>
          <w:sz w:val="20"/>
          <w:szCs w:val="20"/>
        </w:rPr>
      </w:pPr>
      <m:oMathPara>
        <m:oMathParaPr>
          <m:jc m:val="left"/>
        </m:oMathParaPr>
        <m:oMath>
          <m:sSub>
            <m:sSubPr>
              <m:ctrlPr>
                <w:rPr>
                  <w:rFonts w:ascii="Cambria Math" w:eastAsiaTheme="minorEastAsia" w:hAnsi="Cambria Math"/>
                  <w:i/>
                  <w:sz w:val="20"/>
                  <w:szCs w:val="20"/>
                </w:rPr>
              </m:ctrlPr>
            </m:sSubPr>
            <m:e>
              <m:r>
                <w:rPr>
                  <w:rFonts w:ascii="Cambria Math" w:eastAsiaTheme="minorEastAsia" w:hAnsi="Cambria Math"/>
                  <w:sz w:val="20"/>
                  <w:szCs w:val="20"/>
                </w:rPr>
                <m:t>F</m:t>
              </m:r>
            </m:e>
            <m:sub>
              <m:r>
                <w:rPr>
                  <w:rFonts w:ascii="Cambria Math" w:eastAsiaTheme="minorEastAsia" w:hAnsi="Cambria Math"/>
                  <w:sz w:val="20"/>
                  <w:szCs w:val="20"/>
                </w:rPr>
                <m:t>th</m:t>
              </m:r>
            </m:sub>
          </m:sSub>
          <m:r>
            <w:rPr>
              <w:rFonts w:ascii="Cambria Math" w:eastAsiaTheme="minorEastAsia" w:hAnsi="Cambria Math"/>
              <w:sz w:val="20"/>
              <w:szCs w:val="20"/>
            </w:rPr>
            <m:t>-</m:t>
          </m:r>
          <m:d>
            <m:dPr>
              <m:ctrlPr>
                <w:rPr>
                  <w:rFonts w:ascii="Cambria Math" w:eastAsiaTheme="minorEastAsia" w:hAnsi="Cambria Math"/>
                  <w:i/>
                  <w:sz w:val="20"/>
                  <w:szCs w:val="20"/>
                </w:rPr>
              </m:ctrlPr>
            </m:dPr>
            <m:e>
              <m:r>
                <w:rPr>
                  <w:rFonts w:ascii="Cambria Math" w:eastAsiaTheme="minorEastAsia" w:hAnsi="Cambria Math"/>
                  <w:sz w:val="20"/>
                  <w:szCs w:val="20"/>
                </w:rPr>
                <m:t>531×</m:t>
              </m:r>
              <m:sSup>
                <m:sSupPr>
                  <m:ctrlPr>
                    <w:rPr>
                      <w:rFonts w:ascii="Cambria Math" w:eastAsiaTheme="minorEastAsia" w:hAnsi="Cambria Math"/>
                      <w:i/>
                      <w:sz w:val="20"/>
                      <w:szCs w:val="20"/>
                    </w:rPr>
                  </m:ctrlPr>
                </m:sSupPr>
                <m:e>
                  <m:r>
                    <w:rPr>
                      <w:rFonts w:ascii="Cambria Math" w:eastAsiaTheme="minorEastAsia" w:hAnsi="Cambria Math"/>
                      <w:sz w:val="20"/>
                      <w:szCs w:val="20"/>
                    </w:rPr>
                    <m:t>10</m:t>
                  </m:r>
                </m:e>
                <m:sup>
                  <m:r>
                    <w:rPr>
                      <w:rFonts w:ascii="Cambria Math" w:eastAsiaTheme="minorEastAsia" w:hAnsi="Cambria Math"/>
                      <w:sz w:val="20"/>
                      <w:szCs w:val="20"/>
                    </w:rPr>
                    <m:t>3</m:t>
                  </m:r>
                </m:sup>
              </m:sSup>
              <m:r>
                <w:rPr>
                  <w:rFonts w:ascii="Cambria Math" w:eastAsiaTheme="minorEastAsia" w:hAnsi="Cambria Math"/>
                  <w:sz w:val="20"/>
                  <w:szCs w:val="20"/>
                </w:rPr>
                <m:t>×9.80</m:t>
              </m:r>
            </m:e>
          </m:d>
          <m:r>
            <w:rPr>
              <w:rFonts w:ascii="Cambria Math" w:eastAsiaTheme="minorEastAsia" w:hAnsi="Cambria Math"/>
              <w:sz w:val="20"/>
              <w:szCs w:val="20"/>
            </w:rPr>
            <m:t>=</m:t>
          </m:r>
          <m:d>
            <m:dPr>
              <m:ctrlPr>
                <w:rPr>
                  <w:rFonts w:ascii="Cambria Math" w:eastAsiaTheme="minorEastAsia" w:hAnsi="Cambria Math"/>
                  <w:i/>
                  <w:sz w:val="20"/>
                  <w:szCs w:val="20"/>
                </w:rPr>
              </m:ctrlPr>
            </m:dPr>
            <m:e>
              <m:r>
                <w:rPr>
                  <w:rFonts w:ascii="Cambria Math" w:eastAsiaTheme="minorEastAsia" w:hAnsi="Cambria Math"/>
                  <w:sz w:val="20"/>
                  <w:szCs w:val="20"/>
                </w:rPr>
                <m:t>531×</m:t>
              </m:r>
              <m:sSup>
                <m:sSupPr>
                  <m:ctrlPr>
                    <w:rPr>
                      <w:rFonts w:ascii="Cambria Math" w:eastAsiaTheme="minorEastAsia" w:hAnsi="Cambria Math"/>
                      <w:i/>
                      <w:sz w:val="20"/>
                      <w:szCs w:val="20"/>
                    </w:rPr>
                  </m:ctrlPr>
                </m:sSupPr>
                <m:e>
                  <m:r>
                    <w:rPr>
                      <w:rFonts w:ascii="Cambria Math" w:eastAsiaTheme="minorEastAsia" w:hAnsi="Cambria Math"/>
                      <w:sz w:val="20"/>
                      <w:szCs w:val="20"/>
                    </w:rPr>
                    <m:t>10</m:t>
                  </m:r>
                </m:e>
                <m:sup>
                  <m:r>
                    <w:rPr>
                      <w:rFonts w:ascii="Cambria Math" w:eastAsiaTheme="minorEastAsia" w:hAnsi="Cambria Math"/>
                      <w:sz w:val="20"/>
                      <w:szCs w:val="20"/>
                    </w:rPr>
                    <m:t>3</m:t>
                  </m:r>
                </m:sup>
              </m:sSup>
              <m:r>
                <w:rPr>
                  <w:rFonts w:ascii="Cambria Math" w:eastAsiaTheme="minorEastAsia" w:hAnsi="Cambria Math"/>
                  <w:sz w:val="20"/>
                  <w:szCs w:val="20"/>
                </w:rPr>
                <m:t>×7.20</m:t>
              </m:r>
            </m:e>
          </m:d>
        </m:oMath>
      </m:oMathPara>
    </w:p>
    <w:p w14:paraId="2ECA0569" w14:textId="77777777" w:rsidR="00AC4B3B" w:rsidRPr="00922ADE" w:rsidRDefault="00AB7F31" w:rsidP="00AC4B3B">
      <w:pPr>
        <w:rPr>
          <w:rFonts w:eastAsiaTheme="minorEastAsia"/>
          <w:sz w:val="20"/>
          <w:szCs w:val="20"/>
        </w:rPr>
      </w:pPr>
      <m:oMathPara>
        <m:oMathParaPr>
          <m:jc m:val="left"/>
        </m:oMathParaPr>
        <m:oMath>
          <m:sSub>
            <m:sSubPr>
              <m:ctrlPr>
                <w:rPr>
                  <w:rFonts w:ascii="Cambria Math" w:eastAsiaTheme="minorEastAsia" w:hAnsi="Cambria Math"/>
                  <w:i/>
                  <w:sz w:val="20"/>
                  <w:szCs w:val="20"/>
                </w:rPr>
              </m:ctrlPr>
            </m:sSubPr>
            <m:e>
              <m:r>
                <w:rPr>
                  <w:rFonts w:ascii="Cambria Math" w:eastAsiaTheme="minorEastAsia" w:hAnsi="Cambria Math"/>
                  <w:sz w:val="20"/>
                  <w:szCs w:val="20"/>
                </w:rPr>
                <m:t>F</m:t>
              </m:r>
            </m:e>
            <m:sub>
              <m:r>
                <w:rPr>
                  <w:rFonts w:ascii="Cambria Math" w:eastAsiaTheme="minorEastAsia" w:hAnsi="Cambria Math"/>
                  <w:sz w:val="20"/>
                  <w:szCs w:val="20"/>
                </w:rPr>
                <m:t>th</m:t>
              </m:r>
            </m:sub>
          </m:sSub>
          <m:r>
            <w:rPr>
              <w:rFonts w:ascii="Cambria Math" w:eastAsiaTheme="minorEastAsia" w:hAnsi="Cambria Math"/>
              <w:sz w:val="20"/>
              <w:szCs w:val="20"/>
            </w:rPr>
            <m:t>-5.20×</m:t>
          </m:r>
          <m:sSup>
            <m:sSupPr>
              <m:ctrlPr>
                <w:rPr>
                  <w:rFonts w:ascii="Cambria Math" w:eastAsiaTheme="minorEastAsia" w:hAnsi="Cambria Math"/>
                  <w:i/>
                  <w:sz w:val="20"/>
                  <w:szCs w:val="20"/>
                </w:rPr>
              </m:ctrlPr>
            </m:sSupPr>
            <m:e>
              <m:r>
                <w:rPr>
                  <w:rFonts w:ascii="Cambria Math" w:eastAsiaTheme="minorEastAsia" w:hAnsi="Cambria Math"/>
                  <w:sz w:val="20"/>
                  <w:szCs w:val="20"/>
                </w:rPr>
                <m:t>10</m:t>
              </m:r>
            </m:e>
            <m:sup>
              <m:r>
                <w:rPr>
                  <w:rFonts w:ascii="Cambria Math" w:eastAsiaTheme="minorEastAsia" w:hAnsi="Cambria Math"/>
                  <w:sz w:val="20"/>
                  <w:szCs w:val="20"/>
                </w:rPr>
                <m:t>6</m:t>
              </m:r>
            </m:sup>
          </m:sSup>
          <m:r>
            <w:rPr>
              <w:rFonts w:ascii="Cambria Math" w:eastAsiaTheme="minorEastAsia" w:hAnsi="Cambria Math"/>
              <w:sz w:val="20"/>
              <w:szCs w:val="20"/>
            </w:rPr>
            <m:t>=3.82×</m:t>
          </m:r>
          <m:sSup>
            <m:sSupPr>
              <m:ctrlPr>
                <w:rPr>
                  <w:rFonts w:ascii="Cambria Math" w:eastAsiaTheme="minorEastAsia" w:hAnsi="Cambria Math"/>
                  <w:i/>
                  <w:sz w:val="20"/>
                  <w:szCs w:val="20"/>
                </w:rPr>
              </m:ctrlPr>
            </m:sSupPr>
            <m:e>
              <m:r>
                <w:rPr>
                  <w:rFonts w:ascii="Cambria Math" w:eastAsiaTheme="minorEastAsia" w:hAnsi="Cambria Math"/>
                  <w:sz w:val="20"/>
                  <w:szCs w:val="20"/>
                </w:rPr>
                <m:t>10</m:t>
              </m:r>
            </m:e>
            <m:sup>
              <m:r>
                <w:rPr>
                  <w:rFonts w:ascii="Cambria Math" w:eastAsiaTheme="minorEastAsia" w:hAnsi="Cambria Math"/>
                  <w:sz w:val="20"/>
                  <w:szCs w:val="20"/>
                </w:rPr>
                <m:t>6</m:t>
              </m:r>
            </m:sup>
          </m:sSup>
        </m:oMath>
      </m:oMathPara>
    </w:p>
    <w:p w14:paraId="173E4E2F" w14:textId="0E55F599" w:rsidR="00AC4B3B" w:rsidRPr="00922ADE" w:rsidRDefault="00AB7F31" w:rsidP="00AC4B3B">
      <w:pPr>
        <w:rPr>
          <w:rFonts w:eastAsiaTheme="minorEastAsia"/>
          <w:sz w:val="20"/>
          <w:szCs w:val="20"/>
        </w:rPr>
      </w:pPr>
      <m:oMathPara>
        <m:oMathParaPr>
          <m:jc m:val="left"/>
        </m:oMathParaPr>
        <m:oMath>
          <m:sSub>
            <m:sSubPr>
              <m:ctrlPr>
                <w:rPr>
                  <w:rFonts w:ascii="Cambria Math" w:eastAsiaTheme="minorEastAsia" w:hAnsi="Cambria Math"/>
                  <w:i/>
                  <w:sz w:val="20"/>
                  <w:szCs w:val="20"/>
                </w:rPr>
              </m:ctrlPr>
            </m:sSubPr>
            <m:e>
              <m:r>
                <w:rPr>
                  <w:rFonts w:ascii="Cambria Math" w:eastAsiaTheme="minorEastAsia" w:hAnsi="Cambria Math"/>
                  <w:sz w:val="20"/>
                  <w:szCs w:val="20"/>
                </w:rPr>
                <m:t>F</m:t>
              </m:r>
            </m:e>
            <m:sub>
              <m:r>
                <w:rPr>
                  <w:rFonts w:ascii="Cambria Math" w:eastAsiaTheme="minorEastAsia" w:hAnsi="Cambria Math"/>
                  <w:sz w:val="20"/>
                  <w:szCs w:val="20"/>
                </w:rPr>
                <m:t>th</m:t>
              </m:r>
            </m:sub>
          </m:sSub>
          <m:r>
            <w:rPr>
              <w:rFonts w:ascii="Cambria Math" w:eastAsiaTheme="minorEastAsia" w:hAnsi="Cambria Math"/>
              <w:sz w:val="20"/>
              <w:szCs w:val="20"/>
            </w:rPr>
            <m:t>=9.02×</m:t>
          </m:r>
          <m:sSup>
            <m:sSupPr>
              <m:ctrlPr>
                <w:rPr>
                  <w:rFonts w:ascii="Cambria Math" w:eastAsiaTheme="minorEastAsia" w:hAnsi="Cambria Math"/>
                  <w:i/>
                  <w:sz w:val="20"/>
                  <w:szCs w:val="20"/>
                </w:rPr>
              </m:ctrlPr>
            </m:sSupPr>
            <m:e>
              <m:r>
                <w:rPr>
                  <w:rFonts w:ascii="Cambria Math" w:eastAsiaTheme="minorEastAsia" w:hAnsi="Cambria Math"/>
                  <w:sz w:val="20"/>
                  <w:szCs w:val="20"/>
                </w:rPr>
                <m:t>10</m:t>
              </m:r>
            </m:e>
            <m:sup>
              <m:r>
                <w:rPr>
                  <w:rFonts w:ascii="Cambria Math" w:eastAsiaTheme="minorEastAsia" w:hAnsi="Cambria Math"/>
                  <w:sz w:val="20"/>
                  <w:szCs w:val="20"/>
                </w:rPr>
                <m:t>6</m:t>
              </m:r>
            </m:sup>
          </m:sSup>
          <m:r>
            <w:rPr>
              <w:rFonts w:ascii="Cambria Math" w:eastAsiaTheme="minorEastAsia" w:hAnsi="Cambria Math"/>
              <w:sz w:val="20"/>
              <w:szCs w:val="20"/>
            </w:rPr>
            <m:t xml:space="preserve"> </m:t>
          </m:r>
          <m:r>
            <m:rPr>
              <m:sty m:val="p"/>
            </m:rPr>
            <w:rPr>
              <w:rFonts w:ascii="Cambria Math" w:eastAsiaTheme="minorEastAsia" w:hAnsi="Cambria Math"/>
              <w:sz w:val="20"/>
              <w:szCs w:val="20"/>
            </w:rPr>
            <m:t>N</m:t>
          </m:r>
          <m:r>
            <w:rPr>
              <w:rFonts w:ascii="Cambria Math" w:eastAsiaTheme="minorEastAsia" w:hAnsi="Cambria Math"/>
              <w:sz w:val="20"/>
              <w:szCs w:val="20"/>
            </w:rPr>
            <m:t xml:space="preserve"> </m:t>
          </m:r>
          <m:d>
            <m:dPr>
              <m:ctrlPr>
                <w:rPr>
                  <w:rFonts w:ascii="Cambria Math" w:eastAsiaTheme="minorEastAsia" w:hAnsi="Cambria Math"/>
                  <w:i/>
                  <w:sz w:val="20"/>
                  <w:szCs w:val="20"/>
                </w:rPr>
              </m:ctrlPr>
            </m:dPr>
            <m:e>
              <m:r>
                <w:rPr>
                  <w:rFonts w:ascii="Cambria Math" w:eastAsiaTheme="minorEastAsia" w:hAnsi="Cambria Math"/>
                  <w:sz w:val="20"/>
                  <w:szCs w:val="20"/>
                </w:rPr>
                <m:t>9.02</m:t>
              </m:r>
              <m:r>
                <m:rPr>
                  <m:sty m:val="p"/>
                </m:rPr>
                <w:rPr>
                  <w:rFonts w:ascii="Cambria Math" w:eastAsiaTheme="minorEastAsia" w:hAnsi="Cambria Math"/>
                  <w:sz w:val="20"/>
                  <w:szCs w:val="20"/>
                </w:rPr>
                <m:t>MN</m:t>
              </m:r>
            </m:e>
          </m:d>
        </m:oMath>
      </m:oMathPara>
    </w:p>
    <w:p w14:paraId="54D48AEC" w14:textId="77777777" w:rsidR="00AC4B3B" w:rsidRPr="00922ADE" w:rsidRDefault="00AC4B3B" w:rsidP="00B2379A">
      <w:pPr>
        <w:pStyle w:val="VCAAbody"/>
      </w:pPr>
      <w:r w:rsidRPr="00922ADE">
        <w:t xml:space="preserve">The direction of the thrust force on the rocket is </w:t>
      </w:r>
      <w:r w:rsidRPr="00922ADE">
        <w:rPr>
          <w:b/>
          <w:bCs/>
        </w:rPr>
        <w:t>up</w:t>
      </w:r>
      <w:r w:rsidRPr="00922ADE">
        <w:t>.</w:t>
      </w:r>
    </w:p>
    <w:p w14:paraId="213F4F4C" w14:textId="5E69342A" w:rsidR="00AC4B3B" w:rsidRDefault="00AC4B3B" w:rsidP="00FA7DC7">
      <w:pPr>
        <w:pStyle w:val="VCAAHeading3"/>
      </w:pPr>
      <w:r w:rsidRPr="00922ADE">
        <w:t>Question 8b.</w:t>
      </w:r>
    </w:p>
    <w:tbl>
      <w:tblPr>
        <w:tblStyle w:val="VCAATableClosed"/>
        <w:tblW w:w="0" w:type="auto"/>
        <w:tblLayout w:type="fixed"/>
        <w:tblLook w:val="04A0" w:firstRow="1" w:lastRow="0" w:firstColumn="1" w:lastColumn="0" w:noHBand="0" w:noVBand="1"/>
      </w:tblPr>
      <w:tblGrid>
        <w:gridCol w:w="599"/>
        <w:gridCol w:w="403"/>
        <w:gridCol w:w="403"/>
        <w:gridCol w:w="403"/>
        <w:gridCol w:w="864"/>
      </w:tblGrid>
      <w:tr w:rsidR="00407A6D" w:rsidRPr="00D93DDA" w14:paraId="6BCBC03D" w14:textId="77777777" w:rsidTr="00EC7F55">
        <w:trPr>
          <w:cnfStyle w:val="100000000000" w:firstRow="1" w:lastRow="0" w:firstColumn="0" w:lastColumn="0" w:oddVBand="0" w:evenVBand="0" w:oddHBand="0" w:evenHBand="0" w:firstRowFirstColumn="0" w:firstRowLastColumn="0" w:lastRowFirstColumn="0" w:lastRowLastColumn="0"/>
        </w:trPr>
        <w:tc>
          <w:tcPr>
            <w:tcW w:w="599" w:type="dxa"/>
          </w:tcPr>
          <w:p w14:paraId="6FA34506" w14:textId="77777777" w:rsidR="00407A6D" w:rsidRPr="00D93DDA" w:rsidRDefault="00407A6D" w:rsidP="00944997">
            <w:pPr>
              <w:pStyle w:val="VCAAtablecondensed"/>
            </w:pPr>
            <w:r w:rsidRPr="00D93DDA">
              <w:t>Mark</w:t>
            </w:r>
          </w:p>
        </w:tc>
        <w:tc>
          <w:tcPr>
            <w:tcW w:w="403" w:type="dxa"/>
          </w:tcPr>
          <w:p w14:paraId="659BFC8D" w14:textId="77777777" w:rsidR="00407A6D" w:rsidRPr="00D93DDA" w:rsidRDefault="00407A6D" w:rsidP="00944997">
            <w:pPr>
              <w:pStyle w:val="VCAAtablecondensed"/>
            </w:pPr>
            <w:r w:rsidRPr="00D93DDA">
              <w:t>0</w:t>
            </w:r>
          </w:p>
        </w:tc>
        <w:tc>
          <w:tcPr>
            <w:tcW w:w="403" w:type="dxa"/>
          </w:tcPr>
          <w:p w14:paraId="2C34935A" w14:textId="77777777" w:rsidR="00407A6D" w:rsidRPr="00D93DDA" w:rsidRDefault="00407A6D" w:rsidP="00944997">
            <w:pPr>
              <w:pStyle w:val="VCAAtablecondensed"/>
            </w:pPr>
            <w:r w:rsidRPr="00D93DDA">
              <w:t>1</w:t>
            </w:r>
          </w:p>
        </w:tc>
        <w:tc>
          <w:tcPr>
            <w:tcW w:w="403" w:type="dxa"/>
          </w:tcPr>
          <w:p w14:paraId="7805AD46" w14:textId="77777777" w:rsidR="00407A6D" w:rsidRPr="00D93DDA" w:rsidRDefault="00407A6D" w:rsidP="00944997">
            <w:pPr>
              <w:pStyle w:val="VCAAtablecondensed"/>
            </w:pPr>
            <w:r w:rsidRPr="00D93DDA">
              <w:t>2</w:t>
            </w:r>
          </w:p>
        </w:tc>
        <w:tc>
          <w:tcPr>
            <w:tcW w:w="864" w:type="dxa"/>
          </w:tcPr>
          <w:p w14:paraId="0CD53E82" w14:textId="77777777" w:rsidR="00407A6D" w:rsidRPr="00D93DDA" w:rsidRDefault="00407A6D" w:rsidP="00944997">
            <w:pPr>
              <w:pStyle w:val="VCAAtablecondensed"/>
            </w:pPr>
            <w:r w:rsidRPr="00D93DDA">
              <w:t>Averag</w:t>
            </w:r>
            <w:r>
              <w:t>e</w:t>
            </w:r>
          </w:p>
        </w:tc>
      </w:tr>
      <w:tr w:rsidR="008A02F4" w:rsidRPr="00D93DDA" w14:paraId="42366099" w14:textId="77777777" w:rsidTr="00EC7F55">
        <w:tc>
          <w:tcPr>
            <w:tcW w:w="599" w:type="dxa"/>
          </w:tcPr>
          <w:p w14:paraId="029ADB26" w14:textId="77777777" w:rsidR="008A02F4" w:rsidRPr="00D93DDA" w:rsidRDefault="008A02F4" w:rsidP="008A02F4">
            <w:pPr>
              <w:pStyle w:val="VCAAtablecondensed"/>
            </w:pPr>
            <w:r w:rsidRPr="00D93DDA">
              <w:t>%</w:t>
            </w:r>
          </w:p>
        </w:tc>
        <w:tc>
          <w:tcPr>
            <w:tcW w:w="403" w:type="dxa"/>
            <w:vAlign w:val="center"/>
          </w:tcPr>
          <w:p w14:paraId="09D6055E" w14:textId="32AA34AA" w:rsidR="008A02F4" w:rsidRPr="00D4456D" w:rsidRDefault="008A02F4" w:rsidP="00D4456D">
            <w:pPr>
              <w:pStyle w:val="VCAAtablecondensed"/>
            </w:pPr>
            <w:r w:rsidRPr="00B2379A">
              <w:rPr>
                <w:color w:val="auto"/>
              </w:rPr>
              <w:t>53</w:t>
            </w:r>
          </w:p>
        </w:tc>
        <w:tc>
          <w:tcPr>
            <w:tcW w:w="403" w:type="dxa"/>
            <w:vAlign w:val="center"/>
          </w:tcPr>
          <w:p w14:paraId="7298A257" w14:textId="642CDB76" w:rsidR="008A02F4" w:rsidRPr="00D4456D" w:rsidRDefault="008A02F4" w:rsidP="00D4456D">
            <w:pPr>
              <w:pStyle w:val="VCAAtablecondensed"/>
            </w:pPr>
            <w:r w:rsidRPr="00B2379A">
              <w:rPr>
                <w:color w:val="auto"/>
              </w:rPr>
              <w:t>3</w:t>
            </w:r>
          </w:p>
        </w:tc>
        <w:tc>
          <w:tcPr>
            <w:tcW w:w="403" w:type="dxa"/>
            <w:vAlign w:val="center"/>
          </w:tcPr>
          <w:p w14:paraId="6498E778" w14:textId="0B099CD3" w:rsidR="008A02F4" w:rsidRPr="00D4456D" w:rsidRDefault="008A02F4" w:rsidP="00D4456D">
            <w:pPr>
              <w:pStyle w:val="VCAAtablecondensed"/>
            </w:pPr>
            <w:r w:rsidRPr="00B2379A">
              <w:rPr>
                <w:color w:val="auto"/>
              </w:rPr>
              <w:t>43</w:t>
            </w:r>
          </w:p>
        </w:tc>
        <w:tc>
          <w:tcPr>
            <w:tcW w:w="864" w:type="dxa"/>
          </w:tcPr>
          <w:p w14:paraId="58F4CBAC" w14:textId="2AC080F6" w:rsidR="008A02F4" w:rsidRPr="00D93DDA" w:rsidRDefault="008A02F4" w:rsidP="008A02F4">
            <w:pPr>
              <w:pStyle w:val="VCAAtablecondensed"/>
            </w:pPr>
            <w:r>
              <w:t>0.9</w:t>
            </w:r>
          </w:p>
        </w:tc>
      </w:tr>
    </w:tbl>
    <w:p w14:paraId="14D1DA46" w14:textId="77777777" w:rsidR="00AC4B3B" w:rsidRPr="00922ADE" w:rsidRDefault="00AC4B3B" w:rsidP="00AC4B3B">
      <w:pPr>
        <w:rPr>
          <w:rFonts w:eastAsiaTheme="minorEastAsia"/>
          <w:sz w:val="20"/>
          <w:szCs w:val="20"/>
        </w:rPr>
      </w:pPr>
      <m:oMathPara>
        <m:oMathParaPr>
          <m:jc m:val="left"/>
        </m:oMathParaPr>
        <m:oMath>
          <m:r>
            <w:rPr>
              <w:rFonts w:ascii="Cambria Math" w:eastAsiaTheme="minorEastAsia" w:hAnsi="Cambria Math"/>
              <w:sz w:val="20"/>
              <w:szCs w:val="20"/>
            </w:rPr>
            <m:t xml:space="preserve">20,000 km </m:t>
          </m:r>
          <m:sSup>
            <m:sSupPr>
              <m:ctrlPr>
                <w:rPr>
                  <w:rFonts w:ascii="Cambria Math" w:eastAsiaTheme="minorEastAsia" w:hAnsi="Cambria Math"/>
                  <w:i/>
                  <w:sz w:val="20"/>
                  <w:szCs w:val="20"/>
                </w:rPr>
              </m:ctrlPr>
            </m:sSupPr>
            <m:e>
              <m:r>
                <w:rPr>
                  <w:rFonts w:ascii="Cambria Math" w:eastAsiaTheme="minorEastAsia" w:hAnsi="Cambria Math"/>
                  <w:sz w:val="20"/>
                  <w:szCs w:val="20"/>
                </w:rPr>
                <m:t>h</m:t>
              </m:r>
            </m:e>
            <m:sup>
              <m:r>
                <w:rPr>
                  <w:rFonts w:ascii="Cambria Math" w:eastAsiaTheme="minorEastAsia" w:hAnsi="Cambria Math"/>
                  <w:sz w:val="20"/>
                  <w:szCs w:val="20"/>
                </w:rPr>
                <m:t>-1</m:t>
              </m:r>
            </m:sup>
          </m:sSup>
          <m:r>
            <w:rPr>
              <w:rFonts w:ascii="Cambria Math" w:eastAsiaTheme="minorEastAsia" w:hAnsi="Cambria Math"/>
              <w:sz w:val="20"/>
              <w:szCs w:val="20"/>
            </w:rPr>
            <m:t>=5.56×</m:t>
          </m:r>
          <m:sSup>
            <m:sSupPr>
              <m:ctrlPr>
                <w:rPr>
                  <w:rFonts w:ascii="Cambria Math" w:eastAsiaTheme="minorEastAsia" w:hAnsi="Cambria Math"/>
                  <w:i/>
                  <w:sz w:val="20"/>
                  <w:szCs w:val="20"/>
                </w:rPr>
              </m:ctrlPr>
            </m:sSupPr>
            <m:e>
              <m:r>
                <w:rPr>
                  <w:rFonts w:ascii="Cambria Math" w:eastAsiaTheme="minorEastAsia" w:hAnsi="Cambria Math"/>
                  <w:sz w:val="20"/>
                  <w:szCs w:val="20"/>
                </w:rPr>
                <m:t>10</m:t>
              </m:r>
            </m:e>
            <m:sup>
              <m:r>
                <w:rPr>
                  <w:rFonts w:ascii="Cambria Math" w:eastAsiaTheme="minorEastAsia" w:hAnsi="Cambria Math"/>
                  <w:sz w:val="20"/>
                  <w:szCs w:val="20"/>
                </w:rPr>
                <m:t>3</m:t>
              </m:r>
            </m:sup>
          </m:sSup>
          <m:r>
            <w:rPr>
              <w:rFonts w:ascii="Cambria Math" w:eastAsiaTheme="minorEastAsia" w:hAnsi="Cambria Math"/>
              <w:sz w:val="20"/>
              <w:szCs w:val="20"/>
            </w:rPr>
            <m:t xml:space="preserve"> m </m:t>
          </m:r>
          <m:sSup>
            <m:sSupPr>
              <m:ctrlPr>
                <w:rPr>
                  <w:rFonts w:ascii="Cambria Math" w:eastAsiaTheme="minorEastAsia" w:hAnsi="Cambria Math"/>
                  <w:i/>
                  <w:sz w:val="20"/>
                  <w:szCs w:val="20"/>
                </w:rPr>
              </m:ctrlPr>
            </m:sSupPr>
            <m:e>
              <m:r>
                <w:rPr>
                  <w:rFonts w:ascii="Cambria Math" w:eastAsiaTheme="minorEastAsia" w:hAnsi="Cambria Math"/>
                  <w:sz w:val="20"/>
                  <w:szCs w:val="20"/>
                </w:rPr>
                <m:t>s</m:t>
              </m:r>
            </m:e>
            <m:sup>
              <m:r>
                <w:rPr>
                  <w:rFonts w:ascii="Cambria Math" w:eastAsiaTheme="minorEastAsia" w:hAnsi="Cambria Math"/>
                  <w:sz w:val="20"/>
                  <w:szCs w:val="20"/>
                </w:rPr>
                <m:t>-1</m:t>
              </m:r>
            </m:sup>
          </m:sSup>
        </m:oMath>
      </m:oMathPara>
    </w:p>
    <w:p w14:paraId="51AF63BB" w14:textId="77777777" w:rsidR="00AC4B3B" w:rsidRPr="00922ADE" w:rsidRDefault="00AC4B3B" w:rsidP="00AC4B3B">
      <w:pPr>
        <w:rPr>
          <w:rFonts w:eastAsiaTheme="minorEastAsia"/>
          <w:sz w:val="20"/>
          <w:szCs w:val="20"/>
        </w:rPr>
      </w:pPr>
      <m:oMathPara>
        <m:oMathParaPr>
          <m:jc m:val="left"/>
        </m:oMathParaPr>
        <m:oMath>
          <m:r>
            <w:rPr>
              <w:rFonts w:ascii="Cambria Math" w:eastAsiaTheme="minorEastAsia" w:hAnsi="Cambria Math"/>
              <w:sz w:val="20"/>
              <w:szCs w:val="20"/>
            </w:rPr>
            <m:t>E=</m:t>
          </m:r>
          <m:f>
            <m:fPr>
              <m:ctrlPr>
                <w:rPr>
                  <w:rFonts w:ascii="Cambria Math" w:eastAsiaTheme="minorEastAsia" w:hAnsi="Cambria Math"/>
                  <w:i/>
                  <w:sz w:val="20"/>
                  <w:szCs w:val="20"/>
                </w:rPr>
              </m:ctrlPr>
            </m:fPr>
            <m:num>
              <m:r>
                <w:rPr>
                  <w:rFonts w:ascii="Cambria Math" w:eastAsiaTheme="minorEastAsia" w:hAnsi="Cambria Math"/>
                  <w:sz w:val="20"/>
                  <w:szCs w:val="20"/>
                </w:rPr>
                <m:t>1</m:t>
              </m:r>
            </m:num>
            <m:den>
              <m:r>
                <w:rPr>
                  <w:rFonts w:ascii="Cambria Math" w:eastAsiaTheme="minorEastAsia" w:hAnsi="Cambria Math"/>
                  <w:sz w:val="20"/>
                  <w:szCs w:val="20"/>
                </w:rPr>
                <m:t>2</m:t>
              </m:r>
            </m:den>
          </m:f>
          <m:r>
            <w:rPr>
              <w:rFonts w:ascii="Cambria Math" w:eastAsiaTheme="minorEastAsia" w:hAnsi="Cambria Math"/>
              <w:sz w:val="20"/>
              <w:szCs w:val="20"/>
            </w:rPr>
            <m:t>m</m:t>
          </m:r>
          <m:sSup>
            <m:sSupPr>
              <m:ctrlPr>
                <w:rPr>
                  <w:rFonts w:ascii="Cambria Math" w:eastAsiaTheme="minorEastAsia" w:hAnsi="Cambria Math"/>
                  <w:i/>
                  <w:sz w:val="20"/>
                  <w:szCs w:val="20"/>
                </w:rPr>
              </m:ctrlPr>
            </m:sSupPr>
            <m:e>
              <m:r>
                <w:rPr>
                  <w:rFonts w:ascii="Cambria Math" w:eastAsiaTheme="minorEastAsia" w:hAnsi="Cambria Math"/>
                  <w:sz w:val="20"/>
                  <w:szCs w:val="20"/>
                </w:rPr>
                <m:t>v</m:t>
              </m:r>
            </m:e>
            <m:sup>
              <m:r>
                <w:rPr>
                  <w:rFonts w:ascii="Cambria Math" w:eastAsiaTheme="minorEastAsia" w:hAnsi="Cambria Math"/>
                  <w:sz w:val="20"/>
                  <w:szCs w:val="20"/>
                </w:rPr>
                <m:t>2</m:t>
              </m:r>
            </m:sup>
          </m:sSup>
        </m:oMath>
      </m:oMathPara>
    </w:p>
    <w:p w14:paraId="5091CE88" w14:textId="77777777" w:rsidR="00AC4B3B" w:rsidRPr="00922ADE" w:rsidRDefault="00AC4B3B" w:rsidP="00AC4B3B">
      <w:pPr>
        <w:rPr>
          <w:rFonts w:eastAsiaTheme="minorEastAsia"/>
          <w:sz w:val="20"/>
          <w:szCs w:val="20"/>
        </w:rPr>
      </w:pPr>
      <m:oMathPara>
        <m:oMathParaPr>
          <m:jc m:val="left"/>
        </m:oMathParaPr>
        <m:oMath>
          <m:r>
            <w:rPr>
              <w:rFonts w:ascii="Cambria Math" w:eastAsiaTheme="minorEastAsia" w:hAnsi="Cambria Math"/>
              <w:sz w:val="20"/>
              <w:szCs w:val="20"/>
            </w:rPr>
            <m:t>E=0.5×1000×</m:t>
          </m:r>
          <m:sSup>
            <m:sSupPr>
              <m:ctrlPr>
                <w:rPr>
                  <w:rFonts w:ascii="Cambria Math" w:eastAsiaTheme="minorEastAsia" w:hAnsi="Cambria Math"/>
                  <w:i/>
                  <w:sz w:val="20"/>
                  <w:szCs w:val="20"/>
                </w:rPr>
              </m:ctrlPr>
            </m:sSupPr>
            <m:e>
              <m:d>
                <m:dPr>
                  <m:ctrlPr>
                    <w:rPr>
                      <w:rFonts w:ascii="Cambria Math" w:eastAsiaTheme="minorEastAsia" w:hAnsi="Cambria Math"/>
                      <w:i/>
                      <w:sz w:val="20"/>
                      <w:szCs w:val="20"/>
                    </w:rPr>
                  </m:ctrlPr>
                </m:dPr>
                <m:e>
                  <m:r>
                    <w:rPr>
                      <w:rFonts w:ascii="Cambria Math" w:eastAsiaTheme="minorEastAsia" w:hAnsi="Cambria Math"/>
                      <w:sz w:val="20"/>
                      <w:szCs w:val="20"/>
                    </w:rPr>
                    <m:t>5.56×</m:t>
                  </m:r>
                  <m:sSup>
                    <m:sSupPr>
                      <m:ctrlPr>
                        <w:rPr>
                          <w:rFonts w:ascii="Cambria Math" w:eastAsiaTheme="minorEastAsia" w:hAnsi="Cambria Math"/>
                          <w:i/>
                          <w:sz w:val="20"/>
                          <w:szCs w:val="20"/>
                        </w:rPr>
                      </m:ctrlPr>
                    </m:sSupPr>
                    <m:e>
                      <m:r>
                        <w:rPr>
                          <w:rFonts w:ascii="Cambria Math" w:eastAsiaTheme="minorEastAsia" w:hAnsi="Cambria Math"/>
                          <w:sz w:val="20"/>
                          <w:szCs w:val="20"/>
                        </w:rPr>
                        <m:t>10</m:t>
                      </m:r>
                    </m:e>
                    <m:sup>
                      <m:r>
                        <w:rPr>
                          <w:rFonts w:ascii="Cambria Math" w:eastAsiaTheme="minorEastAsia" w:hAnsi="Cambria Math"/>
                          <w:sz w:val="20"/>
                          <w:szCs w:val="20"/>
                        </w:rPr>
                        <m:t>3</m:t>
                      </m:r>
                    </m:sup>
                  </m:sSup>
                </m:e>
              </m:d>
            </m:e>
            <m:sup>
              <m:r>
                <w:rPr>
                  <w:rFonts w:ascii="Cambria Math" w:eastAsiaTheme="minorEastAsia" w:hAnsi="Cambria Math"/>
                  <w:sz w:val="20"/>
                  <w:szCs w:val="20"/>
                </w:rPr>
                <m:t>2</m:t>
              </m:r>
            </m:sup>
          </m:sSup>
        </m:oMath>
      </m:oMathPara>
    </w:p>
    <w:p w14:paraId="04AD09D5" w14:textId="7A70DE96" w:rsidR="00AC4B3B" w:rsidRPr="00922ADE" w:rsidRDefault="00AC4B3B" w:rsidP="00AC4B3B">
      <w:pPr>
        <w:rPr>
          <w:rFonts w:eastAsiaTheme="minorEastAsia"/>
          <w:sz w:val="20"/>
          <w:szCs w:val="20"/>
        </w:rPr>
      </w:pPr>
      <m:oMathPara>
        <m:oMathParaPr>
          <m:jc m:val="left"/>
        </m:oMathParaPr>
        <m:oMath>
          <m:r>
            <w:rPr>
              <w:rFonts w:ascii="Cambria Math" w:eastAsiaTheme="minorEastAsia" w:hAnsi="Cambria Math"/>
              <w:sz w:val="20"/>
              <w:szCs w:val="20"/>
            </w:rPr>
            <m:t>E=1.54×</m:t>
          </m:r>
          <m:sSup>
            <m:sSupPr>
              <m:ctrlPr>
                <w:rPr>
                  <w:rFonts w:ascii="Cambria Math" w:eastAsiaTheme="minorEastAsia" w:hAnsi="Cambria Math"/>
                  <w:i/>
                  <w:sz w:val="20"/>
                  <w:szCs w:val="20"/>
                </w:rPr>
              </m:ctrlPr>
            </m:sSupPr>
            <m:e>
              <m:r>
                <w:rPr>
                  <w:rFonts w:ascii="Cambria Math" w:eastAsiaTheme="minorEastAsia" w:hAnsi="Cambria Math"/>
                  <w:sz w:val="20"/>
                  <w:szCs w:val="20"/>
                </w:rPr>
                <m:t>10</m:t>
              </m:r>
            </m:e>
            <m:sup>
              <m:r>
                <w:rPr>
                  <w:rFonts w:ascii="Cambria Math" w:eastAsiaTheme="minorEastAsia" w:hAnsi="Cambria Math"/>
                  <w:sz w:val="20"/>
                  <w:szCs w:val="20"/>
                </w:rPr>
                <m:t>10</m:t>
              </m:r>
            </m:sup>
          </m:sSup>
          <m:r>
            <m:rPr>
              <m:sty m:val="p"/>
            </m:rPr>
            <w:rPr>
              <w:rFonts w:ascii="Cambria Math" w:eastAsiaTheme="minorEastAsia" w:hAnsi="Cambria Math"/>
              <w:sz w:val="20"/>
              <w:szCs w:val="20"/>
            </w:rPr>
            <m:t xml:space="preserve"> J</m:t>
          </m:r>
        </m:oMath>
      </m:oMathPara>
    </w:p>
    <w:p w14:paraId="3B38A72A" w14:textId="77777777" w:rsidR="00AC4B3B" w:rsidRPr="00922ADE" w:rsidRDefault="00AC4B3B" w:rsidP="006060A2">
      <w:pPr>
        <w:pStyle w:val="VCAAbody"/>
      </w:pPr>
      <w:r w:rsidRPr="00922ADE">
        <w:t>The most common errors were to fail to convert the velocity or to fail to square the velocity.</w:t>
      </w:r>
    </w:p>
    <w:p w14:paraId="32C23258" w14:textId="30F37A2D" w:rsidR="00AC4B3B" w:rsidRDefault="00AC4B3B" w:rsidP="00FA7DC7">
      <w:pPr>
        <w:pStyle w:val="VCAAHeading3"/>
      </w:pPr>
      <w:r w:rsidRPr="00922ADE">
        <w:t>Question 8c.</w:t>
      </w:r>
    </w:p>
    <w:tbl>
      <w:tblPr>
        <w:tblStyle w:val="VCAATableClosed"/>
        <w:tblW w:w="0" w:type="auto"/>
        <w:tblLayout w:type="fixed"/>
        <w:tblLook w:val="04A0" w:firstRow="1" w:lastRow="0" w:firstColumn="1" w:lastColumn="0" w:noHBand="0" w:noVBand="1"/>
      </w:tblPr>
      <w:tblGrid>
        <w:gridCol w:w="599"/>
        <w:gridCol w:w="403"/>
        <w:gridCol w:w="403"/>
        <w:gridCol w:w="403"/>
        <w:gridCol w:w="403"/>
        <w:gridCol w:w="864"/>
      </w:tblGrid>
      <w:tr w:rsidR="00407A6D" w:rsidRPr="00D93DDA" w14:paraId="551ED266" w14:textId="77777777" w:rsidTr="00EC7F55">
        <w:trPr>
          <w:cnfStyle w:val="100000000000" w:firstRow="1" w:lastRow="0" w:firstColumn="0" w:lastColumn="0" w:oddVBand="0" w:evenVBand="0" w:oddHBand="0" w:evenHBand="0" w:firstRowFirstColumn="0" w:firstRowLastColumn="0" w:lastRowFirstColumn="0" w:lastRowLastColumn="0"/>
        </w:trPr>
        <w:tc>
          <w:tcPr>
            <w:tcW w:w="599" w:type="dxa"/>
          </w:tcPr>
          <w:p w14:paraId="7B087413" w14:textId="77777777" w:rsidR="00407A6D" w:rsidRPr="00D93DDA" w:rsidRDefault="00407A6D" w:rsidP="00944997">
            <w:pPr>
              <w:pStyle w:val="VCAAtablecondensed"/>
            </w:pPr>
            <w:r w:rsidRPr="00D93DDA">
              <w:t>Mark</w:t>
            </w:r>
          </w:p>
        </w:tc>
        <w:tc>
          <w:tcPr>
            <w:tcW w:w="403" w:type="dxa"/>
          </w:tcPr>
          <w:p w14:paraId="0E59F996" w14:textId="77777777" w:rsidR="00407A6D" w:rsidRPr="00D93DDA" w:rsidRDefault="00407A6D" w:rsidP="00944997">
            <w:pPr>
              <w:pStyle w:val="VCAAtablecondensed"/>
            </w:pPr>
            <w:r w:rsidRPr="00D93DDA">
              <w:t>0</w:t>
            </w:r>
          </w:p>
        </w:tc>
        <w:tc>
          <w:tcPr>
            <w:tcW w:w="403" w:type="dxa"/>
          </w:tcPr>
          <w:p w14:paraId="2CC8AC8F" w14:textId="77777777" w:rsidR="00407A6D" w:rsidRPr="00D93DDA" w:rsidRDefault="00407A6D" w:rsidP="00944997">
            <w:pPr>
              <w:pStyle w:val="VCAAtablecondensed"/>
            </w:pPr>
            <w:r w:rsidRPr="00D93DDA">
              <w:t>1</w:t>
            </w:r>
          </w:p>
        </w:tc>
        <w:tc>
          <w:tcPr>
            <w:tcW w:w="403" w:type="dxa"/>
          </w:tcPr>
          <w:p w14:paraId="2990C537" w14:textId="77777777" w:rsidR="00407A6D" w:rsidRPr="00D93DDA" w:rsidRDefault="00407A6D" w:rsidP="00944997">
            <w:pPr>
              <w:pStyle w:val="VCAAtablecondensed"/>
            </w:pPr>
            <w:r w:rsidRPr="00D93DDA">
              <w:t>2</w:t>
            </w:r>
          </w:p>
        </w:tc>
        <w:tc>
          <w:tcPr>
            <w:tcW w:w="403" w:type="dxa"/>
          </w:tcPr>
          <w:p w14:paraId="31EA8B99" w14:textId="77777777" w:rsidR="00407A6D" w:rsidRPr="00D93DDA" w:rsidRDefault="00407A6D" w:rsidP="00944997">
            <w:pPr>
              <w:pStyle w:val="VCAAtablecondensed"/>
            </w:pPr>
            <w:r w:rsidRPr="00D93DDA">
              <w:t>3</w:t>
            </w:r>
          </w:p>
        </w:tc>
        <w:tc>
          <w:tcPr>
            <w:tcW w:w="864" w:type="dxa"/>
          </w:tcPr>
          <w:p w14:paraId="0DFA4467" w14:textId="77777777" w:rsidR="00407A6D" w:rsidRPr="00D93DDA" w:rsidRDefault="00407A6D" w:rsidP="00944997">
            <w:pPr>
              <w:pStyle w:val="VCAAtablecondensed"/>
            </w:pPr>
            <w:r w:rsidRPr="00D93DDA">
              <w:t>Averag</w:t>
            </w:r>
            <w:r>
              <w:t>e</w:t>
            </w:r>
          </w:p>
        </w:tc>
      </w:tr>
      <w:tr w:rsidR="008A02F4" w:rsidRPr="008A02F4" w14:paraId="619BF1CE" w14:textId="77777777" w:rsidTr="00EC7F55">
        <w:tc>
          <w:tcPr>
            <w:tcW w:w="599" w:type="dxa"/>
          </w:tcPr>
          <w:p w14:paraId="1A7A68A0" w14:textId="77777777" w:rsidR="008A02F4" w:rsidRPr="008A02F4" w:rsidRDefault="008A02F4" w:rsidP="008A02F4">
            <w:pPr>
              <w:pStyle w:val="VCAAtablecondensed"/>
              <w:rPr>
                <w:szCs w:val="20"/>
              </w:rPr>
            </w:pPr>
            <w:r w:rsidRPr="008A02F4">
              <w:rPr>
                <w:szCs w:val="20"/>
              </w:rPr>
              <w:t>%</w:t>
            </w:r>
          </w:p>
        </w:tc>
        <w:tc>
          <w:tcPr>
            <w:tcW w:w="403" w:type="dxa"/>
            <w:vAlign w:val="center"/>
          </w:tcPr>
          <w:p w14:paraId="650C863C" w14:textId="0F5C6441" w:rsidR="008A02F4" w:rsidRPr="008A02F4" w:rsidRDefault="008A02F4" w:rsidP="00D4456D">
            <w:pPr>
              <w:pStyle w:val="VCAAtablecondensed"/>
            </w:pPr>
            <w:r w:rsidRPr="006060A2">
              <w:t>69</w:t>
            </w:r>
          </w:p>
        </w:tc>
        <w:tc>
          <w:tcPr>
            <w:tcW w:w="403" w:type="dxa"/>
            <w:vAlign w:val="center"/>
          </w:tcPr>
          <w:p w14:paraId="2C8689E9" w14:textId="6D06EB7A" w:rsidR="008A02F4" w:rsidRPr="008A02F4" w:rsidRDefault="008A02F4" w:rsidP="00D4456D">
            <w:pPr>
              <w:pStyle w:val="VCAAtablecondensed"/>
            </w:pPr>
            <w:r w:rsidRPr="006060A2">
              <w:t>1</w:t>
            </w:r>
            <w:r>
              <w:t>4</w:t>
            </w:r>
          </w:p>
        </w:tc>
        <w:tc>
          <w:tcPr>
            <w:tcW w:w="403" w:type="dxa"/>
            <w:vAlign w:val="center"/>
          </w:tcPr>
          <w:p w14:paraId="40656884" w14:textId="728B3C1D" w:rsidR="008A02F4" w:rsidRPr="008A02F4" w:rsidRDefault="008A02F4" w:rsidP="00D4456D">
            <w:pPr>
              <w:pStyle w:val="VCAAtablecondensed"/>
            </w:pPr>
            <w:r w:rsidRPr="006060A2">
              <w:t>0</w:t>
            </w:r>
          </w:p>
        </w:tc>
        <w:tc>
          <w:tcPr>
            <w:tcW w:w="403" w:type="dxa"/>
            <w:vAlign w:val="center"/>
          </w:tcPr>
          <w:p w14:paraId="0D6764A0" w14:textId="4A11EA8E" w:rsidR="008A02F4" w:rsidRPr="008A02F4" w:rsidRDefault="008A02F4" w:rsidP="00D4456D">
            <w:pPr>
              <w:pStyle w:val="VCAAtablecondensed"/>
            </w:pPr>
            <w:r w:rsidRPr="006060A2">
              <w:t>17</w:t>
            </w:r>
          </w:p>
        </w:tc>
        <w:tc>
          <w:tcPr>
            <w:tcW w:w="864" w:type="dxa"/>
          </w:tcPr>
          <w:p w14:paraId="528C0B57" w14:textId="603E8E38" w:rsidR="008A02F4" w:rsidRPr="008A02F4" w:rsidRDefault="008A02F4" w:rsidP="008A02F4">
            <w:pPr>
              <w:pStyle w:val="VCAAtablecondensed"/>
              <w:rPr>
                <w:szCs w:val="20"/>
              </w:rPr>
            </w:pPr>
            <w:r w:rsidRPr="008A02F4">
              <w:rPr>
                <w:szCs w:val="20"/>
              </w:rPr>
              <w:t>0.7</w:t>
            </w:r>
          </w:p>
        </w:tc>
      </w:tr>
    </w:tbl>
    <w:p w14:paraId="5F12245F" w14:textId="77777777" w:rsidR="00AC4B3B" w:rsidRPr="00922ADE" w:rsidRDefault="00AC4B3B" w:rsidP="006060A2">
      <w:pPr>
        <w:pStyle w:val="VCAAbody"/>
      </w:pPr>
      <w:r w:rsidRPr="00922ADE">
        <w:t>The area under the graph up to 300 km is:</w:t>
      </w:r>
    </w:p>
    <w:p w14:paraId="560A3883" w14:textId="442C3097" w:rsidR="00AC4B3B" w:rsidRPr="00922ADE" w:rsidRDefault="00687D6B" w:rsidP="00AC4B3B">
      <w:pPr>
        <w:rPr>
          <w:rFonts w:eastAsiaTheme="minorEastAsia"/>
          <w:sz w:val="20"/>
          <w:szCs w:val="20"/>
        </w:rPr>
      </w:pPr>
      <m:oMathPara>
        <m:oMathParaPr>
          <m:jc m:val="left"/>
        </m:oMathParaPr>
        <m:oMath>
          <m:r>
            <m:rPr>
              <m:sty m:val="p"/>
            </m:rPr>
            <w:rPr>
              <w:rFonts w:ascii="Cambria Math" w:eastAsiaTheme="minorEastAsia" w:hAnsi="Cambria Math"/>
              <w:sz w:val="20"/>
              <w:szCs w:val="20"/>
            </w:rPr>
            <m:t>area</m:t>
          </m:r>
          <m:r>
            <w:rPr>
              <w:rFonts w:ascii="Cambria Math" w:eastAsiaTheme="minorEastAsia" w:hAnsi="Cambria Math"/>
              <w:sz w:val="20"/>
              <w:szCs w:val="20"/>
            </w:rPr>
            <m:t>=</m:t>
          </m:r>
          <m:d>
            <m:dPr>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r>
                    <w:rPr>
                      <w:rFonts w:ascii="Cambria Math" w:eastAsiaTheme="minorEastAsia" w:hAnsi="Cambria Math"/>
                      <w:sz w:val="20"/>
                      <w:szCs w:val="20"/>
                    </w:rPr>
                    <m:t>3.7+3.2</m:t>
                  </m:r>
                </m:num>
                <m:den>
                  <m:r>
                    <w:rPr>
                      <w:rFonts w:ascii="Cambria Math" w:eastAsiaTheme="minorEastAsia" w:hAnsi="Cambria Math"/>
                      <w:sz w:val="20"/>
                      <w:szCs w:val="20"/>
                    </w:rPr>
                    <m:t>2</m:t>
                  </m:r>
                </m:den>
              </m:f>
            </m:e>
          </m:d>
          <m:r>
            <w:rPr>
              <w:rFonts w:ascii="Cambria Math" w:eastAsiaTheme="minorEastAsia" w:hAnsi="Cambria Math"/>
              <w:sz w:val="20"/>
              <w:szCs w:val="20"/>
            </w:rPr>
            <m:t>×300×</m:t>
          </m:r>
          <m:sSup>
            <m:sSupPr>
              <m:ctrlPr>
                <w:rPr>
                  <w:rFonts w:ascii="Cambria Math" w:eastAsiaTheme="minorEastAsia" w:hAnsi="Cambria Math"/>
                  <w:i/>
                  <w:sz w:val="20"/>
                  <w:szCs w:val="20"/>
                </w:rPr>
              </m:ctrlPr>
            </m:sSupPr>
            <m:e>
              <m:r>
                <w:rPr>
                  <w:rFonts w:ascii="Cambria Math" w:eastAsiaTheme="minorEastAsia" w:hAnsi="Cambria Math"/>
                  <w:sz w:val="20"/>
                  <w:szCs w:val="20"/>
                </w:rPr>
                <m:t>10</m:t>
              </m:r>
            </m:e>
            <m:sup>
              <m:r>
                <w:rPr>
                  <w:rFonts w:ascii="Cambria Math" w:eastAsiaTheme="minorEastAsia" w:hAnsi="Cambria Math"/>
                  <w:sz w:val="20"/>
                  <w:szCs w:val="20"/>
                </w:rPr>
                <m:t>3</m:t>
              </m:r>
            </m:sup>
          </m:sSup>
        </m:oMath>
      </m:oMathPara>
    </w:p>
    <w:p w14:paraId="6126D7EC" w14:textId="15886EC6" w:rsidR="00AC4B3B" w:rsidRPr="00922ADE" w:rsidRDefault="00687D6B" w:rsidP="00AC4B3B">
      <w:pPr>
        <w:rPr>
          <w:rFonts w:eastAsiaTheme="minorEastAsia"/>
          <w:sz w:val="20"/>
          <w:szCs w:val="20"/>
        </w:rPr>
      </w:pPr>
      <m:oMathPara>
        <m:oMathParaPr>
          <m:jc m:val="left"/>
        </m:oMathParaPr>
        <m:oMath>
          <m:r>
            <m:rPr>
              <m:sty m:val="p"/>
            </m:rPr>
            <w:rPr>
              <w:rFonts w:ascii="Cambria Math" w:eastAsiaTheme="minorEastAsia" w:hAnsi="Cambria Math"/>
              <w:sz w:val="20"/>
              <w:szCs w:val="20"/>
            </w:rPr>
            <m:t>area</m:t>
          </m:r>
          <m:r>
            <w:rPr>
              <w:rFonts w:ascii="Cambria Math" w:eastAsiaTheme="minorEastAsia" w:hAnsi="Cambria Math"/>
              <w:sz w:val="20"/>
              <w:szCs w:val="20"/>
            </w:rPr>
            <m:t>=1.04×</m:t>
          </m:r>
          <m:sSup>
            <m:sSupPr>
              <m:ctrlPr>
                <w:rPr>
                  <w:rFonts w:ascii="Cambria Math" w:eastAsiaTheme="minorEastAsia" w:hAnsi="Cambria Math"/>
                  <w:i/>
                  <w:sz w:val="20"/>
                  <w:szCs w:val="20"/>
                </w:rPr>
              </m:ctrlPr>
            </m:sSupPr>
            <m:e>
              <m:r>
                <w:rPr>
                  <w:rFonts w:ascii="Cambria Math" w:eastAsiaTheme="minorEastAsia" w:hAnsi="Cambria Math"/>
                  <w:sz w:val="20"/>
                  <w:szCs w:val="20"/>
                </w:rPr>
                <m:t>10</m:t>
              </m:r>
            </m:e>
            <m:sup>
              <m:r>
                <w:rPr>
                  <w:rFonts w:ascii="Cambria Math" w:eastAsiaTheme="minorEastAsia" w:hAnsi="Cambria Math"/>
                  <w:sz w:val="20"/>
                  <w:szCs w:val="20"/>
                </w:rPr>
                <m:t>6</m:t>
              </m:r>
            </m:sup>
          </m:sSup>
          <m:r>
            <w:rPr>
              <w:rFonts w:ascii="Cambria Math" w:eastAsiaTheme="minorEastAsia" w:hAnsi="Cambria Math"/>
              <w:sz w:val="20"/>
              <w:szCs w:val="20"/>
            </w:rPr>
            <m:t xml:space="preserve"> </m:t>
          </m:r>
          <m:r>
            <m:rPr>
              <m:sty m:val="p"/>
            </m:rPr>
            <w:rPr>
              <w:rFonts w:ascii="Cambria Math" w:eastAsiaTheme="minorEastAsia" w:hAnsi="Cambria Math"/>
              <w:sz w:val="20"/>
              <w:szCs w:val="20"/>
            </w:rPr>
            <m:t xml:space="preserve">J </m:t>
          </m:r>
          <m:sSup>
            <m:sSupPr>
              <m:ctrlPr>
                <w:rPr>
                  <w:rFonts w:ascii="Cambria Math" w:eastAsiaTheme="minorEastAsia" w:hAnsi="Cambria Math"/>
                  <w:sz w:val="20"/>
                  <w:szCs w:val="20"/>
                </w:rPr>
              </m:ctrlPr>
            </m:sSupPr>
            <m:e>
              <m:r>
                <m:rPr>
                  <m:sty m:val="p"/>
                </m:rPr>
                <w:rPr>
                  <w:rFonts w:ascii="Cambria Math" w:eastAsiaTheme="minorEastAsia" w:hAnsi="Cambria Math"/>
                  <w:sz w:val="20"/>
                  <w:szCs w:val="20"/>
                </w:rPr>
                <m:t>kg</m:t>
              </m:r>
            </m:e>
            <m:sup>
              <m:r>
                <m:rPr>
                  <m:sty m:val="p"/>
                </m:rPr>
                <w:rPr>
                  <w:rFonts w:ascii="Cambria Math" w:eastAsiaTheme="minorEastAsia" w:hAnsi="Cambria Math"/>
                  <w:sz w:val="20"/>
                  <w:szCs w:val="20"/>
                </w:rPr>
                <m:t>-1</m:t>
              </m:r>
            </m:sup>
          </m:sSup>
        </m:oMath>
      </m:oMathPara>
    </w:p>
    <w:p w14:paraId="2A366CE0" w14:textId="6F0F562F" w:rsidR="00AC4B3B" w:rsidRPr="00922ADE" w:rsidRDefault="00AC4B3B" w:rsidP="00AC4B3B">
      <w:pPr>
        <w:rPr>
          <w:rFonts w:eastAsiaTheme="minorEastAsia"/>
          <w:sz w:val="20"/>
          <w:szCs w:val="20"/>
        </w:rPr>
      </w:pPr>
      <m:oMathPara>
        <m:oMathParaPr>
          <m:jc m:val="left"/>
        </m:oMathParaPr>
        <m:oMath>
          <m:r>
            <w:rPr>
              <w:rFonts w:ascii="Cambria Math" w:eastAsiaTheme="minorEastAsia" w:hAnsi="Cambria Math"/>
              <w:sz w:val="20"/>
              <w:szCs w:val="20"/>
            </w:rPr>
            <m:t>E=</m:t>
          </m:r>
          <m:r>
            <m:rPr>
              <m:sty m:val="p"/>
            </m:rPr>
            <w:rPr>
              <w:rFonts w:ascii="Cambria Math" w:eastAsiaTheme="minorEastAsia" w:hAnsi="Cambria Math"/>
              <w:sz w:val="20"/>
              <w:szCs w:val="20"/>
            </w:rPr>
            <m:t>mass×area</m:t>
          </m:r>
          <m:r>
            <w:rPr>
              <w:rFonts w:ascii="Cambria Math" w:eastAsiaTheme="minorEastAsia" w:hAnsi="Cambria Math"/>
              <w:sz w:val="20"/>
              <w:szCs w:val="20"/>
            </w:rPr>
            <m:t>=1000×1.04×</m:t>
          </m:r>
          <m:sSup>
            <m:sSupPr>
              <m:ctrlPr>
                <w:rPr>
                  <w:rFonts w:ascii="Cambria Math" w:eastAsiaTheme="minorEastAsia" w:hAnsi="Cambria Math"/>
                  <w:i/>
                  <w:sz w:val="20"/>
                  <w:szCs w:val="20"/>
                </w:rPr>
              </m:ctrlPr>
            </m:sSupPr>
            <m:e>
              <m:r>
                <w:rPr>
                  <w:rFonts w:ascii="Cambria Math" w:eastAsiaTheme="minorEastAsia" w:hAnsi="Cambria Math"/>
                  <w:sz w:val="20"/>
                  <w:szCs w:val="20"/>
                </w:rPr>
                <m:t>10</m:t>
              </m:r>
            </m:e>
            <m:sup>
              <m:r>
                <w:rPr>
                  <w:rFonts w:ascii="Cambria Math" w:eastAsiaTheme="minorEastAsia" w:hAnsi="Cambria Math"/>
                  <w:sz w:val="20"/>
                  <w:szCs w:val="20"/>
                </w:rPr>
                <m:t>6</m:t>
              </m:r>
            </m:sup>
          </m:sSup>
        </m:oMath>
      </m:oMathPara>
    </w:p>
    <w:p w14:paraId="04FB95AF" w14:textId="5C8B8CB9" w:rsidR="00AC4B3B" w:rsidRPr="00922ADE" w:rsidRDefault="00AC4B3B" w:rsidP="00AC4B3B">
      <w:pPr>
        <w:rPr>
          <w:rFonts w:eastAsiaTheme="minorEastAsia"/>
          <w:sz w:val="20"/>
          <w:szCs w:val="20"/>
        </w:rPr>
      </w:pPr>
      <m:oMathPara>
        <m:oMathParaPr>
          <m:jc m:val="left"/>
        </m:oMathParaPr>
        <m:oMath>
          <m:r>
            <w:rPr>
              <w:rFonts w:ascii="Cambria Math" w:eastAsiaTheme="minorEastAsia" w:hAnsi="Cambria Math"/>
              <w:sz w:val="20"/>
              <w:szCs w:val="20"/>
            </w:rPr>
            <m:t>E=1.04×</m:t>
          </m:r>
          <m:sSup>
            <m:sSupPr>
              <m:ctrlPr>
                <w:rPr>
                  <w:rFonts w:ascii="Cambria Math" w:eastAsiaTheme="minorEastAsia" w:hAnsi="Cambria Math"/>
                  <w:i/>
                  <w:sz w:val="20"/>
                  <w:szCs w:val="20"/>
                </w:rPr>
              </m:ctrlPr>
            </m:sSupPr>
            <m:e>
              <m:r>
                <w:rPr>
                  <w:rFonts w:ascii="Cambria Math" w:eastAsiaTheme="minorEastAsia" w:hAnsi="Cambria Math"/>
                  <w:sz w:val="20"/>
                  <w:szCs w:val="20"/>
                </w:rPr>
                <m:t>10</m:t>
              </m:r>
            </m:e>
            <m:sup>
              <m:r>
                <w:rPr>
                  <w:rFonts w:ascii="Cambria Math" w:eastAsiaTheme="minorEastAsia" w:hAnsi="Cambria Math"/>
                  <w:sz w:val="20"/>
                  <w:szCs w:val="20"/>
                </w:rPr>
                <m:t>9</m:t>
              </m:r>
            </m:sup>
          </m:sSup>
          <m:r>
            <m:rPr>
              <m:sty m:val="p"/>
            </m:rPr>
            <w:rPr>
              <w:rFonts w:ascii="Cambria Math" w:eastAsiaTheme="minorEastAsia" w:hAnsi="Cambria Math"/>
              <w:sz w:val="20"/>
              <w:szCs w:val="20"/>
            </w:rPr>
            <m:t xml:space="preserve"> J</m:t>
          </m:r>
        </m:oMath>
      </m:oMathPara>
    </w:p>
    <w:p w14:paraId="42AA18EA" w14:textId="2A4BDE37" w:rsidR="00AC4B3B" w:rsidRPr="00922ADE" w:rsidRDefault="00AC4B3B" w:rsidP="00B2379A">
      <w:pPr>
        <w:pStyle w:val="VCAAbody"/>
      </w:pPr>
      <w:r w:rsidRPr="00922ADE">
        <w:t xml:space="preserve">Some students attempted to count the small squares under the graph (there </w:t>
      </w:r>
      <w:r w:rsidR="00687D6B">
        <w:t>we</w:t>
      </w:r>
      <w:r w:rsidR="00687D6B" w:rsidRPr="00922ADE">
        <w:t xml:space="preserve">re </w:t>
      </w:r>
      <w:r w:rsidRPr="00922ADE">
        <w:t>258.75).</w:t>
      </w:r>
      <w:r w:rsidR="001C5A59">
        <w:t xml:space="preserve"> </w:t>
      </w:r>
      <w:r w:rsidRPr="00922ADE">
        <w:t>This generally resulted in an incorrect area calculation.</w:t>
      </w:r>
      <w:r w:rsidR="001C5A59">
        <w:t xml:space="preserve"> </w:t>
      </w:r>
      <w:r w:rsidR="002E2C73">
        <w:t>Generally,</w:t>
      </w:r>
      <w:r w:rsidRPr="00922ADE">
        <w:t xml:space="preserve"> students who were unable to correctly calculate the area were still aware of the need to multiply the area by the mass of the capsule to find the energy.</w:t>
      </w:r>
    </w:p>
    <w:p w14:paraId="74733284" w14:textId="77777777" w:rsidR="00E15D63" w:rsidRDefault="00E15D63" w:rsidP="00EB5C95">
      <w:pPr>
        <w:pStyle w:val="VCAAbody"/>
      </w:pPr>
      <w:r>
        <w:br w:type="page"/>
      </w:r>
    </w:p>
    <w:p w14:paraId="6C4E283A" w14:textId="6D627018" w:rsidR="00AC4B3B" w:rsidRDefault="00AC4B3B" w:rsidP="00FA7DC7">
      <w:pPr>
        <w:pStyle w:val="VCAAHeading3"/>
      </w:pPr>
      <w:r w:rsidRPr="00922ADE">
        <w:t>Question 8d.</w:t>
      </w:r>
    </w:p>
    <w:tbl>
      <w:tblPr>
        <w:tblStyle w:val="VCAATableClosed"/>
        <w:tblW w:w="0" w:type="auto"/>
        <w:tblLayout w:type="fixed"/>
        <w:tblLook w:val="04A0" w:firstRow="1" w:lastRow="0" w:firstColumn="1" w:lastColumn="0" w:noHBand="0" w:noVBand="1"/>
      </w:tblPr>
      <w:tblGrid>
        <w:gridCol w:w="599"/>
        <w:gridCol w:w="403"/>
        <w:gridCol w:w="403"/>
        <w:gridCol w:w="403"/>
        <w:gridCol w:w="403"/>
        <w:gridCol w:w="864"/>
      </w:tblGrid>
      <w:tr w:rsidR="00407A6D" w:rsidRPr="00D93DDA" w14:paraId="6408079E" w14:textId="77777777" w:rsidTr="00EC7F55">
        <w:trPr>
          <w:cnfStyle w:val="100000000000" w:firstRow="1" w:lastRow="0" w:firstColumn="0" w:lastColumn="0" w:oddVBand="0" w:evenVBand="0" w:oddHBand="0" w:evenHBand="0" w:firstRowFirstColumn="0" w:firstRowLastColumn="0" w:lastRowFirstColumn="0" w:lastRowLastColumn="0"/>
        </w:trPr>
        <w:tc>
          <w:tcPr>
            <w:tcW w:w="599" w:type="dxa"/>
          </w:tcPr>
          <w:p w14:paraId="669D1505" w14:textId="77777777" w:rsidR="00407A6D" w:rsidRPr="00D93DDA" w:rsidRDefault="00407A6D" w:rsidP="00944997">
            <w:pPr>
              <w:pStyle w:val="VCAAtablecondensed"/>
            </w:pPr>
            <w:r w:rsidRPr="00D93DDA">
              <w:t>Mark</w:t>
            </w:r>
          </w:p>
        </w:tc>
        <w:tc>
          <w:tcPr>
            <w:tcW w:w="403" w:type="dxa"/>
          </w:tcPr>
          <w:p w14:paraId="333C4F69" w14:textId="77777777" w:rsidR="00407A6D" w:rsidRPr="00D93DDA" w:rsidRDefault="00407A6D" w:rsidP="00944997">
            <w:pPr>
              <w:pStyle w:val="VCAAtablecondensed"/>
            </w:pPr>
            <w:r w:rsidRPr="00D93DDA">
              <w:t>0</w:t>
            </w:r>
          </w:p>
        </w:tc>
        <w:tc>
          <w:tcPr>
            <w:tcW w:w="403" w:type="dxa"/>
          </w:tcPr>
          <w:p w14:paraId="2BBF4CE2" w14:textId="77777777" w:rsidR="00407A6D" w:rsidRPr="00D93DDA" w:rsidRDefault="00407A6D" w:rsidP="00944997">
            <w:pPr>
              <w:pStyle w:val="VCAAtablecondensed"/>
            </w:pPr>
            <w:r w:rsidRPr="00D93DDA">
              <w:t>1</w:t>
            </w:r>
          </w:p>
        </w:tc>
        <w:tc>
          <w:tcPr>
            <w:tcW w:w="403" w:type="dxa"/>
          </w:tcPr>
          <w:p w14:paraId="64F5367E" w14:textId="77777777" w:rsidR="00407A6D" w:rsidRPr="00D93DDA" w:rsidRDefault="00407A6D" w:rsidP="00944997">
            <w:pPr>
              <w:pStyle w:val="VCAAtablecondensed"/>
            </w:pPr>
            <w:r w:rsidRPr="00D93DDA">
              <w:t>2</w:t>
            </w:r>
          </w:p>
        </w:tc>
        <w:tc>
          <w:tcPr>
            <w:tcW w:w="403" w:type="dxa"/>
          </w:tcPr>
          <w:p w14:paraId="2E38690D" w14:textId="77777777" w:rsidR="00407A6D" w:rsidRPr="00D93DDA" w:rsidRDefault="00407A6D" w:rsidP="00944997">
            <w:pPr>
              <w:pStyle w:val="VCAAtablecondensed"/>
            </w:pPr>
            <w:r w:rsidRPr="00D93DDA">
              <w:t>3</w:t>
            </w:r>
          </w:p>
        </w:tc>
        <w:tc>
          <w:tcPr>
            <w:tcW w:w="864" w:type="dxa"/>
          </w:tcPr>
          <w:p w14:paraId="4522D311" w14:textId="77777777" w:rsidR="00407A6D" w:rsidRPr="00D93DDA" w:rsidRDefault="00407A6D" w:rsidP="00944997">
            <w:pPr>
              <w:pStyle w:val="VCAAtablecondensed"/>
            </w:pPr>
            <w:r w:rsidRPr="00D93DDA">
              <w:t>Averag</w:t>
            </w:r>
            <w:r>
              <w:t>e</w:t>
            </w:r>
          </w:p>
        </w:tc>
      </w:tr>
      <w:tr w:rsidR="00621473" w:rsidRPr="00621473" w14:paraId="1434D846" w14:textId="77777777" w:rsidTr="00EC7F55">
        <w:tc>
          <w:tcPr>
            <w:tcW w:w="599" w:type="dxa"/>
          </w:tcPr>
          <w:p w14:paraId="23192D70" w14:textId="77777777" w:rsidR="00621473" w:rsidRPr="00621473" w:rsidRDefault="00621473" w:rsidP="00621473">
            <w:pPr>
              <w:pStyle w:val="VCAAtablecondensed"/>
              <w:rPr>
                <w:szCs w:val="20"/>
              </w:rPr>
            </w:pPr>
            <w:r w:rsidRPr="00621473">
              <w:rPr>
                <w:szCs w:val="20"/>
              </w:rPr>
              <w:t>%</w:t>
            </w:r>
          </w:p>
        </w:tc>
        <w:tc>
          <w:tcPr>
            <w:tcW w:w="403" w:type="dxa"/>
            <w:vAlign w:val="center"/>
          </w:tcPr>
          <w:p w14:paraId="17F0F0E4" w14:textId="0D9D359F" w:rsidR="00621473" w:rsidRPr="00621473" w:rsidRDefault="00621473" w:rsidP="00D4456D">
            <w:pPr>
              <w:pStyle w:val="VCAAtablecondensed"/>
            </w:pPr>
            <w:r w:rsidRPr="006060A2">
              <w:t>40</w:t>
            </w:r>
          </w:p>
        </w:tc>
        <w:tc>
          <w:tcPr>
            <w:tcW w:w="403" w:type="dxa"/>
            <w:vAlign w:val="center"/>
          </w:tcPr>
          <w:p w14:paraId="11560E15" w14:textId="6EB35570" w:rsidR="00621473" w:rsidRPr="00621473" w:rsidRDefault="00621473" w:rsidP="00D4456D">
            <w:pPr>
              <w:pStyle w:val="VCAAtablecondensed"/>
            </w:pPr>
            <w:r w:rsidRPr="006060A2">
              <w:t>3</w:t>
            </w:r>
            <w:r>
              <w:t>3</w:t>
            </w:r>
          </w:p>
        </w:tc>
        <w:tc>
          <w:tcPr>
            <w:tcW w:w="403" w:type="dxa"/>
            <w:vAlign w:val="center"/>
          </w:tcPr>
          <w:p w14:paraId="2D66F866" w14:textId="1299FA75" w:rsidR="00621473" w:rsidRPr="00621473" w:rsidRDefault="00621473" w:rsidP="00D4456D">
            <w:pPr>
              <w:pStyle w:val="VCAAtablecondensed"/>
            </w:pPr>
            <w:r w:rsidRPr="006060A2">
              <w:t>2</w:t>
            </w:r>
            <w:r>
              <w:t>1</w:t>
            </w:r>
          </w:p>
        </w:tc>
        <w:tc>
          <w:tcPr>
            <w:tcW w:w="403" w:type="dxa"/>
            <w:vAlign w:val="center"/>
          </w:tcPr>
          <w:p w14:paraId="62542071" w14:textId="5F8D3618" w:rsidR="00621473" w:rsidRPr="00621473" w:rsidRDefault="00621473" w:rsidP="00D4456D">
            <w:pPr>
              <w:pStyle w:val="VCAAtablecondensed"/>
            </w:pPr>
            <w:r w:rsidRPr="006060A2">
              <w:t>6</w:t>
            </w:r>
          </w:p>
        </w:tc>
        <w:tc>
          <w:tcPr>
            <w:tcW w:w="864" w:type="dxa"/>
          </w:tcPr>
          <w:p w14:paraId="506D8284" w14:textId="42C1DD88" w:rsidR="00621473" w:rsidRPr="00621473" w:rsidRDefault="00621473" w:rsidP="00621473">
            <w:pPr>
              <w:pStyle w:val="VCAAtablecondensed"/>
              <w:rPr>
                <w:szCs w:val="20"/>
              </w:rPr>
            </w:pPr>
            <w:r w:rsidRPr="00621473">
              <w:rPr>
                <w:szCs w:val="20"/>
              </w:rPr>
              <w:t>1.0</w:t>
            </w:r>
          </w:p>
        </w:tc>
      </w:tr>
    </w:tbl>
    <w:p w14:paraId="3A0AFEE4" w14:textId="29575C97" w:rsidR="00AC4B3B" w:rsidRPr="00922ADE" w:rsidRDefault="00AC4B3B" w:rsidP="006060A2">
      <w:pPr>
        <w:pStyle w:val="VCAAbody"/>
      </w:pPr>
      <w:r w:rsidRPr="00922ADE">
        <w:t>Students were required to state that the gravitational potential energy is converted to kinetic energy as the capsule descends.</w:t>
      </w:r>
      <w:r w:rsidR="001C5A59">
        <w:t xml:space="preserve"> </w:t>
      </w:r>
      <w:r w:rsidRPr="00922ADE">
        <w:t>The kinetic energy is then converted to heat/light/sound due to friction between the capsule and the Martian atmosphere.</w:t>
      </w:r>
    </w:p>
    <w:p w14:paraId="27A137CE" w14:textId="4FFD4046" w:rsidR="00AC4B3B" w:rsidRPr="00922ADE" w:rsidRDefault="00AC4B3B" w:rsidP="00B2379A">
      <w:pPr>
        <w:pStyle w:val="VCAAbody"/>
      </w:pPr>
      <w:r w:rsidRPr="00922ADE">
        <w:t>While most students correctly identified conversion of kinetic energy to other forms of energy</w:t>
      </w:r>
      <w:r w:rsidR="00687D6B">
        <w:t>,</w:t>
      </w:r>
      <w:r w:rsidRPr="00922ADE">
        <w:t xml:space="preserve"> many </w:t>
      </w:r>
      <w:r w:rsidR="00687D6B">
        <w:t>did</w:t>
      </w:r>
      <w:r w:rsidR="00687D6B" w:rsidRPr="00922ADE">
        <w:t xml:space="preserve"> </w:t>
      </w:r>
      <w:r w:rsidRPr="00922ADE">
        <w:t>not identify what happened to the gravitational potential energy.</w:t>
      </w:r>
      <w:r w:rsidR="001C5A59">
        <w:t xml:space="preserve"> </w:t>
      </w:r>
      <w:r w:rsidRPr="00922ADE">
        <w:t>Some students were aware that they needed to refer to the gravitational potential energy but could not adequately explain how it was reduced.</w:t>
      </w:r>
    </w:p>
    <w:p w14:paraId="6EE69986" w14:textId="07973E0E" w:rsidR="00AC4B3B" w:rsidRDefault="00AC4B3B" w:rsidP="00FA7DC7">
      <w:pPr>
        <w:pStyle w:val="VCAAHeading3"/>
      </w:pPr>
      <w:r w:rsidRPr="00922ADE">
        <w:t>Question 9a.</w:t>
      </w:r>
    </w:p>
    <w:tbl>
      <w:tblPr>
        <w:tblStyle w:val="VCAATableClosed"/>
        <w:tblW w:w="0" w:type="auto"/>
        <w:tblLook w:val="04A0" w:firstRow="1" w:lastRow="0" w:firstColumn="1" w:lastColumn="0" w:noHBand="0" w:noVBand="1"/>
      </w:tblPr>
      <w:tblGrid>
        <w:gridCol w:w="599"/>
        <w:gridCol w:w="399"/>
        <w:gridCol w:w="399"/>
        <w:gridCol w:w="399"/>
        <w:gridCol w:w="864"/>
      </w:tblGrid>
      <w:tr w:rsidR="00407A6D" w:rsidRPr="00D93DDA" w14:paraId="41335712" w14:textId="77777777" w:rsidTr="00944997">
        <w:trPr>
          <w:cnfStyle w:val="100000000000" w:firstRow="1" w:lastRow="0" w:firstColumn="0" w:lastColumn="0" w:oddVBand="0" w:evenVBand="0" w:oddHBand="0" w:evenHBand="0" w:firstRowFirstColumn="0" w:firstRowLastColumn="0" w:lastRowFirstColumn="0" w:lastRowLastColumn="0"/>
        </w:trPr>
        <w:tc>
          <w:tcPr>
            <w:tcW w:w="0" w:type="auto"/>
          </w:tcPr>
          <w:p w14:paraId="6C67656A" w14:textId="77777777" w:rsidR="00407A6D" w:rsidRPr="00D93DDA" w:rsidRDefault="00407A6D" w:rsidP="00944997">
            <w:pPr>
              <w:pStyle w:val="VCAAtablecondensed"/>
            </w:pPr>
            <w:r w:rsidRPr="00D93DDA">
              <w:t>Mark</w:t>
            </w:r>
          </w:p>
        </w:tc>
        <w:tc>
          <w:tcPr>
            <w:tcW w:w="0" w:type="auto"/>
          </w:tcPr>
          <w:p w14:paraId="55AA7FEE" w14:textId="77777777" w:rsidR="00407A6D" w:rsidRPr="00D93DDA" w:rsidRDefault="00407A6D" w:rsidP="00944997">
            <w:pPr>
              <w:pStyle w:val="VCAAtablecondensed"/>
            </w:pPr>
            <w:r w:rsidRPr="00D93DDA">
              <w:t>0</w:t>
            </w:r>
          </w:p>
        </w:tc>
        <w:tc>
          <w:tcPr>
            <w:tcW w:w="0" w:type="auto"/>
          </w:tcPr>
          <w:p w14:paraId="08FAA102" w14:textId="77777777" w:rsidR="00407A6D" w:rsidRPr="00D93DDA" w:rsidRDefault="00407A6D" w:rsidP="00944997">
            <w:pPr>
              <w:pStyle w:val="VCAAtablecondensed"/>
            </w:pPr>
            <w:r w:rsidRPr="00D93DDA">
              <w:t>1</w:t>
            </w:r>
          </w:p>
        </w:tc>
        <w:tc>
          <w:tcPr>
            <w:tcW w:w="0" w:type="auto"/>
          </w:tcPr>
          <w:p w14:paraId="11FF9183" w14:textId="77777777" w:rsidR="00407A6D" w:rsidRPr="00D93DDA" w:rsidRDefault="00407A6D" w:rsidP="00944997">
            <w:pPr>
              <w:pStyle w:val="VCAAtablecondensed"/>
            </w:pPr>
            <w:r w:rsidRPr="00D93DDA">
              <w:t>2</w:t>
            </w:r>
          </w:p>
        </w:tc>
        <w:tc>
          <w:tcPr>
            <w:tcW w:w="0" w:type="auto"/>
          </w:tcPr>
          <w:p w14:paraId="147E0285" w14:textId="77777777" w:rsidR="00407A6D" w:rsidRPr="00D93DDA" w:rsidRDefault="00407A6D" w:rsidP="00944997">
            <w:pPr>
              <w:pStyle w:val="VCAAtablecondensed"/>
            </w:pPr>
            <w:r w:rsidRPr="00D93DDA">
              <w:t>Averag</w:t>
            </w:r>
            <w:r>
              <w:t>e</w:t>
            </w:r>
          </w:p>
        </w:tc>
      </w:tr>
      <w:tr w:rsidR="00621473" w:rsidRPr="00621473" w14:paraId="6EC7A556" w14:textId="77777777" w:rsidTr="006060A2">
        <w:tc>
          <w:tcPr>
            <w:tcW w:w="0" w:type="auto"/>
          </w:tcPr>
          <w:p w14:paraId="69A03490" w14:textId="77777777" w:rsidR="00621473" w:rsidRPr="00621473" w:rsidRDefault="00621473" w:rsidP="00621473">
            <w:pPr>
              <w:pStyle w:val="VCAAtablecondensed"/>
              <w:rPr>
                <w:szCs w:val="20"/>
              </w:rPr>
            </w:pPr>
            <w:r w:rsidRPr="00621473">
              <w:rPr>
                <w:szCs w:val="20"/>
              </w:rPr>
              <w:t>%</w:t>
            </w:r>
          </w:p>
        </w:tc>
        <w:tc>
          <w:tcPr>
            <w:tcW w:w="0" w:type="auto"/>
            <w:vAlign w:val="center"/>
          </w:tcPr>
          <w:p w14:paraId="420D6F26" w14:textId="752C3EBA" w:rsidR="00621473" w:rsidRPr="00621473" w:rsidRDefault="00621473" w:rsidP="00D4456D">
            <w:pPr>
              <w:pStyle w:val="VCAAtablecondensed"/>
            </w:pPr>
            <w:r w:rsidRPr="006060A2">
              <w:t>27</w:t>
            </w:r>
          </w:p>
        </w:tc>
        <w:tc>
          <w:tcPr>
            <w:tcW w:w="0" w:type="auto"/>
            <w:vAlign w:val="center"/>
          </w:tcPr>
          <w:p w14:paraId="186DE1CB" w14:textId="707CB015" w:rsidR="00621473" w:rsidRPr="00621473" w:rsidRDefault="00621473" w:rsidP="00D4456D">
            <w:pPr>
              <w:pStyle w:val="VCAAtablecondensed"/>
            </w:pPr>
            <w:r>
              <w:t>20</w:t>
            </w:r>
          </w:p>
        </w:tc>
        <w:tc>
          <w:tcPr>
            <w:tcW w:w="0" w:type="auto"/>
            <w:vAlign w:val="center"/>
          </w:tcPr>
          <w:p w14:paraId="4A7BEC2E" w14:textId="1F7A2D48" w:rsidR="00621473" w:rsidRPr="00621473" w:rsidRDefault="00621473" w:rsidP="00D4456D">
            <w:pPr>
              <w:pStyle w:val="VCAAtablecondensed"/>
            </w:pPr>
            <w:r w:rsidRPr="006060A2">
              <w:t>5</w:t>
            </w:r>
            <w:r>
              <w:t>3</w:t>
            </w:r>
          </w:p>
        </w:tc>
        <w:tc>
          <w:tcPr>
            <w:tcW w:w="0" w:type="auto"/>
          </w:tcPr>
          <w:p w14:paraId="0F208CD6" w14:textId="3CF414D4" w:rsidR="00621473" w:rsidRPr="00621473" w:rsidRDefault="00621473" w:rsidP="00621473">
            <w:pPr>
              <w:pStyle w:val="VCAAtablecondensed"/>
              <w:rPr>
                <w:szCs w:val="20"/>
              </w:rPr>
            </w:pPr>
            <w:r w:rsidRPr="00621473">
              <w:rPr>
                <w:szCs w:val="20"/>
              </w:rPr>
              <w:t>1.3</w:t>
            </w:r>
          </w:p>
        </w:tc>
      </w:tr>
    </w:tbl>
    <w:p w14:paraId="1F9C92A8" w14:textId="77777777" w:rsidR="00AC4B3B" w:rsidRPr="00922ADE" w:rsidRDefault="00AC4B3B" w:rsidP="006060A2">
      <w:pPr>
        <w:pStyle w:val="VCAAbody"/>
      </w:pPr>
      <w:r w:rsidRPr="00922ADE">
        <w:t>The correct approach to this problem is to use conservation of energy.</w:t>
      </w:r>
    </w:p>
    <w:p w14:paraId="719E6F15" w14:textId="7AA5B890" w:rsidR="00AC4B3B" w:rsidRPr="00922ADE" w:rsidRDefault="004A6C8F" w:rsidP="00AC4B3B">
      <w:pPr>
        <w:rPr>
          <w:rFonts w:eastAsiaTheme="minorEastAsia"/>
          <w:sz w:val="20"/>
          <w:szCs w:val="20"/>
        </w:rPr>
      </w:pPr>
      <m:oMath>
        <m:r>
          <m:rPr>
            <m:sty m:val="p"/>
          </m:rPr>
          <w:rPr>
            <w:rFonts w:ascii="Cambria Math" w:eastAsiaTheme="minorEastAsia" w:hAnsi="Cambria Math"/>
            <w:sz w:val="20"/>
            <w:szCs w:val="20"/>
          </w:rPr>
          <m:t>mgh</m:t>
        </m:r>
        <m:r>
          <w:rPr>
            <w:rFonts w:ascii="Cambria Math" w:eastAsiaTheme="minorEastAsia" w:hAnsi="Cambria Math"/>
            <w:sz w:val="20"/>
            <w:szCs w:val="20"/>
          </w:rPr>
          <m:t>=</m:t>
        </m:r>
        <m:f>
          <m:fPr>
            <m:ctrlPr>
              <w:rPr>
                <w:rFonts w:ascii="Cambria Math" w:eastAsiaTheme="minorEastAsia" w:hAnsi="Cambria Math"/>
                <w:i/>
                <w:sz w:val="20"/>
                <w:szCs w:val="20"/>
              </w:rPr>
            </m:ctrlPr>
          </m:fPr>
          <m:num>
            <m:r>
              <w:rPr>
                <w:rFonts w:ascii="Cambria Math" w:eastAsiaTheme="minorEastAsia" w:hAnsi="Cambria Math"/>
                <w:sz w:val="20"/>
                <w:szCs w:val="20"/>
              </w:rPr>
              <m:t>1</m:t>
            </m:r>
          </m:num>
          <m:den>
            <m:r>
              <w:rPr>
                <w:rFonts w:ascii="Cambria Math" w:eastAsiaTheme="minorEastAsia" w:hAnsi="Cambria Math"/>
                <w:sz w:val="20"/>
                <w:szCs w:val="20"/>
              </w:rPr>
              <m:t>2</m:t>
            </m:r>
          </m:den>
        </m:f>
        <m:r>
          <w:rPr>
            <w:rFonts w:ascii="Cambria Math" w:eastAsiaTheme="minorEastAsia" w:hAnsi="Cambria Math"/>
            <w:sz w:val="20"/>
            <w:szCs w:val="20"/>
          </w:rPr>
          <m:t>m</m:t>
        </m:r>
        <m:sSup>
          <m:sSupPr>
            <m:ctrlPr>
              <w:rPr>
                <w:rFonts w:ascii="Cambria Math" w:eastAsiaTheme="minorEastAsia" w:hAnsi="Cambria Math"/>
                <w:i/>
                <w:sz w:val="20"/>
                <w:szCs w:val="20"/>
              </w:rPr>
            </m:ctrlPr>
          </m:sSupPr>
          <m:e>
            <m:r>
              <w:rPr>
                <w:rFonts w:ascii="Cambria Math" w:eastAsiaTheme="minorEastAsia" w:hAnsi="Cambria Math"/>
                <w:sz w:val="20"/>
                <w:szCs w:val="20"/>
              </w:rPr>
              <m:t>v</m:t>
            </m:r>
          </m:e>
          <m:sup>
            <m:r>
              <w:rPr>
                <w:rFonts w:ascii="Cambria Math" w:eastAsiaTheme="minorEastAsia" w:hAnsi="Cambria Math"/>
                <w:sz w:val="20"/>
                <w:szCs w:val="20"/>
              </w:rPr>
              <m:t>2</m:t>
            </m:r>
          </m:sup>
        </m:sSup>
      </m:oMath>
      <w:r w:rsidR="00AC4B3B" w:rsidRPr="00922ADE">
        <w:rPr>
          <w:rFonts w:eastAsiaTheme="minorEastAsia"/>
          <w:sz w:val="20"/>
          <w:szCs w:val="20"/>
        </w:rPr>
        <w:tab/>
      </w:r>
      <w:r w:rsidR="00AC4B3B" w:rsidRPr="00922ADE">
        <w:rPr>
          <w:rFonts w:eastAsiaTheme="minorEastAsia"/>
          <w:sz w:val="20"/>
          <w:szCs w:val="20"/>
        </w:rPr>
        <w:tab/>
        <w:t xml:space="preserve">The </w:t>
      </w:r>
      <w:proofErr w:type="spellStart"/>
      <w:r w:rsidR="00AC4B3B" w:rsidRPr="00922ADE">
        <w:rPr>
          <w:rFonts w:eastAsiaTheme="minorEastAsia"/>
          <w:sz w:val="20"/>
          <w:szCs w:val="20"/>
        </w:rPr>
        <w:t>ms</w:t>
      </w:r>
      <w:proofErr w:type="spellEnd"/>
      <w:r w:rsidR="00AC4B3B" w:rsidRPr="00922ADE">
        <w:rPr>
          <w:rFonts w:eastAsiaTheme="minorEastAsia"/>
          <w:sz w:val="20"/>
          <w:szCs w:val="20"/>
        </w:rPr>
        <w:t xml:space="preserve"> can be cancelled.</w:t>
      </w:r>
    </w:p>
    <w:p w14:paraId="6618680C" w14:textId="77777777" w:rsidR="00AC4B3B" w:rsidRPr="00922ADE" w:rsidRDefault="00AC4B3B" w:rsidP="00AC4B3B">
      <w:pPr>
        <w:rPr>
          <w:rFonts w:eastAsiaTheme="minorEastAsia"/>
          <w:sz w:val="20"/>
          <w:szCs w:val="20"/>
        </w:rPr>
      </w:pPr>
      <m:oMathPara>
        <m:oMathParaPr>
          <m:jc m:val="left"/>
        </m:oMathParaPr>
        <m:oMath>
          <m:r>
            <w:rPr>
              <w:rFonts w:ascii="Cambria Math" w:eastAsiaTheme="minorEastAsia" w:hAnsi="Cambria Math"/>
              <w:sz w:val="20"/>
              <w:szCs w:val="20"/>
            </w:rPr>
            <m:t>9.8×15=0.5×</m:t>
          </m:r>
          <m:sSup>
            <m:sSupPr>
              <m:ctrlPr>
                <w:rPr>
                  <w:rFonts w:ascii="Cambria Math" w:eastAsiaTheme="minorEastAsia" w:hAnsi="Cambria Math"/>
                  <w:i/>
                  <w:sz w:val="20"/>
                  <w:szCs w:val="20"/>
                </w:rPr>
              </m:ctrlPr>
            </m:sSupPr>
            <m:e>
              <m:r>
                <w:rPr>
                  <w:rFonts w:ascii="Cambria Math" w:eastAsiaTheme="minorEastAsia" w:hAnsi="Cambria Math"/>
                  <w:sz w:val="20"/>
                  <w:szCs w:val="20"/>
                </w:rPr>
                <m:t>v</m:t>
              </m:r>
            </m:e>
            <m:sup>
              <m:r>
                <w:rPr>
                  <w:rFonts w:ascii="Cambria Math" w:eastAsiaTheme="minorEastAsia" w:hAnsi="Cambria Math"/>
                  <w:sz w:val="20"/>
                  <w:szCs w:val="20"/>
                </w:rPr>
                <m:t>2</m:t>
              </m:r>
            </m:sup>
          </m:sSup>
        </m:oMath>
      </m:oMathPara>
    </w:p>
    <w:p w14:paraId="515C7218" w14:textId="77777777" w:rsidR="00AC4B3B" w:rsidRPr="00922ADE" w:rsidRDefault="00AB7F31" w:rsidP="00AC4B3B">
      <w:pPr>
        <w:rPr>
          <w:rFonts w:eastAsiaTheme="minorEastAsia"/>
          <w:sz w:val="20"/>
          <w:szCs w:val="20"/>
        </w:rPr>
      </w:pPr>
      <m:oMathPara>
        <m:oMathParaPr>
          <m:jc m:val="left"/>
        </m:oMathParaPr>
        <m:oMath>
          <m:sSup>
            <m:sSupPr>
              <m:ctrlPr>
                <w:rPr>
                  <w:rFonts w:ascii="Cambria Math" w:eastAsiaTheme="minorEastAsia" w:hAnsi="Cambria Math"/>
                  <w:i/>
                  <w:sz w:val="20"/>
                  <w:szCs w:val="20"/>
                </w:rPr>
              </m:ctrlPr>
            </m:sSupPr>
            <m:e>
              <m:r>
                <w:rPr>
                  <w:rFonts w:ascii="Cambria Math" w:eastAsiaTheme="minorEastAsia" w:hAnsi="Cambria Math"/>
                  <w:sz w:val="20"/>
                  <w:szCs w:val="20"/>
                </w:rPr>
                <m:t>v</m:t>
              </m:r>
            </m:e>
            <m:sup>
              <m:r>
                <w:rPr>
                  <w:rFonts w:ascii="Cambria Math" w:eastAsiaTheme="minorEastAsia" w:hAnsi="Cambria Math"/>
                  <w:sz w:val="20"/>
                  <w:szCs w:val="20"/>
                </w:rPr>
                <m:t>2</m:t>
              </m:r>
            </m:sup>
          </m:sSup>
          <m:r>
            <w:rPr>
              <w:rFonts w:ascii="Cambria Math" w:eastAsiaTheme="minorEastAsia" w:hAnsi="Cambria Math"/>
              <w:sz w:val="20"/>
              <w:szCs w:val="20"/>
            </w:rPr>
            <m:t>=300</m:t>
          </m:r>
        </m:oMath>
      </m:oMathPara>
    </w:p>
    <w:p w14:paraId="6291E579" w14:textId="4DFF21FA" w:rsidR="00AC4B3B" w:rsidRPr="00922ADE" w:rsidRDefault="00AC4B3B" w:rsidP="00AC4B3B">
      <w:pPr>
        <w:rPr>
          <w:rFonts w:eastAsiaTheme="minorEastAsia"/>
          <w:sz w:val="20"/>
          <w:szCs w:val="20"/>
        </w:rPr>
      </w:pPr>
      <m:oMathPara>
        <m:oMathParaPr>
          <m:jc m:val="left"/>
        </m:oMathParaPr>
        <m:oMath>
          <m:r>
            <w:rPr>
              <w:rFonts w:ascii="Cambria Math" w:eastAsiaTheme="minorEastAsia" w:hAnsi="Cambria Math"/>
              <w:sz w:val="20"/>
              <w:szCs w:val="20"/>
            </w:rPr>
            <m:t xml:space="preserve">v=17.3 </m:t>
          </m:r>
          <m:r>
            <m:rPr>
              <m:sty m:val="p"/>
            </m:rPr>
            <w:rPr>
              <w:rFonts w:ascii="Cambria Math" w:eastAsiaTheme="minorEastAsia" w:hAnsi="Cambria Math"/>
              <w:sz w:val="20"/>
              <w:szCs w:val="20"/>
            </w:rPr>
            <m:t xml:space="preserve">m </m:t>
          </m:r>
          <m:sSup>
            <m:sSupPr>
              <m:ctrlPr>
                <w:rPr>
                  <w:rFonts w:ascii="Cambria Math" w:eastAsiaTheme="minorEastAsia" w:hAnsi="Cambria Math"/>
                  <w:sz w:val="20"/>
                  <w:szCs w:val="20"/>
                </w:rPr>
              </m:ctrlPr>
            </m:sSupPr>
            <m:e>
              <m:r>
                <m:rPr>
                  <m:sty m:val="p"/>
                </m:rPr>
                <w:rPr>
                  <w:rFonts w:ascii="Cambria Math" w:eastAsiaTheme="minorEastAsia" w:hAnsi="Cambria Math"/>
                  <w:sz w:val="20"/>
                  <w:szCs w:val="20"/>
                </w:rPr>
                <m:t>s</m:t>
              </m:r>
            </m:e>
            <m:sup>
              <m:r>
                <m:rPr>
                  <m:sty m:val="p"/>
                </m:rPr>
                <w:rPr>
                  <w:rFonts w:ascii="Cambria Math" w:eastAsiaTheme="minorEastAsia" w:hAnsi="Cambria Math"/>
                  <w:sz w:val="20"/>
                  <w:szCs w:val="20"/>
                </w:rPr>
                <m:t>-1</m:t>
              </m:r>
            </m:sup>
          </m:sSup>
        </m:oMath>
      </m:oMathPara>
    </w:p>
    <w:p w14:paraId="069C8525" w14:textId="405A0C4B" w:rsidR="00AC4B3B" w:rsidRPr="00922ADE" w:rsidRDefault="00AC4B3B" w:rsidP="006060A2">
      <w:pPr>
        <w:pStyle w:val="VCAAbody"/>
      </w:pPr>
      <w:r w:rsidRPr="00922ADE">
        <w:t xml:space="preserve">The most common error was to use </w:t>
      </w:r>
      <m:oMath>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u</m:t>
            </m:r>
          </m:e>
          <m:sup>
            <m:r>
              <w:rPr>
                <w:rFonts w:ascii="Cambria Math" w:hAnsi="Cambria Math"/>
              </w:rPr>
              <m:t>2</m:t>
            </m:r>
          </m:sup>
        </m:sSup>
        <m:r>
          <w:rPr>
            <w:rFonts w:ascii="Cambria Math" w:hAnsi="Cambria Math"/>
          </w:rPr>
          <m:t>+2as</m:t>
        </m:r>
      </m:oMath>
      <w:r w:rsidRPr="00922ADE">
        <w:t>.</w:t>
      </w:r>
      <w:r w:rsidR="001C5A59">
        <w:t xml:space="preserve"> </w:t>
      </w:r>
      <w:r w:rsidRPr="00922ADE">
        <w:t>While this gives the same result as the conservation of energy approach it shows that students are not aware that the kinematics equations can only be used in situations where the acceleration is constant and that the shape of the track shows that the gradient, and hence the acceleration, will vary as the car travels down the slope.</w:t>
      </w:r>
      <w:r w:rsidR="001C5A59">
        <w:t xml:space="preserve"> </w:t>
      </w:r>
      <w:r w:rsidRPr="00922ADE">
        <w:t xml:space="preserve">This is a similar misconception to that seen in Question </w:t>
      </w:r>
      <w:r w:rsidR="00C6350C">
        <w:t>9</w:t>
      </w:r>
      <w:r w:rsidRPr="00922ADE">
        <w:t>c</w:t>
      </w:r>
      <w:r w:rsidR="004A6C8F">
        <w:t>.,</w:t>
      </w:r>
      <w:r w:rsidRPr="00922ADE">
        <w:t xml:space="preserve"> where the acceleration also </w:t>
      </w:r>
      <w:r w:rsidR="004A6C8F" w:rsidRPr="00922ADE">
        <w:t>varie</w:t>
      </w:r>
      <w:r w:rsidR="004A6C8F">
        <w:t>d</w:t>
      </w:r>
      <w:r w:rsidRPr="00922ADE">
        <w:t>.</w:t>
      </w:r>
    </w:p>
    <w:p w14:paraId="1F4B055B" w14:textId="2D4C584D" w:rsidR="00AC4B3B" w:rsidRDefault="00AC4B3B" w:rsidP="00FA7DC7">
      <w:pPr>
        <w:pStyle w:val="VCAAHeading3"/>
      </w:pPr>
      <w:r w:rsidRPr="00922ADE">
        <w:t>Question 9b.</w:t>
      </w:r>
    </w:p>
    <w:tbl>
      <w:tblPr>
        <w:tblStyle w:val="VCAATableClosed"/>
        <w:tblW w:w="0" w:type="auto"/>
        <w:tblLayout w:type="fixed"/>
        <w:tblLook w:val="04A0" w:firstRow="1" w:lastRow="0" w:firstColumn="1" w:lastColumn="0" w:noHBand="0" w:noVBand="1"/>
      </w:tblPr>
      <w:tblGrid>
        <w:gridCol w:w="599"/>
        <w:gridCol w:w="403"/>
        <w:gridCol w:w="403"/>
        <w:gridCol w:w="403"/>
        <w:gridCol w:w="864"/>
      </w:tblGrid>
      <w:tr w:rsidR="00407A6D" w:rsidRPr="00D93DDA" w14:paraId="0E2E6428" w14:textId="77777777" w:rsidTr="00075482">
        <w:trPr>
          <w:cnfStyle w:val="100000000000" w:firstRow="1" w:lastRow="0" w:firstColumn="0" w:lastColumn="0" w:oddVBand="0" w:evenVBand="0" w:oddHBand="0" w:evenHBand="0" w:firstRowFirstColumn="0" w:firstRowLastColumn="0" w:lastRowFirstColumn="0" w:lastRowLastColumn="0"/>
        </w:trPr>
        <w:tc>
          <w:tcPr>
            <w:tcW w:w="599" w:type="dxa"/>
          </w:tcPr>
          <w:p w14:paraId="2331D4C0" w14:textId="77777777" w:rsidR="00407A6D" w:rsidRPr="00D93DDA" w:rsidRDefault="00407A6D" w:rsidP="00944997">
            <w:pPr>
              <w:pStyle w:val="VCAAtablecondensed"/>
            </w:pPr>
            <w:r w:rsidRPr="00D93DDA">
              <w:t>Mark</w:t>
            </w:r>
          </w:p>
        </w:tc>
        <w:tc>
          <w:tcPr>
            <w:tcW w:w="403" w:type="dxa"/>
          </w:tcPr>
          <w:p w14:paraId="49BB91C1" w14:textId="77777777" w:rsidR="00407A6D" w:rsidRPr="00D93DDA" w:rsidRDefault="00407A6D" w:rsidP="00944997">
            <w:pPr>
              <w:pStyle w:val="VCAAtablecondensed"/>
            </w:pPr>
            <w:r w:rsidRPr="00D93DDA">
              <w:t>0</w:t>
            </w:r>
          </w:p>
        </w:tc>
        <w:tc>
          <w:tcPr>
            <w:tcW w:w="403" w:type="dxa"/>
          </w:tcPr>
          <w:p w14:paraId="3BD3884F" w14:textId="77777777" w:rsidR="00407A6D" w:rsidRPr="00D93DDA" w:rsidRDefault="00407A6D" w:rsidP="00944997">
            <w:pPr>
              <w:pStyle w:val="VCAAtablecondensed"/>
            </w:pPr>
            <w:r w:rsidRPr="00D93DDA">
              <w:t>1</w:t>
            </w:r>
          </w:p>
        </w:tc>
        <w:tc>
          <w:tcPr>
            <w:tcW w:w="403" w:type="dxa"/>
          </w:tcPr>
          <w:p w14:paraId="3D210775" w14:textId="77777777" w:rsidR="00407A6D" w:rsidRPr="00D93DDA" w:rsidRDefault="00407A6D" w:rsidP="00944997">
            <w:pPr>
              <w:pStyle w:val="VCAAtablecondensed"/>
            </w:pPr>
            <w:r w:rsidRPr="00D93DDA">
              <w:t>2</w:t>
            </w:r>
          </w:p>
        </w:tc>
        <w:tc>
          <w:tcPr>
            <w:tcW w:w="864" w:type="dxa"/>
          </w:tcPr>
          <w:p w14:paraId="3727D54B" w14:textId="77777777" w:rsidR="00407A6D" w:rsidRPr="00D93DDA" w:rsidRDefault="00407A6D" w:rsidP="00944997">
            <w:pPr>
              <w:pStyle w:val="VCAAtablecondensed"/>
            </w:pPr>
            <w:r w:rsidRPr="00D93DDA">
              <w:t>Averag</w:t>
            </w:r>
            <w:r>
              <w:t>e</w:t>
            </w:r>
          </w:p>
        </w:tc>
      </w:tr>
      <w:tr w:rsidR="0045313E" w:rsidRPr="0045313E" w14:paraId="57CFD92E" w14:textId="77777777" w:rsidTr="00075482">
        <w:tc>
          <w:tcPr>
            <w:tcW w:w="599" w:type="dxa"/>
          </w:tcPr>
          <w:p w14:paraId="24C51811" w14:textId="77777777" w:rsidR="0045313E" w:rsidRPr="0045313E" w:rsidRDefault="0045313E" w:rsidP="0045313E">
            <w:pPr>
              <w:pStyle w:val="VCAAtablecondensed"/>
              <w:rPr>
                <w:szCs w:val="20"/>
              </w:rPr>
            </w:pPr>
            <w:r w:rsidRPr="0045313E">
              <w:rPr>
                <w:szCs w:val="20"/>
              </w:rPr>
              <w:t>%</w:t>
            </w:r>
          </w:p>
        </w:tc>
        <w:tc>
          <w:tcPr>
            <w:tcW w:w="403" w:type="dxa"/>
            <w:vAlign w:val="center"/>
          </w:tcPr>
          <w:p w14:paraId="38390D3B" w14:textId="1B609932" w:rsidR="0045313E" w:rsidRPr="0045313E" w:rsidRDefault="0045313E" w:rsidP="00D4456D">
            <w:pPr>
              <w:pStyle w:val="VCAAtablecondensed"/>
            </w:pPr>
            <w:r w:rsidRPr="006060A2">
              <w:t>50</w:t>
            </w:r>
          </w:p>
        </w:tc>
        <w:tc>
          <w:tcPr>
            <w:tcW w:w="403" w:type="dxa"/>
            <w:vAlign w:val="center"/>
          </w:tcPr>
          <w:p w14:paraId="7FBD6E17" w14:textId="16F7B57F" w:rsidR="0045313E" w:rsidRPr="0045313E" w:rsidRDefault="0045313E" w:rsidP="00D4456D">
            <w:pPr>
              <w:pStyle w:val="VCAAtablecondensed"/>
            </w:pPr>
            <w:r w:rsidRPr="006060A2">
              <w:t>1</w:t>
            </w:r>
          </w:p>
        </w:tc>
        <w:tc>
          <w:tcPr>
            <w:tcW w:w="403" w:type="dxa"/>
            <w:vAlign w:val="center"/>
          </w:tcPr>
          <w:p w14:paraId="21356A82" w14:textId="35E9902F" w:rsidR="0045313E" w:rsidRPr="0045313E" w:rsidRDefault="0045313E" w:rsidP="00D4456D">
            <w:pPr>
              <w:pStyle w:val="VCAAtablecondensed"/>
            </w:pPr>
            <w:r w:rsidRPr="006060A2">
              <w:t>49</w:t>
            </w:r>
          </w:p>
        </w:tc>
        <w:tc>
          <w:tcPr>
            <w:tcW w:w="864" w:type="dxa"/>
          </w:tcPr>
          <w:p w14:paraId="1943C456" w14:textId="6E1E89B7" w:rsidR="0045313E" w:rsidRPr="0045313E" w:rsidRDefault="0045313E" w:rsidP="0045313E">
            <w:pPr>
              <w:pStyle w:val="VCAAtablecondensed"/>
              <w:rPr>
                <w:szCs w:val="20"/>
              </w:rPr>
            </w:pPr>
            <w:r w:rsidRPr="0045313E">
              <w:rPr>
                <w:szCs w:val="20"/>
              </w:rPr>
              <w:t>1.0</w:t>
            </w:r>
          </w:p>
        </w:tc>
      </w:tr>
    </w:tbl>
    <w:p w14:paraId="1C194343" w14:textId="59967D46" w:rsidR="00AC4B3B" w:rsidRPr="00922ADE" w:rsidRDefault="00AC4B3B" w:rsidP="006060A2">
      <w:pPr>
        <w:pStyle w:val="VCAAbody"/>
      </w:pPr>
      <w:r w:rsidRPr="00922ADE">
        <w:t>The simplest way to start a consideration of forces is to state that at the top of the loop</w:t>
      </w:r>
      <w:r w:rsidR="001C5A59">
        <w:t xml:space="preserve"> </w:t>
      </w:r>
      <w:r w:rsidRPr="00922ADE">
        <w:t>the centripetal force is provided by the gravitational force and the normal force from the track:</w:t>
      </w:r>
    </w:p>
    <w:p w14:paraId="10361498" w14:textId="77777777" w:rsidR="00AC4B3B" w:rsidRPr="00922ADE" w:rsidRDefault="00AB7F31" w:rsidP="00AC4B3B">
      <w:pPr>
        <w:rPr>
          <w:rFonts w:eastAsiaTheme="minorEastAsia"/>
          <w:sz w:val="20"/>
          <w:szCs w:val="20"/>
        </w:rPr>
      </w:pPr>
      <m:oMathPara>
        <m:oMathParaPr>
          <m:jc m:val="left"/>
        </m:oMathParaPr>
        <m:oMath>
          <m:f>
            <m:fPr>
              <m:ctrlPr>
                <w:rPr>
                  <w:rFonts w:ascii="Cambria Math" w:eastAsiaTheme="minorEastAsia" w:hAnsi="Cambria Math"/>
                  <w:i/>
                  <w:sz w:val="20"/>
                  <w:szCs w:val="20"/>
                </w:rPr>
              </m:ctrlPr>
            </m:fPr>
            <m:num>
              <m:r>
                <w:rPr>
                  <w:rFonts w:ascii="Cambria Math" w:eastAsiaTheme="minorEastAsia" w:hAnsi="Cambria Math"/>
                  <w:sz w:val="20"/>
                  <w:szCs w:val="20"/>
                </w:rPr>
                <m:t>m</m:t>
              </m:r>
              <m:sSup>
                <m:sSupPr>
                  <m:ctrlPr>
                    <w:rPr>
                      <w:rFonts w:ascii="Cambria Math" w:eastAsiaTheme="minorEastAsia" w:hAnsi="Cambria Math"/>
                      <w:i/>
                      <w:sz w:val="20"/>
                      <w:szCs w:val="20"/>
                    </w:rPr>
                  </m:ctrlPr>
                </m:sSupPr>
                <m:e>
                  <m:r>
                    <w:rPr>
                      <w:rFonts w:ascii="Cambria Math" w:eastAsiaTheme="minorEastAsia" w:hAnsi="Cambria Math"/>
                      <w:sz w:val="20"/>
                      <w:szCs w:val="20"/>
                    </w:rPr>
                    <m:t>v</m:t>
                  </m:r>
                </m:e>
                <m:sup>
                  <m:r>
                    <w:rPr>
                      <w:rFonts w:ascii="Cambria Math" w:eastAsiaTheme="minorEastAsia" w:hAnsi="Cambria Math"/>
                      <w:sz w:val="20"/>
                      <w:szCs w:val="20"/>
                    </w:rPr>
                    <m:t>2</m:t>
                  </m:r>
                </m:sup>
              </m:sSup>
            </m:num>
            <m:den>
              <m:r>
                <w:rPr>
                  <w:rFonts w:ascii="Cambria Math" w:eastAsiaTheme="minorEastAsia" w:hAnsi="Cambria Math"/>
                  <w:sz w:val="20"/>
                  <w:szCs w:val="20"/>
                </w:rPr>
                <m:t>r</m:t>
              </m:r>
            </m:den>
          </m:f>
          <m:r>
            <w:rPr>
              <w:rFonts w:ascii="Cambria Math" w:eastAsiaTheme="minorEastAsia" w:hAnsi="Cambria Math"/>
              <w:sz w:val="20"/>
              <w:szCs w:val="20"/>
            </w:rPr>
            <m:t>=mg+</m:t>
          </m:r>
          <m:sSub>
            <m:sSubPr>
              <m:ctrlPr>
                <w:rPr>
                  <w:rFonts w:ascii="Cambria Math" w:eastAsiaTheme="minorEastAsia" w:hAnsi="Cambria Math"/>
                  <w:i/>
                  <w:sz w:val="20"/>
                  <w:szCs w:val="20"/>
                </w:rPr>
              </m:ctrlPr>
            </m:sSubPr>
            <m:e>
              <m:r>
                <w:rPr>
                  <w:rFonts w:ascii="Cambria Math" w:eastAsiaTheme="minorEastAsia" w:hAnsi="Cambria Math"/>
                  <w:sz w:val="20"/>
                  <w:szCs w:val="20"/>
                </w:rPr>
                <m:t>F</m:t>
              </m:r>
            </m:e>
            <m:sub>
              <m:r>
                <w:rPr>
                  <w:rFonts w:ascii="Cambria Math" w:eastAsiaTheme="minorEastAsia" w:hAnsi="Cambria Math"/>
                  <w:sz w:val="20"/>
                  <w:szCs w:val="20"/>
                </w:rPr>
                <m:t>N</m:t>
              </m:r>
            </m:sub>
          </m:sSub>
        </m:oMath>
      </m:oMathPara>
    </w:p>
    <w:p w14:paraId="05C0C7FD" w14:textId="20BE6848" w:rsidR="00AC4B3B" w:rsidRPr="00922ADE" w:rsidRDefault="00AC4B3B" w:rsidP="00B2379A">
      <w:pPr>
        <w:pStyle w:val="VCAAbodyformaths"/>
      </w:pPr>
      <w:r w:rsidRPr="00922ADE">
        <w:t>For the car to just remain in contact, F</w:t>
      </w:r>
      <w:r w:rsidRPr="00922ADE">
        <w:rPr>
          <w:vertAlign w:val="subscript"/>
        </w:rPr>
        <w:t>N</w:t>
      </w:r>
      <w:r w:rsidRPr="00922ADE">
        <w:t xml:space="preserve"> = 0.</w:t>
      </w:r>
      <w:r w:rsidR="001C5A59">
        <w:t xml:space="preserve"> </w:t>
      </w:r>
      <w:r w:rsidRPr="00922ADE">
        <w:t xml:space="preserve">This </w:t>
      </w:r>
      <w:r w:rsidRPr="00EF3002">
        <w:t>means</w:t>
      </w:r>
      <w:r w:rsidRPr="00922ADE">
        <w:t xml:space="preserve"> that the centripetal force should be provided by gravity alone.</w:t>
      </w:r>
      <w:r w:rsidR="001C5A59">
        <w:t xml:space="preserve"> </w:t>
      </w:r>
      <w:r w:rsidRPr="00922ADE">
        <w:t>That is:</w:t>
      </w:r>
    </w:p>
    <w:p w14:paraId="4FC4F44D" w14:textId="77777777" w:rsidR="00AC4B3B" w:rsidRPr="00922ADE" w:rsidRDefault="00AB7F31" w:rsidP="00AC4B3B">
      <w:pPr>
        <w:rPr>
          <w:rFonts w:eastAsiaTheme="minorEastAsia"/>
          <w:sz w:val="20"/>
          <w:szCs w:val="20"/>
        </w:rPr>
      </w:pPr>
      <m:oMathPara>
        <m:oMathParaPr>
          <m:jc m:val="left"/>
        </m:oMathParaPr>
        <m:oMath>
          <m:f>
            <m:fPr>
              <m:ctrlPr>
                <w:rPr>
                  <w:rFonts w:ascii="Cambria Math" w:eastAsiaTheme="minorEastAsia" w:hAnsi="Cambria Math"/>
                  <w:i/>
                  <w:sz w:val="20"/>
                  <w:szCs w:val="20"/>
                </w:rPr>
              </m:ctrlPr>
            </m:fPr>
            <m:num>
              <m:r>
                <w:rPr>
                  <w:rFonts w:ascii="Cambria Math" w:eastAsiaTheme="minorEastAsia" w:hAnsi="Cambria Math"/>
                  <w:sz w:val="20"/>
                  <w:szCs w:val="20"/>
                </w:rPr>
                <m:t>m</m:t>
              </m:r>
              <m:sSup>
                <m:sSupPr>
                  <m:ctrlPr>
                    <w:rPr>
                      <w:rFonts w:ascii="Cambria Math" w:eastAsiaTheme="minorEastAsia" w:hAnsi="Cambria Math"/>
                      <w:i/>
                      <w:sz w:val="20"/>
                      <w:szCs w:val="20"/>
                    </w:rPr>
                  </m:ctrlPr>
                </m:sSupPr>
                <m:e>
                  <m:r>
                    <w:rPr>
                      <w:rFonts w:ascii="Cambria Math" w:eastAsiaTheme="minorEastAsia" w:hAnsi="Cambria Math"/>
                      <w:sz w:val="20"/>
                      <w:szCs w:val="20"/>
                    </w:rPr>
                    <m:t>v</m:t>
                  </m:r>
                </m:e>
                <m:sup>
                  <m:r>
                    <w:rPr>
                      <w:rFonts w:ascii="Cambria Math" w:eastAsiaTheme="minorEastAsia" w:hAnsi="Cambria Math"/>
                      <w:sz w:val="20"/>
                      <w:szCs w:val="20"/>
                    </w:rPr>
                    <m:t>2</m:t>
                  </m:r>
                </m:sup>
              </m:sSup>
            </m:num>
            <m:den>
              <m:r>
                <w:rPr>
                  <w:rFonts w:ascii="Cambria Math" w:eastAsiaTheme="minorEastAsia" w:hAnsi="Cambria Math"/>
                  <w:sz w:val="20"/>
                  <w:szCs w:val="20"/>
                </w:rPr>
                <m:t>r</m:t>
              </m:r>
            </m:den>
          </m:f>
          <m:r>
            <w:rPr>
              <w:rFonts w:ascii="Cambria Math" w:eastAsiaTheme="minorEastAsia" w:hAnsi="Cambria Math"/>
              <w:sz w:val="20"/>
              <w:szCs w:val="20"/>
            </w:rPr>
            <m:t>=mg</m:t>
          </m:r>
        </m:oMath>
      </m:oMathPara>
    </w:p>
    <w:p w14:paraId="51DCFB13" w14:textId="69EB75AC" w:rsidR="00AC4B3B" w:rsidRPr="00922ADE" w:rsidRDefault="00AC4B3B" w:rsidP="00B2379A">
      <w:pPr>
        <w:pStyle w:val="VCAAbody"/>
      </w:pPr>
      <w:r w:rsidRPr="00922ADE">
        <w:t xml:space="preserve">Cancelling the </w:t>
      </w:r>
      <w:proofErr w:type="spellStart"/>
      <w:r w:rsidRPr="00922ADE">
        <w:t>ms</w:t>
      </w:r>
      <w:proofErr w:type="spellEnd"/>
      <w:r w:rsidRPr="00922ADE">
        <w:t xml:space="preserve"> yields:</w:t>
      </w:r>
    </w:p>
    <w:p w14:paraId="1D5BA032" w14:textId="67FA571D" w:rsidR="00AC4B3B" w:rsidRPr="00922ADE" w:rsidRDefault="00AB7F31" w:rsidP="00AC4B3B">
      <w:pPr>
        <w:rPr>
          <w:rFonts w:eastAsiaTheme="minorEastAsia"/>
          <w:sz w:val="20"/>
          <w:szCs w:val="20"/>
        </w:rPr>
      </w:pPr>
      <m:oMath>
        <m:f>
          <m:fPr>
            <m:ctrlPr>
              <w:rPr>
                <w:rFonts w:ascii="Cambria Math" w:eastAsiaTheme="minorEastAsia" w:hAnsi="Cambria Math"/>
                <w:i/>
                <w:sz w:val="20"/>
                <w:szCs w:val="20"/>
              </w:rPr>
            </m:ctrlPr>
          </m:fPr>
          <m:num>
            <m:sSup>
              <m:sSupPr>
                <m:ctrlPr>
                  <w:rPr>
                    <w:rFonts w:ascii="Cambria Math" w:eastAsiaTheme="minorEastAsia" w:hAnsi="Cambria Math"/>
                    <w:i/>
                    <w:sz w:val="20"/>
                    <w:szCs w:val="20"/>
                  </w:rPr>
                </m:ctrlPr>
              </m:sSupPr>
              <m:e>
                <m:r>
                  <w:rPr>
                    <w:rFonts w:ascii="Cambria Math" w:eastAsiaTheme="minorEastAsia" w:hAnsi="Cambria Math"/>
                    <w:sz w:val="20"/>
                    <w:szCs w:val="20"/>
                  </w:rPr>
                  <m:t>v</m:t>
                </m:r>
              </m:e>
              <m:sup>
                <m:r>
                  <w:rPr>
                    <w:rFonts w:ascii="Cambria Math" w:eastAsiaTheme="minorEastAsia" w:hAnsi="Cambria Math"/>
                    <w:sz w:val="20"/>
                    <w:szCs w:val="20"/>
                  </w:rPr>
                  <m:t>2</m:t>
                </m:r>
              </m:sup>
            </m:sSup>
          </m:num>
          <m:den>
            <m:r>
              <w:rPr>
                <w:rFonts w:ascii="Cambria Math" w:eastAsiaTheme="minorEastAsia" w:hAnsi="Cambria Math"/>
                <w:sz w:val="20"/>
                <w:szCs w:val="20"/>
              </w:rPr>
              <m:t>r</m:t>
            </m:r>
          </m:den>
        </m:f>
        <m:r>
          <w:rPr>
            <w:rFonts w:ascii="Cambria Math" w:eastAsiaTheme="minorEastAsia" w:hAnsi="Cambria Math"/>
            <w:sz w:val="20"/>
            <w:szCs w:val="20"/>
          </w:rPr>
          <m:t>=g</m:t>
        </m:r>
      </m:oMath>
      <w:r w:rsidR="00D66F59" w:rsidRPr="00922ADE">
        <w:rPr>
          <w:rFonts w:eastAsiaTheme="minorEastAsia"/>
          <w:sz w:val="20"/>
          <w:szCs w:val="20"/>
        </w:rPr>
        <w:t xml:space="preserve">, </w:t>
      </w:r>
      <w:r w:rsidR="00AC4B3B" w:rsidRPr="00922ADE">
        <w:rPr>
          <w:rFonts w:eastAsiaTheme="minorEastAsia"/>
          <w:sz w:val="20"/>
          <w:szCs w:val="20"/>
        </w:rPr>
        <w:t>as required.</w:t>
      </w:r>
    </w:p>
    <w:p w14:paraId="04364238" w14:textId="43B346AE" w:rsidR="00AC4B3B" w:rsidRPr="00922ADE" w:rsidRDefault="00AC4B3B" w:rsidP="00B2379A">
      <w:pPr>
        <w:pStyle w:val="VCAAbodyformaths"/>
      </w:pPr>
      <w:r w:rsidRPr="00922ADE">
        <w:t>The most common error was to start with a rearranged form of the required formula (</w:t>
      </w:r>
      <w:proofErr w:type="gramStart"/>
      <w:r w:rsidRPr="00922ADE">
        <w:t>e.g</w:t>
      </w:r>
      <w:r w:rsidR="004A6C8F">
        <w:t>.</w:t>
      </w:r>
      <w:proofErr w:type="gramEnd"/>
      <w:r w:rsidRPr="00922ADE">
        <w:t xml:space="preserve"> </w:t>
      </w:r>
      <m:oMath>
        <m:r>
          <w:rPr>
            <w:rFonts w:ascii="Cambria Math" w:hAnsi="Cambria Math"/>
          </w:rPr>
          <m:t>v=</m:t>
        </m:r>
        <m:rad>
          <m:radPr>
            <m:degHide m:val="1"/>
            <m:ctrlPr>
              <w:rPr>
                <w:rFonts w:ascii="Cambria Math" w:hAnsi="Cambria Math"/>
                <w:i/>
              </w:rPr>
            </m:ctrlPr>
          </m:radPr>
          <m:deg/>
          <m:e>
            <m:r>
              <w:rPr>
                <w:rFonts w:ascii="Cambria Math" w:hAnsi="Cambria Math"/>
              </w:rPr>
              <m:t>rg</m:t>
            </m:r>
          </m:e>
        </m:rad>
      </m:oMath>
      <w:r w:rsidRPr="00922ADE">
        <w:t>) and simply rearrange it.</w:t>
      </w:r>
      <w:r w:rsidR="001C5A59">
        <w:t xml:space="preserve"> </w:t>
      </w:r>
      <w:r w:rsidRPr="00922ADE">
        <w:t>The question required an initial consideration of forces.</w:t>
      </w:r>
    </w:p>
    <w:p w14:paraId="30970515" w14:textId="1C37901B" w:rsidR="00AC4B3B" w:rsidRDefault="00AC4B3B" w:rsidP="00FA7DC7">
      <w:pPr>
        <w:pStyle w:val="VCAAHeading3"/>
      </w:pPr>
      <w:r w:rsidRPr="00922ADE">
        <w:t>Question 9c.</w:t>
      </w:r>
    </w:p>
    <w:tbl>
      <w:tblPr>
        <w:tblStyle w:val="VCAATableClosed"/>
        <w:tblW w:w="0" w:type="auto"/>
        <w:tblLayout w:type="fixed"/>
        <w:tblLook w:val="04A0" w:firstRow="1" w:lastRow="0" w:firstColumn="1" w:lastColumn="0" w:noHBand="0" w:noVBand="1"/>
      </w:tblPr>
      <w:tblGrid>
        <w:gridCol w:w="599"/>
        <w:gridCol w:w="403"/>
        <w:gridCol w:w="403"/>
        <w:gridCol w:w="403"/>
        <w:gridCol w:w="403"/>
        <w:gridCol w:w="864"/>
      </w:tblGrid>
      <w:tr w:rsidR="00407A6D" w:rsidRPr="00D93DDA" w14:paraId="71210485" w14:textId="77777777" w:rsidTr="00075482">
        <w:trPr>
          <w:cnfStyle w:val="100000000000" w:firstRow="1" w:lastRow="0" w:firstColumn="0" w:lastColumn="0" w:oddVBand="0" w:evenVBand="0" w:oddHBand="0" w:evenHBand="0" w:firstRowFirstColumn="0" w:firstRowLastColumn="0" w:lastRowFirstColumn="0" w:lastRowLastColumn="0"/>
        </w:trPr>
        <w:tc>
          <w:tcPr>
            <w:tcW w:w="599" w:type="dxa"/>
          </w:tcPr>
          <w:p w14:paraId="4189BC60" w14:textId="77777777" w:rsidR="00407A6D" w:rsidRPr="00D93DDA" w:rsidRDefault="00407A6D" w:rsidP="00944997">
            <w:pPr>
              <w:pStyle w:val="VCAAtablecondensed"/>
            </w:pPr>
            <w:r w:rsidRPr="00D93DDA">
              <w:t>Mark</w:t>
            </w:r>
          </w:p>
        </w:tc>
        <w:tc>
          <w:tcPr>
            <w:tcW w:w="403" w:type="dxa"/>
          </w:tcPr>
          <w:p w14:paraId="5C0C8B09" w14:textId="77777777" w:rsidR="00407A6D" w:rsidRPr="00D93DDA" w:rsidRDefault="00407A6D" w:rsidP="00944997">
            <w:pPr>
              <w:pStyle w:val="VCAAtablecondensed"/>
            </w:pPr>
            <w:r w:rsidRPr="00D93DDA">
              <w:t>0</w:t>
            </w:r>
          </w:p>
        </w:tc>
        <w:tc>
          <w:tcPr>
            <w:tcW w:w="403" w:type="dxa"/>
          </w:tcPr>
          <w:p w14:paraId="683EC224" w14:textId="77777777" w:rsidR="00407A6D" w:rsidRPr="00D93DDA" w:rsidRDefault="00407A6D" w:rsidP="00944997">
            <w:pPr>
              <w:pStyle w:val="VCAAtablecondensed"/>
            </w:pPr>
            <w:r w:rsidRPr="00D93DDA">
              <w:t>1</w:t>
            </w:r>
          </w:p>
        </w:tc>
        <w:tc>
          <w:tcPr>
            <w:tcW w:w="403" w:type="dxa"/>
          </w:tcPr>
          <w:p w14:paraId="4AAAD22B" w14:textId="77777777" w:rsidR="00407A6D" w:rsidRPr="00D93DDA" w:rsidRDefault="00407A6D" w:rsidP="00944997">
            <w:pPr>
              <w:pStyle w:val="VCAAtablecondensed"/>
            </w:pPr>
            <w:r w:rsidRPr="00D93DDA">
              <w:t>2</w:t>
            </w:r>
          </w:p>
        </w:tc>
        <w:tc>
          <w:tcPr>
            <w:tcW w:w="403" w:type="dxa"/>
          </w:tcPr>
          <w:p w14:paraId="164D9577" w14:textId="77777777" w:rsidR="00407A6D" w:rsidRPr="00D93DDA" w:rsidRDefault="00407A6D" w:rsidP="00944997">
            <w:pPr>
              <w:pStyle w:val="VCAAtablecondensed"/>
            </w:pPr>
            <w:r w:rsidRPr="00D93DDA">
              <w:t>3</w:t>
            </w:r>
          </w:p>
        </w:tc>
        <w:tc>
          <w:tcPr>
            <w:tcW w:w="864" w:type="dxa"/>
          </w:tcPr>
          <w:p w14:paraId="396BA18A" w14:textId="77777777" w:rsidR="00407A6D" w:rsidRPr="00D93DDA" w:rsidRDefault="00407A6D" w:rsidP="00944997">
            <w:pPr>
              <w:pStyle w:val="VCAAtablecondensed"/>
            </w:pPr>
            <w:r w:rsidRPr="00D93DDA">
              <w:t>Averag</w:t>
            </w:r>
            <w:r>
              <w:t>e</w:t>
            </w:r>
          </w:p>
        </w:tc>
      </w:tr>
      <w:tr w:rsidR="0045313E" w:rsidRPr="0045313E" w14:paraId="6D505F4A" w14:textId="77777777" w:rsidTr="00075482">
        <w:tc>
          <w:tcPr>
            <w:tcW w:w="599" w:type="dxa"/>
          </w:tcPr>
          <w:p w14:paraId="1AB756E8" w14:textId="77777777" w:rsidR="0045313E" w:rsidRPr="0045313E" w:rsidRDefault="0045313E" w:rsidP="0045313E">
            <w:pPr>
              <w:pStyle w:val="VCAAtablecondensed"/>
              <w:rPr>
                <w:szCs w:val="20"/>
              </w:rPr>
            </w:pPr>
            <w:r w:rsidRPr="0045313E">
              <w:rPr>
                <w:szCs w:val="20"/>
              </w:rPr>
              <w:t>%</w:t>
            </w:r>
          </w:p>
        </w:tc>
        <w:tc>
          <w:tcPr>
            <w:tcW w:w="403" w:type="dxa"/>
            <w:vAlign w:val="center"/>
          </w:tcPr>
          <w:p w14:paraId="068DCE0A" w14:textId="304EEAE9" w:rsidR="0045313E" w:rsidRPr="0045313E" w:rsidRDefault="0045313E" w:rsidP="00D4456D">
            <w:pPr>
              <w:pStyle w:val="VCAAtablecondensed"/>
            </w:pPr>
            <w:r w:rsidRPr="006060A2">
              <w:t>80</w:t>
            </w:r>
          </w:p>
        </w:tc>
        <w:tc>
          <w:tcPr>
            <w:tcW w:w="403" w:type="dxa"/>
            <w:vAlign w:val="center"/>
          </w:tcPr>
          <w:p w14:paraId="0925FB40" w14:textId="4868B750" w:rsidR="0045313E" w:rsidRPr="0045313E" w:rsidRDefault="0045313E" w:rsidP="00D4456D">
            <w:pPr>
              <w:pStyle w:val="VCAAtablecondensed"/>
            </w:pPr>
            <w:r w:rsidRPr="006060A2">
              <w:t>7</w:t>
            </w:r>
          </w:p>
        </w:tc>
        <w:tc>
          <w:tcPr>
            <w:tcW w:w="403" w:type="dxa"/>
            <w:vAlign w:val="center"/>
          </w:tcPr>
          <w:p w14:paraId="112480C6" w14:textId="42E4532F" w:rsidR="0045313E" w:rsidRPr="0045313E" w:rsidRDefault="0045313E" w:rsidP="00D4456D">
            <w:pPr>
              <w:pStyle w:val="VCAAtablecondensed"/>
            </w:pPr>
            <w:r w:rsidRPr="006060A2">
              <w:t>2</w:t>
            </w:r>
          </w:p>
        </w:tc>
        <w:tc>
          <w:tcPr>
            <w:tcW w:w="403" w:type="dxa"/>
            <w:vAlign w:val="center"/>
          </w:tcPr>
          <w:p w14:paraId="406CDA16" w14:textId="7C54B8C0" w:rsidR="0045313E" w:rsidRPr="0045313E" w:rsidRDefault="0045313E" w:rsidP="00D4456D">
            <w:pPr>
              <w:pStyle w:val="VCAAtablecondensed"/>
            </w:pPr>
            <w:r w:rsidRPr="006060A2">
              <w:t>11</w:t>
            </w:r>
          </w:p>
        </w:tc>
        <w:tc>
          <w:tcPr>
            <w:tcW w:w="864" w:type="dxa"/>
          </w:tcPr>
          <w:p w14:paraId="2AF753A3" w14:textId="0AD1B46D" w:rsidR="0045313E" w:rsidRPr="0045313E" w:rsidRDefault="0045313E" w:rsidP="0045313E">
            <w:pPr>
              <w:pStyle w:val="VCAAtablecondensed"/>
              <w:rPr>
                <w:szCs w:val="20"/>
              </w:rPr>
            </w:pPr>
            <w:r w:rsidRPr="0045313E">
              <w:rPr>
                <w:szCs w:val="20"/>
              </w:rPr>
              <w:t>0.5</w:t>
            </w:r>
          </w:p>
        </w:tc>
      </w:tr>
    </w:tbl>
    <w:p w14:paraId="2CAACCF3" w14:textId="77777777" w:rsidR="00AC4B3B" w:rsidRPr="00922ADE" w:rsidRDefault="00AC4B3B" w:rsidP="00AC4B3B">
      <w:pPr>
        <w:rPr>
          <w:rFonts w:eastAsiaTheme="minorEastAsia"/>
          <w:sz w:val="20"/>
          <w:szCs w:val="20"/>
        </w:rPr>
      </w:pPr>
      <m:oMathPara>
        <m:oMathParaPr>
          <m:jc m:val="left"/>
        </m:oMathParaPr>
        <m:oMath>
          <m:r>
            <w:rPr>
              <w:rFonts w:ascii="Cambria Math" w:eastAsiaTheme="minorEastAsia" w:hAnsi="Cambria Math"/>
              <w:sz w:val="20"/>
              <w:szCs w:val="20"/>
            </w:rPr>
            <m:t>mg</m:t>
          </m:r>
          <m:sSub>
            <m:sSubPr>
              <m:ctrlPr>
                <w:rPr>
                  <w:rFonts w:ascii="Cambria Math" w:eastAsiaTheme="minorEastAsia" w:hAnsi="Cambria Math"/>
                  <w:i/>
                  <w:sz w:val="20"/>
                  <w:szCs w:val="20"/>
                </w:rPr>
              </m:ctrlPr>
            </m:sSubPr>
            <m:e>
              <m:r>
                <w:rPr>
                  <w:rFonts w:ascii="Cambria Math" w:eastAsiaTheme="minorEastAsia" w:hAnsi="Cambria Math"/>
                  <w:sz w:val="20"/>
                  <w:szCs w:val="20"/>
                </w:rPr>
                <m:t>h</m:t>
              </m:r>
            </m:e>
            <m:sub>
              <m:r>
                <w:rPr>
                  <w:rFonts w:ascii="Cambria Math" w:eastAsiaTheme="minorEastAsia" w:hAnsi="Cambria Math"/>
                  <w:sz w:val="20"/>
                  <w:szCs w:val="20"/>
                </w:rPr>
                <m:t>A</m:t>
              </m:r>
            </m:sub>
          </m:sSub>
          <m:r>
            <w:rPr>
              <w:rFonts w:ascii="Cambria Math" w:eastAsiaTheme="minorEastAsia" w:hAnsi="Cambria Math"/>
              <w:sz w:val="20"/>
              <w:szCs w:val="20"/>
            </w:rPr>
            <m:t>=mg</m:t>
          </m:r>
          <m:sSub>
            <m:sSubPr>
              <m:ctrlPr>
                <w:rPr>
                  <w:rFonts w:ascii="Cambria Math" w:eastAsiaTheme="minorEastAsia" w:hAnsi="Cambria Math"/>
                  <w:i/>
                  <w:sz w:val="20"/>
                  <w:szCs w:val="20"/>
                </w:rPr>
              </m:ctrlPr>
            </m:sSubPr>
            <m:e>
              <m:r>
                <w:rPr>
                  <w:rFonts w:ascii="Cambria Math" w:eastAsiaTheme="minorEastAsia" w:hAnsi="Cambria Math"/>
                  <w:sz w:val="20"/>
                  <w:szCs w:val="20"/>
                </w:rPr>
                <m:t>h</m:t>
              </m:r>
            </m:e>
            <m:sub>
              <m:r>
                <w:rPr>
                  <w:rFonts w:ascii="Cambria Math" w:eastAsiaTheme="minorEastAsia" w:hAnsi="Cambria Math"/>
                  <w:sz w:val="20"/>
                  <w:szCs w:val="20"/>
                </w:rPr>
                <m:t>C</m:t>
              </m:r>
            </m:sub>
          </m:sSub>
          <m:r>
            <w:rPr>
              <w:rFonts w:ascii="Cambria Math" w:eastAsiaTheme="minorEastAsia" w:hAnsi="Cambria Math"/>
              <w:sz w:val="20"/>
              <w:szCs w:val="20"/>
            </w:rPr>
            <m:t>+</m:t>
          </m:r>
          <m:f>
            <m:fPr>
              <m:ctrlPr>
                <w:rPr>
                  <w:rFonts w:ascii="Cambria Math" w:eastAsiaTheme="minorEastAsia" w:hAnsi="Cambria Math"/>
                  <w:i/>
                  <w:sz w:val="20"/>
                  <w:szCs w:val="20"/>
                </w:rPr>
              </m:ctrlPr>
            </m:fPr>
            <m:num>
              <m:r>
                <w:rPr>
                  <w:rFonts w:ascii="Cambria Math" w:eastAsiaTheme="minorEastAsia" w:hAnsi="Cambria Math"/>
                  <w:sz w:val="20"/>
                  <w:szCs w:val="20"/>
                </w:rPr>
                <m:t>1</m:t>
              </m:r>
            </m:num>
            <m:den>
              <m:r>
                <w:rPr>
                  <w:rFonts w:ascii="Cambria Math" w:eastAsiaTheme="minorEastAsia" w:hAnsi="Cambria Math"/>
                  <w:sz w:val="20"/>
                  <w:szCs w:val="20"/>
                </w:rPr>
                <m:t>2</m:t>
              </m:r>
            </m:den>
          </m:f>
          <m:r>
            <w:rPr>
              <w:rFonts w:ascii="Cambria Math" w:eastAsiaTheme="minorEastAsia" w:hAnsi="Cambria Math"/>
              <w:sz w:val="20"/>
              <w:szCs w:val="20"/>
            </w:rPr>
            <m:t>m</m:t>
          </m:r>
          <m:sSubSup>
            <m:sSubSupPr>
              <m:ctrlPr>
                <w:rPr>
                  <w:rFonts w:ascii="Cambria Math" w:eastAsiaTheme="minorEastAsia" w:hAnsi="Cambria Math"/>
                  <w:i/>
                  <w:sz w:val="20"/>
                  <w:szCs w:val="20"/>
                </w:rPr>
              </m:ctrlPr>
            </m:sSubSupPr>
            <m:e>
              <m:r>
                <w:rPr>
                  <w:rFonts w:ascii="Cambria Math" w:eastAsiaTheme="minorEastAsia" w:hAnsi="Cambria Math"/>
                  <w:sz w:val="20"/>
                  <w:szCs w:val="20"/>
                </w:rPr>
                <m:t>v</m:t>
              </m:r>
            </m:e>
            <m:sub>
              <m:r>
                <w:rPr>
                  <w:rFonts w:ascii="Cambria Math" w:eastAsiaTheme="minorEastAsia" w:hAnsi="Cambria Math"/>
                  <w:sz w:val="20"/>
                  <w:szCs w:val="20"/>
                </w:rPr>
                <m:t>C</m:t>
              </m:r>
            </m:sub>
            <m:sup>
              <m:r>
                <w:rPr>
                  <w:rFonts w:ascii="Cambria Math" w:eastAsiaTheme="minorEastAsia" w:hAnsi="Cambria Math"/>
                  <w:sz w:val="20"/>
                  <w:szCs w:val="20"/>
                </w:rPr>
                <m:t>2</m:t>
              </m:r>
            </m:sup>
          </m:sSubSup>
        </m:oMath>
      </m:oMathPara>
    </w:p>
    <w:p w14:paraId="2F854358" w14:textId="77777777" w:rsidR="00AC4B3B" w:rsidRPr="00922ADE" w:rsidRDefault="00AC4B3B" w:rsidP="00AC4B3B">
      <w:pPr>
        <w:rPr>
          <w:rFonts w:eastAsiaTheme="minorEastAsia"/>
          <w:sz w:val="20"/>
          <w:szCs w:val="20"/>
        </w:rPr>
      </w:pPr>
      <w:r w:rsidRPr="00922ADE">
        <w:rPr>
          <w:rFonts w:eastAsiaTheme="minorEastAsia"/>
          <w:sz w:val="20"/>
          <w:szCs w:val="20"/>
        </w:rPr>
        <w:t xml:space="preserve">Since </w:t>
      </w:r>
      <m:oMath>
        <m:sSup>
          <m:sSupPr>
            <m:ctrlPr>
              <w:rPr>
                <w:rFonts w:ascii="Cambria Math" w:eastAsiaTheme="minorEastAsia" w:hAnsi="Cambria Math"/>
                <w:i/>
                <w:sz w:val="20"/>
                <w:szCs w:val="20"/>
              </w:rPr>
            </m:ctrlPr>
          </m:sSupPr>
          <m:e>
            <m:r>
              <w:rPr>
                <w:rFonts w:ascii="Cambria Math" w:eastAsiaTheme="minorEastAsia" w:hAnsi="Cambria Math"/>
                <w:sz w:val="20"/>
                <w:szCs w:val="20"/>
              </w:rPr>
              <m:t>v</m:t>
            </m:r>
          </m:e>
          <m:sup>
            <m:r>
              <w:rPr>
                <w:rFonts w:ascii="Cambria Math" w:eastAsiaTheme="minorEastAsia" w:hAnsi="Cambria Math"/>
                <w:sz w:val="20"/>
                <w:szCs w:val="20"/>
              </w:rPr>
              <m:t>2</m:t>
            </m:r>
          </m:sup>
        </m:sSup>
        <m:r>
          <w:rPr>
            <w:rFonts w:ascii="Cambria Math" w:eastAsiaTheme="minorEastAsia" w:hAnsi="Cambria Math"/>
            <w:sz w:val="20"/>
            <w:szCs w:val="20"/>
          </w:rPr>
          <m:t>=rg,</m:t>
        </m:r>
      </m:oMath>
    </w:p>
    <w:p w14:paraId="2675623C" w14:textId="77777777" w:rsidR="00AC4B3B" w:rsidRPr="00922ADE" w:rsidRDefault="00AC4B3B" w:rsidP="00AC4B3B">
      <w:pPr>
        <w:rPr>
          <w:rFonts w:eastAsiaTheme="minorEastAsia"/>
          <w:sz w:val="20"/>
          <w:szCs w:val="20"/>
        </w:rPr>
      </w:pPr>
      <m:oMathPara>
        <m:oMathParaPr>
          <m:jc m:val="left"/>
        </m:oMathParaPr>
        <m:oMath>
          <m:r>
            <w:rPr>
              <w:rFonts w:ascii="Cambria Math" w:eastAsiaTheme="minorEastAsia" w:hAnsi="Cambria Math"/>
              <w:sz w:val="20"/>
              <w:szCs w:val="20"/>
            </w:rPr>
            <m:t>mg</m:t>
          </m:r>
          <m:sSub>
            <m:sSubPr>
              <m:ctrlPr>
                <w:rPr>
                  <w:rFonts w:ascii="Cambria Math" w:eastAsiaTheme="minorEastAsia" w:hAnsi="Cambria Math"/>
                  <w:i/>
                  <w:sz w:val="20"/>
                  <w:szCs w:val="20"/>
                </w:rPr>
              </m:ctrlPr>
            </m:sSubPr>
            <m:e>
              <m:r>
                <w:rPr>
                  <w:rFonts w:ascii="Cambria Math" w:eastAsiaTheme="minorEastAsia" w:hAnsi="Cambria Math"/>
                  <w:sz w:val="20"/>
                  <w:szCs w:val="20"/>
                </w:rPr>
                <m:t>h</m:t>
              </m:r>
            </m:e>
            <m:sub>
              <m:r>
                <w:rPr>
                  <w:rFonts w:ascii="Cambria Math" w:eastAsiaTheme="minorEastAsia" w:hAnsi="Cambria Math"/>
                  <w:sz w:val="20"/>
                  <w:szCs w:val="20"/>
                </w:rPr>
                <m:t>A</m:t>
              </m:r>
            </m:sub>
          </m:sSub>
          <m:r>
            <w:rPr>
              <w:rFonts w:ascii="Cambria Math" w:eastAsiaTheme="minorEastAsia" w:hAnsi="Cambria Math"/>
              <w:sz w:val="20"/>
              <w:szCs w:val="20"/>
            </w:rPr>
            <m:t>=mg</m:t>
          </m:r>
          <m:sSub>
            <m:sSubPr>
              <m:ctrlPr>
                <w:rPr>
                  <w:rFonts w:ascii="Cambria Math" w:eastAsiaTheme="minorEastAsia" w:hAnsi="Cambria Math"/>
                  <w:i/>
                  <w:sz w:val="20"/>
                  <w:szCs w:val="20"/>
                </w:rPr>
              </m:ctrlPr>
            </m:sSubPr>
            <m:e>
              <m:r>
                <w:rPr>
                  <w:rFonts w:ascii="Cambria Math" w:eastAsiaTheme="minorEastAsia" w:hAnsi="Cambria Math"/>
                  <w:sz w:val="20"/>
                  <w:szCs w:val="20"/>
                </w:rPr>
                <m:t>h</m:t>
              </m:r>
            </m:e>
            <m:sub>
              <m:r>
                <w:rPr>
                  <w:rFonts w:ascii="Cambria Math" w:eastAsiaTheme="minorEastAsia" w:hAnsi="Cambria Math"/>
                  <w:sz w:val="20"/>
                  <w:szCs w:val="20"/>
                </w:rPr>
                <m:t>C</m:t>
              </m:r>
            </m:sub>
          </m:sSub>
          <m:r>
            <w:rPr>
              <w:rFonts w:ascii="Cambria Math" w:eastAsiaTheme="minorEastAsia" w:hAnsi="Cambria Math"/>
              <w:sz w:val="20"/>
              <w:szCs w:val="20"/>
            </w:rPr>
            <m:t>+</m:t>
          </m:r>
          <m:f>
            <m:fPr>
              <m:ctrlPr>
                <w:rPr>
                  <w:rFonts w:ascii="Cambria Math" w:eastAsiaTheme="minorEastAsia" w:hAnsi="Cambria Math"/>
                  <w:i/>
                  <w:sz w:val="20"/>
                  <w:szCs w:val="20"/>
                </w:rPr>
              </m:ctrlPr>
            </m:fPr>
            <m:num>
              <m:r>
                <w:rPr>
                  <w:rFonts w:ascii="Cambria Math" w:eastAsiaTheme="minorEastAsia" w:hAnsi="Cambria Math"/>
                  <w:sz w:val="20"/>
                  <w:szCs w:val="20"/>
                </w:rPr>
                <m:t>1</m:t>
              </m:r>
            </m:num>
            <m:den>
              <m:r>
                <w:rPr>
                  <w:rFonts w:ascii="Cambria Math" w:eastAsiaTheme="minorEastAsia" w:hAnsi="Cambria Math"/>
                  <w:sz w:val="20"/>
                  <w:szCs w:val="20"/>
                </w:rPr>
                <m:t>2</m:t>
              </m:r>
            </m:den>
          </m:f>
          <m:r>
            <w:rPr>
              <w:rFonts w:ascii="Cambria Math" w:eastAsiaTheme="minorEastAsia" w:hAnsi="Cambria Math"/>
              <w:sz w:val="20"/>
              <w:szCs w:val="20"/>
            </w:rPr>
            <m:t>mrg</m:t>
          </m:r>
        </m:oMath>
      </m:oMathPara>
    </w:p>
    <w:p w14:paraId="0046546B" w14:textId="043A189B" w:rsidR="00AC4B3B" w:rsidRPr="00BE2925" w:rsidRDefault="00AC4B3B" w:rsidP="00B2379A">
      <w:pPr>
        <w:pStyle w:val="VCAAbody"/>
      </w:pPr>
      <w:r w:rsidRPr="00922ADE">
        <w:t xml:space="preserve">Cancelling the </w:t>
      </w:r>
      <w:proofErr w:type="spellStart"/>
      <w:r w:rsidRPr="00922ADE">
        <w:t>ms</w:t>
      </w:r>
      <w:proofErr w:type="spellEnd"/>
      <w:r w:rsidRPr="00922ADE">
        <w:t xml:space="preserve"> and </w:t>
      </w:r>
      <w:proofErr w:type="spellStart"/>
      <w:r w:rsidRPr="00922ADE">
        <w:t>gs</w:t>
      </w:r>
      <w:proofErr w:type="spellEnd"/>
      <w:r w:rsidRPr="00922ADE">
        <w:t xml:space="preserve"> gives:</w:t>
      </w:r>
    </w:p>
    <w:p w14:paraId="25213E53" w14:textId="77777777" w:rsidR="00AC4B3B" w:rsidRPr="00922ADE" w:rsidRDefault="00AB7F31" w:rsidP="00AC4B3B">
      <w:pPr>
        <w:rPr>
          <w:rFonts w:eastAsiaTheme="minorEastAsia"/>
          <w:sz w:val="20"/>
          <w:szCs w:val="20"/>
        </w:rPr>
      </w:pPr>
      <m:oMathPara>
        <m:oMathParaPr>
          <m:jc m:val="left"/>
        </m:oMathParaPr>
        <m:oMath>
          <m:sSub>
            <m:sSubPr>
              <m:ctrlPr>
                <w:rPr>
                  <w:rFonts w:ascii="Cambria Math" w:eastAsiaTheme="minorEastAsia" w:hAnsi="Cambria Math"/>
                  <w:i/>
                  <w:sz w:val="20"/>
                  <w:szCs w:val="20"/>
                </w:rPr>
              </m:ctrlPr>
            </m:sSubPr>
            <m:e>
              <m:r>
                <w:rPr>
                  <w:rFonts w:ascii="Cambria Math" w:eastAsiaTheme="minorEastAsia" w:hAnsi="Cambria Math"/>
                  <w:sz w:val="20"/>
                  <w:szCs w:val="20"/>
                </w:rPr>
                <m:t>h</m:t>
              </m:r>
            </m:e>
            <m:sub>
              <m:r>
                <w:rPr>
                  <w:rFonts w:ascii="Cambria Math" w:eastAsiaTheme="minorEastAsia" w:hAnsi="Cambria Math"/>
                  <w:sz w:val="20"/>
                  <w:szCs w:val="20"/>
                </w:rPr>
                <m:t>A</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h</m:t>
              </m:r>
            </m:e>
            <m:sub>
              <m:r>
                <w:rPr>
                  <w:rFonts w:ascii="Cambria Math" w:eastAsiaTheme="minorEastAsia" w:hAnsi="Cambria Math"/>
                  <w:sz w:val="20"/>
                  <w:szCs w:val="20"/>
                </w:rPr>
                <m:t>C</m:t>
              </m:r>
            </m:sub>
          </m:sSub>
          <m:r>
            <w:rPr>
              <w:rFonts w:ascii="Cambria Math" w:eastAsiaTheme="minorEastAsia" w:hAnsi="Cambria Math"/>
              <w:sz w:val="20"/>
              <w:szCs w:val="20"/>
            </w:rPr>
            <m:t>+</m:t>
          </m:r>
          <m:f>
            <m:fPr>
              <m:ctrlPr>
                <w:rPr>
                  <w:rFonts w:ascii="Cambria Math" w:eastAsiaTheme="minorEastAsia" w:hAnsi="Cambria Math"/>
                  <w:i/>
                  <w:sz w:val="20"/>
                  <w:szCs w:val="20"/>
                </w:rPr>
              </m:ctrlPr>
            </m:fPr>
            <m:num>
              <m:r>
                <w:rPr>
                  <w:rFonts w:ascii="Cambria Math" w:eastAsiaTheme="minorEastAsia" w:hAnsi="Cambria Math"/>
                  <w:sz w:val="20"/>
                  <w:szCs w:val="20"/>
                </w:rPr>
                <m:t>1</m:t>
              </m:r>
            </m:num>
            <m:den>
              <m:r>
                <w:rPr>
                  <w:rFonts w:ascii="Cambria Math" w:eastAsiaTheme="minorEastAsia" w:hAnsi="Cambria Math"/>
                  <w:sz w:val="20"/>
                  <w:szCs w:val="20"/>
                </w:rPr>
                <m:t>2</m:t>
              </m:r>
            </m:den>
          </m:f>
          <m:r>
            <w:rPr>
              <w:rFonts w:ascii="Cambria Math" w:eastAsiaTheme="minorEastAsia" w:hAnsi="Cambria Math"/>
              <w:sz w:val="20"/>
              <w:szCs w:val="20"/>
            </w:rPr>
            <m:t>r</m:t>
          </m:r>
        </m:oMath>
      </m:oMathPara>
    </w:p>
    <w:p w14:paraId="0760CB80" w14:textId="77777777" w:rsidR="00AC4B3B" w:rsidRPr="00922ADE" w:rsidRDefault="00AC4B3B" w:rsidP="00AC4B3B">
      <w:pPr>
        <w:rPr>
          <w:rFonts w:eastAsiaTheme="minorEastAsia"/>
          <w:sz w:val="20"/>
          <w:szCs w:val="20"/>
        </w:rPr>
      </w:pPr>
      <w:r w:rsidRPr="00922ADE">
        <w:rPr>
          <w:rFonts w:eastAsiaTheme="minorEastAsia"/>
          <w:sz w:val="20"/>
          <w:szCs w:val="20"/>
        </w:rPr>
        <w:t xml:space="preserve">Since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h</m:t>
            </m:r>
          </m:e>
          <m:sub>
            <m:r>
              <w:rPr>
                <w:rFonts w:ascii="Cambria Math" w:eastAsiaTheme="minorEastAsia" w:hAnsi="Cambria Math"/>
                <w:sz w:val="20"/>
                <w:szCs w:val="20"/>
              </w:rPr>
              <m:t>C</m:t>
            </m:r>
          </m:sub>
        </m:sSub>
        <m:r>
          <w:rPr>
            <w:rFonts w:ascii="Cambria Math" w:eastAsiaTheme="minorEastAsia" w:hAnsi="Cambria Math"/>
            <w:sz w:val="20"/>
            <w:szCs w:val="20"/>
          </w:rPr>
          <m:t>=2r,</m:t>
        </m:r>
      </m:oMath>
    </w:p>
    <w:p w14:paraId="276BAB18" w14:textId="77777777" w:rsidR="00AC4B3B" w:rsidRPr="00922ADE" w:rsidRDefault="00AB7F31" w:rsidP="00AC4B3B">
      <w:pPr>
        <w:rPr>
          <w:rFonts w:eastAsiaTheme="minorEastAsia"/>
          <w:sz w:val="20"/>
          <w:szCs w:val="20"/>
        </w:rPr>
      </w:pPr>
      <m:oMathPara>
        <m:oMathParaPr>
          <m:jc m:val="left"/>
        </m:oMathParaPr>
        <m:oMath>
          <m:sSub>
            <m:sSubPr>
              <m:ctrlPr>
                <w:rPr>
                  <w:rFonts w:ascii="Cambria Math" w:eastAsiaTheme="minorEastAsia" w:hAnsi="Cambria Math"/>
                  <w:i/>
                  <w:sz w:val="20"/>
                  <w:szCs w:val="20"/>
                </w:rPr>
              </m:ctrlPr>
            </m:sSubPr>
            <m:e>
              <m:r>
                <w:rPr>
                  <w:rFonts w:ascii="Cambria Math" w:eastAsiaTheme="minorEastAsia" w:hAnsi="Cambria Math"/>
                  <w:sz w:val="20"/>
                  <w:szCs w:val="20"/>
                </w:rPr>
                <m:t>h</m:t>
              </m:r>
            </m:e>
            <m:sub>
              <m:r>
                <w:rPr>
                  <w:rFonts w:ascii="Cambria Math" w:eastAsiaTheme="minorEastAsia" w:hAnsi="Cambria Math"/>
                  <w:sz w:val="20"/>
                  <w:szCs w:val="20"/>
                </w:rPr>
                <m:t>A</m:t>
              </m:r>
            </m:sub>
          </m:sSub>
          <m:r>
            <w:rPr>
              <w:rFonts w:ascii="Cambria Math" w:eastAsiaTheme="minorEastAsia" w:hAnsi="Cambria Math"/>
              <w:sz w:val="20"/>
              <w:szCs w:val="20"/>
            </w:rPr>
            <m:t>=2.5r</m:t>
          </m:r>
        </m:oMath>
      </m:oMathPara>
    </w:p>
    <w:p w14:paraId="688F7708" w14:textId="77777777" w:rsidR="00AC4B3B" w:rsidRPr="00922ADE" w:rsidRDefault="00AC4B3B" w:rsidP="00AC4B3B">
      <w:pPr>
        <w:rPr>
          <w:rFonts w:eastAsiaTheme="minorEastAsia"/>
          <w:sz w:val="20"/>
          <w:szCs w:val="20"/>
        </w:rPr>
      </w:pPr>
      <m:oMathPara>
        <m:oMathParaPr>
          <m:jc m:val="left"/>
        </m:oMathParaPr>
        <m:oMath>
          <m:r>
            <w:rPr>
              <w:rFonts w:ascii="Cambria Math" w:eastAsiaTheme="minorEastAsia" w:hAnsi="Cambria Math"/>
              <w:sz w:val="20"/>
              <w:szCs w:val="20"/>
            </w:rPr>
            <m:t>r=</m:t>
          </m:r>
          <m:f>
            <m:fPr>
              <m:ctrlPr>
                <w:rPr>
                  <w:rFonts w:ascii="Cambria Math" w:eastAsiaTheme="minorEastAsia" w:hAnsi="Cambria Math"/>
                  <w:i/>
                  <w:sz w:val="20"/>
                  <w:szCs w:val="20"/>
                </w:rPr>
              </m:ctrlPr>
            </m:fPr>
            <m:num>
              <m:r>
                <w:rPr>
                  <w:rFonts w:ascii="Cambria Math" w:eastAsiaTheme="minorEastAsia" w:hAnsi="Cambria Math"/>
                  <w:sz w:val="20"/>
                  <w:szCs w:val="20"/>
                </w:rPr>
                <m:t>15</m:t>
              </m:r>
            </m:num>
            <m:den>
              <m:r>
                <w:rPr>
                  <w:rFonts w:ascii="Cambria Math" w:eastAsiaTheme="minorEastAsia" w:hAnsi="Cambria Math"/>
                  <w:sz w:val="20"/>
                  <w:szCs w:val="20"/>
                </w:rPr>
                <m:t>2.5</m:t>
              </m:r>
            </m:den>
          </m:f>
          <m:r>
            <w:rPr>
              <w:rFonts w:ascii="Cambria Math" w:eastAsiaTheme="minorEastAsia" w:hAnsi="Cambria Math"/>
              <w:sz w:val="20"/>
              <w:szCs w:val="20"/>
            </w:rPr>
            <m:t>=6</m:t>
          </m:r>
        </m:oMath>
      </m:oMathPara>
    </w:p>
    <w:p w14:paraId="5456FBDB" w14:textId="17122C3A" w:rsidR="00AC4B3B" w:rsidRPr="00922ADE" w:rsidRDefault="00AC4B3B" w:rsidP="006060A2">
      <w:pPr>
        <w:pStyle w:val="VCAAbody"/>
      </w:pPr>
      <w:r w:rsidRPr="00922ADE">
        <w:t>Therefore, the height at C will be 12 m.</w:t>
      </w:r>
    </w:p>
    <w:p w14:paraId="74DB8BC5" w14:textId="3A4B1963" w:rsidR="00922ADE" w:rsidRDefault="00AC4B3B" w:rsidP="006060A2">
      <w:pPr>
        <w:pStyle w:val="VCAAbody"/>
      </w:pPr>
      <w:r w:rsidRPr="00922ADE">
        <w:t>This question was not well done.</w:t>
      </w:r>
      <w:r w:rsidR="001C5A59">
        <w:t xml:space="preserve"> </w:t>
      </w:r>
      <w:r w:rsidR="00C24F1D">
        <w:t>Some</w:t>
      </w:r>
      <w:r w:rsidRPr="00922ADE">
        <w:t xml:space="preserve"> students substituted the velocity value from part a</w:t>
      </w:r>
      <w:r w:rsidR="003843EC">
        <w:t>.</w:t>
      </w:r>
      <w:r w:rsidRPr="00922ADE">
        <w:t xml:space="preserve"> into the equation given in part b.</w:t>
      </w:r>
    </w:p>
    <w:p w14:paraId="39F43583" w14:textId="5844A4EE" w:rsidR="00AC4B3B" w:rsidRDefault="00AC4B3B" w:rsidP="00FA7DC7">
      <w:pPr>
        <w:pStyle w:val="VCAAHeading3"/>
      </w:pPr>
      <w:r w:rsidRPr="00922ADE">
        <w:t>Question 9d.</w:t>
      </w:r>
    </w:p>
    <w:tbl>
      <w:tblPr>
        <w:tblStyle w:val="VCAATableClosed"/>
        <w:tblW w:w="0" w:type="auto"/>
        <w:tblLook w:val="04A0" w:firstRow="1" w:lastRow="0" w:firstColumn="1" w:lastColumn="0" w:noHBand="0" w:noVBand="1"/>
      </w:tblPr>
      <w:tblGrid>
        <w:gridCol w:w="599"/>
        <w:gridCol w:w="399"/>
        <w:gridCol w:w="399"/>
        <w:gridCol w:w="399"/>
        <w:gridCol w:w="399"/>
        <w:gridCol w:w="864"/>
      </w:tblGrid>
      <w:tr w:rsidR="00407A6D" w:rsidRPr="00D93DDA" w14:paraId="34C64AC3" w14:textId="77777777" w:rsidTr="00944997">
        <w:trPr>
          <w:cnfStyle w:val="100000000000" w:firstRow="1" w:lastRow="0" w:firstColumn="0" w:lastColumn="0" w:oddVBand="0" w:evenVBand="0" w:oddHBand="0" w:evenHBand="0" w:firstRowFirstColumn="0" w:firstRowLastColumn="0" w:lastRowFirstColumn="0" w:lastRowLastColumn="0"/>
        </w:trPr>
        <w:tc>
          <w:tcPr>
            <w:tcW w:w="0" w:type="auto"/>
          </w:tcPr>
          <w:p w14:paraId="0D810F89" w14:textId="77777777" w:rsidR="00407A6D" w:rsidRPr="00D93DDA" w:rsidRDefault="00407A6D" w:rsidP="00944997">
            <w:pPr>
              <w:pStyle w:val="VCAAtablecondensed"/>
            </w:pPr>
            <w:r w:rsidRPr="00D93DDA">
              <w:t>Mark</w:t>
            </w:r>
          </w:p>
        </w:tc>
        <w:tc>
          <w:tcPr>
            <w:tcW w:w="0" w:type="auto"/>
          </w:tcPr>
          <w:p w14:paraId="2B3DA69B" w14:textId="77777777" w:rsidR="00407A6D" w:rsidRPr="00D93DDA" w:rsidRDefault="00407A6D" w:rsidP="00944997">
            <w:pPr>
              <w:pStyle w:val="VCAAtablecondensed"/>
            </w:pPr>
            <w:r w:rsidRPr="00D93DDA">
              <w:t>0</w:t>
            </w:r>
          </w:p>
        </w:tc>
        <w:tc>
          <w:tcPr>
            <w:tcW w:w="0" w:type="auto"/>
          </w:tcPr>
          <w:p w14:paraId="772D45BF" w14:textId="77777777" w:rsidR="00407A6D" w:rsidRPr="00D93DDA" w:rsidRDefault="00407A6D" w:rsidP="00944997">
            <w:pPr>
              <w:pStyle w:val="VCAAtablecondensed"/>
            </w:pPr>
            <w:r w:rsidRPr="00D93DDA">
              <w:t>1</w:t>
            </w:r>
          </w:p>
        </w:tc>
        <w:tc>
          <w:tcPr>
            <w:tcW w:w="0" w:type="auto"/>
          </w:tcPr>
          <w:p w14:paraId="1ED9AE7E" w14:textId="77777777" w:rsidR="00407A6D" w:rsidRPr="00D93DDA" w:rsidRDefault="00407A6D" w:rsidP="00944997">
            <w:pPr>
              <w:pStyle w:val="VCAAtablecondensed"/>
            </w:pPr>
            <w:r w:rsidRPr="00D93DDA">
              <w:t>2</w:t>
            </w:r>
          </w:p>
        </w:tc>
        <w:tc>
          <w:tcPr>
            <w:tcW w:w="0" w:type="auto"/>
          </w:tcPr>
          <w:p w14:paraId="2007E63A" w14:textId="77777777" w:rsidR="00407A6D" w:rsidRPr="00D93DDA" w:rsidRDefault="00407A6D" w:rsidP="00944997">
            <w:pPr>
              <w:pStyle w:val="VCAAtablecondensed"/>
            </w:pPr>
            <w:r w:rsidRPr="00D93DDA">
              <w:t>3</w:t>
            </w:r>
          </w:p>
        </w:tc>
        <w:tc>
          <w:tcPr>
            <w:tcW w:w="0" w:type="auto"/>
          </w:tcPr>
          <w:p w14:paraId="6A17F95D" w14:textId="77777777" w:rsidR="00407A6D" w:rsidRPr="00D93DDA" w:rsidRDefault="00407A6D" w:rsidP="00944997">
            <w:pPr>
              <w:pStyle w:val="VCAAtablecondensed"/>
            </w:pPr>
            <w:r w:rsidRPr="00D93DDA">
              <w:t>Averag</w:t>
            </w:r>
            <w:r>
              <w:t>e</w:t>
            </w:r>
          </w:p>
        </w:tc>
      </w:tr>
      <w:tr w:rsidR="0045313E" w:rsidRPr="0045313E" w14:paraId="39B887F7" w14:textId="77777777" w:rsidTr="006060A2">
        <w:tc>
          <w:tcPr>
            <w:tcW w:w="0" w:type="auto"/>
          </w:tcPr>
          <w:p w14:paraId="362EFCD9" w14:textId="77777777" w:rsidR="0045313E" w:rsidRPr="0045313E" w:rsidRDefault="0045313E" w:rsidP="0045313E">
            <w:pPr>
              <w:pStyle w:val="VCAAtablecondensed"/>
              <w:rPr>
                <w:szCs w:val="20"/>
              </w:rPr>
            </w:pPr>
            <w:r w:rsidRPr="0045313E">
              <w:rPr>
                <w:szCs w:val="20"/>
              </w:rPr>
              <w:t>%</w:t>
            </w:r>
          </w:p>
        </w:tc>
        <w:tc>
          <w:tcPr>
            <w:tcW w:w="0" w:type="auto"/>
            <w:vAlign w:val="center"/>
          </w:tcPr>
          <w:p w14:paraId="43A6DAC9" w14:textId="427E3C2B" w:rsidR="0045313E" w:rsidRPr="0045313E" w:rsidRDefault="0045313E" w:rsidP="00D4456D">
            <w:pPr>
              <w:pStyle w:val="VCAAtablecondensed"/>
            </w:pPr>
            <w:r w:rsidRPr="006060A2">
              <w:t>28</w:t>
            </w:r>
          </w:p>
        </w:tc>
        <w:tc>
          <w:tcPr>
            <w:tcW w:w="0" w:type="auto"/>
            <w:vAlign w:val="center"/>
          </w:tcPr>
          <w:p w14:paraId="73243592" w14:textId="17E62CC3" w:rsidR="0045313E" w:rsidRPr="0045313E" w:rsidRDefault="0045313E" w:rsidP="00D4456D">
            <w:pPr>
              <w:pStyle w:val="VCAAtablecondensed"/>
            </w:pPr>
            <w:r w:rsidRPr="006060A2">
              <w:t>18</w:t>
            </w:r>
          </w:p>
        </w:tc>
        <w:tc>
          <w:tcPr>
            <w:tcW w:w="0" w:type="auto"/>
            <w:vAlign w:val="center"/>
          </w:tcPr>
          <w:p w14:paraId="4F281919" w14:textId="4C4FEA61" w:rsidR="0045313E" w:rsidRPr="0045313E" w:rsidRDefault="0045313E" w:rsidP="00D4456D">
            <w:pPr>
              <w:pStyle w:val="VCAAtablecondensed"/>
            </w:pPr>
            <w:r w:rsidRPr="006060A2">
              <w:t>27</w:t>
            </w:r>
          </w:p>
        </w:tc>
        <w:tc>
          <w:tcPr>
            <w:tcW w:w="0" w:type="auto"/>
            <w:vAlign w:val="center"/>
          </w:tcPr>
          <w:p w14:paraId="5057C60C" w14:textId="24EE1937" w:rsidR="0045313E" w:rsidRPr="0045313E" w:rsidRDefault="0045313E" w:rsidP="00D4456D">
            <w:pPr>
              <w:pStyle w:val="VCAAtablecondensed"/>
            </w:pPr>
            <w:r w:rsidRPr="006060A2">
              <w:t>27</w:t>
            </w:r>
          </w:p>
        </w:tc>
        <w:tc>
          <w:tcPr>
            <w:tcW w:w="0" w:type="auto"/>
          </w:tcPr>
          <w:p w14:paraId="52559EC3" w14:textId="186D17E1" w:rsidR="0045313E" w:rsidRPr="0045313E" w:rsidRDefault="0045313E" w:rsidP="0045313E">
            <w:pPr>
              <w:pStyle w:val="VCAAtablecondensed"/>
              <w:rPr>
                <w:szCs w:val="20"/>
              </w:rPr>
            </w:pPr>
            <w:r w:rsidRPr="0045313E">
              <w:rPr>
                <w:szCs w:val="20"/>
              </w:rPr>
              <w:t>1.5</w:t>
            </w:r>
          </w:p>
        </w:tc>
      </w:tr>
    </w:tbl>
    <w:p w14:paraId="1E75205C" w14:textId="4DC1CB02" w:rsidR="00AC4B3B" w:rsidRPr="00922ADE" w:rsidRDefault="00AC4B3B" w:rsidP="00B2379A">
      <w:pPr>
        <w:pStyle w:val="VCAAbodyformaths"/>
      </w:pPr>
      <w:r w:rsidRPr="00922ADE">
        <w:t>The radius of the loop will have to decrease.</w:t>
      </w:r>
      <w:r w:rsidR="001C5A59">
        <w:t xml:space="preserve"> </w:t>
      </w:r>
      <w:r w:rsidRPr="00922ADE">
        <w:t xml:space="preserve">Friction will cause the velocity to decrease and since the radius is related to the velocity by </w:t>
      </w:r>
      <m:oMath>
        <m:r>
          <w:rPr>
            <w:rFonts w:ascii="Cambria Math" w:hAnsi="Cambria Math"/>
          </w:rPr>
          <m:t>r=</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num>
          <m:den>
            <m:r>
              <w:rPr>
                <w:rFonts w:ascii="Cambria Math" w:hAnsi="Cambria Math"/>
              </w:rPr>
              <m:t>g</m:t>
            </m:r>
          </m:den>
        </m:f>
      </m:oMath>
      <w:r w:rsidRPr="00922ADE">
        <w:t>, if the velocity decreases the radius will have to decrease as well.</w:t>
      </w:r>
    </w:p>
    <w:p w14:paraId="28198F35" w14:textId="43CE98AC" w:rsidR="00AC4B3B" w:rsidRPr="00922ADE" w:rsidRDefault="00AC4B3B" w:rsidP="006060A2">
      <w:pPr>
        <w:pStyle w:val="VCAAbody"/>
      </w:pPr>
      <w:r w:rsidRPr="00922ADE">
        <w:t>Of the students who were awarded marks, all could articulate that the radius needed to decrease.</w:t>
      </w:r>
      <w:r w:rsidR="001C5A59">
        <w:t xml:space="preserve"> </w:t>
      </w:r>
      <w:r w:rsidRPr="00922ADE">
        <w:t>Most could state that this was due to a reduction in velocity</w:t>
      </w:r>
      <w:r w:rsidR="00BE2925">
        <w:t>,</w:t>
      </w:r>
      <w:r w:rsidRPr="00922ADE">
        <w:t xml:space="preserve"> but just over 25% were able to identify the mathematical relationship between velocity and radius.</w:t>
      </w:r>
    </w:p>
    <w:p w14:paraId="7797A750" w14:textId="75D63988" w:rsidR="00AC4B3B" w:rsidRDefault="00AC4B3B" w:rsidP="00FA7DC7">
      <w:pPr>
        <w:pStyle w:val="VCAAHeading3"/>
      </w:pPr>
      <w:r w:rsidRPr="00922ADE">
        <w:t>Question 10a.</w:t>
      </w:r>
    </w:p>
    <w:tbl>
      <w:tblPr>
        <w:tblStyle w:val="VCAATableClosed"/>
        <w:tblW w:w="0" w:type="auto"/>
        <w:tblLayout w:type="fixed"/>
        <w:tblLook w:val="04A0" w:firstRow="1" w:lastRow="0" w:firstColumn="1" w:lastColumn="0" w:noHBand="0" w:noVBand="1"/>
      </w:tblPr>
      <w:tblGrid>
        <w:gridCol w:w="599"/>
        <w:gridCol w:w="399"/>
        <w:gridCol w:w="399"/>
        <w:gridCol w:w="399"/>
        <w:gridCol w:w="864"/>
      </w:tblGrid>
      <w:tr w:rsidR="00407A6D" w:rsidRPr="00D93DDA" w14:paraId="45E47E8C" w14:textId="77777777" w:rsidTr="00075482">
        <w:trPr>
          <w:cnfStyle w:val="100000000000" w:firstRow="1" w:lastRow="0" w:firstColumn="0" w:lastColumn="0" w:oddVBand="0" w:evenVBand="0" w:oddHBand="0" w:evenHBand="0" w:firstRowFirstColumn="0" w:firstRowLastColumn="0" w:lastRowFirstColumn="0" w:lastRowLastColumn="0"/>
        </w:trPr>
        <w:tc>
          <w:tcPr>
            <w:tcW w:w="599" w:type="dxa"/>
          </w:tcPr>
          <w:p w14:paraId="0848EB41" w14:textId="77777777" w:rsidR="00407A6D" w:rsidRPr="00D93DDA" w:rsidRDefault="00407A6D" w:rsidP="00944997">
            <w:pPr>
              <w:pStyle w:val="VCAAtablecondensed"/>
            </w:pPr>
            <w:r w:rsidRPr="00D93DDA">
              <w:t>Mark</w:t>
            </w:r>
          </w:p>
        </w:tc>
        <w:tc>
          <w:tcPr>
            <w:tcW w:w="399" w:type="dxa"/>
          </w:tcPr>
          <w:p w14:paraId="7075C526" w14:textId="77777777" w:rsidR="00407A6D" w:rsidRPr="00D93DDA" w:rsidRDefault="00407A6D" w:rsidP="00944997">
            <w:pPr>
              <w:pStyle w:val="VCAAtablecondensed"/>
            </w:pPr>
            <w:r w:rsidRPr="00D93DDA">
              <w:t>0</w:t>
            </w:r>
          </w:p>
        </w:tc>
        <w:tc>
          <w:tcPr>
            <w:tcW w:w="399" w:type="dxa"/>
          </w:tcPr>
          <w:p w14:paraId="711926E8" w14:textId="77777777" w:rsidR="00407A6D" w:rsidRPr="00D93DDA" w:rsidRDefault="00407A6D" w:rsidP="00944997">
            <w:pPr>
              <w:pStyle w:val="VCAAtablecondensed"/>
            </w:pPr>
            <w:r w:rsidRPr="00D93DDA">
              <w:t>1</w:t>
            </w:r>
          </w:p>
        </w:tc>
        <w:tc>
          <w:tcPr>
            <w:tcW w:w="399" w:type="dxa"/>
          </w:tcPr>
          <w:p w14:paraId="6CF685E5" w14:textId="77777777" w:rsidR="00407A6D" w:rsidRPr="00D93DDA" w:rsidRDefault="00407A6D" w:rsidP="00944997">
            <w:pPr>
              <w:pStyle w:val="VCAAtablecondensed"/>
            </w:pPr>
            <w:r w:rsidRPr="00D93DDA">
              <w:t>2</w:t>
            </w:r>
          </w:p>
        </w:tc>
        <w:tc>
          <w:tcPr>
            <w:tcW w:w="864" w:type="dxa"/>
          </w:tcPr>
          <w:p w14:paraId="487B8685" w14:textId="77777777" w:rsidR="00407A6D" w:rsidRPr="00D93DDA" w:rsidRDefault="00407A6D" w:rsidP="00944997">
            <w:pPr>
              <w:pStyle w:val="VCAAtablecondensed"/>
            </w:pPr>
            <w:r w:rsidRPr="00D93DDA">
              <w:t>Averag</w:t>
            </w:r>
            <w:r>
              <w:t>e</w:t>
            </w:r>
          </w:p>
        </w:tc>
      </w:tr>
      <w:tr w:rsidR="0045313E" w:rsidRPr="0045313E" w14:paraId="3AFF2374" w14:textId="77777777" w:rsidTr="00075482">
        <w:tc>
          <w:tcPr>
            <w:tcW w:w="599" w:type="dxa"/>
          </w:tcPr>
          <w:p w14:paraId="69D79FB7" w14:textId="77777777" w:rsidR="0045313E" w:rsidRPr="0045313E" w:rsidRDefault="0045313E" w:rsidP="0045313E">
            <w:pPr>
              <w:pStyle w:val="VCAAtablecondensed"/>
              <w:rPr>
                <w:szCs w:val="20"/>
              </w:rPr>
            </w:pPr>
            <w:r w:rsidRPr="0045313E">
              <w:rPr>
                <w:szCs w:val="20"/>
              </w:rPr>
              <w:t>%</w:t>
            </w:r>
          </w:p>
        </w:tc>
        <w:tc>
          <w:tcPr>
            <w:tcW w:w="399" w:type="dxa"/>
            <w:vAlign w:val="center"/>
          </w:tcPr>
          <w:p w14:paraId="10172E0A" w14:textId="4CB0E3D8" w:rsidR="0045313E" w:rsidRPr="0045313E" w:rsidRDefault="0045313E" w:rsidP="00D4456D">
            <w:pPr>
              <w:pStyle w:val="VCAAtablecondensed"/>
            </w:pPr>
            <w:r w:rsidRPr="006060A2">
              <w:t>28</w:t>
            </w:r>
          </w:p>
        </w:tc>
        <w:tc>
          <w:tcPr>
            <w:tcW w:w="399" w:type="dxa"/>
            <w:vAlign w:val="center"/>
          </w:tcPr>
          <w:p w14:paraId="644DE117" w14:textId="3B0BA7F5" w:rsidR="0045313E" w:rsidRPr="0045313E" w:rsidRDefault="0045313E" w:rsidP="00D4456D">
            <w:pPr>
              <w:pStyle w:val="VCAAtablecondensed"/>
            </w:pPr>
            <w:r w:rsidRPr="006060A2">
              <w:t>30</w:t>
            </w:r>
          </w:p>
        </w:tc>
        <w:tc>
          <w:tcPr>
            <w:tcW w:w="399" w:type="dxa"/>
            <w:vAlign w:val="center"/>
          </w:tcPr>
          <w:p w14:paraId="1AC116AF" w14:textId="3B2FEBAF" w:rsidR="0045313E" w:rsidRPr="0045313E" w:rsidRDefault="0045313E" w:rsidP="00D4456D">
            <w:pPr>
              <w:pStyle w:val="VCAAtablecondensed"/>
            </w:pPr>
            <w:r w:rsidRPr="006060A2">
              <w:t>42</w:t>
            </w:r>
          </w:p>
        </w:tc>
        <w:tc>
          <w:tcPr>
            <w:tcW w:w="864" w:type="dxa"/>
          </w:tcPr>
          <w:p w14:paraId="7C8FFD8E" w14:textId="1EB6124E" w:rsidR="0045313E" w:rsidRPr="0045313E" w:rsidRDefault="0045313E" w:rsidP="0045313E">
            <w:pPr>
              <w:pStyle w:val="VCAAtablecondensed"/>
              <w:rPr>
                <w:szCs w:val="20"/>
              </w:rPr>
            </w:pPr>
            <w:r w:rsidRPr="0045313E">
              <w:rPr>
                <w:szCs w:val="20"/>
              </w:rPr>
              <w:t>1.2</w:t>
            </w:r>
          </w:p>
        </w:tc>
      </w:tr>
    </w:tbl>
    <w:p w14:paraId="1B9AC71C" w14:textId="7F14176E" w:rsidR="00AC4B3B" w:rsidRPr="00922ADE" w:rsidRDefault="00AC4B3B" w:rsidP="006060A2">
      <w:pPr>
        <w:pStyle w:val="VCAAbody"/>
      </w:pPr>
      <w:r w:rsidRPr="00922ADE">
        <w:t>The technician is observing length contraction</w:t>
      </w:r>
      <w:r w:rsidR="00C24F1D">
        <w:t>,</w:t>
      </w:r>
      <w:r w:rsidRPr="00922ADE">
        <w:t xml:space="preserve"> which only occurs in the axis / direction of motion.</w:t>
      </w:r>
    </w:p>
    <w:p w14:paraId="5D3F3BE6" w14:textId="67C3D852" w:rsidR="00AC4B3B" w:rsidRPr="00922ADE" w:rsidRDefault="00AC4B3B" w:rsidP="006060A2">
      <w:pPr>
        <w:pStyle w:val="VCAAbody"/>
      </w:pPr>
      <w:r w:rsidRPr="00922ADE">
        <w:t>The most common error was to refer to length dilation</w:t>
      </w:r>
      <w:r w:rsidR="00BE2925">
        <w:t>,</w:t>
      </w:r>
      <w:r w:rsidRPr="00922ADE">
        <w:t xml:space="preserve"> suggesting that this area of study is confusing to a number of students.</w:t>
      </w:r>
    </w:p>
    <w:p w14:paraId="5DE9BE12" w14:textId="10359228" w:rsidR="00AC4B3B" w:rsidRDefault="00AC4B3B" w:rsidP="00FA7DC7">
      <w:pPr>
        <w:pStyle w:val="VCAAHeading3"/>
      </w:pPr>
      <w:r w:rsidRPr="00922ADE">
        <w:t>Question 10b.</w:t>
      </w:r>
    </w:p>
    <w:tbl>
      <w:tblPr>
        <w:tblStyle w:val="VCAATableClosed"/>
        <w:tblW w:w="0" w:type="auto"/>
        <w:tblLook w:val="04A0" w:firstRow="1" w:lastRow="0" w:firstColumn="1" w:lastColumn="0" w:noHBand="0" w:noVBand="1"/>
      </w:tblPr>
      <w:tblGrid>
        <w:gridCol w:w="599"/>
        <w:gridCol w:w="399"/>
        <w:gridCol w:w="399"/>
        <w:gridCol w:w="399"/>
        <w:gridCol w:w="864"/>
      </w:tblGrid>
      <w:tr w:rsidR="00407A6D" w:rsidRPr="00D93DDA" w14:paraId="2726902C" w14:textId="77777777" w:rsidTr="00944997">
        <w:trPr>
          <w:cnfStyle w:val="100000000000" w:firstRow="1" w:lastRow="0" w:firstColumn="0" w:lastColumn="0" w:oddVBand="0" w:evenVBand="0" w:oddHBand="0" w:evenHBand="0" w:firstRowFirstColumn="0" w:firstRowLastColumn="0" w:lastRowFirstColumn="0" w:lastRowLastColumn="0"/>
        </w:trPr>
        <w:tc>
          <w:tcPr>
            <w:tcW w:w="0" w:type="auto"/>
          </w:tcPr>
          <w:p w14:paraId="2EEFF117" w14:textId="77777777" w:rsidR="00407A6D" w:rsidRPr="00D93DDA" w:rsidRDefault="00407A6D" w:rsidP="00944997">
            <w:pPr>
              <w:pStyle w:val="VCAAtablecondensed"/>
            </w:pPr>
            <w:r w:rsidRPr="00D93DDA">
              <w:t>Mark</w:t>
            </w:r>
          </w:p>
        </w:tc>
        <w:tc>
          <w:tcPr>
            <w:tcW w:w="0" w:type="auto"/>
          </w:tcPr>
          <w:p w14:paraId="4600B9A6" w14:textId="77777777" w:rsidR="00407A6D" w:rsidRPr="00D93DDA" w:rsidRDefault="00407A6D" w:rsidP="00944997">
            <w:pPr>
              <w:pStyle w:val="VCAAtablecondensed"/>
            </w:pPr>
            <w:r w:rsidRPr="00D93DDA">
              <w:t>0</w:t>
            </w:r>
          </w:p>
        </w:tc>
        <w:tc>
          <w:tcPr>
            <w:tcW w:w="0" w:type="auto"/>
          </w:tcPr>
          <w:p w14:paraId="24DEFB49" w14:textId="77777777" w:rsidR="00407A6D" w:rsidRPr="00D93DDA" w:rsidRDefault="00407A6D" w:rsidP="00944997">
            <w:pPr>
              <w:pStyle w:val="VCAAtablecondensed"/>
            </w:pPr>
            <w:r w:rsidRPr="00D93DDA">
              <w:t>1</w:t>
            </w:r>
          </w:p>
        </w:tc>
        <w:tc>
          <w:tcPr>
            <w:tcW w:w="0" w:type="auto"/>
          </w:tcPr>
          <w:p w14:paraId="195ADB2A" w14:textId="77777777" w:rsidR="00407A6D" w:rsidRPr="00D93DDA" w:rsidRDefault="00407A6D" w:rsidP="00944997">
            <w:pPr>
              <w:pStyle w:val="VCAAtablecondensed"/>
            </w:pPr>
            <w:r w:rsidRPr="00D93DDA">
              <w:t>2</w:t>
            </w:r>
          </w:p>
        </w:tc>
        <w:tc>
          <w:tcPr>
            <w:tcW w:w="0" w:type="auto"/>
          </w:tcPr>
          <w:p w14:paraId="4D96A436" w14:textId="77777777" w:rsidR="00407A6D" w:rsidRPr="00D93DDA" w:rsidRDefault="00407A6D" w:rsidP="00944997">
            <w:pPr>
              <w:pStyle w:val="VCAAtablecondensed"/>
            </w:pPr>
            <w:r w:rsidRPr="00D93DDA">
              <w:t>Averag</w:t>
            </w:r>
            <w:r>
              <w:t>e</w:t>
            </w:r>
          </w:p>
        </w:tc>
      </w:tr>
      <w:tr w:rsidR="0045313E" w:rsidRPr="005A0E97" w14:paraId="0BABE0A7" w14:textId="77777777" w:rsidTr="006060A2">
        <w:tc>
          <w:tcPr>
            <w:tcW w:w="0" w:type="auto"/>
          </w:tcPr>
          <w:p w14:paraId="0D75B8B0" w14:textId="77777777" w:rsidR="0045313E" w:rsidRPr="005A0E97" w:rsidRDefault="0045313E" w:rsidP="0045313E">
            <w:pPr>
              <w:pStyle w:val="VCAAtablecondensed"/>
              <w:rPr>
                <w:szCs w:val="20"/>
              </w:rPr>
            </w:pPr>
            <w:r w:rsidRPr="005A0E97">
              <w:rPr>
                <w:szCs w:val="20"/>
              </w:rPr>
              <w:t>%</w:t>
            </w:r>
          </w:p>
        </w:tc>
        <w:tc>
          <w:tcPr>
            <w:tcW w:w="0" w:type="auto"/>
            <w:vAlign w:val="center"/>
          </w:tcPr>
          <w:p w14:paraId="783ADD19" w14:textId="178B4EE6" w:rsidR="0045313E" w:rsidRPr="005A0E97" w:rsidRDefault="0045313E" w:rsidP="00D4456D">
            <w:pPr>
              <w:pStyle w:val="VCAAtablecondensed"/>
            </w:pPr>
            <w:r w:rsidRPr="006060A2">
              <w:t>3</w:t>
            </w:r>
            <w:r w:rsidR="005A0E97" w:rsidRPr="006060A2">
              <w:t>1</w:t>
            </w:r>
          </w:p>
        </w:tc>
        <w:tc>
          <w:tcPr>
            <w:tcW w:w="0" w:type="auto"/>
            <w:vAlign w:val="center"/>
          </w:tcPr>
          <w:p w14:paraId="05410BE3" w14:textId="3FFB214E" w:rsidR="0045313E" w:rsidRPr="005A0E97" w:rsidRDefault="0045313E" w:rsidP="00D4456D">
            <w:pPr>
              <w:pStyle w:val="VCAAtablecondensed"/>
            </w:pPr>
            <w:r w:rsidRPr="006060A2">
              <w:t>12</w:t>
            </w:r>
          </w:p>
        </w:tc>
        <w:tc>
          <w:tcPr>
            <w:tcW w:w="0" w:type="auto"/>
            <w:vAlign w:val="center"/>
          </w:tcPr>
          <w:p w14:paraId="2B71A40F" w14:textId="074ECA00" w:rsidR="0045313E" w:rsidRPr="005A0E97" w:rsidRDefault="0045313E" w:rsidP="00D4456D">
            <w:pPr>
              <w:pStyle w:val="VCAAtablecondensed"/>
            </w:pPr>
            <w:r w:rsidRPr="006060A2">
              <w:t>5</w:t>
            </w:r>
            <w:r w:rsidR="005A0E97" w:rsidRPr="006060A2">
              <w:t>7</w:t>
            </w:r>
          </w:p>
        </w:tc>
        <w:tc>
          <w:tcPr>
            <w:tcW w:w="0" w:type="auto"/>
          </w:tcPr>
          <w:p w14:paraId="41AFADD0" w14:textId="481607C7" w:rsidR="0045313E" w:rsidRPr="005A0E97" w:rsidRDefault="005A0E97" w:rsidP="0045313E">
            <w:pPr>
              <w:pStyle w:val="VCAAtablecondensed"/>
              <w:rPr>
                <w:szCs w:val="20"/>
              </w:rPr>
            </w:pPr>
            <w:r w:rsidRPr="005A0E97">
              <w:rPr>
                <w:szCs w:val="20"/>
              </w:rPr>
              <w:t>1.3</w:t>
            </w:r>
          </w:p>
        </w:tc>
      </w:tr>
    </w:tbl>
    <w:p w14:paraId="6B2D985F" w14:textId="77777777" w:rsidR="00AC4B3B" w:rsidRPr="00922ADE" w:rsidRDefault="00AC4B3B" w:rsidP="006060A2">
      <w:pPr>
        <w:pStyle w:val="VCAAbody"/>
      </w:pPr>
      <w:r w:rsidRPr="00922ADE">
        <w:t>The first step was to calculate gamma from the relative velocity provided.</w:t>
      </w:r>
    </w:p>
    <w:p w14:paraId="4F3B5A90" w14:textId="77777777" w:rsidR="00AC4B3B" w:rsidRPr="00922ADE" w:rsidRDefault="00AC4B3B" w:rsidP="00AC4B3B">
      <w:pPr>
        <w:rPr>
          <w:rFonts w:eastAsiaTheme="minorEastAsia"/>
          <w:sz w:val="20"/>
          <w:szCs w:val="20"/>
        </w:rPr>
      </w:pPr>
      <m:oMathPara>
        <m:oMathParaPr>
          <m:jc m:val="left"/>
        </m:oMathParaPr>
        <m:oMath>
          <m:r>
            <w:rPr>
              <w:rFonts w:ascii="Cambria Math" w:eastAsiaTheme="minorEastAsia" w:hAnsi="Cambria Math"/>
              <w:sz w:val="20"/>
              <w:szCs w:val="20"/>
            </w:rPr>
            <m:t>γ=</m:t>
          </m:r>
          <m:f>
            <m:fPr>
              <m:ctrlPr>
                <w:rPr>
                  <w:rFonts w:ascii="Cambria Math" w:eastAsiaTheme="minorEastAsia" w:hAnsi="Cambria Math"/>
                  <w:i/>
                  <w:sz w:val="20"/>
                  <w:szCs w:val="20"/>
                </w:rPr>
              </m:ctrlPr>
            </m:fPr>
            <m:num>
              <m:r>
                <w:rPr>
                  <w:rFonts w:ascii="Cambria Math" w:eastAsiaTheme="minorEastAsia" w:hAnsi="Cambria Math"/>
                  <w:sz w:val="20"/>
                  <w:szCs w:val="20"/>
                </w:rPr>
                <m:t>1</m:t>
              </m:r>
            </m:num>
            <m:den>
              <m:rad>
                <m:radPr>
                  <m:degHide m:val="1"/>
                  <m:ctrlPr>
                    <w:rPr>
                      <w:rFonts w:ascii="Cambria Math" w:eastAsiaTheme="minorEastAsia" w:hAnsi="Cambria Math"/>
                      <w:i/>
                      <w:sz w:val="20"/>
                      <w:szCs w:val="20"/>
                    </w:rPr>
                  </m:ctrlPr>
                </m:radPr>
                <m:deg/>
                <m:e>
                  <m:r>
                    <w:rPr>
                      <w:rFonts w:ascii="Cambria Math" w:eastAsiaTheme="minorEastAsia" w:hAnsi="Cambria Math"/>
                      <w:sz w:val="20"/>
                      <w:szCs w:val="20"/>
                    </w:rPr>
                    <m:t>1-</m:t>
                  </m:r>
                  <m:f>
                    <m:fPr>
                      <m:ctrlPr>
                        <w:rPr>
                          <w:rFonts w:ascii="Cambria Math" w:eastAsiaTheme="minorEastAsia" w:hAnsi="Cambria Math"/>
                          <w:i/>
                          <w:sz w:val="20"/>
                          <w:szCs w:val="20"/>
                        </w:rPr>
                      </m:ctrlPr>
                    </m:fPr>
                    <m:num>
                      <m:sSup>
                        <m:sSupPr>
                          <m:ctrlPr>
                            <w:rPr>
                              <w:rFonts w:ascii="Cambria Math" w:eastAsiaTheme="minorEastAsia" w:hAnsi="Cambria Math"/>
                              <w:i/>
                              <w:sz w:val="20"/>
                              <w:szCs w:val="20"/>
                            </w:rPr>
                          </m:ctrlPr>
                        </m:sSupPr>
                        <m:e>
                          <m:r>
                            <w:rPr>
                              <w:rFonts w:ascii="Cambria Math" w:eastAsiaTheme="minorEastAsia" w:hAnsi="Cambria Math"/>
                              <w:sz w:val="20"/>
                              <w:szCs w:val="20"/>
                            </w:rPr>
                            <m:t>v</m:t>
                          </m:r>
                        </m:e>
                        <m:sup>
                          <m:r>
                            <w:rPr>
                              <w:rFonts w:ascii="Cambria Math" w:eastAsiaTheme="minorEastAsia" w:hAnsi="Cambria Math"/>
                              <w:sz w:val="20"/>
                              <w:szCs w:val="20"/>
                            </w:rPr>
                            <m:t>2</m:t>
                          </m:r>
                        </m:sup>
                      </m:sSup>
                    </m:num>
                    <m:den>
                      <m:sSup>
                        <m:sSupPr>
                          <m:ctrlPr>
                            <w:rPr>
                              <w:rFonts w:ascii="Cambria Math" w:eastAsiaTheme="minorEastAsia" w:hAnsi="Cambria Math"/>
                              <w:i/>
                              <w:sz w:val="20"/>
                              <w:szCs w:val="20"/>
                            </w:rPr>
                          </m:ctrlPr>
                        </m:sSupPr>
                        <m:e>
                          <m:r>
                            <w:rPr>
                              <w:rFonts w:ascii="Cambria Math" w:eastAsiaTheme="minorEastAsia" w:hAnsi="Cambria Math"/>
                              <w:sz w:val="20"/>
                              <w:szCs w:val="20"/>
                            </w:rPr>
                            <m:t>c</m:t>
                          </m:r>
                        </m:e>
                        <m:sup>
                          <m:r>
                            <w:rPr>
                              <w:rFonts w:ascii="Cambria Math" w:eastAsiaTheme="minorEastAsia" w:hAnsi="Cambria Math"/>
                              <w:sz w:val="20"/>
                              <w:szCs w:val="20"/>
                            </w:rPr>
                            <m:t>2</m:t>
                          </m:r>
                        </m:sup>
                      </m:sSup>
                    </m:den>
                  </m:f>
                </m:e>
              </m:rad>
            </m:den>
          </m:f>
        </m:oMath>
      </m:oMathPara>
    </w:p>
    <w:p w14:paraId="330E2F70" w14:textId="77777777" w:rsidR="00AC4B3B" w:rsidRPr="00922ADE" w:rsidRDefault="00AC4B3B" w:rsidP="00AC4B3B">
      <w:pPr>
        <w:rPr>
          <w:rFonts w:eastAsiaTheme="minorEastAsia"/>
          <w:sz w:val="20"/>
          <w:szCs w:val="20"/>
        </w:rPr>
      </w:pPr>
      <m:oMathPara>
        <m:oMathParaPr>
          <m:jc m:val="left"/>
        </m:oMathParaPr>
        <m:oMath>
          <m:r>
            <w:rPr>
              <w:rFonts w:ascii="Cambria Math" w:eastAsiaTheme="minorEastAsia" w:hAnsi="Cambria Math"/>
              <w:sz w:val="20"/>
              <w:szCs w:val="20"/>
            </w:rPr>
            <m:t>γ=</m:t>
          </m:r>
          <m:f>
            <m:fPr>
              <m:ctrlPr>
                <w:rPr>
                  <w:rFonts w:ascii="Cambria Math" w:eastAsiaTheme="minorEastAsia" w:hAnsi="Cambria Math"/>
                  <w:i/>
                  <w:sz w:val="20"/>
                  <w:szCs w:val="20"/>
                </w:rPr>
              </m:ctrlPr>
            </m:fPr>
            <m:num>
              <m:r>
                <w:rPr>
                  <w:rFonts w:ascii="Cambria Math" w:eastAsiaTheme="minorEastAsia" w:hAnsi="Cambria Math"/>
                  <w:sz w:val="20"/>
                  <w:szCs w:val="20"/>
                </w:rPr>
                <m:t>1</m:t>
              </m:r>
            </m:num>
            <m:den>
              <m:rad>
                <m:radPr>
                  <m:degHide m:val="1"/>
                  <m:ctrlPr>
                    <w:rPr>
                      <w:rFonts w:ascii="Cambria Math" w:eastAsiaTheme="minorEastAsia" w:hAnsi="Cambria Math"/>
                      <w:i/>
                      <w:sz w:val="20"/>
                      <w:szCs w:val="20"/>
                    </w:rPr>
                  </m:ctrlPr>
                </m:radPr>
                <m:deg/>
                <m:e>
                  <m:r>
                    <w:rPr>
                      <w:rFonts w:ascii="Cambria Math" w:eastAsiaTheme="minorEastAsia" w:hAnsi="Cambria Math"/>
                      <w:sz w:val="20"/>
                      <w:szCs w:val="20"/>
                    </w:rPr>
                    <m:t>1-</m:t>
                  </m:r>
                  <m:sSup>
                    <m:sSupPr>
                      <m:ctrlPr>
                        <w:rPr>
                          <w:rFonts w:ascii="Cambria Math" w:eastAsiaTheme="minorEastAsia" w:hAnsi="Cambria Math"/>
                          <w:i/>
                          <w:sz w:val="20"/>
                          <w:szCs w:val="20"/>
                        </w:rPr>
                      </m:ctrlPr>
                    </m:sSupPr>
                    <m:e>
                      <m:r>
                        <w:rPr>
                          <w:rFonts w:ascii="Cambria Math" w:eastAsiaTheme="minorEastAsia" w:hAnsi="Cambria Math"/>
                          <w:sz w:val="20"/>
                          <w:szCs w:val="20"/>
                        </w:rPr>
                        <m:t>0.7</m:t>
                      </m:r>
                    </m:e>
                    <m:sup>
                      <m:r>
                        <w:rPr>
                          <w:rFonts w:ascii="Cambria Math" w:eastAsiaTheme="minorEastAsia" w:hAnsi="Cambria Math"/>
                          <w:sz w:val="20"/>
                          <w:szCs w:val="20"/>
                        </w:rPr>
                        <m:t>2</m:t>
                      </m:r>
                    </m:sup>
                  </m:sSup>
                </m:e>
              </m:rad>
            </m:den>
          </m:f>
        </m:oMath>
      </m:oMathPara>
    </w:p>
    <w:p w14:paraId="423EAF75" w14:textId="77777777" w:rsidR="00AC4B3B" w:rsidRPr="00922ADE" w:rsidRDefault="00AC4B3B" w:rsidP="00AC4B3B">
      <w:pPr>
        <w:rPr>
          <w:rFonts w:eastAsiaTheme="minorEastAsia"/>
          <w:sz w:val="20"/>
          <w:szCs w:val="20"/>
        </w:rPr>
      </w:pPr>
      <m:oMathPara>
        <m:oMathParaPr>
          <m:jc m:val="left"/>
        </m:oMathParaPr>
        <m:oMath>
          <m:r>
            <w:rPr>
              <w:rFonts w:ascii="Cambria Math" w:eastAsiaTheme="minorEastAsia" w:hAnsi="Cambria Math"/>
              <w:sz w:val="20"/>
              <w:szCs w:val="20"/>
            </w:rPr>
            <m:t>γ=1.4</m:t>
          </m:r>
        </m:oMath>
      </m:oMathPara>
    </w:p>
    <w:p w14:paraId="53873DBA" w14:textId="7A327F36" w:rsidR="00AC4B3B" w:rsidRPr="00922ADE" w:rsidRDefault="00AC4B3B" w:rsidP="00B2379A">
      <w:pPr>
        <w:pStyle w:val="VCAAbody"/>
      </w:pPr>
      <w:r w:rsidRPr="00922ADE">
        <w:t>If the spaceship is moving in the technician’s frame of reference, then they will observe contracted length.</w:t>
      </w:r>
      <w:r w:rsidR="001C5A59">
        <w:t xml:space="preserve"> </w:t>
      </w:r>
      <w:r w:rsidRPr="00922ADE">
        <w:t xml:space="preserve">The proper length, </w:t>
      </w:r>
      <w:r w:rsidRPr="006060A2">
        <w:rPr>
          <w:i/>
        </w:rPr>
        <w:t>L</w:t>
      </w:r>
      <w:r w:rsidRPr="00922ADE">
        <w:rPr>
          <w:vertAlign w:val="subscript"/>
        </w:rPr>
        <w:t>0</w:t>
      </w:r>
      <w:r w:rsidRPr="00922ADE">
        <w:t>, is found:</w:t>
      </w:r>
    </w:p>
    <w:p w14:paraId="0657DED1" w14:textId="77777777" w:rsidR="00AC4B3B" w:rsidRPr="00922ADE" w:rsidRDefault="00AC4B3B" w:rsidP="00AC4B3B">
      <w:pPr>
        <w:rPr>
          <w:rFonts w:eastAsiaTheme="minorEastAsia"/>
          <w:sz w:val="20"/>
          <w:szCs w:val="20"/>
        </w:rPr>
      </w:pPr>
      <m:oMathPara>
        <m:oMathParaPr>
          <m:jc m:val="left"/>
        </m:oMathParaPr>
        <m:oMath>
          <m:r>
            <w:rPr>
              <w:rFonts w:ascii="Cambria Math" w:eastAsiaTheme="minorEastAsia" w:hAnsi="Cambria Math"/>
              <w:sz w:val="20"/>
              <w:szCs w:val="20"/>
            </w:rPr>
            <m:t>L=</m:t>
          </m:r>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w:rPr>
                      <w:rFonts w:ascii="Cambria Math" w:eastAsiaTheme="minorEastAsia" w:hAnsi="Cambria Math"/>
                      <w:sz w:val="20"/>
                      <w:szCs w:val="20"/>
                    </w:rPr>
                    <m:t>L</m:t>
                  </m:r>
                </m:e>
                <m:sub>
                  <m:r>
                    <w:rPr>
                      <w:rFonts w:ascii="Cambria Math" w:eastAsiaTheme="minorEastAsia" w:hAnsi="Cambria Math"/>
                      <w:sz w:val="20"/>
                      <w:szCs w:val="20"/>
                    </w:rPr>
                    <m:t>0</m:t>
                  </m:r>
                </m:sub>
              </m:sSub>
            </m:num>
            <m:den>
              <m:r>
                <w:rPr>
                  <w:rFonts w:ascii="Cambria Math" w:eastAsiaTheme="minorEastAsia" w:hAnsi="Cambria Math"/>
                  <w:sz w:val="20"/>
                  <w:szCs w:val="20"/>
                </w:rPr>
                <m:t>γ</m:t>
              </m:r>
            </m:den>
          </m:f>
        </m:oMath>
      </m:oMathPara>
    </w:p>
    <w:p w14:paraId="740BAE05" w14:textId="77777777" w:rsidR="00AC4B3B" w:rsidRPr="00922ADE" w:rsidRDefault="00AC4B3B" w:rsidP="00AC4B3B">
      <w:pPr>
        <w:rPr>
          <w:rFonts w:eastAsiaTheme="minorEastAsia"/>
          <w:sz w:val="20"/>
          <w:szCs w:val="20"/>
        </w:rPr>
      </w:pPr>
      <m:oMathPara>
        <m:oMathParaPr>
          <m:jc m:val="left"/>
        </m:oMathParaPr>
        <m:oMath>
          <m:r>
            <w:rPr>
              <w:rFonts w:ascii="Cambria Math" w:eastAsiaTheme="minorEastAsia" w:hAnsi="Cambria Math"/>
              <w:sz w:val="20"/>
              <w:szCs w:val="20"/>
            </w:rPr>
            <m:t>135=</m:t>
          </m:r>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w:rPr>
                      <w:rFonts w:ascii="Cambria Math" w:eastAsiaTheme="minorEastAsia" w:hAnsi="Cambria Math"/>
                      <w:sz w:val="20"/>
                      <w:szCs w:val="20"/>
                    </w:rPr>
                    <m:t>L</m:t>
                  </m:r>
                </m:e>
                <m:sub>
                  <m:r>
                    <w:rPr>
                      <w:rFonts w:ascii="Cambria Math" w:eastAsiaTheme="minorEastAsia" w:hAnsi="Cambria Math"/>
                      <w:sz w:val="20"/>
                      <w:szCs w:val="20"/>
                    </w:rPr>
                    <m:t>0</m:t>
                  </m:r>
                </m:sub>
              </m:sSub>
            </m:num>
            <m:den>
              <m:r>
                <w:rPr>
                  <w:rFonts w:ascii="Cambria Math" w:eastAsiaTheme="minorEastAsia" w:hAnsi="Cambria Math"/>
                  <w:sz w:val="20"/>
                  <w:szCs w:val="20"/>
                </w:rPr>
                <m:t>1.4</m:t>
              </m:r>
            </m:den>
          </m:f>
        </m:oMath>
      </m:oMathPara>
    </w:p>
    <w:p w14:paraId="7F1FFB8F" w14:textId="1FAC6536" w:rsidR="00AC4B3B" w:rsidRPr="00922ADE" w:rsidRDefault="00AB7F31" w:rsidP="00AC4B3B">
      <w:pPr>
        <w:rPr>
          <w:rFonts w:eastAsiaTheme="minorEastAsia"/>
          <w:sz w:val="20"/>
          <w:szCs w:val="20"/>
        </w:rPr>
      </w:pPr>
      <m:oMathPara>
        <m:oMathParaPr>
          <m:jc m:val="left"/>
        </m:oMathParaPr>
        <m:oMath>
          <m:sSub>
            <m:sSubPr>
              <m:ctrlPr>
                <w:rPr>
                  <w:rFonts w:ascii="Cambria Math" w:eastAsiaTheme="minorEastAsia" w:hAnsi="Cambria Math"/>
                  <w:i/>
                  <w:sz w:val="20"/>
                  <w:szCs w:val="20"/>
                </w:rPr>
              </m:ctrlPr>
            </m:sSubPr>
            <m:e>
              <m:r>
                <w:rPr>
                  <w:rFonts w:ascii="Cambria Math" w:eastAsiaTheme="minorEastAsia" w:hAnsi="Cambria Math"/>
                  <w:sz w:val="20"/>
                  <w:szCs w:val="20"/>
                </w:rPr>
                <m:t>L</m:t>
              </m:r>
            </m:e>
            <m:sub>
              <m:r>
                <w:rPr>
                  <w:rFonts w:ascii="Cambria Math" w:eastAsiaTheme="minorEastAsia" w:hAnsi="Cambria Math"/>
                  <w:sz w:val="20"/>
                  <w:szCs w:val="20"/>
                </w:rPr>
                <m:t>0</m:t>
              </m:r>
            </m:sub>
          </m:sSub>
          <m:r>
            <w:rPr>
              <w:rFonts w:ascii="Cambria Math" w:eastAsiaTheme="minorEastAsia" w:hAnsi="Cambria Math"/>
              <w:sz w:val="20"/>
              <w:szCs w:val="20"/>
            </w:rPr>
            <m:t xml:space="preserve">=189 </m:t>
          </m:r>
          <m:r>
            <m:rPr>
              <m:sty m:val="p"/>
            </m:rPr>
            <w:rPr>
              <w:rFonts w:ascii="Cambria Math" w:eastAsiaTheme="minorEastAsia" w:hAnsi="Cambria Math"/>
              <w:sz w:val="20"/>
              <w:szCs w:val="20"/>
            </w:rPr>
            <m:t>m</m:t>
          </m:r>
        </m:oMath>
      </m:oMathPara>
    </w:p>
    <w:p w14:paraId="45A6E3A7" w14:textId="7E47393E" w:rsidR="00AC4B3B" w:rsidRPr="00922ADE" w:rsidRDefault="00AC4B3B" w:rsidP="006060A2">
      <w:pPr>
        <w:pStyle w:val="VCAAbody"/>
      </w:pPr>
      <w:r w:rsidRPr="00922ADE">
        <w:t>The most common errors were to incorrectly calculate gamma or confuse proper and contracted length.</w:t>
      </w:r>
      <w:r w:rsidR="001C5A59">
        <w:t xml:space="preserve"> </w:t>
      </w:r>
      <w:r w:rsidRPr="00922ADE">
        <w:t>While not a common error, students should know that gamma can never be less than one.</w:t>
      </w:r>
    </w:p>
    <w:p w14:paraId="5C99272D" w14:textId="0D6BFED4" w:rsidR="00AC4B3B" w:rsidRDefault="00AC4B3B" w:rsidP="00FA7DC7">
      <w:pPr>
        <w:pStyle w:val="VCAAHeading3"/>
      </w:pPr>
      <w:r w:rsidRPr="00922ADE">
        <w:t>Question 11</w:t>
      </w:r>
    </w:p>
    <w:tbl>
      <w:tblPr>
        <w:tblStyle w:val="VCAATableClosed"/>
        <w:tblW w:w="0" w:type="auto"/>
        <w:tblLook w:val="04A0" w:firstRow="1" w:lastRow="0" w:firstColumn="1" w:lastColumn="0" w:noHBand="0" w:noVBand="1"/>
      </w:tblPr>
      <w:tblGrid>
        <w:gridCol w:w="599"/>
        <w:gridCol w:w="399"/>
        <w:gridCol w:w="399"/>
        <w:gridCol w:w="399"/>
        <w:gridCol w:w="864"/>
      </w:tblGrid>
      <w:tr w:rsidR="00407A6D" w:rsidRPr="00D93DDA" w14:paraId="7B5EA82E" w14:textId="77777777" w:rsidTr="00944997">
        <w:trPr>
          <w:cnfStyle w:val="100000000000" w:firstRow="1" w:lastRow="0" w:firstColumn="0" w:lastColumn="0" w:oddVBand="0" w:evenVBand="0" w:oddHBand="0" w:evenHBand="0" w:firstRowFirstColumn="0" w:firstRowLastColumn="0" w:lastRowFirstColumn="0" w:lastRowLastColumn="0"/>
        </w:trPr>
        <w:tc>
          <w:tcPr>
            <w:tcW w:w="0" w:type="auto"/>
          </w:tcPr>
          <w:p w14:paraId="2164EA11" w14:textId="77777777" w:rsidR="00407A6D" w:rsidRPr="00D93DDA" w:rsidRDefault="00407A6D" w:rsidP="00944997">
            <w:pPr>
              <w:pStyle w:val="VCAAtablecondensed"/>
            </w:pPr>
            <w:r w:rsidRPr="00D93DDA">
              <w:t>Mark</w:t>
            </w:r>
          </w:p>
        </w:tc>
        <w:tc>
          <w:tcPr>
            <w:tcW w:w="0" w:type="auto"/>
          </w:tcPr>
          <w:p w14:paraId="377451E9" w14:textId="77777777" w:rsidR="00407A6D" w:rsidRPr="00D93DDA" w:rsidRDefault="00407A6D" w:rsidP="00944997">
            <w:pPr>
              <w:pStyle w:val="VCAAtablecondensed"/>
            </w:pPr>
            <w:r w:rsidRPr="00D93DDA">
              <w:t>0</w:t>
            </w:r>
          </w:p>
        </w:tc>
        <w:tc>
          <w:tcPr>
            <w:tcW w:w="0" w:type="auto"/>
          </w:tcPr>
          <w:p w14:paraId="04773948" w14:textId="77777777" w:rsidR="00407A6D" w:rsidRPr="00D93DDA" w:rsidRDefault="00407A6D" w:rsidP="00944997">
            <w:pPr>
              <w:pStyle w:val="VCAAtablecondensed"/>
            </w:pPr>
            <w:r w:rsidRPr="00D93DDA">
              <w:t>1</w:t>
            </w:r>
          </w:p>
        </w:tc>
        <w:tc>
          <w:tcPr>
            <w:tcW w:w="0" w:type="auto"/>
          </w:tcPr>
          <w:p w14:paraId="6CDD2644" w14:textId="77777777" w:rsidR="00407A6D" w:rsidRPr="00D93DDA" w:rsidRDefault="00407A6D" w:rsidP="00944997">
            <w:pPr>
              <w:pStyle w:val="VCAAtablecondensed"/>
            </w:pPr>
            <w:r w:rsidRPr="00D93DDA">
              <w:t>2</w:t>
            </w:r>
          </w:p>
        </w:tc>
        <w:tc>
          <w:tcPr>
            <w:tcW w:w="0" w:type="auto"/>
          </w:tcPr>
          <w:p w14:paraId="7B11F7DC" w14:textId="77777777" w:rsidR="00407A6D" w:rsidRPr="00D93DDA" w:rsidRDefault="00407A6D" w:rsidP="00944997">
            <w:pPr>
              <w:pStyle w:val="VCAAtablecondensed"/>
            </w:pPr>
            <w:r w:rsidRPr="00D93DDA">
              <w:t>Averag</w:t>
            </w:r>
            <w:r>
              <w:t>e</w:t>
            </w:r>
          </w:p>
        </w:tc>
      </w:tr>
      <w:tr w:rsidR="00320B15" w:rsidRPr="00320B15" w14:paraId="4803A40F" w14:textId="77777777" w:rsidTr="006060A2">
        <w:tc>
          <w:tcPr>
            <w:tcW w:w="0" w:type="auto"/>
          </w:tcPr>
          <w:p w14:paraId="7966F740" w14:textId="77777777" w:rsidR="00320B15" w:rsidRPr="00320B15" w:rsidRDefault="00320B15" w:rsidP="00320B15">
            <w:pPr>
              <w:pStyle w:val="VCAAtablecondensed"/>
              <w:rPr>
                <w:szCs w:val="20"/>
              </w:rPr>
            </w:pPr>
            <w:r w:rsidRPr="00320B15">
              <w:rPr>
                <w:szCs w:val="20"/>
              </w:rPr>
              <w:t>%</w:t>
            </w:r>
          </w:p>
        </w:tc>
        <w:tc>
          <w:tcPr>
            <w:tcW w:w="0" w:type="auto"/>
            <w:vAlign w:val="center"/>
          </w:tcPr>
          <w:p w14:paraId="7E284CE7" w14:textId="4EBD445B" w:rsidR="00320B15" w:rsidRPr="00320B15" w:rsidRDefault="00320B15" w:rsidP="00D4456D">
            <w:pPr>
              <w:pStyle w:val="VCAAtablecondensed"/>
            </w:pPr>
            <w:r w:rsidRPr="006060A2">
              <w:t>22</w:t>
            </w:r>
          </w:p>
        </w:tc>
        <w:tc>
          <w:tcPr>
            <w:tcW w:w="0" w:type="auto"/>
            <w:vAlign w:val="center"/>
          </w:tcPr>
          <w:p w14:paraId="6B1B4775" w14:textId="42E5A603" w:rsidR="00320B15" w:rsidRPr="00320B15" w:rsidRDefault="00320B15" w:rsidP="00D4456D">
            <w:pPr>
              <w:pStyle w:val="VCAAtablecondensed"/>
            </w:pPr>
            <w:r w:rsidRPr="006060A2">
              <w:t>28</w:t>
            </w:r>
          </w:p>
        </w:tc>
        <w:tc>
          <w:tcPr>
            <w:tcW w:w="0" w:type="auto"/>
            <w:vAlign w:val="center"/>
          </w:tcPr>
          <w:p w14:paraId="109131FE" w14:textId="09FA5690" w:rsidR="00320B15" w:rsidRPr="00320B15" w:rsidRDefault="00320B15" w:rsidP="00D4456D">
            <w:pPr>
              <w:pStyle w:val="VCAAtablecondensed"/>
            </w:pPr>
            <w:r w:rsidRPr="006060A2">
              <w:t>50</w:t>
            </w:r>
          </w:p>
        </w:tc>
        <w:tc>
          <w:tcPr>
            <w:tcW w:w="0" w:type="auto"/>
          </w:tcPr>
          <w:p w14:paraId="2D3792B3" w14:textId="1C9A1800" w:rsidR="00320B15" w:rsidRPr="00320B15" w:rsidRDefault="00320B15" w:rsidP="00320B15">
            <w:pPr>
              <w:pStyle w:val="VCAAtablecondensed"/>
              <w:rPr>
                <w:szCs w:val="20"/>
              </w:rPr>
            </w:pPr>
            <w:r w:rsidRPr="00320B15">
              <w:rPr>
                <w:szCs w:val="20"/>
              </w:rPr>
              <w:t>1.3</w:t>
            </w:r>
          </w:p>
        </w:tc>
      </w:tr>
    </w:tbl>
    <w:p w14:paraId="3D75C471" w14:textId="5DE89118" w:rsidR="00AC4B3B" w:rsidRPr="00922ADE" w:rsidRDefault="00AC4B3B" w:rsidP="006060A2">
      <w:pPr>
        <w:pStyle w:val="VCAAbody"/>
      </w:pPr>
      <w:r w:rsidRPr="00407A6D">
        <w:t>Little</w:t>
      </w:r>
      <w:r w:rsidRPr="00922ADE">
        <w:t xml:space="preserve"> or no light will be observed at point P.</w:t>
      </w:r>
      <w:r w:rsidR="001C5A59">
        <w:t xml:space="preserve"> </w:t>
      </w:r>
      <w:r w:rsidRPr="00922ADE">
        <w:t>Any light that first passes through F</w:t>
      </w:r>
      <w:r w:rsidRPr="006060A2">
        <w:rPr>
          <w:vertAlign w:val="subscript"/>
        </w:rPr>
        <w:t>1</w:t>
      </w:r>
      <w:r w:rsidRPr="00922ADE">
        <w:t xml:space="preserve"> will be </w:t>
      </w:r>
      <w:proofErr w:type="spellStart"/>
      <w:r w:rsidRPr="00922ADE">
        <w:t>polarised</w:t>
      </w:r>
      <w:proofErr w:type="spellEnd"/>
      <w:r w:rsidRPr="00922ADE">
        <w:t xml:space="preserve"> in the vertical plane.</w:t>
      </w:r>
      <w:r w:rsidR="001C5A59">
        <w:t xml:space="preserve"> </w:t>
      </w:r>
      <w:r w:rsidRPr="00922ADE">
        <w:t>Since F</w:t>
      </w:r>
      <w:r w:rsidRPr="006060A2">
        <w:rPr>
          <w:vertAlign w:val="subscript"/>
        </w:rPr>
        <w:t>2</w:t>
      </w:r>
      <w:r w:rsidRPr="00922ADE">
        <w:t xml:space="preserve"> only allows horizontally </w:t>
      </w:r>
      <w:proofErr w:type="spellStart"/>
      <w:r w:rsidRPr="00922ADE">
        <w:t>polarised</w:t>
      </w:r>
      <w:proofErr w:type="spellEnd"/>
      <w:r w:rsidRPr="00922ADE">
        <w:t xml:space="preserve"> light to pass through</w:t>
      </w:r>
      <w:r w:rsidR="00C24F1D">
        <w:t>,</w:t>
      </w:r>
      <w:r w:rsidRPr="00922ADE">
        <w:t xml:space="preserve"> the remaining light will be blocked.</w:t>
      </w:r>
    </w:p>
    <w:p w14:paraId="69FDE642" w14:textId="10A65EE7" w:rsidR="00AC4B3B" w:rsidRPr="00922ADE" w:rsidRDefault="00320B15" w:rsidP="006060A2">
      <w:pPr>
        <w:pStyle w:val="VCAAbody"/>
      </w:pPr>
      <w:r>
        <w:t>R</w:t>
      </w:r>
      <w:r w:rsidR="00AC4B3B" w:rsidRPr="00922ADE">
        <w:t xml:space="preserve">esponses that did not receive full marks included: </w:t>
      </w:r>
    </w:p>
    <w:p w14:paraId="4C776F8E" w14:textId="329A5CB1" w:rsidR="00AC4B3B" w:rsidRPr="00E84806" w:rsidRDefault="00AC4B3B">
      <w:pPr>
        <w:pStyle w:val="VCAAbullet"/>
      </w:pPr>
      <w:r w:rsidRPr="00E84806">
        <w:t xml:space="preserve">a generic description of polarisation with </w:t>
      </w:r>
      <w:r w:rsidR="006D34DC">
        <w:t xml:space="preserve">no </w:t>
      </w:r>
      <w:r w:rsidRPr="00E84806">
        <w:t>reference to the question</w:t>
      </w:r>
    </w:p>
    <w:p w14:paraId="1CFF84E9" w14:textId="5F4EB9D3" w:rsidR="00AC4B3B" w:rsidRPr="00E84806" w:rsidRDefault="00AC4B3B">
      <w:pPr>
        <w:pStyle w:val="VCAAbullet"/>
      </w:pPr>
      <w:r w:rsidRPr="00E84806">
        <w:t>not being clear that the polarisation axes of F</w:t>
      </w:r>
      <w:r w:rsidRPr="00EB5C95">
        <w:t>1</w:t>
      </w:r>
      <w:r w:rsidRPr="00E84806">
        <w:t xml:space="preserve"> and F</w:t>
      </w:r>
      <w:r w:rsidRPr="00EB5C95">
        <w:t>2</w:t>
      </w:r>
      <w:r w:rsidRPr="00E84806">
        <w:t xml:space="preserve"> are perpendicular to each other and suggesting th</w:t>
      </w:r>
      <w:r w:rsidR="00BD5A1F">
        <w:t>at</w:t>
      </w:r>
      <w:r w:rsidRPr="00E84806">
        <w:t xml:space="preserve"> F</w:t>
      </w:r>
      <w:r w:rsidRPr="00EB5C95">
        <w:t>1</w:t>
      </w:r>
      <w:r w:rsidRPr="00E84806">
        <w:t xml:space="preserve"> blocks half the light while F</w:t>
      </w:r>
      <w:r w:rsidRPr="00EB5C95">
        <w:t>2</w:t>
      </w:r>
      <w:r w:rsidRPr="00E84806">
        <w:t xml:space="preserve"> blocks the rest</w:t>
      </w:r>
    </w:p>
    <w:p w14:paraId="119AAED2" w14:textId="17E3812C" w:rsidR="00AC4B3B" w:rsidRPr="00E84806" w:rsidRDefault="00320B15">
      <w:pPr>
        <w:pStyle w:val="VCAAbullet"/>
      </w:pPr>
      <w:r w:rsidRPr="00E84806">
        <w:t>g</w:t>
      </w:r>
      <w:r w:rsidR="00AC4B3B" w:rsidRPr="00E84806">
        <w:t xml:space="preserve">etting confused between the </w:t>
      </w:r>
      <w:proofErr w:type="spellStart"/>
      <w:r w:rsidR="00AC4B3B" w:rsidRPr="00E84806">
        <w:t>axes</w:t>
      </w:r>
      <w:proofErr w:type="spellEnd"/>
      <w:r w:rsidR="00AC4B3B" w:rsidRPr="00E84806">
        <w:t xml:space="preserve"> of polarisation.</w:t>
      </w:r>
      <w:r w:rsidR="001C5A59" w:rsidRPr="00E84806">
        <w:t xml:space="preserve"> </w:t>
      </w:r>
    </w:p>
    <w:p w14:paraId="618B9656" w14:textId="6A8033E0" w:rsidR="00AC4B3B" w:rsidRDefault="00AC4B3B" w:rsidP="00FA7DC7">
      <w:pPr>
        <w:pStyle w:val="VCAAHeading3"/>
      </w:pPr>
      <w:r w:rsidRPr="00922ADE">
        <w:t>Question 12a.</w:t>
      </w:r>
    </w:p>
    <w:tbl>
      <w:tblPr>
        <w:tblStyle w:val="VCAATableClosed"/>
        <w:tblW w:w="0" w:type="auto"/>
        <w:tblLayout w:type="fixed"/>
        <w:tblLook w:val="04A0" w:firstRow="1" w:lastRow="0" w:firstColumn="1" w:lastColumn="0" w:noHBand="0" w:noVBand="1"/>
      </w:tblPr>
      <w:tblGrid>
        <w:gridCol w:w="599"/>
        <w:gridCol w:w="403"/>
        <w:gridCol w:w="403"/>
        <w:gridCol w:w="403"/>
        <w:gridCol w:w="864"/>
      </w:tblGrid>
      <w:tr w:rsidR="00407A6D" w:rsidRPr="00D93DDA" w14:paraId="6C9AAA34" w14:textId="77777777" w:rsidTr="00075482">
        <w:trPr>
          <w:cnfStyle w:val="100000000000" w:firstRow="1" w:lastRow="0" w:firstColumn="0" w:lastColumn="0" w:oddVBand="0" w:evenVBand="0" w:oddHBand="0" w:evenHBand="0" w:firstRowFirstColumn="0" w:firstRowLastColumn="0" w:lastRowFirstColumn="0" w:lastRowLastColumn="0"/>
        </w:trPr>
        <w:tc>
          <w:tcPr>
            <w:tcW w:w="599" w:type="dxa"/>
          </w:tcPr>
          <w:p w14:paraId="57479204" w14:textId="77777777" w:rsidR="00407A6D" w:rsidRPr="00D93DDA" w:rsidRDefault="00407A6D" w:rsidP="00944997">
            <w:pPr>
              <w:pStyle w:val="VCAAtablecondensed"/>
            </w:pPr>
            <w:r w:rsidRPr="00D93DDA">
              <w:t>Mark</w:t>
            </w:r>
          </w:p>
        </w:tc>
        <w:tc>
          <w:tcPr>
            <w:tcW w:w="403" w:type="dxa"/>
          </w:tcPr>
          <w:p w14:paraId="6FB98681" w14:textId="77777777" w:rsidR="00407A6D" w:rsidRPr="00D93DDA" w:rsidRDefault="00407A6D" w:rsidP="00944997">
            <w:pPr>
              <w:pStyle w:val="VCAAtablecondensed"/>
            </w:pPr>
            <w:r w:rsidRPr="00D93DDA">
              <w:t>0</w:t>
            </w:r>
          </w:p>
        </w:tc>
        <w:tc>
          <w:tcPr>
            <w:tcW w:w="403" w:type="dxa"/>
          </w:tcPr>
          <w:p w14:paraId="3B6A0803" w14:textId="77777777" w:rsidR="00407A6D" w:rsidRPr="00D93DDA" w:rsidRDefault="00407A6D" w:rsidP="00944997">
            <w:pPr>
              <w:pStyle w:val="VCAAtablecondensed"/>
            </w:pPr>
            <w:r w:rsidRPr="00D93DDA">
              <w:t>1</w:t>
            </w:r>
          </w:p>
        </w:tc>
        <w:tc>
          <w:tcPr>
            <w:tcW w:w="403" w:type="dxa"/>
          </w:tcPr>
          <w:p w14:paraId="6DC22C62" w14:textId="77777777" w:rsidR="00407A6D" w:rsidRPr="00D93DDA" w:rsidRDefault="00407A6D" w:rsidP="00944997">
            <w:pPr>
              <w:pStyle w:val="VCAAtablecondensed"/>
            </w:pPr>
            <w:r w:rsidRPr="00D93DDA">
              <w:t>2</w:t>
            </w:r>
          </w:p>
        </w:tc>
        <w:tc>
          <w:tcPr>
            <w:tcW w:w="864" w:type="dxa"/>
          </w:tcPr>
          <w:p w14:paraId="4D2DAEE0" w14:textId="77777777" w:rsidR="00407A6D" w:rsidRPr="00D93DDA" w:rsidRDefault="00407A6D" w:rsidP="00944997">
            <w:pPr>
              <w:pStyle w:val="VCAAtablecondensed"/>
            </w:pPr>
            <w:r w:rsidRPr="00D93DDA">
              <w:t>Averag</w:t>
            </w:r>
            <w:r>
              <w:t>e</w:t>
            </w:r>
          </w:p>
        </w:tc>
      </w:tr>
      <w:tr w:rsidR="00320B15" w:rsidRPr="00320B15" w14:paraId="3E7837E4" w14:textId="77777777" w:rsidTr="00075482">
        <w:tc>
          <w:tcPr>
            <w:tcW w:w="599" w:type="dxa"/>
          </w:tcPr>
          <w:p w14:paraId="04807D23" w14:textId="77777777" w:rsidR="00320B15" w:rsidRPr="00320B15" w:rsidRDefault="00320B15" w:rsidP="00320B15">
            <w:pPr>
              <w:pStyle w:val="VCAAtablecondensed"/>
              <w:rPr>
                <w:szCs w:val="20"/>
              </w:rPr>
            </w:pPr>
            <w:r w:rsidRPr="00320B15">
              <w:rPr>
                <w:szCs w:val="20"/>
              </w:rPr>
              <w:t>%</w:t>
            </w:r>
          </w:p>
        </w:tc>
        <w:tc>
          <w:tcPr>
            <w:tcW w:w="403" w:type="dxa"/>
            <w:vAlign w:val="center"/>
          </w:tcPr>
          <w:p w14:paraId="504D5F16" w14:textId="08EFC0F5" w:rsidR="00320B15" w:rsidRPr="00320B15" w:rsidRDefault="00320B15" w:rsidP="00D4456D">
            <w:pPr>
              <w:pStyle w:val="VCAAtablecondensed"/>
            </w:pPr>
            <w:r w:rsidRPr="006060A2">
              <w:t>31</w:t>
            </w:r>
          </w:p>
        </w:tc>
        <w:tc>
          <w:tcPr>
            <w:tcW w:w="403" w:type="dxa"/>
            <w:vAlign w:val="center"/>
          </w:tcPr>
          <w:p w14:paraId="4345B1BF" w14:textId="1E55F8F3" w:rsidR="00320B15" w:rsidRPr="00320B15" w:rsidRDefault="00320B15" w:rsidP="00D4456D">
            <w:pPr>
              <w:pStyle w:val="VCAAtablecondensed"/>
            </w:pPr>
            <w:r w:rsidRPr="006060A2">
              <w:t>4</w:t>
            </w:r>
          </w:p>
        </w:tc>
        <w:tc>
          <w:tcPr>
            <w:tcW w:w="403" w:type="dxa"/>
            <w:vAlign w:val="center"/>
          </w:tcPr>
          <w:p w14:paraId="63C0D5A9" w14:textId="29F70920" w:rsidR="00320B15" w:rsidRPr="00320B15" w:rsidRDefault="00320B15" w:rsidP="00D4456D">
            <w:pPr>
              <w:pStyle w:val="VCAAtablecondensed"/>
            </w:pPr>
            <w:r w:rsidRPr="006060A2">
              <w:t>65</w:t>
            </w:r>
          </w:p>
        </w:tc>
        <w:tc>
          <w:tcPr>
            <w:tcW w:w="864" w:type="dxa"/>
          </w:tcPr>
          <w:p w14:paraId="77D19619" w14:textId="534C4E02" w:rsidR="00320B15" w:rsidRPr="00320B15" w:rsidRDefault="00320B15" w:rsidP="00320B15">
            <w:pPr>
              <w:pStyle w:val="VCAAtablecondensed"/>
              <w:rPr>
                <w:szCs w:val="20"/>
              </w:rPr>
            </w:pPr>
            <w:r w:rsidRPr="00320B15">
              <w:rPr>
                <w:szCs w:val="20"/>
              </w:rPr>
              <w:t>1.4</w:t>
            </w:r>
          </w:p>
        </w:tc>
      </w:tr>
    </w:tbl>
    <w:p w14:paraId="43134BDE" w14:textId="460C37C9" w:rsidR="00AC4B3B" w:rsidRPr="00922ADE" w:rsidRDefault="00AC4B3B" w:rsidP="006060A2">
      <w:pPr>
        <w:pStyle w:val="VCAAbody"/>
      </w:pPr>
      <w:r w:rsidRPr="00922ADE">
        <w:t>Students were expected to apply Snell’s law</w:t>
      </w:r>
      <w:r w:rsidR="00155049">
        <w:t>:</w:t>
      </w:r>
    </w:p>
    <w:p w14:paraId="56524955" w14:textId="77777777" w:rsidR="00AC4B3B" w:rsidRPr="00922ADE" w:rsidRDefault="00AB7F31" w:rsidP="00AC4B3B">
      <w:pPr>
        <w:rPr>
          <w:rFonts w:eastAsiaTheme="minorEastAsia"/>
          <w:sz w:val="20"/>
          <w:szCs w:val="20"/>
        </w:rPr>
      </w:pPr>
      <m:oMathPara>
        <m:oMathParaPr>
          <m:jc m:val="left"/>
        </m:oMathParaPr>
        <m:oMath>
          <m:sSub>
            <m:sSubPr>
              <m:ctrlPr>
                <w:rPr>
                  <w:rFonts w:ascii="Cambria Math" w:eastAsiaTheme="minorEastAsia" w:hAnsi="Cambria Math"/>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1</m:t>
              </m:r>
            </m:sub>
          </m:sSub>
          <m:r>
            <w:rPr>
              <w:rFonts w:ascii="Cambria Math" w:eastAsiaTheme="minorEastAsia" w:hAnsi="Cambria Math"/>
              <w:sz w:val="20"/>
              <w:szCs w:val="20"/>
            </w:rPr>
            <m:t>sin</m:t>
          </m:r>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θ</m:t>
              </m:r>
            </m:e>
            <m:sub>
              <m:r>
                <w:rPr>
                  <w:rFonts w:ascii="Cambria Math" w:eastAsiaTheme="minorEastAsia" w:hAnsi="Cambria Math"/>
                  <w:sz w:val="20"/>
                  <w:szCs w:val="20"/>
                </w:rPr>
                <m:t>1</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2</m:t>
              </m:r>
            </m:sub>
          </m:sSub>
          <m:r>
            <w:rPr>
              <w:rFonts w:ascii="Cambria Math" w:eastAsiaTheme="minorEastAsia" w:hAnsi="Cambria Math"/>
              <w:sz w:val="20"/>
              <w:szCs w:val="20"/>
            </w:rPr>
            <m:t xml:space="preserve">sin </m:t>
          </m:r>
          <m:sSub>
            <m:sSubPr>
              <m:ctrlPr>
                <w:rPr>
                  <w:rFonts w:ascii="Cambria Math" w:eastAsiaTheme="minorEastAsia" w:hAnsi="Cambria Math"/>
                  <w:i/>
                  <w:sz w:val="20"/>
                  <w:szCs w:val="20"/>
                </w:rPr>
              </m:ctrlPr>
            </m:sSubPr>
            <m:e>
              <m:r>
                <w:rPr>
                  <w:rFonts w:ascii="Cambria Math" w:eastAsiaTheme="minorEastAsia" w:hAnsi="Cambria Math"/>
                  <w:sz w:val="20"/>
                  <w:szCs w:val="20"/>
                </w:rPr>
                <m:t>θ</m:t>
              </m:r>
            </m:e>
            <m:sub>
              <m:r>
                <w:rPr>
                  <w:rFonts w:ascii="Cambria Math" w:eastAsiaTheme="minorEastAsia" w:hAnsi="Cambria Math"/>
                  <w:sz w:val="20"/>
                  <w:szCs w:val="20"/>
                </w:rPr>
                <m:t>2</m:t>
              </m:r>
            </m:sub>
          </m:sSub>
        </m:oMath>
      </m:oMathPara>
    </w:p>
    <w:p w14:paraId="2DD418DF" w14:textId="77777777" w:rsidR="00AC4B3B" w:rsidRPr="00922ADE" w:rsidRDefault="00AC4B3B" w:rsidP="00AC4B3B">
      <w:pPr>
        <w:rPr>
          <w:rFonts w:eastAsiaTheme="minorEastAsia"/>
          <w:sz w:val="20"/>
          <w:szCs w:val="20"/>
        </w:rPr>
      </w:pPr>
      <m:oMathPara>
        <m:oMathParaPr>
          <m:jc m:val="left"/>
        </m:oMathParaPr>
        <m:oMath>
          <m:r>
            <w:rPr>
              <w:rFonts w:ascii="Cambria Math" w:eastAsiaTheme="minorEastAsia" w:hAnsi="Cambria Math"/>
              <w:sz w:val="20"/>
              <w:szCs w:val="20"/>
            </w:rPr>
            <m:t>1.0×sin</m:t>
          </m:r>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θ</m:t>
              </m:r>
            </m:e>
            <m:sub>
              <m:r>
                <w:rPr>
                  <w:rFonts w:ascii="Cambria Math" w:eastAsiaTheme="minorEastAsia" w:hAnsi="Cambria Math"/>
                  <w:sz w:val="20"/>
                  <w:szCs w:val="20"/>
                </w:rPr>
                <m:t>1</m:t>
              </m:r>
            </m:sub>
          </m:sSub>
          <m:r>
            <w:rPr>
              <w:rFonts w:ascii="Cambria Math" w:eastAsiaTheme="minorEastAsia" w:hAnsi="Cambria Math"/>
              <w:sz w:val="20"/>
              <w:szCs w:val="20"/>
            </w:rPr>
            <m:t>=1.46×sin 32</m:t>
          </m:r>
        </m:oMath>
      </m:oMathPara>
    </w:p>
    <w:p w14:paraId="3CCAF86E" w14:textId="77777777" w:rsidR="00AC4B3B" w:rsidRPr="00922ADE" w:rsidRDefault="00AB7F31" w:rsidP="00AC4B3B">
      <w:pPr>
        <w:rPr>
          <w:rFonts w:eastAsiaTheme="minorEastAsia"/>
          <w:sz w:val="20"/>
          <w:szCs w:val="20"/>
        </w:rPr>
      </w:pPr>
      <m:oMathPara>
        <m:oMathParaPr>
          <m:jc m:val="left"/>
        </m:oMathParaPr>
        <m:oMath>
          <m:sSub>
            <m:sSubPr>
              <m:ctrlPr>
                <w:rPr>
                  <w:rFonts w:ascii="Cambria Math" w:eastAsiaTheme="minorEastAsia" w:hAnsi="Cambria Math"/>
                  <w:i/>
                  <w:sz w:val="20"/>
                  <w:szCs w:val="20"/>
                </w:rPr>
              </m:ctrlPr>
            </m:sSubPr>
            <m:e>
              <m:r>
                <w:rPr>
                  <w:rFonts w:ascii="Cambria Math" w:eastAsiaTheme="minorEastAsia" w:hAnsi="Cambria Math"/>
                  <w:sz w:val="20"/>
                  <w:szCs w:val="20"/>
                </w:rPr>
                <m:t>θ</m:t>
              </m:r>
            </m:e>
            <m:sub>
              <m:r>
                <w:rPr>
                  <w:rFonts w:ascii="Cambria Math" w:eastAsiaTheme="minorEastAsia" w:hAnsi="Cambria Math"/>
                  <w:sz w:val="20"/>
                  <w:szCs w:val="20"/>
                </w:rPr>
                <m:t>1</m:t>
              </m:r>
            </m:sub>
          </m:sSub>
          <m:r>
            <w:rPr>
              <w:rFonts w:ascii="Cambria Math" w:eastAsiaTheme="minorEastAsia" w:hAnsi="Cambria Math"/>
              <w:sz w:val="20"/>
              <w:szCs w:val="20"/>
            </w:rPr>
            <m:t>=51˚</m:t>
          </m:r>
        </m:oMath>
      </m:oMathPara>
    </w:p>
    <w:p w14:paraId="78C5FFE4" w14:textId="1B5FE57C" w:rsidR="00AC4B3B" w:rsidRPr="00922ADE" w:rsidRDefault="00AC4B3B" w:rsidP="006060A2">
      <w:pPr>
        <w:pStyle w:val="VCAAbody"/>
      </w:pPr>
      <w:r w:rsidRPr="00922ADE">
        <w:t>Errors in this question tended to be mathematical.</w:t>
      </w:r>
    </w:p>
    <w:p w14:paraId="5EF6CFFA" w14:textId="75CB39F2" w:rsidR="00AC4B3B" w:rsidRDefault="00AC4B3B" w:rsidP="00FA7DC7">
      <w:pPr>
        <w:pStyle w:val="VCAAHeading3"/>
      </w:pPr>
      <w:r w:rsidRPr="00922ADE">
        <w:t>Question 12b.</w:t>
      </w:r>
    </w:p>
    <w:tbl>
      <w:tblPr>
        <w:tblStyle w:val="VCAATableClosed"/>
        <w:tblW w:w="0" w:type="auto"/>
        <w:tblLook w:val="04A0" w:firstRow="1" w:lastRow="0" w:firstColumn="1" w:lastColumn="0" w:noHBand="0" w:noVBand="1"/>
      </w:tblPr>
      <w:tblGrid>
        <w:gridCol w:w="599"/>
        <w:gridCol w:w="399"/>
        <w:gridCol w:w="399"/>
        <w:gridCol w:w="399"/>
        <w:gridCol w:w="399"/>
        <w:gridCol w:w="864"/>
      </w:tblGrid>
      <w:tr w:rsidR="00407A6D" w:rsidRPr="00D93DDA" w14:paraId="1BD56B7B" w14:textId="77777777" w:rsidTr="00944997">
        <w:trPr>
          <w:cnfStyle w:val="100000000000" w:firstRow="1" w:lastRow="0" w:firstColumn="0" w:lastColumn="0" w:oddVBand="0" w:evenVBand="0" w:oddHBand="0" w:evenHBand="0" w:firstRowFirstColumn="0" w:firstRowLastColumn="0" w:lastRowFirstColumn="0" w:lastRowLastColumn="0"/>
        </w:trPr>
        <w:tc>
          <w:tcPr>
            <w:tcW w:w="0" w:type="auto"/>
          </w:tcPr>
          <w:p w14:paraId="675FA07F" w14:textId="77777777" w:rsidR="00407A6D" w:rsidRPr="00D93DDA" w:rsidRDefault="00407A6D" w:rsidP="00944997">
            <w:pPr>
              <w:pStyle w:val="VCAAtablecondensed"/>
            </w:pPr>
            <w:r w:rsidRPr="00D93DDA">
              <w:t>Mark</w:t>
            </w:r>
          </w:p>
        </w:tc>
        <w:tc>
          <w:tcPr>
            <w:tcW w:w="0" w:type="auto"/>
          </w:tcPr>
          <w:p w14:paraId="5A9D2830" w14:textId="77777777" w:rsidR="00407A6D" w:rsidRPr="00D93DDA" w:rsidRDefault="00407A6D" w:rsidP="00944997">
            <w:pPr>
              <w:pStyle w:val="VCAAtablecondensed"/>
            </w:pPr>
            <w:r w:rsidRPr="00D93DDA">
              <w:t>0</w:t>
            </w:r>
          </w:p>
        </w:tc>
        <w:tc>
          <w:tcPr>
            <w:tcW w:w="0" w:type="auto"/>
          </w:tcPr>
          <w:p w14:paraId="5A1BA389" w14:textId="77777777" w:rsidR="00407A6D" w:rsidRPr="00D93DDA" w:rsidRDefault="00407A6D" w:rsidP="00944997">
            <w:pPr>
              <w:pStyle w:val="VCAAtablecondensed"/>
            </w:pPr>
            <w:r w:rsidRPr="00D93DDA">
              <w:t>1</w:t>
            </w:r>
          </w:p>
        </w:tc>
        <w:tc>
          <w:tcPr>
            <w:tcW w:w="0" w:type="auto"/>
          </w:tcPr>
          <w:p w14:paraId="715DA066" w14:textId="77777777" w:rsidR="00407A6D" w:rsidRPr="00D93DDA" w:rsidRDefault="00407A6D" w:rsidP="00944997">
            <w:pPr>
              <w:pStyle w:val="VCAAtablecondensed"/>
            </w:pPr>
            <w:r w:rsidRPr="00D93DDA">
              <w:t>2</w:t>
            </w:r>
          </w:p>
        </w:tc>
        <w:tc>
          <w:tcPr>
            <w:tcW w:w="0" w:type="auto"/>
          </w:tcPr>
          <w:p w14:paraId="2FDF5CE5" w14:textId="77777777" w:rsidR="00407A6D" w:rsidRPr="00D93DDA" w:rsidRDefault="00407A6D" w:rsidP="00944997">
            <w:pPr>
              <w:pStyle w:val="VCAAtablecondensed"/>
            </w:pPr>
            <w:r w:rsidRPr="00D93DDA">
              <w:t>3</w:t>
            </w:r>
          </w:p>
        </w:tc>
        <w:tc>
          <w:tcPr>
            <w:tcW w:w="0" w:type="auto"/>
          </w:tcPr>
          <w:p w14:paraId="26FB9024" w14:textId="77777777" w:rsidR="00407A6D" w:rsidRPr="00D93DDA" w:rsidRDefault="00407A6D" w:rsidP="00944997">
            <w:pPr>
              <w:pStyle w:val="VCAAtablecondensed"/>
            </w:pPr>
            <w:r w:rsidRPr="00D93DDA">
              <w:t>Averag</w:t>
            </w:r>
            <w:r>
              <w:t>e</w:t>
            </w:r>
          </w:p>
        </w:tc>
      </w:tr>
      <w:tr w:rsidR="00320B15" w:rsidRPr="00320B15" w14:paraId="4EA5BED6" w14:textId="77777777" w:rsidTr="006060A2">
        <w:tc>
          <w:tcPr>
            <w:tcW w:w="0" w:type="auto"/>
          </w:tcPr>
          <w:p w14:paraId="6588FC36" w14:textId="77777777" w:rsidR="00320B15" w:rsidRPr="00320B15" w:rsidRDefault="00320B15" w:rsidP="00320B15">
            <w:pPr>
              <w:pStyle w:val="VCAAtablecondensed"/>
              <w:rPr>
                <w:szCs w:val="20"/>
              </w:rPr>
            </w:pPr>
            <w:r w:rsidRPr="00320B15">
              <w:rPr>
                <w:szCs w:val="20"/>
              </w:rPr>
              <w:t>%</w:t>
            </w:r>
          </w:p>
        </w:tc>
        <w:tc>
          <w:tcPr>
            <w:tcW w:w="0" w:type="auto"/>
            <w:vAlign w:val="center"/>
          </w:tcPr>
          <w:p w14:paraId="53409C1A" w14:textId="3CAAC6BA" w:rsidR="00320B15" w:rsidRPr="00320B15" w:rsidRDefault="00320B15" w:rsidP="00D4456D">
            <w:pPr>
              <w:pStyle w:val="VCAAtablecondensed"/>
            </w:pPr>
            <w:r w:rsidRPr="006060A2">
              <w:t>3</w:t>
            </w:r>
            <w:r>
              <w:t>6</w:t>
            </w:r>
          </w:p>
        </w:tc>
        <w:tc>
          <w:tcPr>
            <w:tcW w:w="0" w:type="auto"/>
            <w:vAlign w:val="center"/>
          </w:tcPr>
          <w:p w14:paraId="70B16E47" w14:textId="3BAA52A3" w:rsidR="00320B15" w:rsidRPr="00320B15" w:rsidRDefault="00320B15" w:rsidP="00D4456D">
            <w:pPr>
              <w:pStyle w:val="VCAAtablecondensed"/>
            </w:pPr>
            <w:r w:rsidRPr="006060A2">
              <w:t>3</w:t>
            </w:r>
            <w:r>
              <w:t>1</w:t>
            </w:r>
          </w:p>
        </w:tc>
        <w:tc>
          <w:tcPr>
            <w:tcW w:w="0" w:type="auto"/>
            <w:vAlign w:val="center"/>
          </w:tcPr>
          <w:p w14:paraId="61E09C04" w14:textId="1A2ED9D2" w:rsidR="00320B15" w:rsidRPr="00320B15" w:rsidRDefault="00320B15" w:rsidP="00D4456D">
            <w:pPr>
              <w:pStyle w:val="VCAAtablecondensed"/>
            </w:pPr>
            <w:r w:rsidRPr="006060A2">
              <w:t>18</w:t>
            </w:r>
          </w:p>
        </w:tc>
        <w:tc>
          <w:tcPr>
            <w:tcW w:w="0" w:type="auto"/>
            <w:vAlign w:val="center"/>
          </w:tcPr>
          <w:p w14:paraId="00CE39F9" w14:textId="338A9FC7" w:rsidR="00320B15" w:rsidRPr="00320B15" w:rsidRDefault="00320B15" w:rsidP="00D4456D">
            <w:pPr>
              <w:pStyle w:val="VCAAtablecondensed"/>
            </w:pPr>
            <w:r w:rsidRPr="006060A2">
              <w:t>1</w:t>
            </w:r>
            <w:r>
              <w:t>6</w:t>
            </w:r>
          </w:p>
        </w:tc>
        <w:tc>
          <w:tcPr>
            <w:tcW w:w="0" w:type="auto"/>
          </w:tcPr>
          <w:p w14:paraId="0292A3E2" w14:textId="1AE01BFB" w:rsidR="00320B15" w:rsidRPr="00320B15" w:rsidRDefault="00320B15" w:rsidP="00320B15">
            <w:pPr>
              <w:pStyle w:val="VCAAtablecondensed"/>
              <w:rPr>
                <w:szCs w:val="20"/>
              </w:rPr>
            </w:pPr>
            <w:r w:rsidRPr="00320B15">
              <w:rPr>
                <w:szCs w:val="20"/>
              </w:rPr>
              <w:t>1.2</w:t>
            </w:r>
          </w:p>
        </w:tc>
      </w:tr>
    </w:tbl>
    <w:p w14:paraId="3D95974B" w14:textId="77777777" w:rsidR="00AC4B3B" w:rsidRPr="00922ADE" w:rsidRDefault="00AC4B3B" w:rsidP="006060A2">
      <w:pPr>
        <w:pStyle w:val="VCAAbody"/>
      </w:pPr>
      <w:r w:rsidRPr="00922ADE">
        <w:t>The expected approach was to first find the critical angle for the core/cladding interface.</w:t>
      </w:r>
    </w:p>
    <w:p w14:paraId="2ED9DA2F" w14:textId="77777777" w:rsidR="00AC4B3B" w:rsidRPr="00922ADE" w:rsidRDefault="00AB7F31" w:rsidP="00AC4B3B">
      <w:pPr>
        <w:rPr>
          <w:rFonts w:eastAsiaTheme="minorEastAsia"/>
          <w:sz w:val="20"/>
          <w:szCs w:val="20"/>
        </w:rPr>
      </w:pPr>
      <m:oMathPara>
        <m:oMathParaPr>
          <m:jc m:val="left"/>
        </m:oMathParaPr>
        <m:oMath>
          <m:sSub>
            <m:sSubPr>
              <m:ctrlPr>
                <w:rPr>
                  <w:rFonts w:ascii="Cambria Math" w:eastAsiaTheme="minorEastAsia" w:hAnsi="Cambria Math"/>
                  <w:i/>
                  <w:sz w:val="20"/>
                  <w:szCs w:val="20"/>
                </w:rPr>
              </m:ctrlPr>
            </m:sSubPr>
            <m:e>
              <m:r>
                <w:rPr>
                  <w:rFonts w:ascii="Cambria Math" w:eastAsiaTheme="minorEastAsia" w:hAnsi="Cambria Math"/>
                  <w:sz w:val="20"/>
                  <w:szCs w:val="20"/>
                </w:rPr>
                <m:t>θ</m:t>
              </m:r>
            </m:e>
            <m:sub>
              <m:r>
                <w:rPr>
                  <w:rFonts w:ascii="Cambria Math" w:eastAsiaTheme="minorEastAsia" w:hAnsi="Cambria Math"/>
                  <w:sz w:val="20"/>
                  <w:szCs w:val="20"/>
                </w:rPr>
                <m:t>c</m:t>
              </m:r>
            </m:sub>
          </m:sSub>
          <m:r>
            <w:rPr>
              <w:rFonts w:ascii="Cambria Math" w:eastAsiaTheme="minorEastAsia" w:hAnsi="Cambria Math"/>
              <w:sz w:val="20"/>
              <w:szCs w:val="20"/>
            </w:rPr>
            <m:t>=</m:t>
          </m:r>
          <m:sSup>
            <m:sSupPr>
              <m:ctrlPr>
                <w:rPr>
                  <w:rFonts w:ascii="Cambria Math" w:eastAsiaTheme="minorEastAsia" w:hAnsi="Cambria Math"/>
                  <w:i/>
                  <w:sz w:val="20"/>
                  <w:szCs w:val="20"/>
                </w:rPr>
              </m:ctrlPr>
            </m:sSupPr>
            <m:e>
              <m:r>
                <w:rPr>
                  <w:rFonts w:ascii="Cambria Math" w:eastAsiaTheme="minorEastAsia" w:hAnsi="Cambria Math"/>
                  <w:sz w:val="20"/>
                  <w:szCs w:val="20"/>
                </w:rPr>
                <m:t>sin</m:t>
              </m:r>
            </m:e>
            <m:sup>
              <m:r>
                <w:rPr>
                  <w:rFonts w:ascii="Cambria Math" w:eastAsiaTheme="minorEastAsia" w:hAnsi="Cambria Math"/>
                  <w:sz w:val="20"/>
                  <w:szCs w:val="20"/>
                </w:rPr>
                <m:t>-1</m:t>
              </m:r>
            </m:sup>
          </m:sSup>
          <m:d>
            <m:dPr>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r>
                    <w:rPr>
                      <w:rFonts w:ascii="Cambria Math" w:eastAsiaTheme="minorEastAsia" w:hAnsi="Cambria Math"/>
                      <w:sz w:val="20"/>
                      <w:szCs w:val="20"/>
                    </w:rPr>
                    <m:t>1.42</m:t>
                  </m:r>
                </m:num>
                <m:den>
                  <m:r>
                    <w:rPr>
                      <w:rFonts w:ascii="Cambria Math" w:eastAsiaTheme="minorEastAsia" w:hAnsi="Cambria Math"/>
                      <w:sz w:val="20"/>
                      <w:szCs w:val="20"/>
                    </w:rPr>
                    <m:t>1.46</m:t>
                  </m:r>
                </m:den>
              </m:f>
            </m:e>
          </m:d>
        </m:oMath>
      </m:oMathPara>
    </w:p>
    <w:p w14:paraId="769410EA" w14:textId="77777777" w:rsidR="00AC4B3B" w:rsidRPr="00922ADE" w:rsidRDefault="00AB7F31" w:rsidP="00AC4B3B">
      <w:pPr>
        <w:rPr>
          <w:rFonts w:eastAsiaTheme="minorEastAsia"/>
          <w:sz w:val="20"/>
          <w:szCs w:val="20"/>
        </w:rPr>
      </w:pPr>
      <m:oMathPara>
        <m:oMathParaPr>
          <m:jc m:val="left"/>
        </m:oMathParaPr>
        <m:oMath>
          <m:sSub>
            <m:sSubPr>
              <m:ctrlPr>
                <w:rPr>
                  <w:rFonts w:ascii="Cambria Math" w:eastAsiaTheme="minorEastAsia" w:hAnsi="Cambria Math"/>
                  <w:i/>
                  <w:sz w:val="20"/>
                  <w:szCs w:val="20"/>
                </w:rPr>
              </m:ctrlPr>
            </m:sSubPr>
            <m:e>
              <m:r>
                <w:rPr>
                  <w:rFonts w:ascii="Cambria Math" w:eastAsiaTheme="minorEastAsia" w:hAnsi="Cambria Math"/>
                  <w:sz w:val="20"/>
                  <w:szCs w:val="20"/>
                </w:rPr>
                <m:t>θ</m:t>
              </m:r>
            </m:e>
            <m:sub>
              <m:r>
                <w:rPr>
                  <w:rFonts w:ascii="Cambria Math" w:eastAsiaTheme="minorEastAsia" w:hAnsi="Cambria Math"/>
                  <w:sz w:val="20"/>
                  <w:szCs w:val="20"/>
                </w:rPr>
                <m:t>c</m:t>
              </m:r>
            </m:sub>
          </m:sSub>
          <m:r>
            <w:rPr>
              <w:rFonts w:ascii="Cambria Math" w:eastAsiaTheme="minorEastAsia" w:hAnsi="Cambria Math"/>
              <w:sz w:val="20"/>
              <w:szCs w:val="20"/>
            </w:rPr>
            <m:t>=76.6˚</m:t>
          </m:r>
        </m:oMath>
      </m:oMathPara>
    </w:p>
    <w:p w14:paraId="2959EB07" w14:textId="77777777" w:rsidR="00AC4B3B" w:rsidRPr="00922ADE" w:rsidRDefault="00AC4B3B" w:rsidP="006060A2">
      <w:pPr>
        <w:pStyle w:val="VCAAbody"/>
      </w:pPr>
      <w:r w:rsidRPr="00922ADE">
        <w:t xml:space="preserve">The angle of incidence is </w:t>
      </w:r>
      <m:oMath>
        <m:r>
          <w:rPr>
            <w:rFonts w:ascii="Cambria Math" w:hAnsi="Cambria Math"/>
          </w:rPr>
          <m:t>90-32=58˚</m:t>
        </m:r>
      </m:oMath>
      <w:r w:rsidRPr="00922ADE">
        <w:t>.</w:t>
      </w:r>
    </w:p>
    <w:p w14:paraId="2C032DB1" w14:textId="27DD1A82" w:rsidR="00AC4B3B" w:rsidRPr="00922ADE" w:rsidRDefault="00AC4B3B" w:rsidP="006060A2">
      <w:pPr>
        <w:pStyle w:val="VCAAbody"/>
      </w:pPr>
      <w:r w:rsidRPr="00922ADE">
        <w:t>Since the angle of incidence is below the critical angle, some light will be transmitted to the cladding.</w:t>
      </w:r>
    </w:p>
    <w:p w14:paraId="48FE7B45" w14:textId="457084EB" w:rsidR="00AC4B3B" w:rsidRPr="00922ADE" w:rsidRDefault="00AC4B3B" w:rsidP="006060A2">
      <w:pPr>
        <w:pStyle w:val="VCAAbody"/>
      </w:pPr>
      <w:r w:rsidRPr="00922ADE">
        <w:t>Some students applied Snell’s law again using the refractive indices and the 58˚ incident angle to get a refracted angle of 61˚.</w:t>
      </w:r>
      <w:r w:rsidR="001C5A59">
        <w:t xml:space="preserve"> </w:t>
      </w:r>
      <w:r w:rsidRPr="00922ADE">
        <w:t>As this calculation works</w:t>
      </w:r>
      <w:r w:rsidR="0026620C">
        <w:t>,</w:t>
      </w:r>
      <w:r w:rsidRPr="00922ADE">
        <w:t xml:space="preserve"> the students used it as evidence that the incident angle was below the critical angle and that light would be transmitted.</w:t>
      </w:r>
      <w:r w:rsidR="001C5A59">
        <w:t xml:space="preserve"> </w:t>
      </w:r>
      <w:r w:rsidRPr="00922ADE">
        <w:t>This approach was accepted.</w:t>
      </w:r>
    </w:p>
    <w:p w14:paraId="65CBDB42" w14:textId="08A80477" w:rsidR="00AC4B3B" w:rsidRPr="00922ADE" w:rsidRDefault="00AC4B3B" w:rsidP="006060A2">
      <w:pPr>
        <w:pStyle w:val="VCAAbody"/>
      </w:pPr>
      <w:r w:rsidRPr="00922ADE">
        <w:t>The most common error was to use the initial approach shown but compare the critical angle to 32˚ and use this as evidence that light would be transmitted.</w:t>
      </w:r>
      <w:r w:rsidR="001C5A59">
        <w:t xml:space="preserve"> </w:t>
      </w:r>
    </w:p>
    <w:p w14:paraId="283FFCD0" w14:textId="2F58A9C0" w:rsidR="00AC4B3B" w:rsidRDefault="00AC4B3B" w:rsidP="00FA7DC7">
      <w:pPr>
        <w:pStyle w:val="VCAAHeading3"/>
      </w:pPr>
      <w:r w:rsidRPr="00922ADE">
        <w:t>Question 13a.</w:t>
      </w:r>
    </w:p>
    <w:tbl>
      <w:tblPr>
        <w:tblStyle w:val="VCAATableClosed"/>
        <w:tblW w:w="0" w:type="auto"/>
        <w:tblLook w:val="04A0" w:firstRow="1" w:lastRow="0" w:firstColumn="1" w:lastColumn="0" w:noHBand="0" w:noVBand="1"/>
      </w:tblPr>
      <w:tblGrid>
        <w:gridCol w:w="599"/>
        <w:gridCol w:w="399"/>
        <w:gridCol w:w="399"/>
        <w:gridCol w:w="399"/>
        <w:gridCol w:w="864"/>
      </w:tblGrid>
      <w:tr w:rsidR="00407A6D" w:rsidRPr="00D93DDA" w14:paraId="08539ADF" w14:textId="77777777" w:rsidTr="00944997">
        <w:trPr>
          <w:cnfStyle w:val="100000000000" w:firstRow="1" w:lastRow="0" w:firstColumn="0" w:lastColumn="0" w:oddVBand="0" w:evenVBand="0" w:oddHBand="0" w:evenHBand="0" w:firstRowFirstColumn="0" w:firstRowLastColumn="0" w:lastRowFirstColumn="0" w:lastRowLastColumn="0"/>
        </w:trPr>
        <w:tc>
          <w:tcPr>
            <w:tcW w:w="0" w:type="auto"/>
          </w:tcPr>
          <w:p w14:paraId="1ED47F4D" w14:textId="77777777" w:rsidR="00407A6D" w:rsidRPr="00D93DDA" w:rsidRDefault="00407A6D" w:rsidP="00944997">
            <w:pPr>
              <w:pStyle w:val="VCAAtablecondensed"/>
            </w:pPr>
            <w:r w:rsidRPr="00D93DDA">
              <w:t>Mark</w:t>
            </w:r>
          </w:p>
        </w:tc>
        <w:tc>
          <w:tcPr>
            <w:tcW w:w="0" w:type="auto"/>
          </w:tcPr>
          <w:p w14:paraId="59246325" w14:textId="77777777" w:rsidR="00407A6D" w:rsidRPr="00D93DDA" w:rsidRDefault="00407A6D" w:rsidP="00944997">
            <w:pPr>
              <w:pStyle w:val="VCAAtablecondensed"/>
            </w:pPr>
            <w:r w:rsidRPr="00D93DDA">
              <w:t>0</w:t>
            </w:r>
          </w:p>
        </w:tc>
        <w:tc>
          <w:tcPr>
            <w:tcW w:w="0" w:type="auto"/>
          </w:tcPr>
          <w:p w14:paraId="63FC68CB" w14:textId="77777777" w:rsidR="00407A6D" w:rsidRPr="00D93DDA" w:rsidRDefault="00407A6D" w:rsidP="00944997">
            <w:pPr>
              <w:pStyle w:val="VCAAtablecondensed"/>
            </w:pPr>
            <w:r w:rsidRPr="00D93DDA">
              <w:t>1</w:t>
            </w:r>
          </w:p>
        </w:tc>
        <w:tc>
          <w:tcPr>
            <w:tcW w:w="0" w:type="auto"/>
          </w:tcPr>
          <w:p w14:paraId="654D123B" w14:textId="77777777" w:rsidR="00407A6D" w:rsidRPr="00D93DDA" w:rsidRDefault="00407A6D" w:rsidP="00944997">
            <w:pPr>
              <w:pStyle w:val="VCAAtablecondensed"/>
            </w:pPr>
            <w:r w:rsidRPr="00D93DDA">
              <w:t>2</w:t>
            </w:r>
          </w:p>
        </w:tc>
        <w:tc>
          <w:tcPr>
            <w:tcW w:w="0" w:type="auto"/>
          </w:tcPr>
          <w:p w14:paraId="58C13D25" w14:textId="77777777" w:rsidR="00407A6D" w:rsidRPr="00D93DDA" w:rsidRDefault="00407A6D" w:rsidP="00944997">
            <w:pPr>
              <w:pStyle w:val="VCAAtablecondensed"/>
            </w:pPr>
            <w:r w:rsidRPr="00D93DDA">
              <w:t>Averag</w:t>
            </w:r>
            <w:r>
              <w:t>e</w:t>
            </w:r>
          </w:p>
        </w:tc>
      </w:tr>
      <w:tr w:rsidR="00320B15" w:rsidRPr="00320B15" w14:paraId="709C8739" w14:textId="77777777" w:rsidTr="006060A2">
        <w:tc>
          <w:tcPr>
            <w:tcW w:w="0" w:type="auto"/>
          </w:tcPr>
          <w:p w14:paraId="0A691C1B" w14:textId="77777777" w:rsidR="00320B15" w:rsidRPr="00320B15" w:rsidRDefault="00320B15" w:rsidP="00320B15">
            <w:pPr>
              <w:pStyle w:val="VCAAtablecondensed"/>
              <w:rPr>
                <w:szCs w:val="20"/>
              </w:rPr>
            </w:pPr>
            <w:r w:rsidRPr="00320B15">
              <w:rPr>
                <w:szCs w:val="20"/>
              </w:rPr>
              <w:t>%</w:t>
            </w:r>
          </w:p>
        </w:tc>
        <w:tc>
          <w:tcPr>
            <w:tcW w:w="0" w:type="auto"/>
            <w:vAlign w:val="center"/>
          </w:tcPr>
          <w:p w14:paraId="7D67E908" w14:textId="55F33E50" w:rsidR="00320B15" w:rsidRPr="00320B15" w:rsidRDefault="00320B15" w:rsidP="00D4456D">
            <w:pPr>
              <w:pStyle w:val="VCAAtablecondensed"/>
            </w:pPr>
            <w:r w:rsidRPr="006060A2">
              <w:t>44</w:t>
            </w:r>
          </w:p>
        </w:tc>
        <w:tc>
          <w:tcPr>
            <w:tcW w:w="0" w:type="auto"/>
            <w:vAlign w:val="center"/>
          </w:tcPr>
          <w:p w14:paraId="1663E513" w14:textId="67F7440A" w:rsidR="00320B15" w:rsidRPr="00320B15" w:rsidRDefault="00320B15" w:rsidP="00D4456D">
            <w:pPr>
              <w:pStyle w:val="VCAAtablecondensed"/>
            </w:pPr>
            <w:r w:rsidRPr="006060A2">
              <w:t>11</w:t>
            </w:r>
          </w:p>
        </w:tc>
        <w:tc>
          <w:tcPr>
            <w:tcW w:w="0" w:type="auto"/>
            <w:vAlign w:val="center"/>
          </w:tcPr>
          <w:p w14:paraId="1157C579" w14:textId="70F4F90C" w:rsidR="00320B15" w:rsidRPr="00320B15" w:rsidRDefault="00320B15" w:rsidP="00D4456D">
            <w:pPr>
              <w:pStyle w:val="VCAAtablecondensed"/>
            </w:pPr>
            <w:r w:rsidRPr="006060A2">
              <w:t>45</w:t>
            </w:r>
          </w:p>
        </w:tc>
        <w:tc>
          <w:tcPr>
            <w:tcW w:w="0" w:type="auto"/>
          </w:tcPr>
          <w:p w14:paraId="6F3F75F1" w14:textId="064FE69A" w:rsidR="00320B15" w:rsidRPr="00320B15" w:rsidRDefault="00320B15" w:rsidP="00320B15">
            <w:pPr>
              <w:pStyle w:val="VCAAtablecondensed"/>
              <w:rPr>
                <w:szCs w:val="20"/>
              </w:rPr>
            </w:pPr>
            <w:r w:rsidRPr="00320B15">
              <w:rPr>
                <w:szCs w:val="20"/>
              </w:rPr>
              <w:t>1.0</w:t>
            </w:r>
          </w:p>
        </w:tc>
      </w:tr>
    </w:tbl>
    <w:p w14:paraId="39D26E90" w14:textId="77777777" w:rsidR="00AC4B3B" w:rsidRPr="00922ADE" w:rsidRDefault="00AC4B3B" w:rsidP="006060A2">
      <w:pPr>
        <w:pStyle w:val="VCAAbody"/>
      </w:pPr>
      <w:r w:rsidRPr="00407A6D">
        <w:t>The</w:t>
      </w:r>
      <w:r w:rsidRPr="00922ADE">
        <w:t xml:space="preserve"> distance between two adjacent bright or dark bands is given by:</w:t>
      </w:r>
    </w:p>
    <w:p w14:paraId="0BF64235" w14:textId="328A4011" w:rsidR="00AC4B3B" w:rsidRPr="00F74C13" w:rsidRDefault="00AF55AB" w:rsidP="00AC4B3B">
      <w:pPr>
        <w:rPr>
          <w:rFonts w:eastAsiaTheme="minorEastAsia"/>
          <w:sz w:val="20"/>
          <w:szCs w:val="20"/>
        </w:rPr>
      </w:pPr>
      <m:oMathPara>
        <m:oMathParaPr>
          <m:jc m:val="left"/>
        </m:oMathParaPr>
        <m:oMath>
          <m:r>
            <w:rPr>
              <w:rFonts w:ascii="Cambria Math" w:eastAsiaTheme="minorEastAsia" w:hAnsi="Cambria Math"/>
              <w:sz w:val="20"/>
              <w:szCs w:val="20"/>
            </w:rPr>
            <m:t>∆x=</m:t>
          </m:r>
          <m:f>
            <m:fPr>
              <m:ctrlPr>
                <w:rPr>
                  <w:rFonts w:ascii="Cambria Math" w:eastAsiaTheme="minorEastAsia" w:hAnsi="Cambria Math"/>
                  <w:i/>
                  <w:sz w:val="20"/>
                  <w:szCs w:val="20"/>
                </w:rPr>
              </m:ctrlPr>
            </m:fPr>
            <m:num>
              <m:r>
                <w:rPr>
                  <w:rFonts w:ascii="Cambria Math" w:eastAsiaTheme="minorEastAsia" w:hAnsi="Cambria Math"/>
                  <w:sz w:val="20"/>
                  <w:szCs w:val="20"/>
                </w:rPr>
                <m:t>λL</m:t>
              </m:r>
            </m:num>
            <m:den>
              <m:r>
                <w:rPr>
                  <w:rFonts w:ascii="Cambria Math" w:eastAsiaTheme="minorEastAsia" w:hAnsi="Cambria Math"/>
                  <w:sz w:val="20"/>
                  <w:szCs w:val="20"/>
                </w:rPr>
                <m:t>d</m:t>
              </m:r>
            </m:den>
          </m:f>
        </m:oMath>
      </m:oMathPara>
    </w:p>
    <w:p w14:paraId="7CC8AD34" w14:textId="190942A9" w:rsidR="007129D8" w:rsidRPr="00F74C13" w:rsidRDefault="007129D8" w:rsidP="00AC4B3B">
      <w:pPr>
        <w:rPr>
          <w:rFonts w:eastAsiaTheme="minorEastAsia"/>
          <w:sz w:val="20"/>
          <w:szCs w:val="20"/>
        </w:rPr>
      </w:pPr>
      <m:oMathPara>
        <m:oMathParaPr>
          <m:jc m:val="left"/>
        </m:oMathParaPr>
        <m:oMath>
          <m:r>
            <w:rPr>
              <w:rFonts w:ascii="Cambria Math" w:eastAsiaTheme="minorEastAsia" w:hAnsi="Cambria Math"/>
              <w:sz w:val="20"/>
              <w:szCs w:val="20"/>
            </w:rPr>
            <m:t>∆x=</m:t>
          </m:r>
          <m:f>
            <m:fPr>
              <m:ctrlPr>
                <w:rPr>
                  <w:rFonts w:ascii="Cambria Math" w:eastAsiaTheme="minorEastAsia" w:hAnsi="Cambria Math"/>
                  <w:i/>
                  <w:sz w:val="20"/>
                  <w:szCs w:val="20"/>
                </w:rPr>
              </m:ctrlPr>
            </m:fPr>
            <m:num>
              <m:d>
                <m:dPr>
                  <m:ctrlPr>
                    <w:rPr>
                      <w:rFonts w:ascii="Cambria Math" w:eastAsiaTheme="minorEastAsia" w:hAnsi="Cambria Math"/>
                      <w:i/>
                      <w:sz w:val="20"/>
                      <w:szCs w:val="20"/>
                    </w:rPr>
                  </m:ctrlPr>
                </m:dPr>
                <m:e>
                  <m:r>
                    <w:rPr>
                      <w:rFonts w:ascii="Cambria Math" w:eastAsiaTheme="minorEastAsia" w:hAnsi="Cambria Math"/>
                      <w:sz w:val="20"/>
                      <w:szCs w:val="20"/>
                    </w:rPr>
                    <m:t>620×</m:t>
                  </m:r>
                  <m:sSup>
                    <m:sSupPr>
                      <m:ctrlPr>
                        <w:rPr>
                          <w:rFonts w:ascii="Cambria Math" w:eastAsiaTheme="minorEastAsia" w:hAnsi="Cambria Math"/>
                          <w:i/>
                          <w:sz w:val="20"/>
                          <w:szCs w:val="20"/>
                        </w:rPr>
                      </m:ctrlPr>
                    </m:sSupPr>
                    <m:e>
                      <m:r>
                        <w:rPr>
                          <w:rFonts w:ascii="Cambria Math" w:eastAsiaTheme="minorEastAsia" w:hAnsi="Cambria Math"/>
                          <w:sz w:val="20"/>
                          <w:szCs w:val="20"/>
                        </w:rPr>
                        <m:t>10</m:t>
                      </m:r>
                    </m:e>
                    <m:sup>
                      <m:r>
                        <w:rPr>
                          <w:rFonts w:ascii="Cambria Math" w:eastAsiaTheme="minorEastAsia" w:hAnsi="Cambria Math"/>
                          <w:sz w:val="20"/>
                          <w:szCs w:val="20"/>
                        </w:rPr>
                        <m:t>-9</m:t>
                      </m:r>
                    </m:sup>
                  </m:sSup>
                </m:e>
              </m:d>
              <m:r>
                <w:rPr>
                  <w:rFonts w:ascii="Cambria Math" w:eastAsiaTheme="minorEastAsia" w:hAnsi="Cambria Math"/>
                  <w:sz w:val="20"/>
                  <w:szCs w:val="20"/>
                </w:rPr>
                <m:t>×1.0</m:t>
              </m:r>
            </m:num>
            <m:den>
              <m:r>
                <w:rPr>
                  <w:rFonts w:ascii="Cambria Math" w:eastAsiaTheme="minorEastAsia" w:hAnsi="Cambria Math"/>
                  <w:sz w:val="20"/>
                  <w:szCs w:val="20"/>
                </w:rPr>
                <m:t>2.0×</m:t>
              </m:r>
              <m:sSup>
                <m:sSupPr>
                  <m:ctrlPr>
                    <w:rPr>
                      <w:rFonts w:ascii="Cambria Math" w:eastAsiaTheme="minorEastAsia" w:hAnsi="Cambria Math"/>
                      <w:i/>
                      <w:sz w:val="20"/>
                      <w:szCs w:val="20"/>
                    </w:rPr>
                  </m:ctrlPr>
                </m:sSupPr>
                <m:e>
                  <m:r>
                    <w:rPr>
                      <w:rFonts w:ascii="Cambria Math" w:eastAsiaTheme="minorEastAsia" w:hAnsi="Cambria Math"/>
                      <w:sz w:val="20"/>
                      <w:szCs w:val="20"/>
                    </w:rPr>
                    <m:t>10</m:t>
                  </m:r>
                </m:e>
                <m:sup>
                  <m:r>
                    <w:rPr>
                      <w:rFonts w:ascii="Cambria Math" w:eastAsiaTheme="minorEastAsia" w:hAnsi="Cambria Math"/>
                      <w:sz w:val="20"/>
                      <w:szCs w:val="20"/>
                    </w:rPr>
                    <m:t>-3</m:t>
                  </m:r>
                </m:sup>
              </m:sSup>
            </m:den>
          </m:f>
        </m:oMath>
      </m:oMathPara>
    </w:p>
    <w:p w14:paraId="134EFEED" w14:textId="678D8ACF" w:rsidR="00F73EF1" w:rsidRPr="00F74C13" w:rsidRDefault="00F73EF1" w:rsidP="00AC4B3B">
      <w:pPr>
        <w:rPr>
          <w:rFonts w:eastAsiaTheme="minorEastAsia"/>
          <w:sz w:val="20"/>
          <w:szCs w:val="20"/>
        </w:rPr>
      </w:pPr>
      <m:oMathPara>
        <m:oMathParaPr>
          <m:jc m:val="left"/>
        </m:oMathParaPr>
        <m:oMath>
          <m:r>
            <w:rPr>
              <w:rFonts w:ascii="Cambria Math" w:eastAsiaTheme="minorEastAsia" w:hAnsi="Cambria Math"/>
              <w:sz w:val="20"/>
              <w:szCs w:val="20"/>
            </w:rPr>
            <m:t>∆x=3.1×</m:t>
          </m:r>
          <m:sSup>
            <m:sSupPr>
              <m:ctrlPr>
                <w:rPr>
                  <w:rFonts w:ascii="Cambria Math" w:eastAsiaTheme="minorEastAsia" w:hAnsi="Cambria Math"/>
                  <w:i/>
                  <w:sz w:val="20"/>
                  <w:szCs w:val="20"/>
                </w:rPr>
              </m:ctrlPr>
            </m:sSupPr>
            <m:e>
              <m:r>
                <w:rPr>
                  <w:rFonts w:ascii="Cambria Math" w:eastAsiaTheme="minorEastAsia" w:hAnsi="Cambria Math"/>
                  <w:sz w:val="20"/>
                  <w:szCs w:val="20"/>
                </w:rPr>
                <m:t>10</m:t>
              </m:r>
            </m:e>
            <m:sup>
              <m:r>
                <w:rPr>
                  <w:rFonts w:ascii="Cambria Math" w:eastAsiaTheme="minorEastAsia" w:hAnsi="Cambria Math"/>
                  <w:sz w:val="20"/>
                  <w:szCs w:val="20"/>
                </w:rPr>
                <m:t>-4</m:t>
              </m:r>
            </m:sup>
          </m:sSup>
        </m:oMath>
      </m:oMathPara>
    </w:p>
    <w:p w14:paraId="3C1302E9" w14:textId="7704AC0F" w:rsidR="00CD1871" w:rsidRPr="00F74C13" w:rsidRDefault="00CD1871" w:rsidP="00AC4B3B">
      <w:pPr>
        <w:rPr>
          <w:rFonts w:eastAsiaTheme="minorEastAsia"/>
          <w:sz w:val="20"/>
          <w:szCs w:val="20"/>
        </w:rPr>
      </w:pPr>
      <m:oMathPara>
        <m:oMathParaPr>
          <m:jc m:val="left"/>
        </m:oMathParaPr>
        <m:oMath>
          <m:r>
            <w:rPr>
              <w:rFonts w:ascii="Cambria Math" w:eastAsiaTheme="minorEastAsia" w:hAnsi="Cambria Math"/>
              <w:sz w:val="20"/>
              <w:szCs w:val="20"/>
            </w:rPr>
            <m:t xml:space="preserve">∆x=0.31 </m:t>
          </m:r>
          <m:r>
            <m:rPr>
              <m:sty m:val="p"/>
            </m:rPr>
            <w:rPr>
              <w:rFonts w:ascii="Cambria Math" w:eastAsiaTheme="minorEastAsia" w:hAnsi="Cambria Math"/>
              <w:sz w:val="20"/>
              <w:szCs w:val="20"/>
            </w:rPr>
            <m:t>mm</m:t>
          </m:r>
        </m:oMath>
      </m:oMathPara>
    </w:p>
    <w:p w14:paraId="7558E37B" w14:textId="4C955145" w:rsidR="00AC4B3B" w:rsidRPr="00922ADE" w:rsidRDefault="00AC4B3B" w:rsidP="006060A2">
      <w:pPr>
        <w:pStyle w:val="VCAAbody"/>
      </w:pPr>
      <w:r w:rsidRPr="00922ADE">
        <w:t>The most common error was to simply divide 620 by 2.</w:t>
      </w:r>
    </w:p>
    <w:p w14:paraId="6E1BCA9C" w14:textId="14C87879" w:rsidR="00AC4B3B" w:rsidRDefault="00AC4B3B" w:rsidP="00FA7DC7">
      <w:pPr>
        <w:pStyle w:val="VCAAHeading3"/>
      </w:pPr>
      <w:r w:rsidRPr="00922ADE">
        <w:t>Question 13b.</w:t>
      </w:r>
    </w:p>
    <w:tbl>
      <w:tblPr>
        <w:tblStyle w:val="VCAATableClosed"/>
        <w:tblW w:w="0" w:type="auto"/>
        <w:tblLook w:val="04A0" w:firstRow="1" w:lastRow="0" w:firstColumn="1" w:lastColumn="0" w:noHBand="0" w:noVBand="1"/>
      </w:tblPr>
      <w:tblGrid>
        <w:gridCol w:w="599"/>
        <w:gridCol w:w="399"/>
        <w:gridCol w:w="399"/>
        <w:gridCol w:w="399"/>
        <w:gridCol w:w="864"/>
      </w:tblGrid>
      <w:tr w:rsidR="00407A6D" w:rsidRPr="00D93DDA" w14:paraId="484049D6" w14:textId="77777777" w:rsidTr="00944997">
        <w:trPr>
          <w:cnfStyle w:val="100000000000" w:firstRow="1" w:lastRow="0" w:firstColumn="0" w:lastColumn="0" w:oddVBand="0" w:evenVBand="0" w:oddHBand="0" w:evenHBand="0" w:firstRowFirstColumn="0" w:firstRowLastColumn="0" w:lastRowFirstColumn="0" w:lastRowLastColumn="0"/>
        </w:trPr>
        <w:tc>
          <w:tcPr>
            <w:tcW w:w="0" w:type="auto"/>
          </w:tcPr>
          <w:p w14:paraId="4EF781B4" w14:textId="77777777" w:rsidR="00407A6D" w:rsidRPr="00D93DDA" w:rsidRDefault="00407A6D" w:rsidP="00944997">
            <w:pPr>
              <w:pStyle w:val="VCAAtablecondensed"/>
            </w:pPr>
            <w:r w:rsidRPr="00D93DDA">
              <w:t>Mark</w:t>
            </w:r>
          </w:p>
        </w:tc>
        <w:tc>
          <w:tcPr>
            <w:tcW w:w="0" w:type="auto"/>
          </w:tcPr>
          <w:p w14:paraId="0837B9F9" w14:textId="77777777" w:rsidR="00407A6D" w:rsidRPr="00D93DDA" w:rsidRDefault="00407A6D" w:rsidP="00944997">
            <w:pPr>
              <w:pStyle w:val="VCAAtablecondensed"/>
            </w:pPr>
            <w:r w:rsidRPr="00D93DDA">
              <w:t>0</w:t>
            </w:r>
          </w:p>
        </w:tc>
        <w:tc>
          <w:tcPr>
            <w:tcW w:w="0" w:type="auto"/>
          </w:tcPr>
          <w:p w14:paraId="5CE6484B" w14:textId="77777777" w:rsidR="00407A6D" w:rsidRPr="00D93DDA" w:rsidRDefault="00407A6D" w:rsidP="00944997">
            <w:pPr>
              <w:pStyle w:val="VCAAtablecondensed"/>
            </w:pPr>
            <w:r w:rsidRPr="00D93DDA">
              <w:t>1</w:t>
            </w:r>
          </w:p>
        </w:tc>
        <w:tc>
          <w:tcPr>
            <w:tcW w:w="0" w:type="auto"/>
          </w:tcPr>
          <w:p w14:paraId="09703FFD" w14:textId="77777777" w:rsidR="00407A6D" w:rsidRPr="00D93DDA" w:rsidRDefault="00407A6D" w:rsidP="00944997">
            <w:pPr>
              <w:pStyle w:val="VCAAtablecondensed"/>
            </w:pPr>
            <w:r w:rsidRPr="00D93DDA">
              <w:t>2</w:t>
            </w:r>
          </w:p>
        </w:tc>
        <w:tc>
          <w:tcPr>
            <w:tcW w:w="0" w:type="auto"/>
          </w:tcPr>
          <w:p w14:paraId="32537F1D" w14:textId="77777777" w:rsidR="00407A6D" w:rsidRPr="00D93DDA" w:rsidRDefault="00407A6D" w:rsidP="00944997">
            <w:pPr>
              <w:pStyle w:val="VCAAtablecondensed"/>
            </w:pPr>
            <w:r w:rsidRPr="00D93DDA">
              <w:t>Averag</w:t>
            </w:r>
            <w:r>
              <w:t>e</w:t>
            </w:r>
          </w:p>
        </w:tc>
      </w:tr>
      <w:tr w:rsidR="00320B15" w:rsidRPr="00320B15" w14:paraId="4FDDC6D5" w14:textId="77777777" w:rsidTr="006060A2">
        <w:tc>
          <w:tcPr>
            <w:tcW w:w="0" w:type="auto"/>
          </w:tcPr>
          <w:p w14:paraId="655D6976" w14:textId="77777777" w:rsidR="00320B15" w:rsidRPr="00320B15" w:rsidRDefault="00320B15" w:rsidP="00320B15">
            <w:pPr>
              <w:pStyle w:val="VCAAtablecondensed"/>
              <w:rPr>
                <w:szCs w:val="20"/>
              </w:rPr>
            </w:pPr>
            <w:r w:rsidRPr="00320B15">
              <w:rPr>
                <w:szCs w:val="20"/>
              </w:rPr>
              <w:t>%</w:t>
            </w:r>
          </w:p>
        </w:tc>
        <w:tc>
          <w:tcPr>
            <w:tcW w:w="0" w:type="auto"/>
            <w:vAlign w:val="center"/>
          </w:tcPr>
          <w:p w14:paraId="4BA3C216" w14:textId="0E223044" w:rsidR="00320B15" w:rsidRPr="00320B15" w:rsidRDefault="00320B15" w:rsidP="00D4456D">
            <w:pPr>
              <w:pStyle w:val="VCAAtablecondensed"/>
            </w:pPr>
            <w:r w:rsidRPr="006060A2">
              <w:t>3</w:t>
            </w:r>
            <w:r>
              <w:t>1</w:t>
            </w:r>
          </w:p>
        </w:tc>
        <w:tc>
          <w:tcPr>
            <w:tcW w:w="0" w:type="auto"/>
            <w:vAlign w:val="center"/>
          </w:tcPr>
          <w:p w14:paraId="6459A73F" w14:textId="7489E725" w:rsidR="00320B15" w:rsidRPr="00320B15" w:rsidRDefault="00320B15" w:rsidP="00D4456D">
            <w:pPr>
              <w:pStyle w:val="VCAAtablecondensed"/>
            </w:pPr>
            <w:r w:rsidRPr="006060A2">
              <w:t>25</w:t>
            </w:r>
          </w:p>
        </w:tc>
        <w:tc>
          <w:tcPr>
            <w:tcW w:w="0" w:type="auto"/>
            <w:vAlign w:val="center"/>
          </w:tcPr>
          <w:p w14:paraId="5E72133F" w14:textId="32A90616" w:rsidR="00320B15" w:rsidRPr="00320B15" w:rsidRDefault="00320B15" w:rsidP="00D4456D">
            <w:pPr>
              <w:pStyle w:val="VCAAtablecondensed"/>
            </w:pPr>
            <w:r w:rsidRPr="006060A2">
              <w:t>44</w:t>
            </w:r>
          </w:p>
        </w:tc>
        <w:tc>
          <w:tcPr>
            <w:tcW w:w="0" w:type="auto"/>
          </w:tcPr>
          <w:p w14:paraId="59593F49" w14:textId="627CF3D0" w:rsidR="00320B15" w:rsidRPr="00320B15" w:rsidRDefault="00320B15" w:rsidP="00320B15">
            <w:pPr>
              <w:pStyle w:val="VCAAtablecondensed"/>
              <w:rPr>
                <w:szCs w:val="20"/>
              </w:rPr>
            </w:pPr>
            <w:r w:rsidRPr="00320B15">
              <w:rPr>
                <w:szCs w:val="20"/>
              </w:rPr>
              <w:t>1.2</w:t>
            </w:r>
          </w:p>
        </w:tc>
      </w:tr>
    </w:tbl>
    <w:p w14:paraId="0B709EF0" w14:textId="30BFFB95" w:rsidR="00AC4B3B" w:rsidRPr="00922ADE" w:rsidRDefault="00AC4B3B" w:rsidP="006060A2">
      <w:pPr>
        <w:pStyle w:val="VCAAbody"/>
      </w:pPr>
      <w:r w:rsidRPr="00922ADE">
        <w:t>The experiment demonstrates interference.</w:t>
      </w:r>
      <w:r w:rsidR="001C5A59">
        <w:t xml:space="preserve"> </w:t>
      </w:r>
      <w:r w:rsidRPr="00922ADE">
        <w:t>As interference is a property of waves, the experimental results support the wave model of light.</w:t>
      </w:r>
    </w:p>
    <w:p w14:paraId="7A8E0426" w14:textId="3171D302" w:rsidR="00AC4B3B" w:rsidRPr="00922ADE" w:rsidRDefault="00AC4B3B" w:rsidP="006060A2">
      <w:pPr>
        <w:pStyle w:val="VCAAbody"/>
      </w:pPr>
      <w:r w:rsidRPr="00922ADE">
        <w:t>There were two common errors.</w:t>
      </w:r>
      <w:r w:rsidR="001C5A59">
        <w:t xml:space="preserve"> </w:t>
      </w:r>
      <w:r w:rsidRPr="00922ADE">
        <w:t>The first was to refer to diffraction rather than interference.</w:t>
      </w:r>
      <w:r w:rsidR="001C5A59">
        <w:t xml:space="preserve"> </w:t>
      </w:r>
      <w:r w:rsidRPr="00922ADE">
        <w:t>While diffraction may be occurring at the slits, the effect on the screen is interference.</w:t>
      </w:r>
      <w:r w:rsidR="001C5A59">
        <w:t xml:space="preserve"> </w:t>
      </w:r>
      <w:r w:rsidRPr="00922ADE">
        <w:t>Young’s experiment is a cornerstone experiment in Physics and students are expected to be familiar with it.</w:t>
      </w:r>
    </w:p>
    <w:p w14:paraId="429410AF" w14:textId="29FDED7F" w:rsidR="00AC4B3B" w:rsidRPr="00922ADE" w:rsidRDefault="00AC4B3B" w:rsidP="006060A2">
      <w:pPr>
        <w:pStyle w:val="VCAAbody"/>
      </w:pPr>
      <w:r w:rsidRPr="00922ADE">
        <w:t>The second common error was to simply copy a generic statement regarding interference from the A3 sheet.</w:t>
      </w:r>
      <w:r w:rsidR="001C5A59">
        <w:t xml:space="preserve"> </w:t>
      </w:r>
      <w:r w:rsidRPr="00922ADE">
        <w:t>Students are unlikely to be awarded marks for generic statements copied from their A3 sheets.</w:t>
      </w:r>
    </w:p>
    <w:p w14:paraId="4550ECEE" w14:textId="2D72AF0B" w:rsidR="00AC4B3B" w:rsidRDefault="00AC4B3B" w:rsidP="00FA7DC7">
      <w:pPr>
        <w:pStyle w:val="VCAAHeading3"/>
      </w:pPr>
      <w:r w:rsidRPr="00922ADE">
        <w:t>Question 14a.</w:t>
      </w:r>
    </w:p>
    <w:tbl>
      <w:tblPr>
        <w:tblStyle w:val="VCAATableClosed"/>
        <w:tblW w:w="0" w:type="auto"/>
        <w:tblLayout w:type="fixed"/>
        <w:tblLook w:val="04A0" w:firstRow="1" w:lastRow="0" w:firstColumn="1" w:lastColumn="0" w:noHBand="0" w:noVBand="1"/>
      </w:tblPr>
      <w:tblGrid>
        <w:gridCol w:w="599"/>
        <w:gridCol w:w="403"/>
        <w:gridCol w:w="403"/>
        <w:gridCol w:w="403"/>
        <w:gridCol w:w="864"/>
      </w:tblGrid>
      <w:tr w:rsidR="00407A6D" w:rsidRPr="00D93DDA" w14:paraId="511E6D9A" w14:textId="77777777" w:rsidTr="00075482">
        <w:trPr>
          <w:cnfStyle w:val="100000000000" w:firstRow="1" w:lastRow="0" w:firstColumn="0" w:lastColumn="0" w:oddVBand="0" w:evenVBand="0" w:oddHBand="0" w:evenHBand="0" w:firstRowFirstColumn="0" w:firstRowLastColumn="0" w:lastRowFirstColumn="0" w:lastRowLastColumn="0"/>
        </w:trPr>
        <w:tc>
          <w:tcPr>
            <w:tcW w:w="599" w:type="dxa"/>
          </w:tcPr>
          <w:p w14:paraId="1D0830EC" w14:textId="77777777" w:rsidR="00407A6D" w:rsidRPr="00D93DDA" w:rsidRDefault="00407A6D" w:rsidP="00944997">
            <w:pPr>
              <w:pStyle w:val="VCAAtablecondensed"/>
            </w:pPr>
            <w:r w:rsidRPr="00D93DDA">
              <w:t>Mark</w:t>
            </w:r>
          </w:p>
        </w:tc>
        <w:tc>
          <w:tcPr>
            <w:tcW w:w="403" w:type="dxa"/>
          </w:tcPr>
          <w:p w14:paraId="5E498508" w14:textId="77777777" w:rsidR="00407A6D" w:rsidRPr="00D93DDA" w:rsidRDefault="00407A6D" w:rsidP="00944997">
            <w:pPr>
              <w:pStyle w:val="VCAAtablecondensed"/>
            </w:pPr>
            <w:r w:rsidRPr="00D93DDA">
              <w:t>0</w:t>
            </w:r>
          </w:p>
        </w:tc>
        <w:tc>
          <w:tcPr>
            <w:tcW w:w="403" w:type="dxa"/>
          </w:tcPr>
          <w:p w14:paraId="45815FB2" w14:textId="77777777" w:rsidR="00407A6D" w:rsidRPr="00D93DDA" w:rsidRDefault="00407A6D" w:rsidP="00944997">
            <w:pPr>
              <w:pStyle w:val="VCAAtablecondensed"/>
            </w:pPr>
            <w:r w:rsidRPr="00D93DDA">
              <w:t>1</w:t>
            </w:r>
          </w:p>
        </w:tc>
        <w:tc>
          <w:tcPr>
            <w:tcW w:w="403" w:type="dxa"/>
          </w:tcPr>
          <w:p w14:paraId="0F40F6B3" w14:textId="77777777" w:rsidR="00407A6D" w:rsidRPr="00D93DDA" w:rsidRDefault="00407A6D" w:rsidP="00944997">
            <w:pPr>
              <w:pStyle w:val="VCAAtablecondensed"/>
            </w:pPr>
            <w:r w:rsidRPr="00D93DDA">
              <w:t>2</w:t>
            </w:r>
          </w:p>
        </w:tc>
        <w:tc>
          <w:tcPr>
            <w:tcW w:w="864" w:type="dxa"/>
          </w:tcPr>
          <w:p w14:paraId="4A44EBFF" w14:textId="77777777" w:rsidR="00407A6D" w:rsidRPr="00D93DDA" w:rsidRDefault="00407A6D" w:rsidP="00944997">
            <w:pPr>
              <w:pStyle w:val="VCAAtablecondensed"/>
            </w:pPr>
            <w:r w:rsidRPr="00D93DDA">
              <w:t>Averag</w:t>
            </w:r>
            <w:r>
              <w:t>e</w:t>
            </w:r>
          </w:p>
        </w:tc>
      </w:tr>
      <w:tr w:rsidR="00320B15" w:rsidRPr="00320B15" w14:paraId="6FC00709" w14:textId="77777777" w:rsidTr="00075482">
        <w:tc>
          <w:tcPr>
            <w:tcW w:w="599" w:type="dxa"/>
          </w:tcPr>
          <w:p w14:paraId="175F903A" w14:textId="77777777" w:rsidR="00320B15" w:rsidRPr="00320B15" w:rsidRDefault="00320B15" w:rsidP="00320B15">
            <w:pPr>
              <w:pStyle w:val="VCAAtablecondensed"/>
              <w:rPr>
                <w:szCs w:val="20"/>
              </w:rPr>
            </w:pPr>
            <w:r w:rsidRPr="00320B15">
              <w:rPr>
                <w:szCs w:val="20"/>
              </w:rPr>
              <w:t>%</w:t>
            </w:r>
          </w:p>
        </w:tc>
        <w:tc>
          <w:tcPr>
            <w:tcW w:w="403" w:type="dxa"/>
            <w:vAlign w:val="center"/>
          </w:tcPr>
          <w:p w14:paraId="482CCE65" w14:textId="722C389E" w:rsidR="00320B15" w:rsidRPr="00320B15" w:rsidRDefault="00320B15" w:rsidP="00D4456D">
            <w:pPr>
              <w:pStyle w:val="VCAAtablecondensed"/>
            </w:pPr>
            <w:r w:rsidRPr="006060A2">
              <w:t>87</w:t>
            </w:r>
          </w:p>
        </w:tc>
        <w:tc>
          <w:tcPr>
            <w:tcW w:w="403" w:type="dxa"/>
            <w:vAlign w:val="center"/>
          </w:tcPr>
          <w:p w14:paraId="79F6E3E9" w14:textId="126AAA09" w:rsidR="00320B15" w:rsidRPr="00320B15" w:rsidRDefault="00320B15" w:rsidP="00D4456D">
            <w:pPr>
              <w:pStyle w:val="VCAAtablecondensed"/>
            </w:pPr>
            <w:r w:rsidRPr="006060A2">
              <w:t>1</w:t>
            </w:r>
          </w:p>
        </w:tc>
        <w:tc>
          <w:tcPr>
            <w:tcW w:w="403" w:type="dxa"/>
            <w:vAlign w:val="center"/>
          </w:tcPr>
          <w:p w14:paraId="0F925F14" w14:textId="2A9B2F60" w:rsidR="00320B15" w:rsidRPr="00320B15" w:rsidRDefault="00320B15" w:rsidP="00D4456D">
            <w:pPr>
              <w:pStyle w:val="VCAAtablecondensed"/>
            </w:pPr>
            <w:r w:rsidRPr="006060A2">
              <w:t>12</w:t>
            </w:r>
          </w:p>
        </w:tc>
        <w:tc>
          <w:tcPr>
            <w:tcW w:w="864" w:type="dxa"/>
          </w:tcPr>
          <w:p w14:paraId="7D56386F" w14:textId="3BD0BE3C" w:rsidR="00320B15" w:rsidRPr="00320B15" w:rsidRDefault="00320B15" w:rsidP="00320B15">
            <w:pPr>
              <w:pStyle w:val="VCAAtablecondensed"/>
              <w:rPr>
                <w:szCs w:val="20"/>
              </w:rPr>
            </w:pPr>
            <w:r w:rsidRPr="00320B15">
              <w:rPr>
                <w:szCs w:val="20"/>
              </w:rPr>
              <w:t>0.3</w:t>
            </w:r>
          </w:p>
        </w:tc>
      </w:tr>
    </w:tbl>
    <w:p w14:paraId="4C9E3AC1" w14:textId="0D8CF1B0" w:rsidR="00AC4B3B" w:rsidRPr="00922ADE" w:rsidRDefault="00AC4B3B" w:rsidP="006060A2">
      <w:pPr>
        <w:pStyle w:val="VCAAbody"/>
      </w:pPr>
      <w:r w:rsidRPr="00922ADE">
        <w:t>Students were required to demonstrate that while the truck is moving towards Chris the pitch will be constant and higher than 500 Hz</w:t>
      </w:r>
      <w:r w:rsidR="0026620C">
        <w:t>,</w:t>
      </w:r>
      <w:r w:rsidRPr="00922ADE">
        <w:t xml:space="preserve"> and while the truck is moving away from Chris the pitch is also constant but lower than 500 Hz.</w:t>
      </w:r>
      <w:r w:rsidR="001C5A59">
        <w:t xml:space="preserve"> </w:t>
      </w:r>
      <w:r w:rsidRPr="00922ADE">
        <w:t>Students were not required to demonstrate the transition as the truck passed in front of Chris and most students drew a smooth transition that passed through 500 Hz in front of Chris.</w:t>
      </w:r>
    </w:p>
    <w:p w14:paraId="6D40E536" w14:textId="2E4AD195" w:rsidR="00AC4B3B" w:rsidRPr="00922ADE" w:rsidRDefault="00354E58" w:rsidP="00AC4B3B">
      <w:pPr>
        <w:rPr>
          <w:rFonts w:eastAsiaTheme="minorEastAsia"/>
          <w:sz w:val="20"/>
          <w:szCs w:val="20"/>
        </w:rPr>
      </w:pPr>
      <w:r w:rsidRPr="00922ADE">
        <w:rPr>
          <w:rFonts w:eastAsiaTheme="minorEastAsia"/>
          <w:noProof/>
          <w:sz w:val="20"/>
          <w:szCs w:val="20"/>
        </w:rPr>
        <w:drawing>
          <wp:inline distT="0" distB="0" distL="0" distR="0" wp14:anchorId="07571940" wp14:editId="72CCF5C7">
            <wp:extent cx="3970390" cy="2083435"/>
            <wp:effectExtent l="0" t="0" r="0" b="0"/>
            <wp:docPr id="16" name="Picture 1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application&#10;&#10;Description automatically generated"/>
                    <pic:cNvPicPr/>
                  </pic:nvPicPr>
                  <pic:blipFill>
                    <a:blip r:embed="rId15"/>
                    <a:stretch>
                      <a:fillRect/>
                    </a:stretch>
                  </pic:blipFill>
                  <pic:spPr>
                    <a:xfrm>
                      <a:off x="0" y="0"/>
                      <a:ext cx="3988674" cy="2093029"/>
                    </a:xfrm>
                    <a:prstGeom prst="rect">
                      <a:avLst/>
                    </a:prstGeom>
                  </pic:spPr>
                </pic:pic>
              </a:graphicData>
            </a:graphic>
          </wp:inline>
        </w:drawing>
      </w:r>
    </w:p>
    <w:p w14:paraId="1EE8762D" w14:textId="18738593" w:rsidR="00AC4B3B" w:rsidRPr="00922ADE" w:rsidRDefault="00AC4B3B" w:rsidP="006060A2">
      <w:pPr>
        <w:pStyle w:val="VCAAbody"/>
      </w:pPr>
      <w:r w:rsidRPr="00922ADE">
        <w:t>This question was poorly done</w:t>
      </w:r>
      <w:r w:rsidR="00227E36">
        <w:t>,</w:t>
      </w:r>
      <w:r w:rsidRPr="00922ADE">
        <w:t xml:space="preserve"> with a range of waveforms drawn suggesting students did not know how to represent the Doppler effect.</w:t>
      </w:r>
    </w:p>
    <w:p w14:paraId="4525FAF9" w14:textId="42C796E4" w:rsidR="00AC4B3B" w:rsidRDefault="00AC4B3B" w:rsidP="00FA7DC7">
      <w:pPr>
        <w:pStyle w:val="VCAAHeading3"/>
      </w:pPr>
      <w:r w:rsidRPr="00922ADE">
        <w:t>Question 14b.</w:t>
      </w:r>
    </w:p>
    <w:tbl>
      <w:tblPr>
        <w:tblStyle w:val="VCAATableClosed"/>
        <w:tblW w:w="0" w:type="auto"/>
        <w:tblLook w:val="04A0" w:firstRow="1" w:lastRow="0" w:firstColumn="1" w:lastColumn="0" w:noHBand="0" w:noVBand="1"/>
      </w:tblPr>
      <w:tblGrid>
        <w:gridCol w:w="599"/>
        <w:gridCol w:w="399"/>
        <w:gridCol w:w="399"/>
        <w:gridCol w:w="864"/>
      </w:tblGrid>
      <w:tr w:rsidR="009E0BB2" w:rsidRPr="00D93DDA" w14:paraId="622C42E7" w14:textId="77777777" w:rsidTr="00944997">
        <w:trPr>
          <w:cnfStyle w:val="100000000000" w:firstRow="1" w:lastRow="0" w:firstColumn="0" w:lastColumn="0" w:oddVBand="0" w:evenVBand="0" w:oddHBand="0" w:evenHBand="0" w:firstRowFirstColumn="0" w:firstRowLastColumn="0" w:lastRowFirstColumn="0" w:lastRowLastColumn="0"/>
        </w:trPr>
        <w:tc>
          <w:tcPr>
            <w:tcW w:w="0" w:type="auto"/>
          </w:tcPr>
          <w:p w14:paraId="26DFF33C" w14:textId="77777777" w:rsidR="009E0BB2" w:rsidRPr="00D93DDA" w:rsidRDefault="009E0BB2" w:rsidP="00944997">
            <w:pPr>
              <w:pStyle w:val="VCAAtablecondensed"/>
            </w:pPr>
            <w:r w:rsidRPr="00D93DDA">
              <w:t>Mark</w:t>
            </w:r>
          </w:p>
        </w:tc>
        <w:tc>
          <w:tcPr>
            <w:tcW w:w="0" w:type="auto"/>
          </w:tcPr>
          <w:p w14:paraId="7883151E" w14:textId="77777777" w:rsidR="009E0BB2" w:rsidRPr="00D93DDA" w:rsidRDefault="009E0BB2" w:rsidP="00944997">
            <w:pPr>
              <w:pStyle w:val="VCAAtablecondensed"/>
            </w:pPr>
            <w:r w:rsidRPr="00D93DDA">
              <w:t>0</w:t>
            </w:r>
          </w:p>
        </w:tc>
        <w:tc>
          <w:tcPr>
            <w:tcW w:w="0" w:type="auto"/>
          </w:tcPr>
          <w:p w14:paraId="57CE154F" w14:textId="77777777" w:rsidR="009E0BB2" w:rsidRPr="00D93DDA" w:rsidRDefault="009E0BB2" w:rsidP="00944997">
            <w:pPr>
              <w:pStyle w:val="VCAAtablecondensed"/>
            </w:pPr>
            <w:r w:rsidRPr="00D93DDA">
              <w:t>1</w:t>
            </w:r>
          </w:p>
        </w:tc>
        <w:tc>
          <w:tcPr>
            <w:tcW w:w="0" w:type="auto"/>
          </w:tcPr>
          <w:p w14:paraId="181469D1" w14:textId="77777777" w:rsidR="009E0BB2" w:rsidRPr="00D93DDA" w:rsidRDefault="009E0BB2" w:rsidP="00944997">
            <w:pPr>
              <w:pStyle w:val="VCAAtablecondensed"/>
            </w:pPr>
            <w:r w:rsidRPr="00D93DDA">
              <w:t>Averag</w:t>
            </w:r>
            <w:r>
              <w:t>e</w:t>
            </w:r>
          </w:p>
        </w:tc>
      </w:tr>
      <w:tr w:rsidR="00575C84" w:rsidRPr="00575C84" w14:paraId="230450C5" w14:textId="77777777" w:rsidTr="006060A2">
        <w:tc>
          <w:tcPr>
            <w:tcW w:w="0" w:type="auto"/>
          </w:tcPr>
          <w:p w14:paraId="570F78CD" w14:textId="77777777" w:rsidR="00575C84" w:rsidRPr="00575C84" w:rsidRDefault="00575C84" w:rsidP="00575C84">
            <w:pPr>
              <w:pStyle w:val="VCAAtablecondensed"/>
              <w:rPr>
                <w:szCs w:val="20"/>
              </w:rPr>
            </w:pPr>
            <w:r w:rsidRPr="00575C84">
              <w:rPr>
                <w:szCs w:val="20"/>
              </w:rPr>
              <w:t>%</w:t>
            </w:r>
          </w:p>
        </w:tc>
        <w:tc>
          <w:tcPr>
            <w:tcW w:w="0" w:type="auto"/>
            <w:vAlign w:val="center"/>
          </w:tcPr>
          <w:p w14:paraId="079A24FF" w14:textId="0272DFFD" w:rsidR="00575C84" w:rsidRPr="00575C84" w:rsidRDefault="00575C84" w:rsidP="00D4456D">
            <w:pPr>
              <w:pStyle w:val="VCAAtablecondensed"/>
            </w:pPr>
            <w:r w:rsidRPr="006060A2">
              <w:t>19</w:t>
            </w:r>
          </w:p>
        </w:tc>
        <w:tc>
          <w:tcPr>
            <w:tcW w:w="0" w:type="auto"/>
            <w:vAlign w:val="center"/>
          </w:tcPr>
          <w:p w14:paraId="3F89F9EB" w14:textId="55BE0B91" w:rsidR="00575C84" w:rsidRPr="00575C84" w:rsidRDefault="00575C84" w:rsidP="00D4456D">
            <w:pPr>
              <w:pStyle w:val="VCAAtablecondensed"/>
            </w:pPr>
            <w:r w:rsidRPr="006060A2">
              <w:t>81</w:t>
            </w:r>
          </w:p>
        </w:tc>
        <w:tc>
          <w:tcPr>
            <w:tcW w:w="0" w:type="auto"/>
          </w:tcPr>
          <w:p w14:paraId="2B457773" w14:textId="08D9D491" w:rsidR="00575C84" w:rsidRPr="00575C84" w:rsidRDefault="00575C84" w:rsidP="00575C84">
            <w:pPr>
              <w:pStyle w:val="VCAAtablecondensed"/>
              <w:rPr>
                <w:szCs w:val="20"/>
              </w:rPr>
            </w:pPr>
            <w:r w:rsidRPr="00575C84">
              <w:rPr>
                <w:szCs w:val="20"/>
              </w:rPr>
              <w:t>0.8</w:t>
            </w:r>
          </w:p>
        </w:tc>
      </w:tr>
    </w:tbl>
    <w:p w14:paraId="4BA861FC" w14:textId="177C9D82" w:rsidR="00AC4B3B" w:rsidRPr="00922ADE" w:rsidRDefault="00AC4B3B" w:rsidP="006060A2">
      <w:pPr>
        <w:pStyle w:val="VCAAbody"/>
      </w:pPr>
      <w:r w:rsidRPr="00922ADE">
        <w:t>The</w:t>
      </w:r>
      <w:r w:rsidR="0026620C">
        <w:t xml:space="preserve"> correct answer was the</w:t>
      </w:r>
      <w:r w:rsidRPr="00922ADE">
        <w:t xml:space="preserve"> Doppler effect.</w:t>
      </w:r>
    </w:p>
    <w:p w14:paraId="15C3DA17" w14:textId="473AE2B8" w:rsidR="00AC4B3B" w:rsidRDefault="00AC4B3B" w:rsidP="00FA7DC7">
      <w:pPr>
        <w:pStyle w:val="VCAAHeading3"/>
      </w:pPr>
      <w:r w:rsidRPr="00922ADE">
        <w:t>Question 15</w:t>
      </w:r>
    </w:p>
    <w:tbl>
      <w:tblPr>
        <w:tblStyle w:val="VCAATableClosed"/>
        <w:tblW w:w="0" w:type="auto"/>
        <w:tblLayout w:type="fixed"/>
        <w:tblLook w:val="04A0" w:firstRow="1" w:lastRow="0" w:firstColumn="1" w:lastColumn="0" w:noHBand="0" w:noVBand="1"/>
      </w:tblPr>
      <w:tblGrid>
        <w:gridCol w:w="599"/>
        <w:gridCol w:w="403"/>
        <w:gridCol w:w="403"/>
        <w:gridCol w:w="403"/>
        <w:gridCol w:w="403"/>
        <w:gridCol w:w="864"/>
      </w:tblGrid>
      <w:tr w:rsidR="00407A6D" w:rsidRPr="00D93DDA" w14:paraId="69BBD93F" w14:textId="77777777" w:rsidTr="00075482">
        <w:trPr>
          <w:cnfStyle w:val="100000000000" w:firstRow="1" w:lastRow="0" w:firstColumn="0" w:lastColumn="0" w:oddVBand="0" w:evenVBand="0" w:oddHBand="0" w:evenHBand="0" w:firstRowFirstColumn="0" w:firstRowLastColumn="0" w:lastRowFirstColumn="0" w:lastRowLastColumn="0"/>
        </w:trPr>
        <w:tc>
          <w:tcPr>
            <w:tcW w:w="599" w:type="dxa"/>
          </w:tcPr>
          <w:p w14:paraId="55FC7BF4" w14:textId="77777777" w:rsidR="00407A6D" w:rsidRPr="00D93DDA" w:rsidRDefault="00407A6D" w:rsidP="00944997">
            <w:pPr>
              <w:pStyle w:val="VCAAtablecondensed"/>
            </w:pPr>
            <w:r w:rsidRPr="00D93DDA">
              <w:t>Mark</w:t>
            </w:r>
          </w:p>
        </w:tc>
        <w:tc>
          <w:tcPr>
            <w:tcW w:w="403" w:type="dxa"/>
          </w:tcPr>
          <w:p w14:paraId="522C3068" w14:textId="77777777" w:rsidR="00407A6D" w:rsidRPr="00D93DDA" w:rsidRDefault="00407A6D" w:rsidP="00944997">
            <w:pPr>
              <w:pStyle w:val="VCAAtablecondensed"/>
            </w:pPr>
            <w:r w:rsidRPr="00D93DDA">
              <w:t>0</w:t>
            </w:r>
          </w:p>
        </w:tc>
        <w:tc>
          <w:tcPr>
            <w:tcW w:w="403" w:type="dxa"/>
          </w:tcPr>
          <w:p w14:paraId="0449EDC9" w14:textId="77777777" w:rsidR="00407A6D" w:rsidRPr="00D93DDA" w:rsidRDefault="00407A6D" w:rsidP="00944997">
            <w:pPr>
              <w:pStyle w:val="VCAAtablecondensed"/>
            </w:pPr>
            <w:r w:rsidRPr="00D93DDA">
              <w:t>1</w:t>
            </w:r>
          </w:p>
        </w:tc>
        <w:tc>
          <w:tcPr>
            <w:tcW w:w="403" w:type="dxa"/>
          </w:tcPr>
          <w:p w14:paraId="2333EFFE" w14:textId="77777777" w:rsidR="00407A6D" w:rsidRPr="00D93DDA" w:rsidRDefault="00407A6D" w:rsidP="00944997">
            <w:pPr>
              <w:pStyle w:val="VCAAtablecondensed"/>
            </w:pPr>
            <w:r w:rsidRPr="00D93DDA">
              <w:t>2</w:t>
            </w:r>
          </w:p>
        </w:tc>
        <w:tc>
          <w:tcPr>
            <w:tcW w:w="403" w:type="dxa"/>
          </w:tcPr>
          <w:p w14:paraId="1A8AB10D" w14:textId="77777777" w:rsidR="00407A6D" w:rsidRPr="00D93DDA" w:rsidRDefault="00407A6D" w:rsidP="00944997">
            <w:pPr>
              <w:pStyle w:val="VCAAtablecondensed"/>
            </w:pPr>
            <w:r w:rsidRPr="00D93DDA">
              <w:t>3</w:t>
            </w:r>
          </w:p>
        </w:tc>
        <w:tc>
          <w:tcPr>
            <w:tcW w:w="864" w:type="dxa"/>
          </w:tcPr>
          <w:p w14:paraId="55B70807" w14:textId="77777777" w:rsidR="00407A6D" w:rsidRPr="00D93DDA" w:rsidRDefault="00407A6D" w:rsidP="00944997">
            <w:pPr>
              <w:pStyle w:val="VCAAtablecondensed"/>
            </w:pPr>
            <w:r w:rsidRPr="00D93DDA">
              <w:t>Averag</w:t>
            </w:r>
            <w:r>
              <w:t>e</w:t>
            </w:r>
          </w:p>
        </w:tc>
      </w:tr>
      <w:tr w:rsidR="00575C84" w:rsidRPr="00575C84" w14:paraId="61EC2B2A" w14:textId="77777777" w:rsidTr="00075482">
        <w:tc>
          <w:tcPr>
            <w:tcW w:w="599" w:type="dxa"/>
          </w:tcPr>
          <w:p w14:paraId="668A2485" w14:textId="77777777" w:rsidR="00575C84" w:rsidRPr="00575C84" w:rsidRDefault="00575C84" w:rsidP="00575C84">
            <w:pPr>
              <w:pStyle w:val="VCAAtablecondensed"/>
              <w:rPr>
                <w:szCs w:val="20"/>
              </w:rPr>
            </w:pPr>
            <w:r w:rsidRPr="00575C84">
              <w:rPr>
                <w:szCs w:val="20"/>
              </w:rPr>
              <w:t>%</w:t>
            </w:r>
          </w:p>
        </w:tc>
        <w:tc>
          <w:tcPr>
            <w:tcW w:w="403" w:type="dxa"/>
            <w:vAlign w:val="center"/>
          </w:tcPr>
          <w:p w14:paraId="5CA7EBF7" w14:textId="49B71331" w:rsidR="00575C84" w:rsidRPr="00575C84" w:rsidRDefault="00575C84" w:rsidP="00D4456D">
            <w:pPr>
              <w:pStyle w:val="VCAAtablecondensed"/>
            </w:pPr>
            <w:r w:rsidRPr="006060A2">
              <w:t>31</w:t>
            </w:r>
          </w:p>
        </w:tc>
        <w:tc>
          <w:tcPr>
            <w:tcW w:w="403" w:type="dxa"/>
            <w:vAlign w:val="center"/>
          </w:tcPr>
          <w:p w14:paraId="311440EB" w14:textId="4E649156" w:rsidR="00575C84" w:rsidRPr="00575C84" w:rsidRDefault="00575C84" w:rsidP="00D4456D">
            <w:pPr>
              <w:pStyle w:val="VCAAtablecondensed"/>
            </w:pPr>
            <w:r w:rsidRPr="006060A2">
              <w:t>2</w:t>
            </w:r>
          </w:p>
        </w:tc>
        <w:tc>
          <w:tcPr>
            <w:tcW w:w="403" w:type="dxa"/>
            <w:vAlign w:val="center"/>
          </w:tcPr>
          <w:p w14:paraId="710B3735" w14:textId="05C3AC74" w:rsidR="00575C84" w:rsidRPr="00575C84" w:rsidRDefault="00575C84" w:rsidP="00D4456D">
            <w:pPr>
              <w:pStyle w:val="VCAAtablecondensed"/>
            </w:pPr>
            <w:r w:rsidRPr="006060A2">
              <w:t>4</w:t>
            </w:r>
          </w:p>
        </w:tc>
        <w:tc>
          <w:tcPr>
            <w:tcW w:w="403" w:type="dxa"/>
            <w:vAlign w:val="center"/>
          </w:tcPr>
          <w:p w14:paraId="5651E32A" w14:textId="0EDBE808" w:rsidR="00575C84" w:rsidRPr="00575C84" w:rsidRDefault="00575C84" w:rsidP="00D4456D">
            <w:pPr>
              <w:pStyle w:val="VCAAtablecondensed"/>
            </w:pPr>
            <w:r w:rsidRPr="006060A2">
              <w:t>62</w:t>
            </w:r>
          </w:p>
        </w:tc>
        <w:tc>
          <w:tcPr>
            <w:tcW w:w="864" w:type="dxa"/>
          </w:tcPr>
          <w:p w14:paraId="1E84A64A" w14:textId="2939ADAC" w:rsidR="00575C84" w:rsidRPr="00575C84" w:rsidRDefault="00575C84" w:rsidP="00575C84">
            <w:pPr>
              <w:pStyle w:val="VCAAtablecondensed"/>
              <w:rPr>
                <w:szCs w:val="20"/>
              </w:rPr>
            </w:pPr>
            <w:r w:rsidRPr="00575C84">
              <w:rPr>
                <w:szCs w:val="20"/>
              </w:rPr>
              <w:t>2.0</w:t>
            </w:r>
          </w:p>
        </w:tc>
      </w:tr>
    </w:tbl>
    <w:p w14:paraId="15925A28" w14:textId="77777777" w:rsidR="00AC4B3B" w:rsidRPr="00922ADE" w:rsidRDefault="00AC4B3B" w:rsidP="006060A2">
      <w:pPr>
        <w:pStyle w:val="VCAAbody"/>
      </w:pPr>
      <w:r w:rsidRPr="00922ADE">
        <w:t>The most appropriate method was to use:</w:t>
      </w:r>
    </w:p>
    <w:p w14:paraId="2A99740B" w14:textId="77777777" w:rsidR="00AC4B3B" w:rsidRPr="00922ADE" w:rsidRDefault="00AC4B3B" w:rsidP="00AC4B3B">
      <w:pPr>
        <w:rPr>
          <w:rFonts w:eastAsiaTheme="minorEastAsia"/>
          <w:sz w:val="20"/>
          <w:szCs w:val="20"/>
        </w:rPr>
      </w:pPr>
      <m:oMathPara>
        <m:oMathParaPr>
          <m:jc m:val="left"/>
        </m:oMathParaPr>
        <m:oMath>
          <m:r>
            <w:rPr>
              <w:rFonts w:ascii="Cambria Math" w:eastAsiaTheme="minorEastAsia" w:hAnsi="Cambria Math"/>
              <w:sz w:val="20"/>
              <w:szCs w:val="20"/>
            </w:rPr>
            <m:t>W=</m:t>
          </m:r>
          <m:sSub>
            <m:sSubPr>
              <m:ctrlPr>
                <w:rPr>
                  <w:rFonts w:ascii="Cambria Math" w:eastAsiaTheme="minorEastAsia" w:hAnsi="Cambria Math"/>
                  <w:i/>
                  <w:sz w:val="20"/>
                  <w:szCs w:val="20"/>
                  <w:lang w:val="en-AU"/>
                </w:rPr>
              </m:ctrlPr>
            </m:sSubPr>
            <m:e>
              <m:r>
                <w:rPr>
                  <w:rFonts w:ascii="Cambria Math" w:eastAsiaTheme="minorEastAsia" w:hAnsi="Cambria Math"/>
                  <w:sz w:val="20"/>
                  <w:szCs w:val="20"/>
                </w:rPr>
                <m:t>hf</m:t>
              </m:r>
            </m:e>
            <m:sub>
              <m:r>
                <w:rPr>
                  <w:rFonts w:ascii="Cambria Math" w:eastAsiaTheme="minorEastAsia" w:hAnsi="Cambria Math"/>
                  <w:sz w:val="20"/>
                  <w:szCs w:val="20"/>
                </w:rPr>
                <m:t>0</m:t>
              </m:r>
            </m:sub>
          </m:sSub>
        </m:oMath>
      </m:oMathPara>
    </w:p>
    <w:p w14:paraId="5C0596B9" w14:textId="77777777" w:rsidR="00AC4B3B" w:rsidRPr="00922ADE" w:rsidRDefault="00AC4B3B" w:rsidP="00AC4B3B">
      <w:pPr>
        <w:rPr>
          <w:rFonts w:eastAsiaTheme="minorEastAsia"/>
          <w:sz w:val="20"/>
          <w:szCs w:val="20"/>
        </w:rPr>
      </w:pPr>
      <m:oMathPara>
        <m:oMathParaPr>
          <m:jc m:val="left"/>
        </m:oMathParaPr>
        <m:oMath>
          <m:r>
            <w:rPr>
              <w:rFonts w:ascii="Cambria Math" w:eastAsiaTheme="minorEastAsia" w:hAnsi="Cambria Math"/>
              <w:sz w:val="20"/>
              <w:szCs w:val="20"/>
            </w:rPr>
            <m:t>3.2×</m:t>
          </m:r>
          <m:sSup>
            <m:sSupPr>
              <m:ctrlPr>
                <w:rPr>
                  <w:rFonts w:ascii="Cambria Math" w:eastAsiaTheme="minorEastAsia" w:hAnsi="Cambria Math"/>
                  <w:i/>
                  <w:sz w:val="20"/>
                  <w:szCs w:val="20"/>
                  <w:lang w:val="en-AU"/>
                </w:rPr>
              </m:ctrlPr>
            </m:sSupPr>
            <m:e>
              <m:r>
                <w:rPr>
                  <w:rFonts w:ascii="Cambria Math" w:eastAsiaTheme="minorEastAsia" w:hAnsi="Cambria Math"/>
                  <w:sz w:val="20"/>
                  <w:szCs w:val="20"/>
                </w:rPr>
                <m:t>10</m:t>
              </m:r>
            </m:e>
            <m:sup>
              <m:r>
                <w:rPr>
                  <w:rFonts w:ascii="Cambria Math" w:eastAsiaTheme="minorEastAsia" w:hAnsi="Cambria Math"/>
                  <w:sz w:val="20"/>
                  <w:szCs w:val="20"/>
                </w:rPr>
                <m:t>-19</m:t>
              </m:r>
            </m:sup>
          </m:sSup>
          <m:r>
            <w:rPr>
              <w:rFonts w:ascii="Cambria Math" w:eastAsiaTheme="minorEastAsia" w:hAnsi="Cambria Math"/>
              <w:sz w:val="20"/>
              <w:szCs w:val="20"/>
            </w:rPr>
            <m:t>=h×</m:t>
          </m:r>
          <m:r>
            <w:rPr>
              <w:rFonts w:ascii="Cambria Math" w:eastAsiaTheme="minorEastAsia" w:hAnsi="Cambria Math"/>
              <w:sz w:val="20"/>
              <w:szCs w:val="20"/>
            </w:rPr>
            <m:t>6.5×</m:t>
          </m:r>
          <m:sSup>
            <m:sSupPr>
              <m:ctrlPr>
                <w:rPr>
                  <w:rFonts w:ascii="Cambria Math" w:eastAsiaTheme="minorEastAsia" w:hAnsi="Cambria Math"/>
                  <w:i/>
                  <w:sz w:val="20"/>
                  <w:szCs w:val="20"/>
                  <w:lang w:val="en-AU"/>
                </w:rPr>
              </m:ctrlPr>
            </m:sSupPr>
            <m:e>
              <m:r>
                <w:rPr>
                  <w:rFonts w:ascii="Cambria Math" w:eastAsiaTheme="minorEastAsia" w:hAnsi="Cambria Math"/>
                  <w:sz w:val="20"/>
                  <w:szCs w:val="20"/>
                </w:rPr>
                <m:t>10</m:t>
              </m:r>
            </m:e>
            <m:sup>
              <m:r>
                <w:rPr>
                  <w:rFonts w:ascii="Cambria Math" w:eastAsiaTheme="minorEastAsia" w:hAnsi="Cambria Math"/>
                  <w:sz w:val="20"/>
                  <w:szCs w:val="20"/>
                </w:rPr>
                <m:t>14</m:t>
              </m:r>
            </m:sup>
          </m:sSup>
        </m:oMath>
      </m:oMathPara>
    </w:p>
    <w:p w14:paraId="5D74110B" w14:textId="64C36D6F" w:rsidR="00AC4B3B" w:rsidRPr="00922ADE" w:rsidRDefault="00AC4B3B" w:rsidP="00AC4B3B">
      <w:pPr>
        <w:rPr>
          <w:rFonts w:eastAsiaTheme="minorEastAsia"/>
          <w:sz w:val="20"/>
          <w:szCs w:val="20"/>
        </w:rPr>
      </w:pPr>
      <m:oMathPara>
        <m:oMathParaPr>
          <m:jc m:val="left"/>
        </m:oMathParaPr>
        <m:oMath>
          <m:r>
            <w:rPr>
              <w:rFonts w:ascii="Cambria Math" w:eastAsiaTheme="minorEastAsia" w:hAnsi="Cambria Math"/>
              <w:sz w:val="20"/>
              <w:szCs w:val="20"/>
            </w:rPr>
            <m:t>h=4.9×</m:t>
          </m:r>
          <m:sSup>
            <m:sSupPr>
              <m:ctrlPr>
                <w:rPr>
                  <w:rFonts w:ascii="Cambria Math" w:eastAsiaTheme="minorEastAsia" w:hAnsi="Cambria Math"/>
                  <w:i/>
                  <w:sz w:val="20"/>
                  <w:szCs w:val="20"/>
                  <w:lang w:val="en-AU"/>
                </w:rPr>
              </m:ctrlPr>
            </m:sSupPr>
            <m:e>
              <m:r>
                <w:rPr>
                  <w:rFonts w:ascii="Cambria Math" w:eastAsiaTheme="minorEastAsia" w:hAnsi="Cambria Math"/>
                  <w:sz w:val="20"/>
                  <w:szCs w:val="20"/>
                </w:rPr>
                <m:t>10</m:t>
              </m:r>
            </m:e>
            <m:sup>
              <m:r>
                <w:rPr>
                  <w:rFonts w:ascii="Cambria Math" w:eastAsiaTheme="minorEastAsia" w:hAnsi="Cambria Math"/>
                  <w:sz w:val="20"/>
                  <w:szCs w:val="20"/>
                </w:rPr>
                <m:t>-34</m:t>
              </m:r>
            </m:sup>
          </m:sSup>
          <m:r>
            <w:rPr>
              <w:rFonts w:ascii="Cambria Math" w:eastAsiaTheme="minorEastAsia" w:hAnsi="Cambria Math"/>
              <w:sz w:val="20"/>
              <w:szCs w:val="20"/>
            </w:rPr>
            <m:t xml:space="preserve"> </m:t>
          </m:r>
          <m:r>
            <m:rPr>
              <m:sty m:val="p"/>
            </m:rPr>
            <w:rPr>
              <w:rFonts w:ascii="Cambria Math" w:eastAsiaTheme="minorEastAsia" w:hAnsi="Cambria Math"/>
              <w:sz w:val="20"/>
              <w:szCs w:val="20"/>
            </w:rPr>
            <m:t>J s</m:t>
          </m:r>
        </m:oMath>
      </m:oMathPara>
    </w:p>
    <w:p w14:paraId="73A6F0D5" w14:textId="676CE054" w:rsidR="00AC4B3B" w:rsidRPr="00922ADE" w:rsidRDefault="00AC4B3B" w:rsidP="006060A2">
      <w:pPr>
        <w:pStyle w:val="VCAAbody"/>
      </w:pPr>
      <w:r w:rsidRPr="00922ADE">
        <w:t>This question was generally well done</w:t>
      </w:r>
      <w:r w:rsidR="00227E36">
        <w:t>,</w:t>
      </w:r>
      <w:r w:rsidRPr="00922ADE">
        <w:t xml:space="preserve"> with the most common error being to divide </w:t>
      </w:r>
      <m:oMath>
        <m:r>
          <w:rPr>
            <w:rFonts w:ascii="Cambria Math" w:hAnsi="Cambria Math"/>
          </w:rPr>
          <m:t>6.5×</m:t>
        </m:r>
        <m:sSup>
          <m:sSupPr>
            <m:ctrlPr>
              <w:rPr>
                <w:rFonts w:ascii="Cambria Math" w:hAnsi="Cambria Math"/>
                <w:i/>
                <w:lang w:val="en-AU"/>
              </w:rPr>
            </m:ctrlPr>
          </m:sSupPr>
          <m:e>
            <m:r>
              <w:rPr>
                <w:rFonts w:ascii="Cambria Math" w:hAnsi="Cambria Math"/>
              </w:rPr>
              <m:t>10</m:t>
            </m:r>
          </m:e>
          <m:sup>
            <m:r>
              <w:rPr>
                <w:rFonts w:ascii="Cambria Math" w:hAnsi="Cambria Math"/>
              </w:rPr>
              <m:t>14</m:t>
            </m:r>
          </m:sup>
        </m:sSup>
      </m:oMath>
      <w:r w:rsidRPr="00922ADE">
        <w:t xml:space="preserve"> by </w:t>
      </w:r>
      <m:oMath>
        <m:r>
          <w:rPr>
            <w:rFonts w:ascii="Cambria Math" w:hAnsi="Cambria Math"/>
          </w:rPr>
          <m:t>3.2×</m:t>
        </m:r>
        <m:sSup>
          <m:sSupPr>
            <m:ctrlPr>
              <w:rPr>
                <w:rFonts w:ascii="Cambria Math" w:hAnsi="Cambria Math"/>
                <w:i/>
                <w:lang w:val="en-AU"/>
              </w:rPr>
            </m:ctrlPr>
          </m:sSupPr>
          <m:e>
            <m:r>
              <w:rPr>
                <w:rFonts w:ascii="Cambria Math" w:hAnsi="Cambria Math"/>
              </w:rPr>
              <m:t>10</m:t>
            </m:r>
          </m:e>
          <m:sup>
            <m:r>
              <w:rPr>
                <w:rFonts w:ascii="Cambria Math" w:hAnsi="Cambria Math"/>
              </w:rPr>
              <m:t>-19</m:t>
            </m:r>
          </m:sup>
        </m:sSup>
      </m:oMath>
      <w:r w:rsidRPr="00922ADE">
        <w:t>.</w:t>
      </w:r>
    </w:p>
    <w:p w14:paraId="407C8D30" w14:textId="4503D5AB" w:rsidR="00AC4B3B" w:rsidRPr="00922ADE" w:rsidRDefault="00AC4B3B" w:rsidP="006060A2">
      <w:pPr>
        <w:pStyle w:val="VCAAbody"/>
      </w:pPr>
      <w:r w:rsidRPr="00922ADE">
        <w:t>There were a number of students who knew that Planck’s constant is found from the gradient of a freq</w:t>
      </w:r>
      <w:r w:rsidR="003843EC">
        <w:t>uency</w:t>
      </w:r>
      <w:r w:rsidRPr="00922ADE">
        <w:t xml:space="preserve"> vs energy graph and so sketched a graph with a </w:t>
      </w:r>
      <w:r w:rsidRPr="006060A2">
        <w:rPr>
          <w:i/>
        </w:rPr>
        <w:t>y</w:t>
      </w:r>
      <w:r w:rsidRPr="00922ADE">
        <w:t xml:space="preserve">-intercept at </w:t>
      </w:r>
      <m:oMath>
        <m:r>
          <w:rPr>
            <w:rFonts w:ascii="Cambria Math" w:hAnsi="Cambria Math"/>
          </w:rPr>
          <m:t>3.2×</m:t>
        </m:r>
        <m:sSup>
          <m:sSupPr>
            <m:ctrlPr>
              <w:rPr>
                <w:rFonts w:ascii="Cambria Math" w:hAnsi="Cambria Math"/>
                <w:i/>
                <w:lang w:val="en-AU"/>
              </w:rPr>
            </m:ctrlPr>
          </m:sSupPr>
          <m:e>
            <m:r>
              <w:rPr>
                <w:rFonts w:ascii="Cambria Math" w:hAnsi="Cambria Math"/>
              </w:rPr>
              <m:t>10</m:t>
            </m:r>
          </m:e>
          <m:sup>
            <m:r>
              <w:rPr>
                <w:rFonts w:ascii="Cambria Math" w:hAnsi="Cambria Math"/>
              </w:rPr>
              <m:t>-19</m:t>
            </m:r>
          </m:sup>
        </m:sSup>
      </m:oMath>
      <w:r w:rsidRPr="00922ADE">
        <w:t xml:space="preserve"> and an </w:t>
      </w:r>
      <w:r w:rsidRPr="006060A2">
        <w:rPr>
          <w:i/>
        </w:rPr>
        <w:t>x</w:t>
      </w:r>
      <w:r w:rsidRPr="00922ADE">
        <w:t xml:space="preserve">-intercept at </w:t>
      </w:r>
      <m:oMath>
        <m:r>
          <w:rPr>
            <w:rFonts w:ascii="Cambria Math" w:hAnsi="Cambria Math"/>
          </w:rPr>
          <m:t>6.5×</m:t>
        </m:r>
        <m:sSup>
          <m:sSupPr>
            <m:ctrlPr>
              <w:rPr>
                <w:rFonts w:ascii="Cambria Math" w:hAnsi="Cambria Math"/>
                <w:i/>
                <w:lang w:val="en-AU"/>
              </w:rPr>
            </m:ctrlPr>
          </m:sSupPr>
          <m:e>
            <m:r>
              <w:rPr>
                <w:rFonts w:ascii="Cambria Math" w:hAnsi="Cambria Math"/>
              </w:rPr>
              <m:t>10</m:t>
            </m:r>
          </m:e>
          <m:sup>
            <m:r>
              <w:rPr>
                <w:rFonts w:ascii="Cambria Math" w:hAnsi="Cambria Math"/>
              </w:rPr>
              <m:t>14</m:t>
            </m:r>
          </m:sup>
        </m:sSup>
      </m:oMath>
      <w:r w:rsidRPr="00922ADE">
        <w:t>.</w:t>
      </w:r>
      <w:r w:rsidR="001C5A59">
        <w:t xml:space="preserve"> </w:t>
      </w:r>
      <w:r w:rsidRPr="00922ADE">
        <w:t>The gradient calculation was the same as that shown above.</w:t>
      </w:r>
    </w:p>
    <w:p w14:paraId="0541524B" w14:textId="7FC258E9" w:rsidR="00AC4B3B" w:rsidRDefault="00AC4B3B" w:rsidP="00FA7DC7">
      <w:pPr>
        <w:pStyle w:val="VCAAHeading3"/>
      </w:pPr>
      <w:r w:rsidRPr="00922ADE">
        <w:t>Question 16</w:t>
      </w:r>
    </w:p>
    <w:tbl>
      <w:tblPr>
        <w:tblStyle w:val="VCAATableClosed"/>
        <w:tblW w:w="0" w:type="auto"/>
        <w:tblLook w:val="04A0" w:firstRow="1" w:lastRow="0" w:firstColumn="1" w:lastColumn="0" w:noHBand="0" w:noVBand="1"/>
      </w:tblPr>
      <w:tblGrid>
        <w:gridCol w:w="599"/>
        <w:gridCol w:w="399"/>
        <w:gridCol w:w="399"/>
        <w:gridCol w:w="399"/>
        <w:gridCol w:w="864"/>
      </w:tblGrid>
      <w:tr w:rsidR="00407A6D" w:rsidRPr="00D93DDA" w14:paraId="195CD3AC" w14:textId="77777777" w:rsidTr="00944997">
        <w:trPr>
          <w:cnfStyle w:val="100000000000" w:firstRow="1" w:lastRow="0" w:firstColumn="0" w:lastColumn="0" w:oddVBand="0" w:evenVBand="0" w:oddHBand="0" w:evenHBand="0" w:firstRowFirstColumn="0" w:firstRowLastColumn="0" w:lastRowFirstColumn="0" w:lastRowLastColumn="0"/>
        </w:trPr>
        <w:tc>
          <w:tcPr>
            <w:tcW w:w="0" w:type="auto"/>
          </w:tcPr>
          <w:p w14:paraId="34F8E8BA" w14:textId="77777777" w:rsidR="00407A6D" w:rsidRPr="00D93DDA" w:rsidRDefault="00407A6D" w:rsidP="00944997">
            <w:pPr>
              <w:pStyle w:val="VCAAtablecondensed"/>
            </w:pPr>
            <w:r w:rsidRPr="00D93DDA">
              <w:t>Mark</w:t>
            </w:r>
          </w:p>
        </w:tc>
        <w:tc>
          <w:tcPr>
            <w:tcW w:w="0" w:type="auto"/>
          </w:tcPr>
          <w:p w14:paraId="4C04E7DC" w14:textId="77777777" w:rsidR="00407A6D" w:rsidRPr="00D93DDA" w:rsidRDefault="00407A6D" w:rsidP="00944997">
            <w:pPr>
              <w:pStyle w:val="VCAAtablecondensed"/>
            </w:pPr>
            <w:r w:rsidRPr="00D93DDA">
              <w:t>0</w:t>
            </w:r>
          </w:p>
        </w:tc>
        <w:tc>
          <w:tcPr>
            <w:tcW w:w="0" w:type="auto"/>
          </w:tcPr>
          <w:p w14:paraId="733FB6EA" w14:textId="77777777" w:rsidR="00407A6D" w:rsidRPr="00D93DDA" w:rsidRDefault="00407A6D" w:rsidP="00944997">
            <w:pPr>
              <w:pStyle w:val="VCAAtablecondensed"/>
            </w:pPr>
            <w:r w:rsidRPr="00D93DDA">
              <w:t>1</w:t>
            </w:r>
          </w:p>
        </w:tc>
        <w:tc>
          <w:tcPr>
            <w:tcW w:w="0" w:type="auto"/>
          </w:tcPr>
          <w:p w14:paraId="6E592099" w14:textId="77777777" w:rsidR="00407A6D" w:rsidRPr="00D93DDA" w:rsidRDefault="00407A6D" w:rsidP="00944997">
            <w:pPr>
              <w:pStyle w:val="VCAAtablecondensed"/>
            </w:pPr>
            <w:r w:rsidRPr="00D93DDA">
              <w:t>2</w:t>
            </w:r>
          </w:p>
        </w:tc>
        <w:tc>
          <w:tcPr>
            <w:tcW w:w="0" w:type="auto"/>
          </w:tcPr>
          <w:p w14:paraId="6C447581" w14:textId="77777777" w:rsidR="00407A6D" w:rsidRPr="00D93DDA" w:rsidRDefault="00407A6D" w:rsidP="00944997">
            <w:pPr>
              <w:pStyle w:val="VCAAtablecondensed"/>
            </w:pPr>
            <w:r w:rsidRPr="00D93DDA">
              <w:t>Averag</w:t>
            </w:r>
            <w:r>
              <w:t>e</w:t>
            </w:r>
          </w:p>
        </w:tc>
      </w:tr>
      <w:tr w:rsidR="00575C84" w:rsidRPr="00575C84" w14:paraId="3C74FDDF" w14:textId="77777777" w:rsidTr="006060A2">
        <w:tc>
          <w:tcPr>
            <w:tcW w:w="0" w:type="auto"/>
          </w:tcPr>
          <w:p w14:paraId="19312010" w14:textId="77777777" w:rsidR="00575C84" w:rsidRPr="00575C84" w:rsidRDefault="00575C84" w:rsidP="00575C84">
            <w:pPr>
              <w:pStyle w:val="VCAAtablecondensed"/>
              <w:rPr>
                <w:szCs w:val="20"/>
              </w:rPr>
            </w:pPr>
            <w:r w:rsidRPr="00575C84">
              <w:rPr>
                <w:szCs w:val="20"/>
              </w:rPr>
              <w:t>%</w:t>
            </w:r>
          </w:p>
        </w:tc>
        <w:tc>
          <w:tcPr>
            <w:tcW w:w="0" w:type="auto"/>
            <w:vAlign w:val="center"/>
          </w:tcPr>
          <w:p w14:paraId="0CA7D098" w14:textId="6D3DDED8" w:rsidR="00575C84" w:rsidRPr="00575C84" w:rsidRDefault="00575C84" w:rsidP="00D4456D">
            <w:pPr>
              <w:pStyle w:val="VCAAtablecondensed"/>
            </w:pPr>
            <w:r w:rsidRPr="006060A2">
              <w:t>30</w:t>
            </w:r>
          </w:p>
        </w:tc>
        <w:tc>
          <w:tcPr>
            <w:tcW w:w="0" w:type="auto"/>
            <w:vAlign w:val="center"/>
          </w:tcPr>
          <w:p w14:paraId="1CFA1556" w14:textId="641DD8BB" w:rsidR="00575C84" w:rsidRPr="00575C84" w:rsidRDefault="00575C84" w:rsidP="00D4456D">
            <w:pPr>
              <w:pStyle w:val="VCAAtablecondensed"/>
            </w:pPr>
            <w:r w:rsidRPr="006060A2">
              <w:t>56</w:t>
            </w:r>
          </w:p>
        </w:tc>
        <w:tc>
          <w:tcPr>
            <w:tcW w:w="0" w:type="auto"/>
            <w:vAlign w:val="center"/>
          </w:tcPr>
          <w:p w14:paraId="41114DF9" w14:textId="10BEA312" w:rsidR="00575C84" w:rsidRPr="00575C84" w:rsidRDefault="00575C84" w:rsidP="00D4456D">
            <w:pPr>
              <w:pStyle w:val="VCAAtablecondensed"/>
            </w:pPr>
            <w:r w:rsidRPr="006060A2">
              <w:t>1</w:t>
            </w:r>
            <w:r>
              <w:t>4</w:t>
            </w:r>
          </w:p>
        </w:tc>
        <w:tc>
          <w:tcPr>
            <w:tcW w:w="0" w:type="auto"/>
          </w:tcPr>
          <w:p w14:paraId="4FE9191B" w14:textId="28548888" w:rsidR="00575C84" w:rsidRPr="00575C84" w:rsidRDefault="00575C84" w:rsidP="00575C84">
            <w:pPr>
              <w:pStyle w:val="VCAAtablecondensed"/>
              <w:rPr>
                <w:szCs w:val="20"/>
              </w:rPr>
            </w:pPr>
            <w:r w:rsidRPr="00575C84">
              <w:rPr>
                <w:szCs w:val="20"/>
              </w:rPr>
              <w:t>0.9</w:t>
            </w:r>
          </w:p>
        </w:tc>
      </w:tr>
    </w:tbl>
    <w:p w14:paraId="06E3ED2E" w14:textId="0BA3E7CA" w:rsidR="00AC4B3B" w:rsidRPr="00922ADE" w:rsidRDefault="00AC4B3B" w:rsidP="006060A2">
      <w:pPr>
        <w:pStyle w:val="VCAAbody"/>
      </w:pPr>
      <w:r w:rsidRPr="00922ADE">
        <w:t>The model supported is the particle model.</w:t>
      </w:r>
      <w:r w:rsidR="00575C84">
        <w:t xml:space="preserve"> </w:t>
      </w:r>
      <w:r w:rsidRPr="00922ADE">
        <w:t>The reasons that the student could give include</w:t>
      </w:r>
      <w:r w:rsidR="00575C84">
        <w:t>d</w:t>
      </w:r>
      <w:r w:rsidRPr="00922ADE">
        <w:t xml:space="preserve">, but </w:t>
      </w:r>
      <w:r w:rsidR="00575C84">
        <w:t>we</w:t>
      </w:r>
      <w:r w:rsidRPr="00922ADE">
        <w:t>re not limited to:</w:t>
      </w:r>
    </w:p>
    <w:p w14:paraId="710E9EE7" w14:textId="580EE984" w:rsidR="00AC4B3B" w:rsidRPr="00922ADE" w:rsidRDefault="00575C84" w:rsidP="006060A2">
      <w:pPr>
        <w:pStyle w:val="VCAAbullet"/>
      </w:pPr>
      <w:r>
        <w:t>o</w:t>
      </w:r>
      <w:r w:rsidR="00AC4B3B" w:rsidRPr="00922ADE">
        <w:t>ne photon per electron interaction</w:t>
      </w:r>
    </w:p>
    <w:p w14:paraId="58F2EFAA" w14:textId="4CF2F0E8" w:rsidR="00AC4B3B" w:rsidRPr="00922ADE" w:rsidRDefault="00575C84" w:rsidP="006060A2">
      <w:pPr>
        <w:pStyle w:val="VCAAbullet"/>
      </w:pPr>
      <w:r>
        <w:t>t</w:t>
      </w:r>
      <w:r w:rsidR="00AC4B3B" w:rsidRPr="00922ADE">
        <w:t>he first photon causes the release of the first photoelectron</w:t>
      </w:r>
    </w:p>
    <w:p w14:paraId="2BBD7FCE" w14:textId="1F10CCD9" w:rsidR="00AC4B3B" w:rsidRPr="00922ADE" w:rsidRDefault="00575C84" w:rsidP="006060A2">
      <w:pPr>
        <w:pStyle w:val="VCAAbullet"/>
      </w:pPr>
      <w:r>
        <w:t>t</w:t>
      </w:r>
      <w:r w:rsidR="00AC4B3B" w:rsidRPr="00922ADE">
        <w:t>he wave model predicts an accumulation of energy over time.</w:t>
      </w:r>
    </w:p>
    <w:p w14:paraId="75DBD96A" w14:textId="20622B42" w:rsidR="00AC4B3B" w:rsidRPr="00922ADE" w:rsidRDefault="00575C84" w:rsidP="006060A2">
      <w:pPr>
        <w:pStyle w:val="VCAAbody"/>
      </w:pPr>
      <w:r>
        <w:t>A</w:t>
      </w:r>
      <w:r w:rsidR="00AC4B3B" w:rsidRPr="00922ADE">
        <w:t xml:space="preserve"> lot of students correctly identif</w:t>
      </w:r>
      <w:r>
        <w:t>ied</w:t>
      </w:r>
      <w:r w:rsidR="00AC4B3B" w:rsidRPr="00922ADE">
        <w:t xml:space="preserve"> the particle model but then cop</w:t>
      </w:r>
      <w:r>
        <w:t>ied</w:t>
      </w:r>
      <w:r w:rsidR="00AC4B3B" w:rsidRPr="00922ADE">
        <w:t xml:space="preserve"> generic information regarding the photoelectric effect experiment.</w:t>
      </w:r>
      <w:r w:rsidR="001C5A59">
        <w:t xml:space="preserve"> </w:t>
      </w:r>
      <w:r w:rsidR="00AC4B3B" w:rsidRPr="00922ADE">
        <w:t>Of concern were the number of these responses that did not make any reference to the time delay finding.</w:t>
      </w:r>
      <w:r w:rsidR="001C5A59">
        <w:t xml:space="preserve"> </w:t>
      </w:r>
      <w:r w:rsidR="00AC4B3B" w:rsidRPr="00922ADE">
        <w:t>It was not clear whether this was because students did not understand the question or the results of the photoelectric effect experiment.</w:t>
      </w:r>
    </w:p>
    <w:p w14:paraId="0E30B2C5" w14:textId="5733B487" w:rsidR="00AC4B3B" w:rsidRDefault="00AC4B3B" w:rsidP="00FA7DC7">
      <w:pPr>
        <w:pStyle w:val="VCAAHeading3"/>
      </w:pPr>
      <w:r w:rsidRPr="00922ADE">
        <w:t>Question 17a.</w:t>
      </w:r>
    </w:p>
    <w:tbl>
      <w:tblPr>
        <w:tblStyle w:val="VCAATableClosed"/>
        <w:tblW w:w="0" w:type="auto"/>
        <w:tblLook w:val="04A0" w:firstRow="1" w:lastRow="0" w:firstColumn="1" w:lastColumn="0" w:noHBand="0" w:noVBand="1"/>
      </w:tblPr>
      <w:tblGrid>
        <w:gridCol w:w="599"/>
        <w:gridCol w:w="399"/>
        <w:gridCol w:w="399"/>
        <w:gridCol w:w="864"/>
      </w:tblGrid>
      <w:tr w:rsidR="009E0BB2" w:rsidRPr="00D93DDA" w14:paraId="1F8ED77B" w14:textId="77777777" w:rsidTr="00944997">
        <w:trPr>
          <w:cnfStyle w:val="100000000000" w:firstRow="1" w:lastRow="0" w:firstColumn="0" w:lastColumn="0" w:oddVBand="0" w:evenVBand="0" w:oddHBand="0" w:evenHBand="0" w:firstRowFirstColumn="0" w:firstRowLastColumn="0" w:lastRowFirstColumn="0" w:lastRowLastColumn="0"/>
        </w:trPr>
        <w:tc>
          <w:tcPr>
            <w:tcW w:w="0" w:type="auto"/>
          </w:tcPr>
          <w:p w14:paraId="318FBBA7" w14:textId="77777777" w:rsidR="009E0BB2" w:rsidRPr="00D93DDA" w:rsidRDefault="009E0BB2" w:rsidP="00944997">
            <w:pPr>
              <w:pStyle w:val="VCAAtablecondensed"/>
            </w:pPr>
            <w:r w:rsidRPr="00D93DDA">
              <w:t>Mark</w:t>
            </w:r>
          </w:p>
        </w:tc>
        <w:tc>
          <w:tcPr>
            <w:tcW w:w="0" w:type="auto"/>
          </w:tcPr>
          <w:p w14:paraId="721EC311" w14:textId="77777777" w:rsidR="009E0BB2" w:rsidRPr="00D93DDA" w:rsidRDefault="009E0BB2" w:rsidP="00944997">
            <w:pPr>
              <w:pStyle w:val="VCAAtablecondensed"/>
            </w:pPr>
            <w:r w:rsidRPr="00D93DDA">
              <w:t>0</w:t>
            </w:r>
          </w:p>
        </w:tc>
        <w:tc>
          <w:tcPr>
            <w:tcW w:w="0" w:type="auto"/>
          </w:tcPr>
          <w:p w14:paraId="212E555E" w14:textId="77777777" w:rsidR="009E0BB2" w:rsidRPr="00D93DDA" w:rsidRDefault="009E0BB2" w:rsidP="00944997">
            <w:pPr>
              <w:pStyle w:val="VCAAtablecondensed"/>
            </w:pPr>
            <w:r w:rsidRPr="00D93DDA">
              <w:t>1</w:t>
            </w:r>
          </w:p>
        </w:tc>
        <w:tc>
          <w:tcPr>
            <w:tcW w:w="0" w:type="auto"/>
          </w:tcPr>
          <w:p w14:paraId="098DCA19" w14:textId="77777777" w:rsidR="009E0BB2" w:rsidRPr="00D93DDA" w:rsidRDefault="009E0BB2" w:rsidP="00944997">
            <w:pPr>
              <w:pStyle w:val="VCAAtablecondensed"/>
            </w:pPr>
            <w:r w:rsidRPr="00D93DDA">
              <w:t>Averag</w:t>
            </w:r>
            <w:r>
              <w:t>e</w:t>
            </w:r>
          </w:p>
        </w:tc>
      </w:tr>
      <w:tr w:rsidR="00575C84" w:rsidRPr="00575C84" w14:paraId="4875F2E4" w14:textId="77777777" w:rsidTr="006060A2">
        <w:tc>
          <w:tcPr>
            <w:tcW w:w="0" w:type="auto"/>
          </w:tcPr>
          <w:p w14:paraId="45ED5E94" w14:textId="77777777" w:rsidR="00575C84" w:rsidRPr="00575C84" w:rsidRDefault="00575C84" w:rsidP="00575C84">
            <w:pPr>
              <w:pStyle w:val="VCAAtablecondensed"/>
              <w:rPr>
                <w:szCs w:val="20"/>
              </w:rPr>
            </w:pPr>
            <w:r w:rsidRPr="00575C84">
              <w:rPr>
                <w:szCs w:val="20"/>
              </w:rPr>
              <w:t>%</w:t>
            </w:r>
          </w:p>
        </w:tc>
        <w:tc>
          <w:tcPr>
            <w:tcW w:w="0" w:type="auto"/>
            <w:vAlign w:val="center"/>
          </w:tcPr>
          <w:p w14:paraId="3E5225E3" w14:textId="44AF3B37" w:rsidR="00575C84" w:rsidRPr="00575C84" w:rsidRDefault="00575C84" w:rsidP="00D4456D">
            <w:pPr>
              <w:pStyle w:val="VCAAtablecondensed"/>
            </w:pPr>
            <w:r w:rsidRPr="006060A2">
              <w:t>45</w:t>
            </w:r>
          </w:p>
        </w:tc>
        <w:tc>
          <w:tcPr>
            <w:tcW w:w="0" w:type="auto"/>
            <w:vAlign w:val="center"/>
          </w:tcPr>
          <w:p w14:paraId="7084524C" w14:textId="2C05FE25" w:rsidR="00575C84" w:rsidRPr="00575C84" w:rsidRDefault="00575C84" w:rsidP="00D4456D">
            <w:pPr>
              <w:pStyle w:val="VCAAtablecondensed"/>
            </w:pPr>
            <w:r w:rsidRPr="006060A2">
              <w:t>55</w:t>
            </w:r>
          </w:p>
        </w:tc>
        <w:tc>
          <w:tcPr>
            <w:tcW w:w="0" w:type="auto"/>
          </w:tcPr>
          <w:p w14:paraId="1F562FD6" w14:textId="2359BDE5" w:rsidR="00575C84" w:rsidRPr="00575C84" w:rsidRDefault="00575C84" w:rsidP="00575C84">
            <w:pPr>
              <w:pStyle w:val="VCAAtablecondensed"/>
              <w:rPr>
                <w:szCs w:val="20"/>
              </w:rPr>
            </w:pPr>
            <w:r w:rsidRPr="00575C84">
              <w:rPr>
                <w:szCs w:val="20"/>
              </w:rPr>
              <w:t>1.0</w:t>
            </w:r>
          </w:p>
        </w:tc>
      </w:tr>
    </w:tbl>
    <w:p w14:paraId="7D46DB65" w14:textId="77777777" w:rsidR="00AC4B3B" w:rsidRPr="00922ADE" w:rsidRDefault="00AC4B3B" w:rsidP="00AC4B3B">
      <w:pPr>
        <w:rPr>
          <w:rFonts w:eastAsiaTheme="minorEastAsia"/>
          <w:sz w:val="20"/>
          <w:szCs w:val="20"/>
        </w:rPr>
      </w:pPr>
      <m:oMathPara>
        <m:oMathParaPr>
          <m:jc m:val="left"/>
        </m:oMathParaPr>
        <m:oMath>
          <m:r>
            <w:rPr>
              <w:rFonts w:ascii="Cambria Math" w:eastAsiaTheme="minorEastAsia" w:hAnsi="Cambria Math"/>
              <w:sz w:val="20"/>
              <w:szCs w:val="20"/>
            </w:rPr>
            <m:t>p=</m:t>
          </m:r>
          <m:f>
            <m:fPr>
              <m:ctrlPr>
                <w:rPr>
                  <w:rFonts w:ascii="Cambria Math" w:eastAsiaTheme="minorEastAsia" w:hAnsi="Cambria Math"/>
                  <w:i/>
                  <w:sz w:val="20"/>
                  <w:szCs w:val="20"/>
                  <w:lang w:val="en-AU"/>
                </w:rPr>
              </m:ctrlPr>
            </m:fPr>
            <m:num>
              <m:r>
                <w:rPr>
                  <w:rFonts w:ascii="Cambria Math" w:eastAsiaTheme="minorEastAsia" w:hAnsi="Cambria Math"/>
                  <w:sz w:val="20"/>
                  <w:szCs w:val="20"/>
                </w:rPr>
                <m:t>h</m:t>
              </m:r>
            </m:num>
            <m:den>
              <m:r>
                <w:rPr>
                  <w:rFonts w:ascii="Cambria Math" w:eastAsiaTheme="minorEastAsia" w:hAnsi="Cambria Math"/>
                  <w:sz w:val="20"/>
                  <w:szCs w:val="20"/>
                </w:rPr>
                <m:t>λ</m:t>
              </m:r>
            </m:den>
          </m:f>
          <m:r>
            <w:rPr>
              <w:rFonts w:ascii="Cambria Math" w:eastAsiaTheme="minorEastAsia" w:hAnsi="Cambria Math"/>
              <w:sz w:val="20"/>
              <w:szCs w:val="20"/>
            </w:rPr>
            <m:t xml:space="preserve"> where λ=</m:t>
          </m:r>
          <m:f>
            <m:fPr>
              <m:ctrlPr>
                <w:rPr>
                  <w:rFonts w:ascii="Cambria Math" w:eastAsiaTheme="minorEastAsia" w:hAnsi="Cambria Math"/>
                  <w:i/>
                  <w:sz w:val="20"/>
                  <w:szCs w:val="20"/>
                  <w:lang w:val="en-AU"/>
                </w:rPr>
              </m:ctrlPr>
            </m:fPr>
            <m:num>
              <m:r>
                <w:rPr>
                  <w:rFonts w:ascii="Cambria Math" w:eastAsiaTheme="minorEastAsia" w:hAnsi="Cambria Math"/>
                  <w:sz w:val="20"/>
                  <w:szCs w:val="20"/>
                </w:rPr>
                <m:t>c</m:t>
              </m:r>
            </m:num>
            <m:den>
              <m:r>
                <w:rPr>
                  <w:rFonts w:ascii="Cambria Math" w:eastAsiaTheme="minorEastAsia" w:hAnsi="Cambria Math"/>
                  <w:sz w:val="20"/>
                  <w:szCs w:val="20"/>
                </w:rPr>
                <m:t>f</m:t>
              </m:r>
            </m:den>
          </m:f>
        </m:oMath>
      </m:oMathPara>
    </w:p>
    <w:p w14:paraId="225BBBDC" w14:textId="77777777" w:rsidR="00AC4B3B" w:rsidRPr="00922ADE" w:rsidRDefault="00AC4B3B" w:rsidP="00AC4B3B">
      <w:pPr>
        <w:rPr>
          <w:rFonts w:eastAsiaTheme="minorEastAsia"/>
          <w:sz w:val="20"/>
          <w:szCs w:val="20"/>
        </w:rPr>
      </w:pPr>
      <m:oMathPara>
        <m:oMathParaPr>
          <m:jc m:val="left"/>
        </m:oMathParaPr>
        <m:oMath>
          <m:r>
            <w:rPr>
              <w:rFonts w:ascii="Cambria Math" w:eastAsiaTheme="minorEastAsia" w:hAnsi="Cambria Math"/>
              <w:sz w:val="20"/>
              <w:szCs w:val="20"/>
            </w:rPr>
            <m:t>∴p=</m:t>
          </m:r>
          <m:f>
            <m:fPr>
              <m:ctrlPr>
                <w:rPr>
                  <w:rFonts w:ascii="Cambria Math" w:eastAsiaTheme="minorEastAsia" w:hAnsi="Cambria Math"/>
                  <w:i/>
                  <w:sz w:val="20"/>
                  <w:szCs w:val="20"/>
                  <w:lang w:val="en-AU"/>
                </w:rPr>
              </m:ctrlPr>
            </m:fPr>
            <m:num>
              <m:r>
                <w:rPr>
                  <w:rFonts w:ascii="Cambria Math" w:eastAsiaTheme="minorEastAsia" w:hAnsi="Cambria Math"/>
                  <w:sz w:val="20"/>
                  <w:szCs w:val="20"/>
                </w:rPr>
                <m:t>hf</m:t>
              </m:r>
            </m:num>
            <m:den>
              <m:r>
                <w:rPr>
                  <w:rFonts w:ascii="Cambria Math" w:eastAsiaTheme="minorEastAsia" w:hAnsi="Cambria Math"/>
                  <w:sz w:val="20"/>
                  <w:szCs w:val="20"/>
                </w:rPr>
                <m:t>c</m:t>
              </m:r>
            </m:den>
          </m:f>
          <m:r>
            <w:rPr>
              <w:rFonts w:ascii="Cambria Math" w:eastAsiaTheme="minorEastAsia" w:hAnsi="Cambria Math"/>
              <w:sz w:val="20"/>
              <w:szCs w:val="20"/>
            </w:rPr>
            <m:t>=</m:t>
          </m:r>
          <m:f>
            <m:fPr>
              <m:ctrlPr>
                <w:rPr>
                  <w:rFonts w:ascii="Cambria Math" w:eastAsiaTheme="minorEastAsia" w:hAnsi="Cambria Math"/>
                  <w:i/>
                  <w:sz w:val="20"/>
                  <w:szCs w:val="20"/>
                  <w:lang w:val="en-AU"/>
                </w:rPr>
              </m:ctrlPr>
            </m:fPr>
            <m:num>
              <m:r>
                <w:rPr>
                  <w:rFonts w:ascii="Cambria Math" w:eastAsiaTheme="minorEastAsia" w:hAnsi="Cambria Math"/>
                  <w:sz w:val="20"/>
                  <w:szCs w:val="20"/>
                </w:rPr>
                <m:t>6.63×</m:t>
              </m:r>
              <m:sSup>
                <m:sSupPr>
                  <m:ctrlPr>
                    <w:rPr>
                      <w:rFonts w:ascii="Cambria Math" w:eastAsiaTheme="minorEastAsia" w:hAnsi="Cambria Math"/>
                      <w:i/>
                      <w:sz w:val="20"/>
                      <w:szCs w:val="20"/>
                      <w:lang w:val="en-AU"/>
                    </w:rPr>
                  </m:ctrlPr>
                </m:sSupPr>
                <m:e>
                  <m:r>
                    <w:rPr>
                      <w:rFonts w:ascii="Cambria Math" w:eastAsiaTheme="minorEastAsia" w:hAnsi="Cambria Math"/>
                      <w:sz w:val="20"/>
                      <w:szCs w:val="20"/>
                    </w:rPr>
                    <m:t>10</m:t>
                  </m:r>
                </m:e>
                <m:sup>
                  <m:r>
                    <w:rPr>
                      <w:rFonts w:ascii="Cambria Math" w:eastAsiaTheme="minorEastAsia" w:hAnsi="Cambria Math"/>
                      <w:sz w:val="20"/>
                      <w:szCs w:val="20"/>
                    </w:rPr>
                    <m:t>-34</m:t>
                  </m:r>
                </m:sup>
              </m:sSup>
              <m:r>
                <w:rPr>
                  <w:rFonts w:ascii="Cambria Math" w:eastAsiaTheme="minorEastAsia" w:hAnsi="Cambria Math"/>
                  <w:sz w:val="20"/>
                  <w:szCs w:val="20"/>
                </w:rPr>
                <m:t>×7.0×</m:t>
              </m:r>
              <m:sSup>
                <m:sSupPr>
                  <m:ctrlPr>
                    <w:rPr>
                      <w:rFonts w:ascii="Cambria Math" w:eastAsiaTheme="minorEastAsia" w:hAnsi="Cambria Math"/>
                      <w:i/>
                      <w:sz w:val="20"/>
                      <w:szCs w:val="20"/>
                      <w:lang w:val="en-AU"/>
                    </w:rPr>
                  </m:ctrlPr>
                </m:sSupPr>
                <m:e>
                  <m:r>
                    <w:rPr>
                      <w:rFonts w:ascii="Cambria Math" w:eastAsiaTheme="minorEastAsia" w:hAnsi="Cambria Math"/>
                      <w:sz w:val="20"/>
                      <w:szCs w:val="20"/>
                    </w:rPr>
                    <m:t>10</m:t>
                  </m:r>
                </m:e>
                <m:sup>
                  <m:r>
                    <w:rPr>
                      <w:rFonts w:ascii="Cambria Math" w:eastAsiaTheme="minorEastAsia" w:hAnsi="Cambria Math"/>
                      <w:sz w:val="20"/>
                      <w:szCs w:val="20"/>
                    </w:rPr>
                    <m:t>15</m:t>
                  </m:r>
                </m:sup>
              </m:sSup>
            </m:num>
            <m:den>
              <m:r>
                <w:rPr>
                  <w:rFonts w:ascii="Cambria Math" w:eastAsiaTheme="minorEastAsia" w:hAnsi="Cambria Math"/>
                  <w:sz w:val="20"/>
                  <w:szCs w:val="20"/>
                </w:rPr>
                <m:t>3.0×</m:t>
              </m:r>
              <m:sSup>
                <m:sSupPr>
                  <m:ctrlPr>
                    <w:rPr>
                      <w:rFonts w:ascii="Cambria Math" w:eastAsiaTheme="minorEastAsia" w:hAnsi="Cambria Math"/>
                      <w:i/>
                      <w:sz w:val="20"/>
                      <w:szCs w:val="20"/>
                      <w:lang w:val="en-AU"/>
                    </w:rPr>
                  </m:ctrlPr>
                </m:sSupPr>
                <m:e>
                  <m:r>
                    <w:rPr>
                      <w:rFonts w:ascii="Cambria Math" w:eastAsiaTheme="minorEastAsia" w:hAnsi="Cambria Math"/>
                      <w:sz w:val="20"/>
                      <w:szCs w:val="20"/>
                    </w:rPr>
                    <m:t>10</m:t>
                  </m:r>
                </m:e>
                <m:sup>
                  <m:r>
                    <w:rPr>
                      <w:rFonts w:ascii="Cambria Math" w:eastAsiaTheme="minorEastAsia" w:hAnsi="Cambria Math"/>
                      <w:sz w:val="20"/>
                      <w:szCs w:val="20"/>
                    </w:rPr>
                    <m:t>8</m:t>
                  </m:r>
                </m:sup>
              </m:sSup>
            </m:den>
          </m:f>
        </m:oMath>
      </m:oMathPara>
    </w:p>
    <w:p w14:paraId="3442BEAA" w14:textId="45647256" w:rsidR="00AC4B3B" w:rsidRPr="00922ADE" w:rsidRDefault="00AC4B3B" w:rsidP="00AC4B3B">
      <w:pPr>
        <w:rPr>
          <w:rFonts w:eastAsiaTheme="minorEastAsia"/>
          <w:sz w:val="20"/>
          <w:szCs w:val="20"/>
        </w:rPr>
      </w:pPr>
      <m:oMathPara>
        <m:oMathParaPr>
          <m:jc m:val="left"/>
        </m:oMathParaPr>
        <m:oMath>
          <m:r>
            <w:rPr>
              <w:rFonts w:ascii="Cambria Math" w:eastAsiaTheme="minorEastAsia" w:hAnsi="Cambria Math"/>
              <w:sz w:val="20"/>
              <w:szCs w:val="20"/>
            </w:rPr>
            <m:t>p=1.55×</m:t>
          </m:r>
          <m:sSup>
            <m:sSupPr>
              <m:ctrlPr>
                <w:rPr>
                  <w:rFonts w:ascii="Cambria Math" w:eastAsiaTheme="minorEastAsia" w:hAnsi="Cambria Math"/>
                  <w:i/>
                  <w:sz w:val="20"/>
                  <w:szCs w:val="20"/>
                  <w:lang w:val="en-AU"/>
                </w:rPr>
              </m:ctrlPr>
            </m:sSupPr>
            <m:e>
              <m:r>
                <w:rPr>
                  <w:rFonts w:ascii="Cambria Math" w:eastAsiaTheme="minorEastAsia" w:hAnsi="Cambria Math"/>
                  <w:sz w:val="20"/>
                  <w:szCs w:val="20"/>
                </w:rPr>
                <m:t>10</m:t>
              </m:r>
            </m:e>
            <m:sup>
              <m:r>
                <w:rPr>
                  <w:rFonts w:ascii="Cambria Math" w:eastAsiaTheme="minorEastAsia" w:hAnsi="Cambria Math"/>
                  <w:sz w:val="20"/>
                  <w:szCs w:val="20"/>
                </w:rPr>
                <m:t>-26</m:t>
              </m:r>
            </m:sup>
          </m:sSup>
          <m:r>
            <w:rPr>
              <w:rFonts w:ascii="Cambria Math" w:eastAsiaTheme="minorEastAsia" w:hAnsi="Cambria Math"/>
              <w:sz w:val="20"/>
              <w:szCs w:val="20"/>
            </w:rPr>
            <m:t xml:space="preserve"> </m:t>
          </m:r>
          <m:r>
            <m:rPr>
              <m:sty m:val="p"/>
            </m:rPr>
            <w:rPr>
              <w:rFonts w:ascii="Cambria Math" w:eastAsiaTheme="minorEastAsia" w:hAnsi="Cambria Math"/>
              <w:sz w:val="20"/>
              <w:szCs w:val="20"/>
            </w:rPr>
            <m:t xml:space="preserve">kg m </m:t>
          </m:r>
          <m:sSup>
            <m:sSupPr>
              <m:ctrlPr>
                <w:rPr>
                  <w:rFonts w:ascii="Cambria Math" w:eastAsiaTheme="minorEastAsia" w:hAnsi="Cambria Math"/>
                  <w:sz w:val="20"/>
                  <w:szCs w:val="20"/>
                  <w:lang w:val="en-AU"/>
                </w:rPr>
              </m:ctrlPr>
            </m:sSupPr>
            <m:e>
              <m:r>
                <m:rPr>
                  <m:sty m:val="p"/>
                </m:rPr>
                <w:rPr>
                  <w:rFonts w:ascii="Cambria Math" w:eastAsiaTheme="minorEastAsia" w:hAnsi="Cambria Math"/>
                  <w:sz w:val="20"/>
                  <w:szCs w:val="20"/>
                </w:rPr>
                <m:t>s</m:t>
              </m:r>
            </m:e>
            <m:sup>
              <m:r>
                <m:rPr>
                  <m:sty m:val="p"/>
                </m:rPr>
                <w:rPr>
                  <w:rFonts w:ascii="Cambria Math" w:eastAsiaTheme="minorEastAsia" w:hAnsi="Cambria Math"/>
                  <w:sz w:val="20"/>
                  <w:szCs w:val="20"/>
                </w:rPr>
                <m:t>-1</m:t>
              </m:r>
            </m:sup>
          </m:sSup>
        </m:oMath>
      </m:oMathPara>
    </w:p>
    <w:p w14:paraId="69D7E547" w14:textId="472CC940" w:rsidR="00D91B52" w:rsidRPr="00922ADE" w:rsidRDefault="00AC4B3B" w:rsidP="006060A2">
      <w:pPr>
        <w:pStyle w:val="VCAAbody"/>
      </w:pPr>
      <w:r w:rsidRPr="00922ADE">
        <w:t xml:space="preserve">The most common mathematical error was to divide </w:t>
      </w:r>
      <m:oMath>
        <m:r>
          <w:rPr>
            <w:rFonts w:ascii="Cambria Math" w:hAnsi="Cambria Math"/>
          </w:rPr>
          <m:t>6.63×</m:t>
        </m:r>
        <m:sSup>
          <m:sSupPr>
            <m:ctrlPr>
              <w:rPr>
                <w:rFonts w:ascii="Cambria Math" w:hAnsi="Cambria Math"/>
                <w:i/>
                <w:lang w:val="en-AU"/>
              </w:rPr>
            </m:ctrlPr>
          </m:sSupPr>
          <m:e>
            <m:r>
              <w:rPr>
                <w:rFonts w:ascii="Cambria Math" w:hAnsi="Cambria Math"/>
              </w:rPr>
              <m:t>10</m:t>
            </m:r>
          </m:e>
          <m:sup>
            <m:r>
              <w:rPr>
                <w:rFonts w:ascii="Cambria Math" w:hAnsi="Cambria Math"/>
              </w:rPr>
              <m:t>-34</m:t>
            </m:r>
          </m:sup>
        </m:sSup>
      </m:oMath>
      <w:r w:rsidRPr="00922ADE">
        <w:t xml:space="preserve"> by </w:t>
      </w:r>
      <m:oMath>
        <m:r>
          <w:rPr>
            <w:rFonts w:ascii="Cambria Math" w:hAnsi="Cambria Math"/>
          </w:rPr>
          <m:t>7.0×</m:t>
        </m:r>
        <m:sSup>
          <m:sSupPr>
            <m:ctrlPr>
              <w:rPr>
                <w:rFonts w:ascii="Cambria Math" w:hAnsi="Cambria Math"/>
                <w:i/>
                <w:lang w:val="en-AU"/>
              </w:rPr>
            </m:ctrlPr>
          </m:sSupPr>
          <m:e>
            <m:r>
              <w:rPr>
                <w:rFonts w:ascii="Cambria Math" w:hAnsi="Cambria Math"/>
              </w:rPr>
              <m:t>10</m:t>
            </m:r>
          </m:e>
          <m:sup>
            <m:r>
              <w:rPr>
                <w:rFonts w:ascii="Cambria Math" w:hAnsi="Cambria Math"/>
              </w:rPr>
              <m:t>15</m:t>
            </m:r>
          </m:sup>
        </m:sSup>
      </m:oMath>
      <w:r w:rsidRPr="00922ADE">
        <w:t xml:space="preserve">. </w:t>
      </w:r>
    </w:p>
    <w:p w14:paraId="194C972B" w14:textId="1D775018" w:rsidR="00AC4B3B" w:rsidRPr="00922ADE" w:rsidRDefault="00AC4B3B" w:rsidP="006060A2">
      <w:pPr>
        <w:pStyle w:val="VCAAbody"/>
      </w:pPr>
      <w:r w:rsidRPr="00922ADE">
        <w:t xml:space="preserve">Of interest was the number of students who demonstrated incorrect working and concluded with </w:t>
      </w:r>
      <m:oMath>
        <m:r>
          <w:rPr>
            <w:rFonts w:ascii="Cambria Math" w:hAnsi="Cambria Math"/>
          </w:rPr>
          <m:t>=1.55×</m:t>
        </m:r>
        <m:sSup>
          <m:sSupPr>
            <m:ctrlPr>
              <w:rPr>
                <w:rFonts w:ascii="Cambria Math" w:hAnsi="Cambria Math"/>
                <w:i/>
                <w:lang w:val="en-AU"/>
              </w:rPr>
            </m:ctrlPr>
          </m:sSupPr>
          <m:e>
            <m:r>
              <w:rPr>
                <w:rFonts w:ascii="Cambria Math" w:hAnsi="Cambria Math"/>
              </w:rPr>
              <m:t>10</m:t>
            </m:r>
          </m:e>
          <m:sup>
            <m:r>
              <w:rPr>
                <w:rFonts w:ascii="Cambria Math" w:hAnsi="Cambria Math"/>
              </w:rPr>
              <m:t>-26</m:t>
            </m:r>
          </m:sup>
        </m:sSup>
      </m:oMath>
      <w:r w:rsidRPr="00922ADE">
        <w:t>.</w:t>
      </w:r>
      <w:r w:rsidR="001C5A59">
        <w:t xml:space="preserve"> </w:t>
      </w:r>
      <w:r w:rsidRPr="00922ADE">
        <w:t>It was not clear whether students had not checked that their working was correct or if they knew they were wrong.</w:t>
      </w:r>
      <w:r w:rsidR="001C5A59">
        <w:t xml:space="preserve"> </w:t>
      </w:r>
      <w:r w:rsidRPr="00922ADE">
        <w:t xml:space="preserve">Even when the question instructions are to </w:t>
      </w:r>
      <w:r w:rsidR="00575C84">
        <w:t>‘</w:t>
      </w:r>
      <w:r w:rsidRPr="00922ADE">
        <w:t>show that</w:t>
      </w:r>
      <w:r w:rsidR="00575C84">
        <w:t>’</w:t>
      </w:r>
      <w:r w:rsidR="00094443">
        <w:t>,</w:t>
      </w:r>
      <w:r w:rsidRPr="00922ADE">
        <w:t xml:space="preserve"> students should still complete their calculations to ensure they are correct.</w:t>
      </w:r>
    </w:p>
    <w:p w14:paraId="2A5017ED" w14:textId="50D77D7E" w:rsidR="00AC4B3B" w:rsidRDefault="00AC4B3B" w:rsidP="00FA7DC7">
      <w:pPr>
        <w:pStyle w:val="VCAAHeading3"/>
      </w:pPr>
      <w:r w:rsidRPr="00922ADE">
        <w:t>Question 17b.</w:t>
      </w:r>
    </w:p>
    <w:tbl>
      <w:tblPr>
        <w:tblStyle w:val="VCAATableClosed"/>
        <w:tblW w:w="0" w:type="auto"/>
        <w:tblLayout w:type="fixed"/>
        <w:tblLook w:val="04A0" w:firstRow="1" w:lastRow="0" w:firstColumn="1" w:lastColumn="0" w:noHBand="0" w:noVBand="1"/>
      </w:tblPr>
      <w:tblGrid>
        <w:gridCol w:w="599"/>
        <w:gridCol w:w="403"/>
        <w:gridCol w:w="403"/>
        <w:gridCol w:w="403"/>
        <w:gridCol w:w="403"/>
        <w:gridCol w:w="864"/>
      </w:tblGrid>
      <w:tr w:rsidR="00407A6D" w:rsidRPr="00D93DDA" w14:paraId="0A9C6D94" w14:textId="77777777" w:rsidTr="00075482">
        <w:trPr>
          <w:cnfStyle w:val="100000000000" w:firstRow="1" w:lastRow="0" w:firstColumn="0" w:lastColumn="0" w:oddVBand="0" w:evenVBand="0" w:oddHBand="0" w:evenHBand="0" w:firstRowFirstColumn="0" w:firstRowLastColumn="0" w:lastRowFirstColumn="0" w:lastRowLastColumn="0"/>
        </w:trPr>
        <w:tc>
          <w:tcPr>
            <w:tcW w:w="599" w:type="dxa"/>
          </w:tcPr>
          <w:p w14:paraId="78F3F7D1" w14:textId="77777777" w:rsidR="00407A6D" w:rsidRPr="00D93DDA" w:rsidRDefault="00407A6D" w:rsidP="00944997">
            <w:pPr>
              <w:pStyle w:val="VCAAtablecondensed"/>
            </w:pPr>
            <w:r w:rsidRPr="00D93DDA">
              <w:t>Mark</w:t>
            </w:r>
          </w:p>
        </w:tc>
        <w:tc>
          <w:tcPr>
            <w:tcW w:w="403" w:type="dxa"/>
          </w:tcPr>
          <w:p w14:paraId="4276FBBF" w14:textId="77777777" w:rsidR="00407A6D" w:rsidRPr="00D93DDA" w:rsidRDefault="00407A6D" w:rsidP="00944997">
            <w:pPr>
              <w:pStyle w:val="VCAAtablecondensed"/>
            </w:pPr>
            <w:r w:rsidRPr="00D93DDA">
              <w:t>0</w:t>
            </w:r>
          </w:p>
        </w:tc>
        <w:tc>
          <w:tcPr>
            <w:tcW w:w="403" w:type="dxa"/>
          </w:tcPr>
          <w:p w14:paraId="69A49ABD" w14:textId="77777777" w:rsidR="00407A6D" w:rsidRPr="00D93DDA" w:rsidRDefault="00407A6D" w:rsidP="00944997">
            <w:pPr>
              <w:pStyle w:val="VCAAtablecondensed"/>
            </w:pPr>
            <w:r w:rsidRPr="00D93DDA">
              <w:t>1</w:t>
            </w:r>
          </w:p>
        </w:tc>
        <w:tc>
          <w:tcPr>
            <w:tcW w:w="403" w:type="dxa"/>
          </w:tcPr>
          <w:p w14:paraId="6AD12205" w14:textId="77777777" w:rsidR="00407A6D" w:rsidRPr="00D93DDA" w:rsidRDefault="00407A6D" w:rsidP="00944997">
            <w:pPr>
              <w:pStyle w:val="VCAAtablecondensed"/>
            </w:pPr>
            <w:r w:rsidRPr="00D93DDA">
              <w:t>2</w:t>
            </w:r>
          </w:p>
        </w:tc>
        <w:tc>
          <w:tcPr>
            <w:tcW w:w="403" w:type="dxa"/>
          </w:tcPr>
          <w:p w14:paraId="74130017" w14:textId="77777777" w:rsidR="00407A6D" w:rsidRPr="00D93DDA" w:rsidRDefault="00407A6D" w:rsidP="00944997">
            <w:pPr>
              <w:pStyle w:val="VCAAtablecondensed"/>
            </w:pPr>
            <w:r w:rsidRPr="00D93DDA">
              <w:t>3</w:t>
            </w:r>
          </w:p>
        </w:tc>
        <w:tc>
          <w:tcPr>
            <w:tcW w:w="864" w:type="dxa"/>
          </w:tcPr>
          <w:p w14:paraId="17F77050" w14:textId="77777777" w:rsidR="00407A6D" w:rsidRPr="00D93DDA" w:rsidRDefault="00407A6D" w:rsidP="00944997">
            <w:pPr>
              <w:pStyle w:val="VCAAtablecondensed"/>
            </w:pPr>
            <w:r w:rsidRPr="00D93DDA">
              <w:t>Averag</w:t>
            </w:r>
            <w:r>
              <w:t>e</w:t>
            </w:r>
          </w:p>
        </w:tc>
      </w:tr>
      <w:tr w:rsidR="00575C84" w:rsidRPr="00575C84" w14:paraId="4C7F811B" w14:textId="77777777" w:rsidTr="00075482">
        <w:tc>
          <w:tcPr>
            <w:tcW w:w="599" w:type="dxa"/>
          </w:tcPr>
          <w:p w14:paraId="2E24894E" w14:textId="77777777" w:rsidR="00575C84" w:rsidRPr="00575C84" w:rsidRDefault="00575C84" w:rsidP="00575C84">
            <w:pPr>
              <w:pStyle w:val="VCAAtablecondensed"/>
              <w:rPr>
                <w:szCs w:val="20"/>
              </w:rPr>
            </w:pPr>
            <w:r w:rsidRPr="00575C84">
              <w:rPr>
                <w:szCs w:val="20"/>
              </w:rPr>
              <w:t>%</w:t>
            </w:r>
          </w:p>
        </w:tc>
        <w:tc>
          <w:tcPr>
            <w:tcW w:w="403" w:type="dxa"/>
            <w:vAlign w:val="center"/>
          </w:tcPr>
          <w:p w14:paraId="4AB43433" w14:textId="6B6491EC" w:rsidR="00575C84" w:rsidRPr="00575C84" w:rsidRDefault="00575C84" w:rsidP="00D4456D">
            <w:pPr>
              <w:pStyle w:val="VCAAtablecondensed"/>
            </w:pPr>
            <w:r w:rsidRPr="006060A2">
              <w:t>76</w:t>
            </w:r>
          </w:p>
        </w:tc>
        <w:tc>
          <w:tcPr>
            <w:tcW w:w="403" w:type="dxa"/>
            <w:vAlign w:val="center"/>
          </w:tcPr>
          <w:p w14:paraId="7E437193" w14:textId="5C4B07AF" w:rsidR="00575C84" w:rsidRPr="00575C84" w:rsidRDefault="00575C84" w:rsidP="00D4456D">
            <w:pPr>
              <w:pStyle w:val="VCAAtablecondensed"/>
            </w:pPr>
            <w:r w:rsidRPr="006060A2">
              <w:t>19</w:t>
            </w:r>
          </w:p>
        </w:tc>
        <w:tc>
          <w:tcPr>
            <w:tcW w:w="403" w:type="dxa"/>
            <w:vAlign w:val="center"/>
          </w:tcPr>
          <w:p w14:paraId="7C690790" w14:textId="6A555B15" w:rsidR="00575C84" w:rsidRPr="00575C84" w:rsidRDefault="00575C84" w:rsidP="00D4456D">
            <w:pPr>
              <w:pStyle w:val="VCAAtablecondensed"/>
            </w:pPr>
            <w:r w:rsidRPr="006060A2">
              <w:t>0</w:t>
            </w:r>
          </w:p>
        </w:tc>
        <w:tc>
          <w:tcPr>
            <w:tcW w:w="403" w:type="dxa"/>
            <w:vAlign w:val="center"/>
          </w:tcPr>
          <w:p w14:paraId="6454268E" w14:textId="2E0513E1" w:rsidR="00575C84" w:rsidRPr="00575C84" w:rsidRDefault="00575C84" w:rsidP="00D4456D">
            <w:pPr>
              <w:pStyle w:val="VCAAtablecondensed"/>
            </w:pPr>
            <w:r w:rsidRPr="006060A2">
              <w:t>5</w:t>
            </w:r>
          </w:p>
        </w:tc>
        <w:tc>
          <w:tcPr>
            <w:tcW w:w="864" w:type="dxa"/>
          </w:tcPr>
          <w:p w14:paraId="0B58108C" w14:textId="29B26013" w:rsidR="00575C84" w:rsidRPr="00575C84" w:rsidRDefault="00575C84" w:rsidP="00575C84">
            <w:pPr>
              <w:pStyle w:val="VCAAtablecondensed"/>
              <w:rPr>
                <w:szCs w:val="20"/>
              </w:rPr>
            </w:pPr>
            <w:r w:rsidRPr="00575C84">
              <w:rPr>
                <w:szCs w:val="20"/>
              </w:rPr>
              <w:t>0.4</w:t>
            </w:r>
          </w:p>
        </w:tc>
      </w:tr>
    </w:tbl>
    <w:p w14:paraId="29D59EBC" w14:textId="1D933BAA" w:rsidR="00AC4B3B" w:rsidRPr="00922ADE" w:rsidRDefault="00AC4B3B" w:rsidP="006060A2">
      <w:pPr>
        <w:pStyle w:val="VCAAbody"/>
      </w:pPr>
      <w:r w:rsidRPr="00922ADE">
        <w:t xml:space="preserve">The correct approach was to combine </w:t>
      </w:r>
      <m:oMath>
        <m:r>
          <w:rPr>
            <w:rFonts w:ascii="Cambria Math" w:hAnsi="Cambria Math"/>
          </w:rPr>
          <m:t>I=Ft</m:t>
        </m:r>
      </m:oMath>
      <w:r w:rsidRPr="00922ADE">
        <w:t xml:space="preserve"> and </w:t>
      </w:r>
      <m:oMath>
        <m:r>
          <w:rPr>
            <w:rFonts w:ascii="Cambria Math" w:hAnsi="Cambria Math"/>
          </w:rPr>
          <m:t>I=∆p</m:t>
        </m:r>
      </m:oMath>
      <w:r w:rsidRPr="00922ADE">
        <w:t>.</w:t>
      </w:r>
    </w:p>
    <w:p w14:paraId="03376492" w14:textId="77777777" w:rsidR="00AC4B3B" w:rsidRPr="00922ADE" w:rsidRDefault="00AC4B3B" w:rsidP="00AC4B3B">
      <w:pPr>
        <w:rPr>
          <w:rFonts w:eastAsiaTheme="minorEastAsia"/>
          <w:sz w:val="20"/>
          <w:szCs w:val="20"/>
        </w:rPr>
      </w:pPr>
      <m:oMathPara>
        <m:oMathParaPr>
          <m:jc m:val="left"/>
        </m:oMathParaPr>
        <m:oMath>
          <m:r>
            <w:rPr>
              <w:rFonts w:ascii="Cambria Math" w:eastAsiaTheme="minorEastAsia" w:hAnsi="Cambria Math"/>
              <w:sz w:val="20"/>
              <w:szCs w:val="20"/>
            </w:rPr>
            <m:t>I=∆p=2×1.55×</m:t>
          </m:r>
          <m:sSup>
            <m:sSupPr>
              <m:ctrlPr>
                <w:rPr>
                  <w:rFonts w:ascii="Cambria Math" w:eastAsiaTheme="minorEastAsia" w:hAnsi="Cambria Math"/>
                  <w:i/>
                  <w:sz w:val="20"/>
                  <w:szCs w:val="20"/>
                  <w:lang w:val="en-AU"/>
                </w:rPr>
              </m:ctrlPr>
            </m:sSupPr>
            <m:e>
              <m:r>
                <w:rPr>
                  <w:rFonts w:ascii="Cambria Math" w:eastAsiaTheme="minorEastAsia" w:hAnsi="Cambria Math"/>
                  <w:sz w:val="20"/>
                  <w:szCs w:val="20"/>
                </w:rPr>
                <m:t>10</m:t>
              </m:r>
            </m:e>
            <m:sup>
              <m:r>
                <w:rPr>
                  <w:rFonts w:ascii="Cambria Math" w:eastAsiaTheme="minorEastAsia" w:hAnsi="Cambria Math"/>
                  <w:sz w:val="20"/>
                  <w:szCs w:val="20"/>
                </w:rPr>
                <m:t>-26</m:t>
              </m:r>
            </m:sup>
          </m:sSup>
        </m:oMath>
      </m:oMathPara>
    </w:p>
    <w:p w14:paraId="7F19F972" w14:textId="77777777" w:rsidR="00AC4B3B" w:rsidRPr="00922ADE" w:rsidRDefault="00AC4B3B" w:rsidP="00AC4B3B">
      <w:pPr>
        <w:rPr>
          <w:rFonts w:eastAsiaTheme="minorEastAsia"/>
          <w:sz w:val="20"/>
          <w:szCs w:val="20"/>
        </w:rPr>
      </w:pPr>
      <m:oMathPara>
        <m:oMathParaPr>
          <m:jc m:val="left"/>
        </m:oMathParaPr>
        <m:oMath>
          <m:r>
            <w:rPr>
              <w:rFonts w:ascii="Cambria Math" w:eastAsiaTheme="minorEastAsia" w:hAnsi="Cambria Math"/>
              <w:sz w:val="20"/>
              <w:szCs w:val="20"/>
            </w:rPr>
            <m:t>I=3.1×</m:t>
          </m:r>
          <m:sSup>
            <m:sSupPr>
              <m:ctrlPr>
                <w:rPr>
                  <w:rFonts w:ascii="Cambria Math" w:eastAsiaTheme="minorEastAsia" w:hAnsi="Cambria Math"/>
                  <w:i/>
                  <w:sz w:val="20"/>
                  <w:szCs w:val="20"/>
                  <w:lang w:val="en-AU"/>
                </w:rPr>
              </m:ctrlPr>
            </m:sSupPr>
            <m:e>
              <m:r>
                <w:rPr>
                  <w:rFonts w:ascii="Cambria Math" w:eastAsiaTheme="minorEastAsia" w:hAnsi="Cambria Math"/>
                  <w:sz w:val="20"/>
                  <w:szCs w:val="20"/>
                </w:rPr>
                <m:t>10</m:t>
              </m:r>
            </m:e>
            <m:sup>
              <m:r>
                <w:rPr>
                  <w:rFonts w:ascii="Cambria Math" w:eastAsiaTheme="minorEastAsia" w:hAnsi="Cambria Math"/>
                  <w:sz w:val="20"/>
                  <w:szCs w:val="20"/>
                </w:rPr>
                <m:t>-26</m:t>
              </m:r>
            </m:sup>
          </m:sSup>
        </m:oMath>
      </m:oMathPara>
    </w:p>
    <w:p w14:paraId="22838467" w14:textId="77777777" w:rsidR="00AC4B3B" w:rsidRPr="00922ADE" w:rsidRDefault="00AC4B3B" w:rsidP="006060A2">
      <w:pPr>
        <w:pStyle w:val="VCAAbody"/>
      </w:pPr>
      <w:r w:rsidRPr="00922ADE">
        <w:t xml:space="preserve">There are </w:t>
      </w:r>
      <m:oMath>
        <m:r>
          <w:rPr>
            <w:rFonts w:ascii="Cambria Math" w:hAnsi="Cambria Math"/>
          </w:rPr>
          <m:t>2.0×</m:t>
        </m:r>
        <m:sSup>
          <m:sSupPr>
            <m:ctrlPr>
              <w:rPr>
                <w:rFonts w:ascii="Cambria Math" w:hAnsi="Cambria Math"/>
                <w:i/>
                <w:lang w:val="en-AU"/>
              </w:rPr>
            </m:ctrlPr>
          </m:sSupPr>
          <m:e>
            <m:r>
              <w:rPr>
                <w:rFonts w:ascii="Cambria Math" w:hAnsi="Cambria Math"/>
              </w:rPr>
              <m:t>10</m:t>
            </m:r>
          </m:e>
          <m:sup>
            <m:r>
              <w:rPr>
                <w:rFonts w:ascii="Cambria Math" w:hAnsi="Cambria Math"/>
              </w:rPr>
              <m:t>18</m:t>
            </m:r>
          </m:sup>
        </m:sSup>
      </m:oMath>
      <w:r w:rsidRPr="00922ADE">
        <w:t xml:space="preserve"> photons striking the sail every second, so:</w:t>
      </w:r>
    </w:p>
    <w:p w14:paraId="2A7B22E2" w14:textId="77777777" w:rsidR="00AC4B3B" w:rsidRPr="00922ADE" w:rsidRDefault="00AC4B3B" w:rsidP="00AC4B3B">
      <w:pPr>
        <w:rPr>
          <w:rFonts w:eastAsiaTheme="minorEastAsia"/>
          <w:sz w:val="20"/>
          <w:szCs w:val="20"/>
        </w:rPr>
      </w:pPr>
      <m:oMathPara>
        <m:oMathParaPr>
          <m:jc m:val="left"/>
        </m:oMathParaPr>
        <m:oMath>
          <m:r>
            <w:rPr>
              <w:rFonts w:ascii="Cambria Math" w:eastAsiaTheme="minorEastAsia" w:hAnsi="Cambria Math"/>
              <w:sz w:val="20"/>
              <w:szCs w:val="20"/>
            </w:rPr>
            <m:t>F=2.0×</m:t>
          </m:r>
          <m:sSup>
            <m:sSupPr>
              <m:ctrlPr>
                <w:rPr>
                  <w:rFonts w:ascii="Cambria Math" w:eastAsiaTheme="minorEastAsia" w:hAnsi="Cambria Math"/>
                  <w:i/>
                  <w:sz w:val="20"/>
                  <w:szCs w:val="20"/>
                  <w:lang w:val="en-AU"/>
                </w:rPr>
              </m:ctrlPr>
            </m:sSupPr>
            <m:e>
              <m:r>
                <w:rPr>
                  <w:rFonts w:ascii="Cambria Math" w:eastAsiaTheme="minorEastAsia" w:hAnsi="Cambria Math"/>
                  <w:sz w:val="20"/>
                  <w:szCs w:val="20"/>
                </w:rPr>
                <m:t>10</m:t>
              </m:r>
            </m:e>
            <m:sup>
              <m:r>
                <w:rPr>
                  <w:rFonts w:ascii="Cambria Math" w:eastAsiaTheme="minorEastAsia" w:hAnsi="Cambria Math"/>
                  <w:sz w:val="20"/>
                  <w:szCs w:val="20"/>
                </w:rPr>
                <m:t>18</m:t>
              </m:r>
            </m:sup>
          </m:sSup>
          <m:r>
            <w:rPr>
              <w:rFonts w:ascii="Cambria Math" w:eastAsiaTheme="minorEastAsia" w:hAnsi="Cambria Math"/>
              <w:sz w:val="20"/>
              <w:szCs w:val="20"/>
            </w:rPr>
            <m:t>×3.1×</m:t>
          </m:r>
          <m:sSup>
            <m:sSupPr>
              <m:ctrlPr>
                <w:rPr>
                  <w:rFonts w:ascii="Cambria Math" w:eastAsiaTheme="minorEastAsia" w:hAnsi="Cambria Math"/>
                  <w:i/>
                  <w:sz w:val="20"/>
                  <w:szCs w:val="20"/>
                  <w:lang w:val="en-AU"/>
                </w:rPr>
              </m:ctrlPr>
            </m:sSupPr>
            <m:e>
              <m:r>
                <w:rPr>
                  <w:rFonts w:ascii="Cambria Math" w:eastAsiaTheme="minorEastAsia" w:hAnsi="Cambria Math"/>
                  <w:sz w:val="20"/>
                  <w:szCs w:val="20"/>
                </w:rPr>
                <m:t>10</m:t>
              </m:r>
            </m:e>
            <m:sup>
              <m:r>
                <w:rPr>
                  <w:rFonts w:ascii="Cambria Math" w:eastAsiaTheme="minorEastAsia" w:hAnsi="Cambria Math"/>
                  <w:sz w:val="20"/>
                  <w:szCs w:val="20"/>
                </w:rPr>
                <m:t>-26</m:t>
              </m:r>
            </m:sup>
          </m:sSup>
        </m:oMath>
      </m:oMathPara>
    </w:p>
    <w:p w14:paraId="50F60C2C" w14:textId="7E7EA8BD" w:rsidR="00AC4B3B" w:rsidRPr="00922ADE" w:rsidRDefault="00AC4B3B" w:rsidP="00AC4B3B">
      <w:pPr>
        <w:rPr>
          <w:rFonts w:eastAsiaTheme="minorEastAsia"/>
          <w:sz w:val="20"/>
          <w:szCs w:val="20"/>
        </w:rPr>
      </w:pPr>
      <m:oMathPara>
        <m:oMathParaPr>
          <m:jc m:val="left"/>
        </m:oMathParaPr>
        <m:oMath>
          <m:r>
            <w:rPr>
              <w:rFonts w:ascii="Cambria Math" w:eastAsiaTheme="minorEastAsia" w:hAnsi="Cambria Math"/>
              <w:sz w:val="20"/>
              <w:szCs w:val="20"/>
            </w:rPr>
            <m:t>F=6.2×</m:t>
          </m:r>
          <m:sSup>
            <m:sSupPr>
              <m:ctrlPr>
                <w:rPr>
                  <w:rFonts w:ascii="Cambria Math" w:eastAsiaTheme="minorEastAsia" w:hAnsi="Cambria Math"/>
                  <w:i/>
                  <w:sz w:val="20"/>
                  <w:szCs w:val="20"/>
                  <w:lang w:val="en-AU"/>
                </w:rPr>
              </m:ctrlPr>
            </m:sSupPr>
            <m:e>
              <m:r>
                <w:rPr>
                  <w:rFonts w:ascii="Cambria Math" w:eastAsiaTheme="minorEastAsia" w:hAnsi="Cambria Math"/>
                  <w:sz w:val="20"/>
                  <w:szCs w:val="20"/>
                </w:rPr>
                <m:t>10</m:t>
              </m:r>
            </m:e>
            <m:sup>
              <m:r>
                <w:rPr>
                  <w:rFonts w:ascii="Cambria Math" w:eastAsiaTheme="minorEastAsia" w:hAnsi="Cambria Math"/>
                  <w:sz w:val="20"/>
                  <w:szCs w:val="20"/>
                </w:rPr>
                <m:t>-8</m:t>
              </m:r>
            </m:sup>
          </m:sSup>
          <m:r>
            <w:rPr>
              <w:rFonts w:ascii="Cambria Math" w:eastAsiaTheme="minorEastAsia" w:hAnsi="Cambria Math"/>
              <w:sz w:val="20"/>
              <w:szCs w:val="20"/>
            </w:rPr>
            <m:t xml:space="preserve"> </m:t>
          </m:r>
          <m:r>
            <m:rPr>
              <m:sty m:val="p"/>
            </m:rPr>
            <w:rPr>
              <w:rFonts w:ascii="Cambria Math" w:eastAsiaTheme="minorEastAsia" w:hAnsi="Cambria Math"/>
              <w:sz w:val="20"/>
              <w:szCs w:val="20"/>
            </w:rPr>
            <m:t>N</m:t>
          </m:r>
        </m:oMath>
      </m:oMathPara>
    </w:p>
    <w:p w14:paraId="40AEBDB2" w14:textId="44781D9A" w:rsidR="00AC4B3B" w:rsidRPr="00922ADE" w:rsidRDefault="00AC4B3B" w:rsidP="006060A2">
      <w:pPr>
        <w:pStyle w:val="VCAAbody"/>
      </w:pPr>
      <w:r w:rsidRPr="00922ADE">
        <w:t xml:space="preserve">The most common error was to omit the </w:t>
      </w:r>
      <w:r w:rsidR="00094443">
        <w:t>‘×</w:t>
      </w:r>
      <w:r w:rsidRPr="00922ADE">
        <w:t>2</w:t>
      </w:r>
      <w:r w:rsidR="00094443">
        <w:t>’</w:t>
      </w:r>
      <w:r w:rsidRPr="00922ADE">
        <w:t xml:space="preserve"> in the first step due to the elastic collisions.</w:t>
      </w:r>
    </w:p>
    <w:p w14:paraId="0AB0241E" w14:textId="775B1810" w:rsidR="00AC4B3B" w:rsidRDefault="00AC4B3B" w:rsidP="00FA7DC7">
      <w:pPr>
        <w:pStyle w:val="VCAAHeading3"/>
      </w:pPr>
      <w:r w:rsidRPr="00922ADE">
        <w:t>Question 18a.</w:t>
      </w:r>
    </w:p>
    <w:tbl>
      <w:tblPr>
        <w:tblStyle w:val="VCAATableClosed"/>
        <w:tblW w:w="0" w:type="auto"/>
        <w:tblLook w:val="04A0" w:firstRow="1" w:lastRow="0" w:firstColumn="1" w:lastColumn="0" w:noHBand="0" w:noVBand="1"/>
      </w:tblPr>
      <w:tblGrid>
        <w:gridCol w:w="599"/>
        <w:gridCol w:w="399"/>
        <w:gridCol w:w="399"/>
        <w:gridCol w:w="864"/>
      </w:tblGrid>
      <w:tr w:rsidR="009E0BB2" w:rsidRPr="00D93DDA" w14:paraId="7B48E560" w14:textId="77777777" w:rsidTr="00944997">
        <w:trPr>
          <w:cnfStyle w:val="100000000000" w:firstRow="1" w:lastRow="0" w:firstColumn="0" w:lastColumn="0" w:oddVBand="0" w:evenVBand="0" w:oddHBand="0" w:evenHBand="0" w:firstRowFirstColumn="0" w:firstRowLastColumn="0" w:lastRowFirstColumn="0" w:lastRowLastColumn="0"/>
        </w:trPr>
        <w:tc>
          <w:tcPr>
            <w:tcW w:w="0" w:type="auto"/>
          </w:tcPr>
          <w:p w14:paraId="5C95B726" w14:textId="77777777" w:rsidR="009E0BB2" w:rsidRPr="00D93DDA" w:rsidRDefault="009E0BB2" w:rsidP="00944997">
            <w:pPr>
              <w:pStyle w:val="VCAAtablecondensed"/>
            </w:pPr>
            <w:r w:rsidRPr="00D93DDA">
              <w:t>Mark</w:t>
            </w:r>
          </w:p>
        </w:tc>
        <w:tc>
          <w:tcPr>
            <w:tcW w:w="0" w:type="auto"/>
          </w:tcPr>
          <w:p w14:paraId="76A01E78" w14:textId="77777777" w:rsidR="009E0BB2" w:rsidRPr="00D93DDA" w:rsidRDefault="009E0BB2" w:rsidP="00944997">
            <w:pPr>
              <w:pStyle w:val="VCAAtablecondensed"/>
            </w:pPr>
            <w:r w:rsidRPr="00D93DDA">
              <w:t>0</w:t>
            </w:r>
          </w:p>
        </w:tc>
        <w:tc>
          <w:tcPr>
            <w:tcW w:w="0" w:type="auto"/>
          </w:tcPr>
          <w:p w14:paraId="77BDD07C" w14:textId="77777777" w:rsidR="009E0BB2" w:rsidRPr="00D93DDA" w:rsidRDefault="009E0BB2" w:rsidP="00944997">
            <w:pPr>
              <w:pStyle w:val="VCAAtablecondensed"/>
            </w:pPr>
            <w:r w:rsidRPr="00D93DDA">
              <w:t>1</w:t>
            </w:r>
          </w:p>
        </w:tc>
        <w:tc>
          <w:tcPr>
            <w:tcW w:w="0" w:type="auto"/>
          </w:tcPr>
          <w:p w14:paraId="47F41EA8" w14:textId="77777777" w:rsidR="009E0BB2" w:rsidRPr="00D93DDA" w:rsidRDefault="009E0BB2" w:rsidP="00944997">
            <w:pPr>
              <w:pStyle w:val="VCAAtablecondensed"/>
            </w:pPr>
            <w:r w:rsidRPr="00D93DDA">
              <w:t>Averag</w:t>
            </w:r>
            <w:r>
              <w:t>e</w:t>
            </w:r>
          </w:p>
        </w:tc>
      </w:tr>
      <w:tr w:rsidR="006C44C9" w:rsidRPr="006C44C9" w14:paraId="6B1140F4" w14:textId="77777777" w:rsidTr="006060A2">
        <w:tc>
          <w:tcPr>
            <w:tcW w:w="0" w:type="auto"/>
          </w:tcPr>
          <w:p w14:paraId="3694859E" w14:textId="77777777" w:rsidR="006C44C9" w:rsidRPr="006C44C9" w:rsidRDefault="006C44C9" w:rsidP="006C44C9">
            <w:pPr>
              <w:pStyle w:val="VCAAtablecondensed"/>
              <w:rPr>
                <w:szCs w:val="20"/>
              </w:rPr>
            </w:pPr>
            <w:r w:rsidRPr="006C44C9">
              <w:rPr>
                <w:szCs w:val="20"/>
              </w:rPr>
              <w:t>%</w:t>
            </w:r>
          </w:p>
        </w:tc>
        <w:tc>
          <w:tcPr>
            <w:tcW w:w="0" w:type="auto"/>
            <w:vAlign w:val="center"/>
          </w:tcPr>
          <w:p w14:paraId="7AD6CE0B" w14:textId="7E888722" w:rsidR="006C44C9" w:rsidRPr="006C44C9" w:rsidRDefault="006C44C9" w:rsidP="00D4456D">
            <w:pPr>
              <w:pStyle w:val="VCAAtablecondensed"/>
            </w:pPr>
            <w:r w:rsidRPr="006060A2">
              <w:t>45</w:t>
            </w:r>
          </w:p>
        </w:tc>
        <w:tc>
          <w:tcPr>
            <w:tcW w:w="0" w:type="auto"/>
            <w:vAlign w:val="center"/>
          </w:tcPr>
          <w:p w14:paraId="1DAB7F6C" w14:textId="06FCAC9B" w:rsidR="006C44C9" w:rsidRPr="006C44C9" w:rsidRDefault="006C44C9" w:rsidP="00D4456D">
            <w:pPr>
              <w:pStyle w:val="VCAAtablecondensed"/>
            </w:pPr>
            <w:r w:rsidRPr="006060A2">
              <w:t>55</w:t>
            </w:r>
          </w:p>
        </w:tc>
        <w:tc>
          <w:tcPr>
            <w:tcW w:w="0" w:type="auto"/>
          </w:tcPr>
          <w:p w14:paraId="57441CC9" w14:textId="0C054C86" w:rsidR="006C44C9" w:rsidRPr="006C44C9" w:rsidRDefault="006C44C9" w:rsidP="006C44C9">
            <w:pPr>
              <w:pStyle w:val="VCAAtablecondensed"/>
              <w:rPr>
                <w:szCs w:val="20"/>
              </w:rPr>
            </w:pPr>
            <w:r w:rsidRPr="006C44C9">
              <w:rPr>
                <w:szCs w:val="20"/>
              </w:rPr>
              <w:t>0.6</w:t>
            </w:r>
          </w:p>
        </w:tc>
      </w:tr>
    </w:tbl>
    <w:p w14:paraId="22664D32" w14:textId="77777777" w:rsidR="00AC4B3B" w:rsidRPr="00922ADE" w:rsidRDefault="00AC4B3B" w:rsidP="00AC4B3B">
      <w:pPr>
        <w:rPr>
          <w:rFonts w:eastAsiaTheme="minorEastAsia"/>
          <w:sz w:val="20"/>
          <w:szCs w:val="20"/>
        </w:rPr>
      </w:pPr>
      <m:oMathPara>
        <m:oMathParaPr>
          <m:jc m:val="left"/>
        </m:oMathParaPr>
        <m:oMath>
          <m:r>
            <w:rPr>
              <w:rFonts w:ascii="Cambria Math" w:eastAsiaTheme="minorEastAsia" w:hAnsi="Cambria Math"/>
              <w:sz w:val="20"/>
              <w:szCs w:val="20"/>
            </w:rPr>
            <m:t>λ=</m:t>
          </m:r>
          <m:f>
            <m:fPr>
              <m:ctrlPr>
                <w:rPr>
                  <w:rFonts w:ascii="Cambria Math" w:eastAsiaTheme="minorEastAsia" w:hAnsi="Cambria Math"/>
                  <w:i/>
                  <w:sz w:val="20"/>
                  <w:szCs w:val="20"/>
                  <w:lang w:val="en-AU"/>
                </w:rPr>
              </m:ctrlPr>
            </m:fPr>
            <m:num>
              <m:r>
                <w:rPr>
                  <w:rFonts w:ascii="Cambria Math" w:eastAsiaTheme="minorEastAsia" w:hAnsi="Cambria Math"/>
                  <w:sz w:val="20"/>
                  <w:szCs w:val="20"/>
                </w:rPr>
                <m:t>h</m:t>
              </m:r>
            </m:num>
            <m:den>
              <m:r>
                <w:rPr>
                  <w:rFonts w:ascii="Cambria Math" w:eastAsiaTheme="minorEastAsia" w:hAnsi="Cambria Math"/>
                  <w:sz w:val="20"/>
                  <w:szCs w:val="20"/>
                </w:rPr>
                <m:t>mv</m:t>
              </m:r>
            </m:den>
          </m:f>
        </m:oMath>
      </m:oMathPara>
    </w:p>
    <w:p w14:paraId="49AC36C7" w14:textId="77777777" w:rsidR="00AC4B3B" w:rsidRPr="00922ADE" w:rsidRDefault="00AC4B3B" w:rsidP="00AC4B3B">
      <w:pPr>
        <w:rPr>
          <w:rFonts w:eastAsiaTheme="minorEastAsia"/>
          <w:sz w:val="20"/>
          <w:szCs w:val="20"/>
        </w:rPr>
      </w:pPr>
      <m:oMathPara>
        <m:oMathParaPr>
          <m:jc m:val="left"/>
        </m:oMathParaPr>
        <m:oMath>
          <m:r>
            <w:rPr>
              <w:rFonts w:ascii="Cambria Math" w:eastAsiaTheme="minorEastAsia" w:hAnsi="Cambria Math"/>
              <w:sz w:val="20"/>
              <w:szCs w:val="20"/>
            </w:rPr>
            <m:t>λ=</m:t>
          </m:r>
          <m:f>
            <m:fPr>
              <m:ctrlPr>
                <w:rPr>
                  <w:rFonts w:ascii="Cambria Math" w:eastAsiaTheme="minorEastAsia" w:hAnsi="Cambria Math"/>
                  <w:i/>
                  <w:sz w:val="20"/>
                  <w:szCs w:val="20"/>
                  <w:lang w:val="en-AU"/>
                </w:rPr>
              </m:ctrlPr>
            </m:fPr>
            <m:num>
              <m:r>
                <w:rPr>
                  <w:rFonts w:ascii="Cambria Math" w:eastAsiaTheme="minorEastAsia" w:hAnsi="Cambria Math"/>
                  <w:sz w:val="20"/>
                  <w:szCs w:val="20"/>
                </w:rPr>
                <m:t>6.63×</m:t>
              </m:r>
              <m:sSup>
                <m:sSupPr>
                  <m:ctrlPr>
                    <w:rPr>
                      <w:rFonts w:ascii="Cambria Math" w:eastAsiaTheme="minorEastAsia" w:hAnsi="Cambria Math"/>
                      <w:i/>
                      <w:sz w:val="20"/>
                      <w:szCs w:val="20"/>
                      <w:lang w:val="en-AU"/>
                    </w:rPr>
                  </m:ctrlPr>
                </m:sSupPr>
                <m:e>
                  <m:r>
                    <w:rPr>
                      <w:rFonts w:ascii="Cambria Math" w:eastAsiaTheme="minorEastAsia" w:hAnsi="Cambria Math"/>
                      <w:sz w:val="20"/>
                      <w:szCs w:val="20"/>
                    </w:rPr>
                    <m:t>10</m:t>
                  </m:r>
                </m:e>
                <m:sup>
                  <m:r>
                    <w:rPr>
                      <w:rFonts w:ascii="Cambria Math" w:eastAsiaTheme="minorEastAsia" w:hAnsi="Cambria Math"/>
                      <w:sz w:val="20"/>
                      <w:szCs w:val="20"/>
                    </w:rPr>
                    <m:t>-34</m:t>
                  </m:r>
                </m:sup>
              </m:sSup>
            </m:num>
            <m:den>
              <m:r>
                <w:rPr>
                  <w:rFonts w:ascii="Cambria Math" w:eastAsiaTheme="minorEastAsia" w:hAnsi="Cambria Math"/>
                  <w:sz w:val="20"/>
                  <w:szCs w:val="20"/>
                </w:rPr>
                <m:t>9.1×</m:t>
              </m:r>
              <m:sSup>
                <m:sSupPr>
                  <m:ctrlPr>
                    <w:rPr>
                      <w:rFonts w:ascii="Cambria Math" w:eastAsiaTheme="minorEastAsia" w:hAnsi="Cambria Math"/>
                      <w:i/>
                      <w:sz w:val="20"/>
                      <w:szCs w:val="20"/>
                      <w:lang w:val="en-AU"/>
                    </w:rPr>
                  </m:ctrlPr>
                </m:sSupPr>
                <m:e>
                  <m:r>
                    <w:rPr>
                      <w:rFonts w:ascii="Cambria Math" w:eastAsiaTheme="minorEastAsia" w:hAnsi="Cambria Math"/>
                      <w:sz w:val="20"/>
                      <w:szCs w:val="20"/>
                    </w:rPr>
                    <m:t>10</m:t>
                  </m:r>
                </m:e>
                <m:sup>
                  <m:r>
                    <w:rPr>
                      <w:rFonts w:ascii="Cambria Math" w:eastAsiaTheme="minorEastAsia" w:hAnsi="Cambria Math"/>
                      <w:sz w:val="20"/>
                      <w:szCs w:val="20"/>
                    </w:rPr>
                    <m:t>-31</m:t>
                  </m:r>
                </m:sup>
              </m:sSup>
              <m:r>
                <w:rPr>
                  <w:rFonts w:ascii="Cambria Math" w:eastAsiaTheme="minorEastAsia" w:hAnsi="Cambria Math"/>
                  <w:sz w:val="20"/>
                  <w:szCs w:val="20"/>
                </w:rPr>
                <m:t>×5.0×</m:t>
              </m:r>
              <m:sSup>
                <m:sSupPr>
                  <m:ctrlPr>
                    <w:rPr>
                      <w:rFonts w:ascii="Cambria Math" w:eastAsiaTheme="minorEastAsia" w:hAnsi="Cambria Math"/>
                      <w:i/>
                      <w:sz w:val="20"/>
                      <w:szCs w:val="20"/>
                      <w:lang w:val="en-AU"/>
                    </w:rPr>
                  </m:ctrlPr>
                </m:sSupPr>
                <m:e>
                  <m:r>
                    <w:rPr>
                      <w:rFonts w:ascii="Cambria Math" w:eastAsiaTheme="minorEastAsia" w:hAnsi="Cambria Math"/>
                      <w:sz w:val="20"/>
                      <w:szCs w:val="20"/>
                    </w:rPr>
                    <m:t>10</m:t>
                  </m:r>
                </m:e>
                <m:sup>
                  <m:r>
                    <w:rPr>
                      <w:rFonts w:ascii="Cambria Math" w:eastAsiaTheme="minorEastAsia" w:hAnsi="Cambria Math"/>
                      <w:sz w:val="20"/>
                      <w:szCs w:val="20"/>
                    </w:rPr>
                    <m:t>5</m:t>
                  </m:r>
                </m:sup>
              </m:sSup>
            </m:den>
          </m:f>
        </m:oMath>
      </m:oMathPara>
    </w:p>
    <w:p w14:paraId="6EBE524C" w14:textId="052B84B9" w:rsidR="00AC4B3B" w:rsidRPr="00922ADE" w:rsidRDefault="00AC4B3B" w:rsidP="00AC4B3B">
      <w:pPr>
        <w:rPr>
          <w:rFonts w:eastAsiaTheme="minorEastAsia"/>
          <w:sz w:val="20"/>
          <w:szCs w:val="20"/>
        </w:rPr>
      </w:pPr>
      <m:oMathPara>
        <m:oMathParaPr>
          <m:jc m:val="left"/>
        </m:oMathParaPr>
        <m:oMath>
          <m:r>
            <w:rPr>
              <w:rFonts w:ascii="Cambria Math" w:eastAsiaTheme="minorEastAsia" w:hAnsi="Cambria Math"/>
              <w:sz w:val="20"/>
              <w:szCs w:val="20"/>
            </w:rPr>
            <m:t>λ=1.46×</m:t>
          </m:r>
          <m:sSup>
            <m:sSupPr>
              <m:ctrlPr>
                <w:rPr>
                  <w:rFonts w:ascii="Cambria Math" w:eastAsiaTheme="minorEastAsia" w:hAnsi="Cambria Math"/>
                  <w:i/>
                  <w:sz w:val="20"/>
                  <w:szCs w:val="20"/>
                  <w:lang w:val="en-AU"/>
                </w:rPr>
              </m:ctrlPr>
            </m:sSupPr>
            <m:e>
              <m:r>
                <w:rPr>
                  <w:rFonts w:ascii="Cambria Math" w:eastAsiaTheme="minorEastAsia" w:hAnsi="Cambria Math"/>
                  <w:sz w:val="20"/>
                  <w:szCs w:val="20"/>
                </w:rPr>
                <m:t>10</m:t>
              </m:r>
            </m:e>
            <m:sup>
              <m:r>
                <w:rPr>
                  <w:rFonts w:ascii="Cambria Math" w:eastAsiaTheme="minorEastAsia" w:hAnsi="Cambria Math"/>
                  <w:sz w:val="20"/>
                  <w:szCs w:val="20"/>
                </w:rPr>
                <m:t>-9</m:t>
              </m:r>
            </m:sup>
          </m:sSup>
          <m:r>
            <w:rPr>
              <w:rFonts w:ascii="Cambria Math" w:eastAsiaTheme="minorEastAsia" w:hAnsi="Cambria Math"/>
              <w:sz w:val="20"/>
              <w:szCs w:val="20"/>
            </w:rPr>
            <m:t xml:space="preserve"> </m:t>
          </m:r>
          <m:r>
            <m:rPr>
              <m:sty m:val="p"/>
            </m:rPr>
            <w:rPr>
              <w:rFonts w:ascii="Cambria Math" w:eastAsiaTheme="minorEastAsia" w:hAnsi="Cambria Math"/>
              <w:sz w:val="20"/>
              <w:szCs w:val="20"/>
            </w:rPr>
            <m:t>m</m:t>
          </m:r>
        </m:oMath>
      </m:oMathPara>
    </w:p>
    <w:p w14:paraId="3350F1BA" w14:textId="4F148864" w:rsidR="00AC4B3B" w:rsidRPr="00922ADE" w:rsidRDefault="00AC4B3B" w:rsidP="006060A2">
      <w:pPr>
        <w:pStyle w:val="VCAAbody"/>
      </w:pPr>
      <w:r w:rsidRPr="00922ADE">
        <w:t>There was no common error.</w:t>
      </w:r>
      <w:r w:rsidR="001C5A59">
        <w:t xml:space="preserve"> </w:t>
      </w:r>
    </w:p>
    <w:p w14:paraId="40E2E7B8" w14:textId="39F851C2" w:rsidR="00AC4B3B" w:rsidRDefault="00AC4B3B" w:rsidP="00FA7DC7">
      <w:pPr>
        <w:pStyle w:val="VCAAHeading3"/>
      </w:pPr>
      <w:r w:rsidRPr="00922ADE">
        <w:t>Question 18b.</w:t>
      </w:r>
    </w:p>
    <w:tbl>
      <w:tblPr>
        <w:tblStyle w:val="VCAATableClosed"/>
        <w:tblW w:w="0" w:type="auto"/>
        <w:tblLayout w:type="fixed"/>
        <w:tblLook w:val="04A0" w:firstRow="1" w:lastRow="0" w:firstColumn="1" w:lastColumn="0" w:noHBand="0" w:noVBand="1"/>
      </w:tblPr>
      <w:tblGrid>
        <w:gridCol w:w="599"/>
        <w:gridCol w:w="403"/>
        <w:gridCol w:w="403"/>
        <w:gridCol w:w="403"/>
        <w:gridCol w:w="403"/>
        <w:gridCol w:w="403"/>
        <w:gridCol w:w="864"/>
      </w:tblGrid>
      <w:tr w:rsidR="00407A6D" w:rsidRPr="00D93DDA" w14:paraId="6B24A5E2" w14:textId="77777777" w:rsidTr="00075482">
        <w:trPr>
          <w:cnfStyle w:val="100000000000" w:firstRow="1" w:lastRow="0" w:firstColumn="0" w:lastColumn="0" w:oddVBand="0" w:evenVBand="0" w:oddHBand="0" w:evenHBand="0" w:firstRowFirstColumn="0" w:firstRowLastColumn="0" w:lastRowFirstColumn="0" w:lastRowLastColumn="0"/>
        </w:trPr>
        <w:tc>
          <w:tcPr>
            <w:tcW w:w="599" w:type="dxa"/>
          </w:tcPr>
          <w:p w14:paraId="2E708D57" w14:textId="77777777" w:rsidR="00407A6D" w:rsidRPr="00D93DDA" w:rsidRDefault="00407A6D" w:rsidP="00944997">
            <w:pPr>
              <w:pStyle w:val="VCAAtablecondensed"/>
            </w:pPr>
            <w:r w:rsidRPr="00D93DDA">
              <w:t>Mark</w:t>
            </w:r>
          </w:p>
        </w:tc>
        <w:tc>
          <w:tcPr>
            <w:tcW w:w="403" w:type="dxa"/>
          </w:tcPr>
          <w:p w14:paraId="2EEB1DCB" w14:textId="77777777" w:rsidR="00407A6D" w:rsidRPr="00D93DDA" w:rsidRDefault="00407A6D" w:rsidP="00944997">
            <w:pPr>
              <w:pStyle w:val="VCAAtablecondensed"/>
            </w:pPr>
            <w:r w:rsidRPr="00D93DDA">
              <w:t>0</w:t>
            </w:r>
          </w:p>
        </w:tc>
        <w:tc>
          <w:tcPr>
            <w:tcW w:w="403" w:type="dxa"/>
          </w:tcPr>
          <w:p w14:paraId="0CE2D0C3" w14:textId="77777777" w:rsidR="00407A6D" w:rsidRPr="00D93DDA" w:rsidRDefault="00407A6D" w:rsidP="00944997">
            <w:pPr>
              <w:pStyle w:val="VCAAtablecondensed"/>
            </w:pPr>
            <w:r w:rsidRPr="00D93DDA">
              <w:t>1</w:t>
            </w:r>
          </w:p>
        </w:tc>
        <w:tc>
          <w:tcPr>
            <w:tcW w:w="403" w:type="dxa"/>
          </w:tcPr>
          <w:p w14:paraId="746F7E69" w14:textId="77777777" w:rsidR="00407A6D" w:rsidRPr="00D93DDA" w:rsidRDefault="00407A6D" w:rsidP="00944997">
            <w:pPr>
              <w:pStyle w:val="VCAAtablecondensed"/>
            </w:pPr>
            <w:r w:rsidRPr="00D93DDA">
              <w:t>2</w:t>
            </w:r>
          </w:p>
        </w:tc>
        <w:tc>
          <w:tcPr>
            <w:tcW w:w="403" w:type="dxa"/>
          </w:tcPr>
          <w:p w14:paraId="74517D79" w14:textId="77777777" w:rsidR="00407A6D" w:rsidRPr="00D93DDA" w:rsidRDefault="00407A6D" w:rsidP="00944997">
            <w:pPr>
              <w:pStyle w:val="VCAAtablecondensed"/>
            </w:pPr>
            <w:r w:rsidRPr="00D93DDA">
              <w:t>3</w:t>
            </w:r>
          </w:p>
        </w:tc>
        <w:tc>
          <w:tcPr>
            <w:tcW w:w="403" w:type="dxa"/>
          </w:tcPr>
          <w:p w14:paraId="75478A8F" w14:textId="77777777" w:rsidR="00407A6D" w:rsidRPr="00D93DDA" w:rsidRDefault="00407A6D" w:rsidP="00944997">
            <w:pPr>
              <w:pStyle w:val="VCAAtablecondensed"/>
            </w:pPr>
            <w:r w:rsidRPr="00D93DDA">
              <w:t>4</w:t>
            </w:r>
          </w:p>
        </w:tc>
        <w:tc>
          <w:tcPr>
            <w:tcW w:w="864" w:type="dxa"/>
          </w:tcPr>
          <w:p w14:paraId="549B76AD" w14:textId="77777777" w:rsidR="00407A6D" w:rsidRPr="00D93DDA" w:rsidRDefault="00407A6D" w:rsidP="00944997">
            <w:pPr>
              <w:pStyle w:val="VCAAtablecondensed"/>
            </w:pPr>
            <w:r w:rsidRPr="00D93DDA">
              <w:t>Averag</w:t>
            </w:r>
            <w:r>
              <w:t>e</w:t>
            </w:r>
          </w:p>
        </w:tc>
      </w:tr>
      <w:tr w:rsidR="006C44C9" w:rsidRPr="006C44C9" w14:paraId="1098F72C" w14:textId="77777777" w:rsidTr="00075482">
        <w:tc>
          <w:tcPr>
            <w:tcW w:w="599" w:type="dxa"/>
          </w:tcPr>
          <w:p w14:paraId="77FCC389" w14:textId="77777777" w:rsidR="006C44C9" w:rsidRPr="006C44C9" w:rsidRDefault="006C44C9" w:rsidP="006C44C9">
            <w:pPr>
              <w:pStyle w:val="VCAAtablecondensed"/>
              <w:rPr>
                <w:szCs w:val="20"/>
              </w:rPr>
            </w:pPr>
            <w:r w:rsidRPr="006C44C9">
              <w:rPr>
                <w:szCs w:val="20"/>
              </w:rPr>
              <w:t>%</w:t>
            </w:r>
          </w:p>
        </w:tc>
        <w:tc>
          <w:tcPr>
            <w:tcW w:w="403" w:type="dxa"/>
            <w:vAlign w:val="center"/>
          </w:tcPr>
          <w:p w14:paraId="36E66976" w14:textId="7465FCE3" w:rsidR="006C44C9" w:rsidRPr="006C44C9" w:rsidRDefault="006C44C9" w:rsidP="00D4456D">
            <w:pPr>
              <w:pStyle w:val="VCAAtablecondensed"/>
            </w:pPr>
            <w:r w:rsidRPr="006060A2">
              <w:t>74</w:t>
            </w:r>
          </w:p>
        </w:tc>
        <w:tc>
          <w:tcPr>
            <w:tcW w:w="403" w:type="dxa"/>
            <w:vAlign w:val="center"/>
          </w:tcPr>
          <w:p w14:paraId="4068B619" w14:textId="2A6EAA4A" w:rsidR="006C44C9" w:rsidRPr="006C44C9" w:rsidRDefault="006C44C9" w:rsidP="00D4456D">
            <w:pPr>
              <w:pStyle w:val="VCAAtablecondensed"/>
            </w:pPr>
            <w:r w:rsidRPr="006060A2">
              <w:t>6</w:t>
            </w:r>
          </w:p>
        </w:tc>
        <w:tc>
          <w:tcPr>
            <w:tcW w:w="403" w:type="dxa"/>
            <w:vAlign w:val="center"/>
          </w:tcPr>
          <w:p w14:paraId="0C1EBBF2" w14:textId="54ACB5D1" w:rsidR="006C44C9" w:rsidRPr="006C44C9" w:rsidRDefault="006C44C9" w:rsidP="00D4456D">
            <w:pPr>
              <w:pStyle w:val="VCAAtablecondensed"/>
            </w:pPr>
            <w:r w:rsidRPr="006060A2">
              <w:t>3</w:t>
            </w:r>
          </w:p>
        </w:tc>
        <w:tc>
          <w:tcPr>
            <w:tcW w:w="403" w:type="dxa"/>
            <w:vAlign w:val="center"/>
          </w:tcPr>
          <w:p w14:paraId="121CE4BF" w14:textId="54D867AA" w:rsidR="006C44C9" w:rsidRPr="006C44C9" w:rsidRDefault="006C44C9" w:rsidP="00D4456D">
            <w:pPr>
              <w:pStyle w:val="VCAAtablecondensed"/>
            </w:pPr>
            <w:r w:rsidRPr="006060A2">
              <w:t>2</w:t>
            </w:r>
          </w:p>
        </w:tc>
        <w:tc>
          <w:tcPr>
            <w:tcW w:w="403" w:type="dxa"/>
            <w:vAlign w:val="center"/>
          </w:tcPr>
          <w:p w14:paraId="79801ED8" w14:textId="780EBD89" w:rsidR="006C44C9" w:rsidRPr="006C44C9" w:rsidRDefault="006C44C9" w:rsidP="00D4456D">
            <w:pPr>
              <w:pStyle w:val="VCAAtablecondensed"/>
            </w:pPr>
            <w:r w:rsidRPr="006060A2">
              <w:t>16</w:t>
            </w:r>
          </w:p>
        </w:tc>
        <w:tc>
          <w:tcPr>
            <w:tcW w:w="864" w:type="dxa"/>
          </w:tcPr>
          <w:p w14:paraId="432C2BCC" w14:textId="286DC755" w:rsidR="006C44C9" w:rsidRPr="006C44C9" w:rsidRDefault="006C44C9" w:rsidP="006C44C9">
            <w:pPr>
              <w:pStyle w:val="VCAAtablecondensed"/>
              <w:rPr>
                <w:szCs w:val="20"/>
              </w:rPr>
            </w:pPr>
            <w:r w:rsidRPr="006C44C9">
              <w:rPr>
                <w:szCs w:val="20"/>
              </w:rPr>
              <w:t>0.8</w:t>
            </w:r>
          </w:p>
        </w:tc>
      </w:tr>
    </w:tbl>
    <w:p w14:paraId="5BE05E93" w14:textId="61C1504C" w:rsidR="00AC4B3B" w:rsidRPr="00922ADE" w:rsidRDefault="00AC4B3B" w:rsidP="006060A2">
      <w:pPr>
        <w:pStyle w:val="VCAAbody"/>
      </w:pPr>
      <w:r w:rsidRPr="00922ADE">
        <w:t xml:space="preserve">The width of the diffraction pattern can be found from the </w:t>
      </w:r>
      <m:oMath>
        <m:f>
          <m:fPr>
            <m:ctrlPr>
              <w:rPr>
                <w:rFonts w:ascii="Cambria Math" w:hAnsi="Cambria Math"/>
                <w:i/>
                <w:lang w:val="en-AU"/>
              </w:rPr>
            </m:ctrlPr>
          </m:fPr>
          <m:num>
            <m:r>
              <w:rPr>
                <w:rFonts w:ascii="Cambria Math" w:hAnsi="Cambria Math"/>
              </w:rPr>
              <m:t>λ</m:t>
            </m:r>
          </m:num>
          <m:den>
            <m:r>
              <w:rPr>
                <w:rFonts w:ascii="Cambria Math" w:hAnsi="Cambria Math"/>
              </w:rPr>
              <m:t>w</m:t>
            </m:r>
          </m:den>
        </m:f>
      </m:oMath>
      <w:r w:rsidRPr="00922ADE">
        <w:t xml:space="preserve"> ratio.</w:t>
      </w:r>
      <w:r w:rsidR="001C5A59">
        <w:t xml:space="preserve"> </w:t>
      </w:r>
      <w:r w:rsidRPr="00922ADE">
        <w:t>The wavelength of the X-rays is found by:</w:t>
      </w:r>
    </w:p>
    <w:p w14:paraId="49991A59" w14:textId="77777777" w:rsidR="00AC4B3B" w:rsidRPr="00922ADE" w:rsidRDefault="00AC4B3B" w:rsidP="00AC4B3B">
      <w:pPr>
        <w:rPr>
          <w:rFonts w:eastAsiaTheme="minorEastAsia"/>
          <w:sz w:val="20"/>
          <w:szCs w:val="20"/>
        </w:rPr>
      </w:pPr>
      <m:oMathPara>
        <m:oMathParaPr>
          <m:jc m:val="left"/>
        </m:oMathParaPr>
        <m:oMath>
          <m:r>
            <w:rPr>
              <w:rFonts w:ascii="Cambria Math" w:eastAsiaTheme="minorEastAsia" w:hAnsi="Cambria Math"/>
              <w:sz w:val="20"/>
              <w:szCs w:val="20"/>
            </w:rPr>
            <m:t>E=</m:t>
          </m:r>
          <m:f>
            <m:fPr>
              <m:ctrlPr>
                <w:rPr>
                  <w:rFonts w:ascii="Cambria Math" w:eastAsiaTheme="minorEastAsia" w:hAnsi="Cambria Math"/>
                  <w:i/>
                  <w:sz w:val="20"/>
                  <w:szCs w:val="20"/>
                  <w:lang w:val="en-AU"/>
                </w:rPr>
              </m:ctrlPr>
            </m:fPr>
            <m:num>
              <m:r>
                <w:rPr>
                  <w:rFonts w:ascii="Cambria Math" w:eastAsiaTheme="minorEastAsia" w:hAnsi="Cambria Math"/>
                  <w:sz w:val="20"/>
                  <w:szCs w:val="20"/>
                </w:rPr>
                <m:t>hc</m:t>
              </m:r>
            </m:num>
            <m:den>
              <m:r>
                <w:rPr>
                  <w:rFonts w:ascii="Cambria Math" w:eastAsiaTheme="minorEastAsia" w:hAnsi="Cambria Math"/>
                  <w:sz w:val="20"/>
                  <w:szCs w:val="20"/>
                </w:rPr>
                <m:t>λ</m:t>
              </m:r>
            </m:den>
          </m:f>
        </m:oMath>
      </m:oMathPara>
    </w:p>
    <w:p w14:paraId="1194A638" w14:textId="77777777" w:rsidR="00AC4B3B" w:rsidRPr="00922ADE" w:rsidRDefault="00AC4B3B" w:rsidP="00AC4B3B">
      <w:pPr>
        <w:rPr>
          <w:rFonts w:eastAsiaTheme="minorEastAsia"/>
          <w:sz w:val="20"/>
          <w:szCs w:val="20"/>
        </w:rPr>
      </w:pPr>
      <m:oMathPara>
        <m:oMathParaPr>
          <m:jc m:val="left"/>
        </m:oMathParaPr>
        <m:oMath>
          <m:r>
            <w:rPr>
              <w:rFonts w:ascii="Cambria Math" w:eastAsiaTheme="minorEastAsia" w:hAnsi="Cambria Math"/>
              <w:sz w:val="20"/>
              <w:szCs w:val="20"/>
            </w:rPr>
            <m:t>100=</m:t>
          </m:r>
          <m:f>
            <m:fPr>
              <m:ctrlPr>
                <w:rPr>
                  <w:rFonts w:ascii="Cambria Math" w:eastAsiaTheme="minorEastAsia" w:hAnsi="Cambria Math"/>
                  <w:i/>
                  <w:sz w:val="20"/>
                  <w:szCs w:val="20"/>
                  <w:lang w:val="en-AU"/>
                </w:rPr>
              </m:ctrlPr>
            </m:fPr>
            <m:num>
              <m:r>
                <w:rPr>
                  <w:rFonts w:ascii="Cambria Math" w:eastAsiaTheme="minorEastAsia" w:hAnsi="Cambria Math"/>
                  <w:sz w:val="20"/>
                  <w:szCs w:val="20"/>
                </w:rPr>
                <m:t>4.14×</m:t>
              </m:r>
              <m:sSup>
                <m:sSupPr>
                  <m:ctrlPr>
                    <w:rPr>
                      <w:rFonts w:ascii="Cambria Math" w:eastAsiaTheme="minorEastAsia" w:hAnsi="Cambria Math"/>
                      <w:i/>
                      <w:sz w:val="20"/>
                      <w:szCs w:val="20"/>
                      <w:lang w:val="en-AU"/>
                    </w:rPr>
                  </m:ctrlPr>
                </m:sSupPr>
                <m:e>
                  <m:r>
                    <w:rPr>
                      <w:rFonts w:ascii="Cambria Math" w:eastAsiaTheme="minorEastAsia" w:hAnsi="Cambria Math"/>
                      <w:sz w:val="20"/>
                      <w:szCs w:val="20"/>
                    </w:rPr>
                    <m:t>10</m:t>
                  </m:r>
                </m:e>
                <m:sup>
                  <m:r>
                    <w:rPr>
                      <w:rFonts w:ascii="Cambria Math" w:eastAsiaTheme="minorEastAsia" w:hAnsi="Cambria Math"/>
                      <w:sz w:val="20"/>
                      <w:szCs w:val="20"/>
                    </w:rPr>
                    <m:t>-15</m:t>
                  </m:r>
                </m:sup>
              </m:sSup>
              <m:r>
                <w:rPr>
                  <w:rFonts w:ascii="Cambria Math" w:eastAsiaTheme="minorEastAsia" w:hAnsi="Cambria Math"/>
                  <w:sz w:val="20"/>
                  <w:szCs w:val="20"/>
                </w:rPr>
                <m:t>×3.0×</m:t>
              </m:r>
              <m:sSup>
                <m:sSupPr>
                  <m:ctrlPr>
                    <w:rPr>
                      <w:rFonts w:ascii="Cambria Math" w:eastAsiaTheme="minorEastAsia" w:hAnsi="Cambria Math"/>
                      <w:i/>
                      <w:sz w:val="20"/>
                      <w:szCs w:val="20"/>
                      <w:lang w:val="en-AU"/>
                    </w:rPr>
                  </m:ctrlPr>
                </m:sSupPr>
                <m:e>
                  <m:r>
                    <w:rPr>
                      <w:rFonts w:ascii="Cambria Math" w:eastAsiaTheme="minorEastAsia" w:hAnsi="Cambria Math"/>
                      <w:sz w:val="20"/>
                      <w:szCs w:val="20"/>
                    </w:rPr>
                    <m:t>10</m:t>
                  </m:r>
                </m:e>
                <m:sup>
                  <m:r>
                    <w:rPr>
                      <w:rFonts w:ascii="Cambria Math" w:eastAsiaTheme="minorEastAsia" w:hAnsi="Cambria Math"/>
                      <w:sz w:val="20"/>
                      <w:szCs w:val="20"/>
                    </w:rPr>
                    <m:t>8</m:t>
                  </m:r>
                </m:sup>
              </m:sSup>
            </m:num>
            <m:den>
              <m:r>
                <w:rPr>
                  <w:rFonts w:ascii="Cambria Math" w:eastAsiaTheme="minorEastAsia" w:hAnsi="Cambria Math"/>
                  <w:sz w:val="20"/>
                  <w:szCs w:val="20"/>
                </w:rPr>
                <m:t>λ</m:t>
              </m:r>
            </m:den>
          </m:f>
        </m:oMath>
      </m:oMathPara>
    </w:p>
    <w:p w14:paraId="0EB97CAD" w14:textId="31FEAAD1" w:rsidR="00AC4B3B" w:rsidRPr="00922ADE" w:rsidRDefault="00AC4B3B" w:rsidP="00AC4B3B">
      <w:pPr>
        <w:rPr>
          <w:rFonts w:eastAsiaTheme="minorEastAsia"/>
          <w:sz w:val="20"/>
          <w:szCs w:val="20"/>
        </w:rPr>
      </w:pPr>
      <m:oMathPara>
        <m:oMathParaPr>
          <m:jc m:val="left"/>
        </m:oMathParaPr>
        <m:oMath>
          <m:r>
            <w:rPr>
              <w:rFonts w:ascii="Cambria Math" w:eastAsiaTheme="minorEastAsia" w:hAnsi="Cambria Math"/>
              <w:sz w:val="20"/>
              <w:szCs w:val="20"/>
            </w:rPr>
            <m:t>λ=1.24×</m:t>
          </m:r>
          <m:sSup>
            <m:sSupPr>
              <m:ctrlPr>
                <w:rPr>
                  <w:rFonts w:ascii="Cambria Math" w:eastAsiaTheme="minorEastAsia" w:hAnsi="Cambria Math"/>
                  <w:i/>
                  <w:sz w:val="20"/>
                  <w:szCs w:val="20"/>
                  <w:lang w:val="en-AU"/>
                </w:rPr>
              </m:ctrlPr>
            </m:sSupPr>
            <m:e>
              <m:r>
                <w:rPr>
                  <w:rFonts w:ascii="Cambria Math" w:eastAsiaTheme="minorEastAsia" w:hAnsi="Cambria Math"/>
                  <w:sz w:val="20"/>
                  <w:szCs w:val="20"/>
                </w:rPr>
                <m:t>10</m:t>
              </m:r>
            </m:e>
            <m:sup>
              <m:r>
                <w:rPr>
                  <w:rFonts w:ascii="Cambria Math" w:eastAsiaTheme="minorEastAsia" w:hAnsi="Cambria Math"/>
                  <w:sz w:val="20"/>
                  <w:szCs w:val="20"/>
                </w:rPr>
                <m:t>-8</m:t>
              </m:r>
            </m:sup>
          </m:sSup>
          <m:r>
            <w:rPr>
              <w:rFonts w:ascii="Cambria Math" w:eastAsiaTheme="minorEastAsia" w:hAnsi="Cambria Math"/>
              <w:sz w:val="20"/>
              <w:szCs w:val="20"/>
            </w:rPr>
            <m:t xml:space="preserve"> </m:t>
          </m:r>
          <m:r>
            <m:rPr>
              <m:sty m:val="p"/>
            </m:rPr>
            <w:rPr>
              <w:rFonts w:ascii="Cambria Math" w:eastAsiaTheme="minorEastAsia" w:hAnsi="Cambria Math"/>
              <w:sz w:val="20"/>
              <w:szCs w:val="20"/>
            </w:rPr>
            <m:t>m</m:t>
          </m:r>
        </m:oMath>
      </m:oMathPara>
    </w:p>
    <w:p w14:paraId="3923B169" w14:textId="576E8D8A" w:rsidR="00AC4B3B" w:rsidRPr="00922ADE" w:rsidRDefault="00AC4B3B" w:rsidP="006060A2">
      <w:pPr>
        <w:pStyle w:val="VCAAbody"/>
      </w:pPr>
      <w:r w:rsidRPr="00922ADE">
        <w:t>This gives a ratio of:</w:t>
      </w:r>
    </w:p>
    <w:p w14:paraId="2959D6B2" w14:textId="434E370A" w:rsidR="00AC4B3B" w:rsidRPr="00922ADE" w:rsidRDefault="00AB7F31" w:rsidP="00AC4B3B">
      <w:pPr>
        <w:rPr>
          <w:rFonts w:eastAsiaTheme="minorEastAsia"/>
          <w:sz w:val="20"/>
          <w:szCs w:val="20"/>
        </w:rPr>
      </w:pPr>
      <m:oMathPara>
        <m:oMathParaPr>
          <m:jc m:val="left"/>
        </m:oMathParaPr>
        <m:oMath>
          <m:f>
            <m:fPr>
              <m:ctrlPr>
                <w:rPr>
                  <w:rFonts w:ascii="Cambria Math" w:eastAsiaTheme="minorEastAsia" w:hAnsi="Cambria Math"/>
                  <w:i/>
                  <w:sz w:val="20"/>
                  <w:szCs w:val="20"/>
                  <w:lang w:val="en-AU"/>
                </w:rPr>
              </m:ctrlPr>
            </m:fPr>
            <m:num>
              <m:r>
                <w:rPr>
                  <w:rFonts w:ascii="Cambria Math" w:eastAsiaTheme="minorEastAsia" w:hAnsi="Cambria Math"/>
                  <w:sz w:val="20"/>
                  <w:szCs w:val="20"/>
                </w:rPr>
                <m:t>λ</m:t>
              </m:r>
            </m:num>
            <m:den>
              <m:r>
                <w:rPr>
                  <w:rFonts w:ascii="Cambria Math" w:eastAsiaTheme="minorEastAsia" w:hAnsi="Cambria Math"/>
                  <w:sz w:val="20"/>
                  <w:szCs w:val="20"/>
                </w:rPr>
                <m:t>w</m:t>
              </m:r>
            </m:den>
          </m:f>
          <m:r>
            <w:rPr>
              <w:rFonts w:ascii="Cambria Math" w:eastAsiaTheme="minorEastAsia" w:hAnsi="Cambria Math"/>
              <w:sz w:val="20"/>
              <w:szCs w:val="20"/>
            </w:rPr>
            <m:t>=</m:t>
          </m:r>
          <m:f>
            <m:fPr>
              <m:ctrlPr>
                <w:rPr>
                  <w:rFonts w:ascii="Cambria Math" w:eastAsiaTheme="minorEastAsia" w:hAnsi="Cambria Math"/>
                  <w:i/>
                  <w:sz w:val="20"/>
                  <w:szCs w:val="20"/>
                  <w:lang w:val="en-AU"/>
                </w:rPr>
              </m:ctrlPr>
            </m:fPr>
            <m:num>
              <m:r>
                <w:rPr>
                  <w:rFonts w:ascii="Cambria Math" w:eastAsiaTheme="minorEastAsia" w:hAnsi="Cambria Math"/>
                  <w:sz w:val="20"/>
                  <w:szCs w:val="20"/>
                </w:rPr>
                <m:t>1.24×</m:t>
              </m:r>
              <m:sSup>
                <m:sSupPr>
                  <m:ctrlPr>
                    <w:rPr>
                      <w:rFonts w:ascii="Cambria Math" w:eastAsiaTheme="minorEastAsia" w:hAnsi="Cambria Math"/>
                      <w:i/>
                      <w:sz w:val="20"/>
                      <w:szCs w:val="20"/>
                      <w:lang w:val="en-AU"/>
                    </w:rPr>
                  </m:ctrlPr>
                </m:sSupPr>
                <m:e>
                  <m:r>
                    <w:rPr>
                      <w:rFonts w:ascii="Cambria Math" w:eastAsiaTheme="minorEastAsia" w:hAnsi="Cambria Math"/>
                      <w:sz w:val="20"/>
                      <w:szCs w:val="20"/>
                    </w:rPr>
                    <m:t>10</m:t>
                  </m:r>
                </m:e>
                <m:sup>
                  <m:r>
                    <w:rPr>
                      <w:rFonts w:ascii="Cambria Math" w:eastAsiaTheme="minorEastAsia" w:hAnsi="Cambria Math"/>
                      <w:sz w:val="20"/>
                      <w:szCs w:val="20"/>
                    </w:rPr>
                    <m:t>-8</m:t>
                  </m:r>
                </m:sup>
              </m:sSup>
            </m:num>
            <m:den>
              <m:r>
                <w:rPr>
                  <w:rFonts w:ascii="Cambria Math" w:eastAsiaTheme="minorEastAsia" w:hAnsi="Cambria Math"/>
                  <w:sz w:val="20"/>
                  <w:szCs w:val="20"/>
                </w:rPr>
                <m:t>1.24×</m:t>
              </m:r>
              <m:sSup>
                <m:sSupPr>
                  <m:ctrlPr>
                    <w:rPr>
                      <w:rFonts w:ascii="Cambria Math" w:eastAsiaTheme="minorEastAsia" w:hAnsi="Cambria Math"/>
                      <w:i/>
                      <w:sz w:val="20"/>
                      <w:szCs w:val="20"/>
                      <w:lang w:val="en-AU"/>
                    </w:rPr>
                  </m:ctrlPr>
                </m:sSupPr>
                <m:e>
                  <m:r>
                    <w:rPr>
                      <w:rFonts w:ascii="Cambria Math" w:eastAsiaTheme="minorEastAsia" w:hAnsi="Cambria Math"/>
                      <w:sz w:val="20"/>
                      <w:szCs w:val="20"/>
                    </w:rPr>
                    <m:t>10</m:t>
                  </m:r>
                </m:e>
                <m:sup>
                  <m:r>
                    <w:rPr>
                      <w:rFonts w:ascii="Cambria Math" w:eastAsiaTheme="minorEastAsia" w:hAnsi="Cambria Math"/>
                      <w:sz w:val="20"/>
                      <w:szCs w:val="20"/>
                    </w:rPr>
                    <m:t>-6</m:t>
                  </m:r>
                </m:sup>
              </m:sSup>
            </m:den>
          </m:f>
        </m:oMath>
      </m:oMathPara>
    </w:p>
    <w:p w14:paraId="768E446D" w14:textId="31083233" w:rsidR="00AC4B3B" w:rsidRPr="00922ADE" w:rsidRDefault="00AB7F31" w:rsidP="00AC4B3B">
      <w:pPr>
        <w:rPr>
          <w:rFonts w:eastAsiaTheme="minorEastAsia"/>
          <w:sz w:val="20"/>
          <w:szCs w:val="20"/>
        </w:rPr>
      </w:pPr>
      <m:oMathPara>
        <m:oMathParaPr>
          <m:jc m:val="left"/>
        </m:oMathParaPr>
        <m:oMath>
          <m:f>
            <m:fPr>
              <m:ctrlPr>
                <w:rPr>
                  <w:rFonts w:ascii="Cambria Math" w:eastAsiaTheme="minorEastAsia" w:hAnsi="Cambria Math"/>
                  <w:i/>
                  <w:sz w:val="20"/>
                  <w:szCs w:val="20"/>
                  <w:lang w:val="en-AU"/>
                </w:rPr>
              </m:ctrlPr>
            </m:fPr>
            <m:num>
              <m:r>
                <w:rPr>
                  <w:rFonts w:ascii="Cambria Math" w:eastAsiaTheme="minorEastAsia" w:hAnsi="Cambria Math"/>
                  <w:sz w:val="20"/>
                  <w:szCs w:val="20"/>
                </w:rPr>
                <m:t>λ</m:t>
              </m:r>
            </m:num>
            <m:den>
              <m:r>
                <w:rPr>
                  <w:rFonts w:ascii="Cambria Math" w:eastAsiaTheme="minorEastAsia" w:hAnsi="Cambria Math"/>
                  <w:sz w:val="20"/>
                  <w:szCs w:val="20"/>
                </w:rPr>
                <m:t>w</m:t>
              </m:r>
            </m:den>
          </m:f>
          <m:r>
            <w:rPr>
              <w:rFonts w:ascii="Cambria Math" w:eastAsiaTheme="minorEastAsia" w:hAnsi="Cambria Math"/>
              <w:sz w:val="20"/>
              <w:szCs w:val="20"/>
            </w:rPr>
            <m:t>=1.00×</m:t>
          </m:r>
          <m:sSup>
            <m:sSupPr>
              <m:ctrlPr>
                <w:rPr>
                  <w:rFonts w:ascii="Cambria Math" w:eastAsiaTheme="minorEastAsia" w:hAnsi="Cambria Math"/>
                  <w:i/>
                  <w:sz w:val="20"/>
                  <w:szCs w:val="20"/>
                  <w:lang w:val="en-AU"/>
                </w:rPr>
              </m:ctrlPr>
            </m:sSupPr>
            <m:e>
              <m:r>
                <w:rPr>
                  <w:rFonts w:ascii="Cambria Math" w:eastAsiaTheme="minorEastAsia" w:hAnsi="Cambria Math"/>
                  <w:sz w:val="20"/>
                  <w:szCs w:val="20"/>
                </w:rPr>
                <m:t>10</m:t>
              </m:r>
            </m:e>
            <m:sup>
              <m:r>
                <w:rPr>
                  <w:rFonts w:ascii="Cambria Math" w:eastAsiaTheme="minorEastAsia" w:hAnsi="Cambria Math"/>
                  <w:sz w:val="20"/>
                  <w:szCs w:val="20"/>
                </w:rPr>
                <m:t>-2</m:t>
              </m:r>
            </m:sup>
          </m:sSup>
        </m:oMath>
      </m:oMathPara>
    </w:p>
    <w:p w14:paraId="27142958" w14:textId="503269FF" w:rsidR="00AC4B3B" w:rsidRPr="00922ADE" w:rsidRDefault="00AC4B3B" w:rsidP="006060A2">
      <w:pPr>
        <w:pStyle w:val="VCAAbody"/>
      </w:pPr>
      <w:r w:rsidRPr="00922ADE">
        <w:t>The electrons, with a de</w:t>
      </w:r>
      <w:r w:rsidR="00A36B08">
        <w:t xml:space="preserve"> </w:t>
      </w:r>
      <w:r w:rsidRPr="00922ADE">
        <w:t xml:space="preserve">Broglie wavelength of </w:t>
      </w:r>
      <m:oMath>
        <m:r>
          <w:rPr>
            <w:rFonts w:ascii="Cambria Math" w:hAnsi="Cambria Math"/>
          </w:rPr>
          <m:t>1.46×</m:t>
        </m:r>
        <m:sSup>
          <m:sSupPr>
            <m:ctrlPr>
              <w:rPr>
                <w:rFonts w:ascii="Cambria Math" w:hAnsi="Cambria Math"/>
                <w:i/>
                <w:lang w:val="en-AU"/>
              </w:rPr>
            </m:ctrlPr>
          </m:sSupPr>
          <m:e>
            <m:r>
              <w:rPr>
                <w:rFonts w:ascii="Cambria Math" w:hAnsi="Cambria Math"/>
              </w:rPr>
              <m:t>10</m:t>
            </m:r>
          </m:e>
          <m:sup>
            <m:r>
              <w:rPr>
                <w:rFonts w:ascii="Cambria Math" w:hAnsi="Cambria Math"/>
              </w:rPr>
              <m:t>-9</m:t>
            </m:r>
          </m:sup>
        </m:sSup>
        <m:r>
          <w:rPr>
            <w:rFonts w:ascii="Cambria Math" w:hAnsi="Cambria Math"/>
          </w:rPr>
          <m:t xml:space="preserve"> </m:t>
        </m:r>
        <m:r>
          <m:rPr>
            <m:sty m:val="p"/>
          </m:rPr>
          <w:rPr>
            <w:rFonts w:ascii="Cambria Math" w:hAnsi="Cambria Math"/>
          </w:rPr>
          <m:t>m</m:t>
        </m:r>
      </m:oMath>
      <w:r w:rsidR="00D87291">
        <w:t xml:space="preserve">, </w:t>
      </w:r>
      <w:r w:rsidRPr="00922ADE">
        <w:t xml:space="preserve">will also have to have the same ratio of </w:t>
      </w:r>
      <m:oMath>
        <m:f>
          <m:fPr>
            <m:ctrlPr>
              <w:rPr>
                <w:rFonts w:ascii="Cambria Math" w:hAnsi="Cambria Math"/>
                <w:i/>
                <w:lang w:val="en-AU"/>
              </w:rPr>
            </m:ctrlPr>
          </m:fPr>
          <m:num>
            <m:r>
              <w:rPr>
                <w:rFonts w:ascii="Cambria Math" w:hAnsi="Cambria Math"/>
              </w:rPr>
              <m:t>λ</m:t>
            </m:r>
          </m:num>
          <m:den>
            <m:r>
              <w:rPr>
                <w:rFonts w:ascii="Cambria Math" w:hAnsi="Cambria Math"/>
              </w:rPr>
              <m:t>w</m:t>
            </m:r>
          </m:den>
        </m:f>
      </m:oMath>
      <w:r w:rsidRPr="00922ADE">
        <w:t>.</w:t>
      </w:r>
    </w:p>
    <w:p w14:paraId="4B82E9CA" w14:textId="5397927B" w:rsidR="00AC4B3B" w:rsidRPr="00922ADE" w:rsidRDefault="00AB7F31" w:rsidP="00AC4B3B">
      <w:pPr>
        <w:rPr>
          <w:rFonts w:eastAsiaTheme="minorEastAsia"/>
          <w:sz w:val="20"/>
          <w:szCs w:val="20"/>
        </w:rPr>
      </w:pPr>
      <m:oMathPara>
        <m:oMathParaPr>
          <m:jc m:val="left"/>
        </m:oMathParaPr>
        <m:oMath>
          <m:f>
            <m:fPr>
              <m:ctrlPr>
                <w:rPr>
                  <w:rFonts w:ascii="Cambria Math" w:eastAsiaTheme="minorEastAsia" w:hAnsi="Cambria Math"/>
                  <w:i/>
                  <w:sz w:val="20"/>
                  <w:szCs w:val="20"/>
                  <w:lang w:val="en-AU"/>
                </w:rPr>
              </m:ctrlPr>
            </m:fPr>
            <m:num>
              <m:r>
                <w:rPr>
                  <w:rFonts w:ascii="Cambria Math" w:eastAsiaTheme="minorEastAsia" w:hAnsi="Cambria Math"/>
                  <w:sz w:val="20"/>
                  <w:szCs w:val="20"/>
                </w:rPr>
                <m:t>1.46×</m:t>
              </m:r>
              <m:sSup>
                <m:sSupPr>
                  <m:ctrlPr>
                    <w:rPr>
                      <w:rFonts w:ascii="Cambria Math" w:eastAsiaTheme="minorEastAsia" w:hAnsi="Cambria Math"/>
                      <w:i/>
                      <w:sz w:val="20"/>
                      <w:szCs w:val="20"/>
                      <w:lang w:val="en-AU"/>
                    </w:rPr>
                  </m:ctrlPr>
                </m:sSupPr>
                <m:e>
                  <m:r>
                    <w:rPr>
                      <w:rFonts w:ascii="Cambria Math" w:eastAsiaTheme="minorEastAsia" w:hAnsi="Cambria Math"/>
                      <w:sz w:val="20"/>
                      <w:szCs w:val="20"/>
                    </w:rPr>
                    <m:t>10</m:t>
                  </m:r>
                </m:e>
                <m:sup>
                  <m:r>
                    <w:rPr>
                      <w:rFonts w:ascii="Cambria Math" w:eastAsiaTheme="minorEastAsia" w:hAnsi="Cambria Math"/>
                      <w:sz w:val="20"/>
                      <w:szCs w:val="20"/>
                    </w:rPr>
                    <m:t>-9</m:t>
                  </m:r>
                </m:sup>
              </m:sSup>
            </m:num>
            <m:den>
              <m:r>
                <w:rPr>
                  <w:rFonts w:ascii="Cambria Math" w:eastAsiaTheme="minorEastAsia" w:hAnsi="Cambria Math"/>
                  <w:sz w:val="20"/>
                  <w:szCs w:val="20"/>
                </w:rPr>
                <m:t>w</m:t>
              </m:r>
            </m:den>
          </m:f>
          <m:r>
            <w:rPr>
              <w:rFonts w:ascii="Cambria Math" w:eastAsiaTheme="minorEastAsia" w:hAnsi="Cambria Math"/>
              <w:sz w:val="20"/>
              <w:szCs w:val="20"/>
            </w:rPr>
            <m:t>=1.00×</m:t>
          </m:r>
          <m:sSup>
            <m:sSupPr>
              <m:ctrlPr>
                <w:rPr>
                  <w:rFonts w:ascii="Cambria Math" w:eastAsiaTheme="minorEastAsia" w:hAnsi="Cambria Math"/>
                  <w:i/>
                  <w:sz w:val="20"/>
                  <w:szCs w:val="20"/>
                  <w:lang w:val="en-AU"/>
                </w:rPr>
              </m:ctrlPr>
            </m:sSupPr>
            <m:e>
              <m:r>
                <w:rPr>
                  <w:rFonts w:ascii="Cambria Math" w:eastAsiaTheme="minorEastAsia" w:hAnsi="Cambria Math"/>
                  <w:sz w:val="20"/>
                  <w:szCs w:val="20"/>
                </w:rPr>
                <m:t>10</m:t>
              </m:r>
            </m:e>
            <m:sup>
              <m:r>
                <w:rPr>
                  <w:rFonts w:ascii="Cambria Math" w:eastAsiaTheme="minorEastAsia" w:hAnsi="Cambria Math"/>
                  <w:sz w:val="20"/>
                  <w:szCs w:val="20"/>
                </w:rPr>
                <m:t>-2</m:t>
              </m:r>
            </m:sup>
          </m:sSup>
        </m:oMath>
      </m:oMathPara>
    </w:p>
    <w:p w14:paraId="784FB588" w14:textId="78E1F858" w:rsidR="00AC4B3B" w:rsidRPr="00922ADE" w:rsidRDefault="00A00A50" w:rsidP="00AC4B3B">
      <w:pPr>
        <w:rPr>
          <w:rFonts w:eastAsiaTheme="minorEastAsia"/>
          <w:sz w:val="20"/>
          <w:szCs w:val="20"/>
        </w:rPr>
      </w:pPr>
      <m:oMathPara>
        <m:oMathParaPr>
          <m:jc m:val="left"/>
        </m:oMathParaPr>
        <m:oMath>
          <m:r>
            <w:rPr>
              <w:rFonts w:ascii="Cambria Math" w:eastAsiaTheme="minorEastAsia" w:hAnsi="Cambria Math"/>
              <w:sz w:val="20"/>
              <w:szCs w:val="20"/>
            </w:rPr>
            <m:t>w=1.46×</m:t>
          </m:r>
          <m:sSup>
            <m:sSupPr>
              <m:ctrlPr>
                <w:rPr>
                  <w:rFonts w:ascii="Cambria Math" w:eastAsiaTheme="minorEastAsia" w:hAnsi="Cambria Math"/>
                  <w:i/>
                  <w:sz w:val="20"/>
                  <w:szCs w:val="20"/>
                  <w:lang w:val="en-AU"/>
                </w:rPr>
              </m:ctrlPr>
            </m:sSupPr>
            <m:e>
              <m:r>
                <w:rPr>
                  <w:rFonts w:ascii="Cambria Math" w:eastAsiaTheme="minorEastAsia" w:hAnsi="Cambria Math"/>
                  <w:sz w:val="20"/>
                  <w:szCs w:val="20"/>
                </w:rPr>
                <m:t>10</m:t>
              </m:r>
            </m:e>
            <m:sup>
              <m:r>
                <w:rPr>
                  <w:rFonts w:ascii="Cambria Math" w:eastAsiaTheme="minorEastAsia" w:hAnsi="Cambria Math"/>
                  <w:sz w:val="20"/>
                  <w:szCs w:val="20"/>
                </w:rPr>
                <m:t>-7</m:t>
              </m:r>
            </m:sup>
          </m:sSup>
          <m:r>
            <w:rPr>
              <w:rFonts w:ascii="Cambria Math" w:eastAsiaTheme="minorEastAsia" w:hAnsi="Cambria Math"/>
              <w:sz w:val="20"/>
              <w:szCs w:val="20"/>
            </w:rPr>
            <m:t xml:space="preserve"> </m:t>
          </m:r>
          <m:r>
            <m:rPr>
              <m:sty m:val="p"/>
            </m:rPr>
            <w:rPr>
              <w:rFonts w:ascii="Cambria Math" w:eastAsiaTheme="minorEastAsia" w:hAnsi="Cambria Math"/>
              <w:sz w:val="20"/>
              <w:szCs w:val="20"/>
            </w:rPr>
            <m:t>m</m:t>
          </m:r>
        </m:oMath>
      </m:oMathPara>
    </w:p>
    <w:p w14:paraId="619BF0B6" w14:textId="6A3BAD0A" w:rsidR="00AC4B3B" w:rsidRPr="00922ADE" w:rsidRDefault="006C44C9" w:rsidP="006060A2">
      <w:pPr>
        <w:pStyle w:val="VCAAbody"/>
      </w:pPr>
      <w:r w:rsidRPr="00094443">
        <w:t>More than</w:t>
      </w:r>
      <w:r w:rsidR="00AC4B3B" w:rsidRPr="00094443">
        <w:t xml:space="preserve"> half </w:t>
      </w:r>
      <w:r w:rsidRPr="00094443">
        <w:t xml:space="preserve">of </w:t>
      </w:r>
      <w:r w:rsidR="00AC4B3B" w:rsidRPr="00094443">
        <w:t xml:space="preserve">the students </w:t>
      </w:r>
      <w:r w:rsidRPr="00094443">
        <w:t xml:space="preserve">did not attempt the question and </w:t>
      </w:r>
      <w:r w:rsidR="00AC4B3B" w:rsidRPr="00094443">
        <w:t>22</w:t>
      </w:r>
      <w:r w:rsidR="00DB6880">
        <w:t xml:space="preserve"> per cent</w:t>
      </w:r>
      <w:r w:rsidR="00AC4B3B" w:rsidRPr="00094443">
        <w:t xml:space="preserve"> attempted the problem but made no significant headway.</w:t>
      </w:r>
    </w:p>
    <w:p w14:paraId="366E5FB1" w14:textId="4E6362C5" w:rsidR="00AC4B3B" w:rsidRPr="00922ADE" w:rsidRDefault="00AC4B3B" w:rsidP="006060A2">
      <w:pPr>
        <w:pStyle w:val="VCAAbody"/>
      </w:pPr>
      <w:r w:rsidRPr="00922ADE">
        <w:t>These multi</w:t>
      </w:r>
      <w:r w:rsidR="00094443">
        <w:t>-</w:t>
      </w:r>
      <w:r w:rsidRPr="00922ADE">
        <w:t>step problems continue to pose a significant challenge for students.</w:t>
      </w:r>
      <w:r w:rsidR="001C5A59">
        <w:t xml:space="preserve"> </w:t>
      </w:r>
      <w:r w:rsidRPr="00922ADE">
        <w:t>Only a small percentage of responses demonstrate</w:t>
      </w:r>
      <w:r w:rsidR="00094443">
        <w:t>d</w:t>
      </w:r>
      <w:r w:rsidRPr="00922ADE">
        <w:t xml:space="preserve"> a clear progression of thinking from beginning to end.</w:t>
      </w:r>
      <w:r w:rsidR="001C5A59">
        <w:t xml:space="preserve"> </w:t>
      </w:r>
      <w:r w:rsidRPr="00922ADE">
        <w:t>The solution above uses signposting to guide the reader.</w:t>
      </w:r>
      <w:r w:rsidR="001C5A59">
        <w:t xml:space="preserve"> </w:t>
      </w:r>
      <w:r w:rsidRPr="00922ADE">
        <w:t xml:space="preserve">Students are reminded </w:t>
      </w:r>
      <w:r w:rsidR="006C44C9">
        <w:t>that</w:t>
      </w:r>
      <w:r w:rsidRPr="00922ADE">
        <w:t>:</w:t>
      </w:r>
    </w:p>
    <w:p w14:paraId="4359E084" w14:textId="2D636945" w:rsidR="00AC4B3B" w:rsidRPr="00922ADE" w:rsidRDefault="006C44C9" w:rsidP="006060A2">
      <w:pPr>
        <w:pStyle w:val="VCAAbullet"/>
      </w:pPr>
      <w:r>
        <w:t>t</w:t>
      </w:r>
      <w:r w:rsidR="00AC4B3B" w:rsidRPr="00922ADE">
        <w:t xml:space="preserve">he number of marks </w:t>
      </w:r>
      <w:r>
        <w:t>indicates</w:t>
      </w:r>
      <w:r w:rsidR="00AC4B3B" w:rsidRPr="00922ADE">
        <w:t xml:space="preserve"> the number of steps they will have to demonstrate</w:t>
      </w:r>
    </w:p>
    <w:p w14:paraId="6A071246" w14:textId="3F8B56C5" w:rsidR="00AC4B3B" w:rsidRPr="00922ADE" w:rsidRDefault="006C44C9" w:rsidP="006060A2">
      <w:pPr>
        <w:pStyle w:val="VCAAbullet"/>
      </w:pPr>
      <w:r>
        <w:t>t</w:t>
      </w:r>
      <w:r w:rsidR="00AC4B3B" w:rsidRPr="00922ADE">
        <w:t>he purpose of the question is to allow students to demonstrate the depth of their understanding.</w:t>
      </w:r>
    </w:p>
    <w:p w14:paraId="3043470D" w14:textId="0357BC98" w:rsidR="00AC4B3B" w:rsidRDefault="00AC4B3B" w:rsidP="00FA7DC7">
      <w:pPr>
        <w:pStyle w:val="VCAAHeading3"/>
      </w:pPr>
      <w:r w:rsidRPr="00922ADE">
        <w:t>Question 19a.</w:t>
      </w:r>
    </w:p>
    <w:tbl>
      <w:tblPr>
        <w:tblStyle w:val="VCAATableClosed"/>
        <w:tblW w:w="0" w:type="auto"/>
        <w:tblLayout w:type="fixed"/>
        <w:tblLook w:val="04A0" w:firstRow="1" w:lastRow="0" w:firstColumn="1" w:lastColumn="0" w:noHBand="0" w:noVBand="1"/>
      </w:tblPr>
      <w:tblGrid>
        <w:gridCol w:w="599"/>
        <w:gridCol w:w="403"/>
        <w:gridCol w:w="403"/>
        <w:gridCol w:w="403"/>
        <w:gridCol w:w="864"/>
      </w:tblGrid>
      <w:tr w:rsidR="00407A6D" w:rsidRPr="00D93DDA" w14:paraId="4A06005F" w14:textId="77777777" w:rsidTr="00075482">
        <w:trPr>
          <w:cnfStyle w:val="100000000000" w:firstRow="1" w:lastRow="0" w:firstColumn="0" w:lastColumn="0" w:oddVBand="0" w:evenVBand="0" w:oddHBand="0" w:evenHBand="0" w:firstRowFirstColumn="0" w:firstRowLastColumn="0" w:lastRowFirstColumn="0" w:lastRowLastColumn="0"/>
        </w:trPr>
        <w:tc>
          <w:tcPr>
            <w:tcW w:w="599" w:type="dxa"/>
          </w:tcPr>
          <w:p w14:paraId="63977B24" w14:textId="77777777" w:rsidR="00407A6D" w:rsidRPr="00D93DDA" w:rsidRDefault="00407A6D" w:rsidP="00944997">
            <w:pPr>
              <w:pStyle w:val="VCAAtablecondensed"/>
            </w:pPr>
            <w:r w:rsidRPr="00D93DDA">
              <w:t>Mark</w:t>
            </w:r>
          </w:p>
        </w:tc>
        <w:tc>
          <w:tcPr>
            <w:tcW w:w="403" w:type="dxa"/>
          </w:tcPr>
          <w:p w14:paraId="455BF1BD" w14:textId="77777777" w:rsidR="00407A6D" w:rsidRPr="00D93DDA" w:rsidRDefault="00407A6D" w:rsidP="00944997">
            <w:pPr>
              <w:pStyle w:val="VCAAtablecondensed"/>
            </w:pPr>
            <w:r w:rsidRPr="00D93DDA">
              <w:t>0</w:t>
            </w:r>
          </w:p>
        </w:tc>
        <w:tc>
          <w:tcPr>
            <w:tcW w:w="403" w:type="dxa"/>
          </w:tcPr>
          <w:p w14:paraId="7355BB72" w14:textId="77777777" w:rsidR="00407A6D" w:rsidRPr="00D93DDA" w:rsidRDefault="00407A6D" w:rsidP="00944997">
            <w:pPr>
              <w:pStyle w:val="VCAAtablecondensed"/>
            </w:pPr>
            <w:r w:rsidRPr="00D93DDA">
              <w:t>1</w:t>
            </w:r>
          </w:p>
        </w:tc>
        <w:tc>
          <w:tcPr>
            <w:tcW w:w="403" w:type="dxa"/>
          </w:tcPr>
          <w:p w14:paraId="3B04F1CF" w14:textId="77777777" w:rsidR="00407A6D" w:rsidRPr="00D93DDA" w:rsidRDefault="00407A6D" w:rsidP="00944997">
            <w:pPr>
              <w:pStyle w:val="VCAAtablecondensed"/>
            </w:pPr>
            <w:r w:rsidRPr="00D93DDA">
              <w:t>2</w:t>
            </w:r>
          </w:p>
        </w:tc>
        <w:tc>
          <w:tcPr>
            <w:tcW w:w="864" w:type="dxa"/>
          </w:tcPr>
          <w:p w14:paraId="47BD7388" w14:textId="77777777" w:rsidR="00407A6D" w:rsidRPr="00D93DDA" w:rsidRDefault="00407A6D" w:rsidP="00944997">
            <w:pPr>
              <w:pStyle w:val="VCAAtablecondensed"/>
            </w:pPr>
            <w:r w:rsidRPr="00D93DDA">
              <w:t>Averag</w:t>
            </w:r>
            <w:r>
              <w:t>e</w:t>
            </w:r>
          </w:p>
        </w:tc>
      </w:tr>
      <w:tr w:rsidR="006C44C9" w:rsidRPr="006C44C9" w14:paraId="21F66C48" w14:textId="77777777" w:rsidTr="00075482">
        <w:tc>
          <w:tcPr>
            <w:tcW w:w="599" w:type="dxa"/>
          </w:tcPr>
          <w:p w14:paraId="63491FCA" w14:textId="77777777" w:rsidR="006C44C9" w:rsidRPr="006C44C9" w:rsidRDefault="006C44C9" w:rsidP="006C44C9">
            <w:pPr>
              <w:pStyle w:val="VCAAtablecondensed"/>
              <w:rPr>
                <w:szCs w:val="20"/>
              </w:rPr>
            </w:pPr>
            <w:r w:rsidRPr="006C44C9">
              <w:rPr>
                <w:szCs w:val="20"/>
              </w:rPr>
              <w:t>%</w:t>
            </w:r>
          </w:p>
        </w:tc>
        <w:tc>
          <w:tcPr>
            <w:tcW w:w="403" w:type="dxa"/>
            <w:vAlign w:val="center"/>
          </w:tcPr>
          <w:p w14:paraId="07557C13" w14:textId="77AD8242" w:rsidR="006C44C9" w:rsidRPr="006C44C9" w:rsidRDefault="006C44C9" w:rsidP="00D4456D">
            <w:pPr>
              <w:pStyle w:val="VCAAtablecondensed"/>
            </w:pPr>
            <w:r w:rsidRPr="006060A2">
              <w:t>47</w:t>
            </w:r>
          </w:p>
        </w:tc>
        <w:tc>
          <w:tcPr>
            <w:tcW w:w="403" w:type="dxa"/>
            <w:vAlign w:val="center"/>
          </w:tcPr>
          <w:p w14:paraId="7585A9C2" w14:textId="26C20882" w:rsidR="006C44C9" w:rsidRPr="006C44C9" w:rsidRDefault="006C44C9" w:rsidP="00D4456D">
            <w:pPr>
              <w:pStyle w:val="VCAAtablecondensed"/>
            </w:pPr>
            <w:r w:rsidRPr="006060A2">
              <w:t>7</w:t>
            </w:r>
          </w:p>
        </w:tc>
        <w:tc>
          <w:tcPr>
            <w:tcW w:w="403" w:type="dxa"/>
            <w:vAlign w:val="center"/>
          </w:tcPr>
          <w:p w14:paraId="23CE74E9" w14:textId="20805AAD" w:rsidR="006C44C9" w:rsidRPr="006C44C9" w:rsidRDefault="006C44C9" w:rsidP="00D4456D">
            <w:pPr>
              <w:pStyle w:val="VCAAtablecondensed"/>
            </w:pPr>
            <w:r w:rsidRPr="006060A2">
              <w:t>46</w:t>
            </w:r>
          </w:p>
        </w:tc>
        <w:tc>
          <w:tcPr>
            <w:tcW w:w="864" w:type="dxa"/>
          </w:tcPr>
          <w:p w14:paraId="4267C4D1" w14:textId="02EEE5C8" w:rsidR="006C44C9" w:rsidRPr="006C44C9" w:rsidRDefault="006C44C9" w:rsidP="006C44C9">
            <w:pPr>
              <w:pStyle w:val="VCAAtablecondensed"/>
              <w:rPr>
                <w:szCs w:val="20"/>
              </w:rPr>
            </w:pPr>
            <w:r w:rsidRPr="006C44C9">
              <w:rPr>
                <w:szCs w:val="20"/>
              </w:rPr>
              <w:t>1.0</w:t>
            </w:r>
          </w:p>
        </w:tc>
      </w:tr>
    </w:tbl>
    <w:p w14:paraId="20099325" w14:textId="77777777" w:rsidR="00AC4B3B" w:rsidRPr="00922ADE" w:rsidRDefault="00AC4B3B" w:rsidP="00AC4B3B">
      <w:pPr>
        <w:rPr>
          <w:rFonts w:eastAsiaTheme="minorEastAsia"/>
          <w:sz w:val="20"/>
          <w:szCs w:val="20"/>
        </w:rPr>
      </w:pPr>
      <m:oMathPara>
        <m:oMathParaPr>
          <m:jc m:val="left"/>
        </m:oMathParaPr>
        <m:oMath>
          <m:r>
            <w:rPr>
              <w:rFonts w:ascii="Cambria Math" w:eastAsiaTheme="minorEastAsia" w:hAnsi="Cambria Math"/>
              <w:sz w:val="20"/>
              <w:szCs w:val="20"/>
            </w:rPr>
            <m:t>E=</m:t>
          </m:r>
          <m:f>
            <m:fPr>
              <m:ctrlPr>
                <w:rPr>
                  <w:rFonts w:ascii="Cambria Math" w:eastAsiaTheme="minorEastAsia" w:hAnsi="Cambria Math"/>
                  <w:i/>
                  <w:sz w:val="20"/>
                  <w:szCs w:val="20"/>
                </w:rPr>
              </m:ctrlPr>
            </m:fPr>
            <m:num>
              <m:r>
                <w:rPr>
                  <w:rFonts w:ascii="Cambria Math" w:eastAsiaTheme="minorEastAsia" w:hAnsi="Cambria Math"/>
                  <w:sz w:val="20"/>
                  <w:szCs w:val="20"/>
                </w:rPr>
                <m:t>hc</m:t>
              </m:r>
            </m:num>
            <m:den>
              <m:r>
                <w:rPr>
                  <w:rFonts w:ascii="Cambria Math" w:eastAsiaTheme="minorEastAsia" w:hAnsi="Cambria Math"/>
                  <w:sz w:val="20"/>
                  <w:szCs w:val="20"/>
                </w:rPr>
                <m:t>λ</m:t>
              </m:r>
            </m:den>
          </m:f>
        </m:oMath>
      </m:oMathPara>
    </w:p>
    <w:p w14:paraId="2A5EA89E" w14:textId="77777777" w:rsidR="00AC4B3B" w:rsidRPr="00922ADE" w:rsidRDefault="00AC4B3B" w:rsidP="00AC4B3B">
      <w:pPr>
        <w:rPr>
          <w:rFonts w:eastAsiaTheme="minorEastAsia"/>
          <w:sz w:val="20"/>
          <w:szCs w:val="20"/>
        </w:rPr>
      </w:pPr>
      <m:oMathPara>
        <m:oMathParaPr>
          <m:jc m:val="left"/>
        </m:oMathParaPr>
        <m:oMath>
          <m:r>
            <w:rPr>
              <w:rFonts w:ascii="Cambria Math" w:eastAsiaTheme="minorEastAsia" w:hAnsi="Cambria Math"/>
              <w:sz w:val="20"/>
              <w:szCs w:val="20"/>
            </w:rPr>
            <m:t>E=</m:t>
          </m:r>
          <m:f>
            <m:fPr>
              <m:ctrlPr>
                <w:rPr>
                  <w:rFonts w:ascii="Cambria Math" w:eastAsiaTheme="minorEastAsia" w:hAnsi="Cambria Math"/>
                  <w:i/>
                  <w:sz w:val="20"/>
                  <w:szCs w:val="20"/>
                </w:rPr>
              </m:ctrlPr>
            </m:fPr>
            <m:num>
              <m:r>
                <w:rPr>
                  <w:rFonts w:ascii="Cambria Math" w:eastAsiaTheme="minorEastAsia" w:hAnsi="Cambria Math"/>
                  <w:sz w:val="20"/>
                  <w:szCs w:val="20"/>
                </w:rPr>
                <m:t>4.14×</m:t>
              </m:r>
              <m:sSup>
                <m:sSupPr>
                  <m:ctrlPr>
                    <w:rPr>
                      <w:rFonts w:ascii="Cambria Math" w:eastAsiaTheme="minorEastAsia" w:hAnsi="Cambria Math"/>
                      <w:i/>
                      <w:sz w:val="20"/>
                      <w:szCs w:val="20"/>
                    </w:rPr>
                  </m:ctrlPr>
                </m:sSupPr>
                <m:e>
                  <m:r>
                    <w:rPr>
                      <w:rFonts w:ascii="Cambria Math" w:eastAsiaTheme="minorEastAsia" w:hAnsi="Cambria Math"/>
                      <w:sz w:val="20"/>
                      <w:szCs w:val="20"/>
                    </w:rPr>
                    <m:t>10</m:t>
                  </m:r>
                </m:e>
                <m:sup>
                  <m:r>
                    <w:rPr>
                      <w:rFonts w:ascii="Cambria Math" w:eastAsiaTheme="minorEastAsia" w:hAnsi="Cambria Math"/>
                      <w:sz w:val="20"/>
                      <w:szCs w:val="20"/>
                    </w:rPr>
                    <m:t>-15</m:t>
                  </m:r>
                </m:sup>
              </m:sSup>
              <m:r>
                <w:rPr>
                  <w:rFonts w:ascii="Cambria Math" w:eastAsiaTheme="minorEastAsia" w:hAnsi="Cambria Math"/>
                  <w:sz w:val="20"/>
                  <w:szCs w:val="20"/>
                </w:rPr>
                <m:t>×3×</m:t>
              </m:r>
              <m:sSup>
                <m:sSupPr>
                  <m:ctrlPr>
                    <w:rPr>
                      <w:rFonts w:ascii="Cambria Math" w:eastAsiaTheme="minorEastAsia" w:hAnsi="Cambria Math"/>
                      <w:i/>
                      <w:sz w:val="20"/>
                      <w:szCs w:val="20"/>
                    </w:rPr>
                  </m:ctrlPr>
                </m:sSupPr>
                <m:e>
                  <m:r>
                    <w:rPr>
                      <w:rFonts w:ascii="Cambria Math" w:eastAsiaTheme="minorEastAsia" w:hAnsi="Cambria Math"/>
                      <w:sz w:val="20"/>
                      <w:szCs w:val="20"/>
                    </w:rPr>
                    <m:t>10</m:t>
                  </m:r>
                </m:e>
                <m:sup>
                  <m:r>
                    <w:rPr>
                      <w:rFonts w:ascii="Cambria Math" w:eastAsiaTheme="minorEastAsia" w:hAnsi="Cambria Math"/>
                      <w:sz w:val="20"/>
                      <w:szCs w:val="20"/>
                    </w:rPr>
                    <m:t>8</m:t>
                  </m:r>
                </m:sup>
              </m:sSup>
            </m:num>
            <m:den>
              <m:r>
                <w:rPr>
                  <w:rFonts w:ascii="Cambria Math" w:eastAsiaTheme="minorEastAsia" w:hAnsi="Cambria Math"/>
                  <w:sz w:val="20"/>
                  <w:szCs w:val="20"/>
                </w:rPr>
                <m:t>5.65×</m:t>
              </m:r>
              <m:sSup>
                <m:sSupPr>
                  <m:ctrlPr>
                    <w:rPr>
                      <w:rFonts w:ascii="Cambria Math" w:eastAsiaTheme="minorEastAsia" w:hAnsi="Cambria Math"/>
                      <w:i/>
                      <w:sz w:val="20"/>
                      <w:szCs w:val="20"/>
                    </w:rPr>
                  </m:ctrlPr>
                </m:sSupPr>
                <m:e>
                  <m:r>
                    <w:rPr>
                      <w:rFonts w:ascii="Cambria Math" w:eastAsiaTheme="minorEastAsia" w:hAnsi="Cambria Math"/>
                      <w:sz w:val="20"/>
                      <w:szCs w:val="20"/>
                    </w:rPr>
                    <m:t>10</m:t>
                  </m:r>
                </m:e>
                <m:sup>
                  <m:r>
                    <w:rPr>
                      <w:rFonts w:ascii="Cambria Math" w:eastAsiaTheme="minorEastAsia" w:hAnsi="Cambria Math"/>
                      <w:sz w:val="20"/>
                      <w:szCs w:val="20"/>
                    </w:rPr>
                    <m:t>-7</m:t>
                  </m:r>
                </m:sup>
              </m:sSup>
            </m:den>
          </m:f>
        </m:oMath>
      </m:oMathPara>
    </w:p>
    <w:p w14:paraId="0C777564" w14:textId="5593FB11" w:rsidR="00AC4B3B" w:rsidRPr="00922ADE" w:rsidRDefault="00AC4B3B" w:rsidP="00AC4B3B">
      <w:pPr>
        <w:rPr>
          <w:rFonts w:eastAsiaTheme="minorEastAsia"/>
          <w:sz w:val="20"/>
          <w:szCs w:val="20"/>
        </w:rPr>
      </w:pPr>
      <m:oMathPara>
        <m:oMathParaPr>
          <m:jc m:val="left"/>
        </m:oMathParaPr>
        <m:oMath>
          <m:r>
            <w:rPr>
              <w:rFonts w:ascii="Cambria Math" w:eastAsiaTheme="minorEastAsia" w:hAnsi="Cambria Math"/>
              <w:sz w:val="20"/>
              <w:szCs w:val="20"/>
            </w:rPr>
            <m:t xml:space="preserve">E=2.2 </m:t>
          </m:r>
          <m:r>
            <m:rPr>
              <m:sty m:val="p"/>
            </m:rPr>
            <w:rPr>
              <w:rFonts w:ascii="Cambria Math" w:eastAsiaTheme="minorEastAsia" w:hAnsi="Cambria Math"/>
              <w:sz w:val="20"/>
              <w:szCs w:val="20"/>
            </w:rPr>
            <m:t>eV</m:t>
          </m:r>
        </m:oMath>
      </m:oMathPara>
    </w:p>
    <w:p w14:paraId="75D999D6" w14:textId="2D211741" w:rsidR="00AC4B3B" w:rsidRPr="00922ADE" w:rsidRDefault="00AC4B3B" w:rsidP="006060A2">
      <w:pPr>
        <w:pStyle w:val="VCAAbody"/>
      </w:pPr>
      <w:r w:rsidRPr="00922ADE">
        <w:t>This corresponds to a transition from 8.9 eV to 6.7 eV.</w:t>
      </w:r>
      <w:r w:rsidR="001C5A59">
        <w:t xml:space="preserve"> </w:t>
      </w:r>
      <w:r w:rsidRPr="00922ADE">
        <w:t xml:space="preserve">Students could either state the transition as shown or draw an arrow on </w:t>
      </w:r>
      <w:r w:rsidR="00094443">
        <w:t>F</w:t>
      </w:r>
      <w:r w:rsidRPr="00922ADE">
        <w:t>igure 16.</w:t>
      </w:r>
    </w:p>
    <w:p w14:paraId="7BE231E7" w14:textId="19C0D939" w:rsidR="00AC4B3B" w:rsidRPr="00922ADE" w:rsidRDefault="00AC4B3B" w:rsidP="006060A2">
      <w:pPr>
        <w:pStyle w:val="VCAAbody"/>
      </w:pPr>
      <w:r w:rsidRPr="00922ADE">
        <w:t>The most common error was to correctly calculate 2.2 eV but then show it on the diagram as an upwards transition.</w:t>
      </w:r>
    </w:p>
    <w:p w14:paraId="2FA15FA8" w14:textId="23003DE5" w:rsidR="00AC4B3B" w:rsidRDefault="00AC4B3B" w:rsidP="00FA7DC7">
      <w:pPr>
        <w:pStyle w:val="VCAAHeading3"/>
      </w:pPr>
      <w:r w:rsidRPr="00922ADE">
        <w:t>Question 19b.</w:t>
      </w:r>
    </w:p>
    <w:tbl>
      <w:tblPr>
        <w:tblStyle w:val="VCAATableClosed"/>
        <w:tblW w:w="0" w:type="auto"/>
        <w:tblLayout w:type="fixed"/>
        <w:tblLook w:val="04A0" w:firstRow="1" w:lastRow="0" w:firstColumn="1" w:lastColumn="0" w:noHBand="0" w:noVBand="1"/>
      </w:tblPr>
      <w:tblGrid>
        <w:gridCol w:w="599"/>
        <w:gridCol w:w="403"/>
        <w:gridCol w:w="403"/>
        <w:gridCol w:w="403"/>
        <w:gridCol w:w="864"/>
      </w:tblGrid>
      <w:tr w:rsidR="00407A6D" w:rsidRPr="00D93DDA" w14:paraId="051E6906" w14:textId="77777777" w:rsidTr="00075482">
        <w:trPr>
          <w:cnfStyle w:val="100000000000" w:firstRow="1" w:lastRow="0" w:firstColumn="0" w:lastColumn="0" w:oddVBand="0" w:evenVBand="0" w:oddHBand="0" w:evenHBand="0" w:firstRowFirstColumn="0" w:firstRowLastColumn="0" w:lastRowFirstColumn="0" w:lastRowLastColumn="0"/>
        </w:trPr>
        <w:tc>
          <w:tcPr>
            <w:tcW w:w="599" w:type="dxa"/>
          </w:tcPr>
          <w:p w14:paraId="356BC1AF" w14:textId="77777777" w:rsidR="00407A6D" w:rsidRPr="00D93DDA" w:rsidRDefault="00407A6D" w:rsidP="00944997">
            <w:pPr>
              <w:pStyle w:val="VCAAtablecondensed"/>
            </w:pPr>
            <w:r w:rsidRPr="00D93DDA">
              <w:t>Mark</w:t>
            </w:r>
          </w:p>
        </w:tc>
        <w:tc>
          <w:tcPr>
            <w:tcW w:w="403" w:type="dxa"/>
          </w:tcPr>
          <w:p w14:paraId="01F2282D" w14:textId="77777777" w:rsidR="00407A6D" w:rsidRPr="00D93DDA" w:rsidRDefault="00407A6D" w:rsidP="00944997">
            <w:pPr>
              <w:pStyle w:val="VCAAtablecondensed"/>
            </w:pPr>
            <w:r w:rsidRPr="00D93DDA">
              <w:t>0</w:t>
            </w:r>
          </w:p>
        </w:tc>
        <w:tc>
          <w:tcPr>
            <w:tcW w:w="403" w:type="dxa"/>
          </w:tcPr>
          <w:p w14:paraId="41FBF268" w14:textId="77777777" w:rsidR="00407A6D" w:rsidRPr="00D93DDA" w:rsidRDefault="00407A6D" w:rsidP="00944997">
            <w:pPr>
              <w:pStyle w:val="VCAAtablecondensed"/>
            </w:pPr>
            <w:r w:rsidRPr="00D93DDA">
              <w:t>1</w:t>
            </w:r>
          </w:p>
        </w:tc>
        <w:tc>
          <w:tcPr>
            <w:tcW w:w="403" w:type="dxa"/>
          </w:tcPr>
          <w:p w14:paraId="798F5220" w14:textId="77777777" w:rsidR="00407A6D" w:rsidRPr="00D93DDA" w:rsidRDefault="00407A6D" w:rsidP="00944997">
            <w:pPr>
              <w:pStyle w:val="VCAAtablecondensed"/>
            </w:pPr>
            <w:r w:rsidRPr="00D93DDA">
              <w:t>2</w:t>
            </w:r>
          </w:p>
        </w:tc>
        <w:tc>
          <w:tcPr>
            <w:tcW w:w="864" w:type="dxa"/>
          </w:tcPr>
          <w:p w14:paraId="0A4E9E5F" w14:textId="77777777" w:rsidR="00407A6D" w:rsidRPr="00D93DDA" w:rsidRDefault="00407A6D" w:rsidP="00944997">
            <w:pPr>
              <w:pStyle w:val="VCAAtablecondensed"/>
            </w:pPr>
            <w:r w:rsidRPr="00D93DDA">
              <w:t>Averag</w:t>
            </w:r>
            <w:r>
              <w:t>e</w:t>
            </w:r>
          </w:p>
        </w:tc>
      </w:tr>
      <w:tr w:rsidR="006C44C9" w:rsidRPr="00D93DDA" w14:paraId="3BFAF563" w14:textId="77777777" w:rsidTr="00075482">
        <w:tc>
          <w:tcPr>
            <w:tcW w:w="599" w:type="dxa"/>
          </w:tcPr>
          <w:p w14:paraId="7AAFBBBB" w14:textId="77777777" w:rsidR="006C44C9" w:rsidRPr="00D93DDA" w:rsidRDefault="006C44C9" w:rsidP="006C44C9">
            <w:pPr>
              <w:pStyle w:val="VCAAtablecondensed"/>
            </w:pPr>
            <w:r w:rsidRPr="00D93DDA">
              <w:t>%</w:t>
            </w:r>
          </w:p>
        </w:tc>
        <w:tc>
          <w:tcPr>
            <w:tcW w:w="403" w:type="dxa"/>
            <w:vAlign w:val="center"/>
          </w:tcPr>
          <w:p w14:paraId="42C1E9BF" w14:textId="7AAA59A6" w:rsidR="006C44C9" w:rsidRPr="00DB6880" w:rsidRDefault="006C44C9" w:rsidP="00DB6880">
            <w:pPr>
              <w:pStyle w:val="VCAAtablecondensed"/>
            </w:pPr>
            <w:r w:rsidRPr="00B2379A">
              <w:rPr>
                <w:color w:val="auto"/>
              </w:rPr>
              <w:t>65</w:t>
            </w:r>
          </w:p>
        </w:tc>
        <w:tc>
          <w:tcPr>
            <w:tcW w:w="403" w:type="dxa"/>
            <w:vAlign w:val="center"/>
          </w:tcPr>
          <w:p w14:paraId="2431251F" w14:textId="34A08CE7" w:rsidR="006C44C9" w:rsidRPr="00DB6880" w:rsidRDefault="006C44C9" w:rsidP="00DB6880">
            <w:pPr>
              <w:pStyle w:val="VCAAtablecondensed"/>
            </w:pPr>
            <w:r w:rsidRPr="00B2379A">
              <w:rPr>
                <w:color w:val="auto"/>
              </w:rPr>
              <w:t>8</w:t>
            </w:r>
          </w:p>
        </w:tc>
        <w:tc>
          <w:tcPr>
            <w:tcW w:w="403" w:type="dxa"/>
            <w:vAlign w:val="center"/>
          </w:tcPr>
          <w:p w14:paraId="0C69DCD9" w14:textId="41ABE961" w:rsidR="006C44C9" w:rsidRPr="00DB6880" w:rsidRDefault="006C44C9" w:rsidP="00DB6880">
            <w:pPr>
              <w:pStyle w:val="VCAAtablecondensed"/>
            </w:pPr>
            <w:r w:rsidRPr="00B2379A">
              <w:rPr>
                <w:color w:val="auto"/>
              </w:rPr>
              <w:t>27</w:t>
            </w:r>
          </w:p>
        </w:tc>
        <w:tc>
          <w:tcPr>
            <w:tcW w:w="864" w:type="dxa"/>
          </w:tcPr>
          <w:p w14:paraId="544A285A" w14:textId="40665DF0" w:rsidR="006C44C9" w:rsidRPr="00D93DDA" w:rsidRDefault="006C44C9" w:rsidP="006C44C9">
            <w:pPr>
              <w:pStyle w:val="VCAAtablecondensed"/>
            </w:pPr>
            <w:r>
              <w:t>0.6</w:t>
            </w:r>
          </w:p>
        </w:tc>
      </w:tr>
    </w:tbl>
    <w:p w14:paraId="06B901B0" w14:textId="7AAD8A01" w:rsidR="00AC4B3B" w:rsidRPr="00922ADE" w:rsidRDefault="00AC4B3B" w:rsidP="006060A2">
      <w:pPr>
        <w:pStyle w:val="VCAAbody"/>
      </w:pPr>
      <w:r w:rsidRPr="00922ADE">
        <w:t xml:space="preserve">There </w:t>
      </w:r>
      <w:r w:rsidR="00444D94">
        <w:t>we</w:t>
      </w:r>
      <w:r w:rsidRPr="00922ADE">
        <w:t>re 10 transitions.</w:t>
      </w:r>
      <w:r w:rsidR="001C5A59">
        <w:t xml:space="preserve"> </w:t>
      </w:r>
      <w:r w:rsidRPr="00922ADE">
        <w:t>The transition from 9.8 eV to 4.9 eV has the same energy as the transition from 4.9 eV to 0 eV and therefore there will be nine spectral lines.</w:t>
      </w:r>
      <w:r w:rsidR="001C5A59">
        <w:t xml:space="preserve"> </w:t>
      </w:r>
      <w:r w:rsidRPr="00922ADE">
        <w:t>Students could either state that there would be four transitions from the 9.8 eV level, three from the 8.9 eV level, two from the 6.7 eV level and one from the 4.9 eV level or they could draw arrows on the diagram.</w:t>
      </w:r>
    </w:p>
    <w:p w14:paraId="63124923" w14:textId="77777777" w:rsidR="00574DCA" w:rsidRPr="00922ADE" w:rsidRDefault="00AC4B3B" w:rsidP="006060A2">
      <w:pPr>
        <w:pStyle w:val="VCAAbody"/>
      </w:pPr>
      <w:r w:rsidRPr="00922ADE">
        <w:t>The most common error was to miscalculate the number of transitions.</w:t>
      </w:r>
    </w:p>
    <w:p w14:paraId="35FA2765" w14:textId="0F1297B4" w:rsidR="00AC4B3B" w:rsidRDefault="00AC4B3B" w:rsidP="00FA7DC7">
      <w:pPr>
        <w:pStyle w:val="VCAAHeading3"/>
      </w:pPr>
      <w:r w:rsidRPr="00922ADE">
        <w:t>Question 20a.</w:t>
      </w:r>
    </w:p>
    <w:tbl>
      <w:tblPr>
        <w:tblStyle w:val="VCAATableClosed"/>
        <w:tblW w:w="0" w:type="auto"/>
        <w:tblLook w:val="04A0" w:firstRow="1" w:lastRow="0" w:firstColumn="1" w:lastColumn="0" w:noHBand="0" w:noVBand="1"/>
      </w:tblPr>
      <w:tblGrid>
        <w:gridCol w:w="599"/>
        <w:gridCol w:w="399"/>
        <w:gridCol w:w="399"/>
        <w:gridCol w:w="864"/>
      </w:tblGrid>
      <w:tr w:rsidR="009E0BB2" w:rsidRPr="00D93DDA" w14:paraId="5157F098" w14:textId="77777777" w:rsidTr="00944997">
        <w:trPr>
          <w:cnfStyle w:val="100000000000" w:firstRow="1" w:lastRow="0" w:firstColumn="0" w:lastColumn="0" w:oddVBand="0" w:evenVBand="0" w:oddHBand="0" w:evenHBand="0" w:firstRowFirstColumn="0" w:firstRowLastColumn="0" w:lastRowFirstColumn="0" w:lastRowLastColumn="0"/>
        </w:trPr>
        <w:tc>
          <w:tcPr>
            <w:tcW w:w="0" w:type="auto"/>
          </w:tcPr>
          <w:p w14:paraId="37A5E542" w14:textId="77777777" w:rsidR="009E0BB2" w:rsidRPr="00D93DDA" w:rsidRDefault="009E0BB2" w:rsidP="00944997">
            <w:pPr>
              <w:pStyle w:val="VCAAtablecondensed"/>
            </w:pPr>
            <w:r w:rsidRPr="00D93DDA">
              <w:t>Mark</w:t>
            </w:r>
          </w:p>
        </w:tc>
        <w:tc>
          <w:tcPr>
            <w:tcW w:w="0" w:type="auto"/>
          </w:tcPr>
          <w:p w14:paraId="7258D856" w14:textId="77777777" w:rsidR="009E0BB2" w:rsidRPr="00D93DDA" w:rsidRDefault="009E0BB2" w:rsidP="00944997">
            <w:pPr>
              <w:pStyle w:val="VCAAtablecondensed"/>
            </w:pPr>
            <w:r w:rsidRPr="00D93DDA">
              <w:t>0</w:t>
            </w:r>
          </w:p>
        </w:tc>
        <w:tc>
          <w:tcPr>
            <w:tcW w:w="0" w:type="auto"/>
          </w:tcPr>
          <w:p w14:paraId="55704065" w14:textId="77777777" w:rsidR="009E0BB2" w:rsidRPr="00D93DDA" w:rsidRDefault="009E0BB2" w:rsidP="00944997">
            <w:pPr>
              <w:pStyle w:val="VCAAtablecondensed"/>
            </w:pPr>
            <w:r w:rsidRPr="00D93DDA">
              <w:t>1</w:t>
            </w:r>
          </w:p>
        </w:tc>
        <w:tc>
          <w:tcPr>
            <w:tcW w:w="0" w:type="auto"/>
          </w:tcPr>
          <w:p w14:paraId="4E6344EC" w14:textId="77777777" w:rsidR="009E0BB2" w:rsidRPr="00D93DDA" w:rsidRDefault="009E0BB2" w:rsidP="00944997">
            <w:pPr>
              <w:pStyle w:val="VCAAtablecondensed"/>
            </w:pPr>
            <w:r w:rsidRPr="00D93DDA">
              <w:t>Averag</w:t>
            </w:r>
            <w:r>
              <w:t>e</w:t>
            </w:r>
          </w:p>
        </w:tc>
      </w:tr>
      <w:tr w:rsidR="009E0BB2" w:rsidRPr="00D93DDA" w14:paraId="206E82D4" w14:textId="77777777" w:rsidTr="00944997">
        <w:tc>
          <w:tcPr>
            <w:tcW w:w="0" w:type="auto"/>
          </w:tcPr>
          <w:p w14:paraId="35B5CF69" w14:textId="77777777" w:rsidR="009E0BB2" w:rsidRPr="00D93DDA" w:rsidRDefault="009E0BB2" w:rsidP="00944997">
            <w:pPr>
              <w:pStyle w:val="VCAAtablecondensed"/>
            </w:pPr>
            <w:r w:rsidRPr="00D93DDA">
              <w:t>%</w:t>
            </w:r>
          </w:p>
        </w:tc>
        <w:tc>
          <w:tcPr>
            <w:tcW w:w="0" w:type="auto"/>
          </w:tcPr>
          <w:p w14:paraId="1AE2C0F8" w14:textId="16F4FFD1" w:rsidR="009E0BB2" w:rsidRPr="00D93DDA" w:rsidRDefault="00444D94" w:rsidP="00944997">
            <w:pPr>
              <w:pStyle w:val="VCAAtablecondensed"/>
            </w:pPr>
            <w:r>
              <w:t>14</w:t>
            </w:r>
          </w:p>
        </w:tc>
        <w:tc>
          <w:tcPr>
            <w:tcW w:w="0" w:type="auto"/>
          </w:tcPr>
          <w:p w14:paraId="0811AB0F" w14:textId="39BE0EBD" w:rsidR="009E0BB2" w:rsidRPr="00D93DDA" w:rsidRDefault="00444D94" w:rsidP="00944997">
            <w:pPr>
              <w:pStyle w:val="VCAAtablecondensed"/>
            </w:pPr>
            <w:r>
              <w:t>86</w:t>
            </w:r>
          </w:p>
        </w:tc>
        <w:tc>
          <w:tcPr>
            <w:tcW w:w="0" w:type="auto"/>
          </w:tcPr>
          <w:p w14:paraId="28DC246F" w14:textId="568B78BF" w:rsidR="009E0BB2" w:rsidRPr="00D93DDA" w:rsidRDefault="00444D94" w:rsidP="00944997">
            <w:pPr>
              <w:pStyle w:val="VCAAtablecondensed"/>
            </w:pPr>
            <w:r>
              <w:t>0.9</w:t>
            </w:r>
          </w:p>
        </w:tc>
      </w:tr>
    </w:tbl>
    <w:p w14:paraId="454639CF" w14:textId="64502498" w:rsidR="00AC4B3B" w:rsidRPr="00922ADE" w:rsidRDefault="00AC4B3B" w:rsidP="006060A2">
      <w:pPr>
        <w:pStyle w:val="VCAAbody"/>
      </w:pPr>
      <w:r w:rsidRPr="00922ADE">
        <w:t>Students were required to state a reason why the data would be improved by repeated measurement.</w:t>
      </w:r>
      <w:r w:rsidR="001C5A59">
        <w:t xml:space="preserve"> </w:t>
      </w:r>
      <w:r w:rsidRPr="00922ADE">
        <w:t>Acceptable responses include</w:t>
      </w:r>
      <w:r w:rsidR="00444D94">
        <w:t xml:space="preserve">d </w:t>
      </w:r>
      <w:r w:rsidRPr="00922ADE">
        <w:t>reducing uncertainty, improving reliability</w:t>
      </w:r>
      <w:r w:rsidR="00444D94">
        <w:t xml:space="preserve"> and</w:t>
      </w:r>
      <w:r w:rsidR="00444D94" w:rsidRPr="00922ADE">
        <w:t xml:space="preserve"> </w:t>
      </w:r>
      <w:r w:rsidRPr="00922ADE">
        <w:t>reducing the effect of random error.</w:t>
      </w:r>
    </w:p>
    <w:p w14:paraId="3224A50C" w14:textId="6B6FE2BA" w:rsidR="00AC4B3B" w:rsidRDefault="00AC4B3B" w:rsidP="00FA7DC7">
      <w:pPr>
        <w:pStyle w:val="VCAAHeading3"/>
      </w:pPr>
      <w:r w:rsidRPr="00922ADE">
        <w:t>Question 20b.</w:t>
      </w:r>
    </w:p>
    <w:tbl>
      <w:tblPr>
        <w:tblStyle w:val="VCAATableClosed"/>
        <w:tblW w:w="0" w:type="auto"/>
        <w:tblLook w:val="04A0" w:firstRow="1" w:lastRow="0" w:firstColumn="1" w:lastColumn="0" w:noHBand="0" w:noVBand="1"/>
      </w:tblPr>
      <w:tblGrid>
        <w:gridCol w:w="599"/>
        <w:gridCol w:w="399"/>
        <w:gridCol w:w="399"/>
        <w:gridCol w:w="864"/>
      </w:tblGrid>
      <w:tr w:rsidR="009E0BB2" w:rsidRPr="00D93DDA" w14:paraId="24AA92FF" w14:textId="77777777" w:rsidTr="00944997">
        <w:trPr>
          <w:cnfStyle w:val="100000000000" w:firstRow="1" w:lastRow="0" w:firstColumn="0" w:lastColumn="0" w:oddVBand="0" w:evenVBand="0" w:oddHBand="0" w:evenHBand="0" w:firstRowFirstColumn="0" w:firstRowLastColumn="0" w:lastRowFirstColumn="0" w:lastRowLastColumn="0"/>
        </w:trPr>
        <w:tc>
          <w:tcPr>
            <w:tcW w:w="0" w:type="auto"/>
          </w:tcPr>
          <w:p w14:paraId="3649036E" w14:textId="77777777" w:rsidR="009E0BB2" w:rsidRPr="00D93DDA" w:rsidRDefault="009E0BB2" w:rsidP="00944997">
            <w:pPr>
              <w:pStyle w:val="VCAAtablecondensed"/>
            </w:pPr>
            <w:r w:rsidRPr="00D93DDA">
              <w:t>Mark</w:t>
            </w:r>
          </w:p>
        </w:tc>
        <w:tc>
          <w:tcPr>
            <w:tcW w:w="0" w:type="auto"/>
          </w:tcPr>
          <w:p w14:paraId="2A156C94" w14:textId="77777777" w:rsidR="009E0BB2" w:rsidRPr="00D93DDA" w:rsidRDefault="009E0BB2" w:rsidP="00944997">
            <w:pPr>
              <w:pStyle w:val="VCAAtablecondensed"/>
            </w:pPr>
            <w:r w:rsidRPr="00D93DDA">
              <w:t>0</w:t>
            </w:r>
          </w:p>
        </w:tc>
        <w:tc>
          <w:tcPr>
            <w:tcW w:w="0" w:type="auto"/>
          </w:tcPr>
          <w:p w14:paraId="12F32689" w14:textId="77777777" w:rsidR="009E0BB2" w:rsidRPr="00D93DDA" w:rsidRDefault="009E0BB2" w:rsidP="00944997">
            <w:pPr>
              <w:pStyle w:val="VCAAtablecondensed"/>
            </w:pPr>
            <w:r w:rsidRPr="00D93DDA">
              <w:t>1</w:t>
            </w:r>
          </w:p>
        </w:tc>
        <w:tc>
          <w:tcPr>
            <w:tcW w:w="0" w:type="auto"/>
          </w:tcPr>
          <w:p w14:paraId="151A1529" w14:textId="77777777" w:rsidR="009E0BB2" w:rsidRPr="00D93DDA" w:rsidRDefault="009E0BB2" w:rsidP="00944997">
            <w:pPr>
              <w:pStyle w:val="VCAAtablecondensed"/>
            </w:pPr>
            <w:r w:rsidRPr="00D93DDA">
              <w:t>Averag</w:t>
            </w:r>
            <w:r>
              <w:t>e</w:t>
            </w:r>
          </w:p>
        </w:tc>
      </w:tr>
      <w:tr w:rsidR="009E0BB2" w:rsidRPr="00D93DDA" w14:paraId="567F77F5" w14:textId="77777777" w:rsidTr="00944997">
        <w:tc>
          <w:tcPr>
            <w:tcW w:w="0" w:type="auto"/>
          </w:tcPr>
          <w:p w14:paraId="3ED616F4" w14:textId="77777777" w:rsidR="009E0BB2" w:rsidRPr="00D93DDA" w:rsidRDefault="009E0BB2" w:rsidP="00944997">
            <w:pPr>
              <w:pStyle w:val="VCAAtablecondensed"/>
            </w:pPr>
            <w:r w:rsidRPr="00D93DDA">
              <w:t>%</w:t>
            </w:r>
          </w:p>
        </w:tc>
        <w:tc>
          <w:tcPr>
            <w:tcW w:w="0" w:type="auto"/>
          </w:tcPr>
          <w:p w14:paraId="363B7212" w14:textId="7B3AF285" w:rsidR="009E0BB2" w:rsidRPr="00D93DDA" w:rsidRDefault="00444D94" w:rsidP="00944997">
            <w:pPr>
              <w:pStyle w:val="VCAAtablecondensed"/>
            </w:pPr>
            <w:r>
              <w:t>83</w:t>
            </w:r>
          </w:p>
        </w:tc>
        <w:tc>
          <w:tcPr>
            <w:tcW w:w="0" w:type="auto"/>
          </w:tcPr>
          <w:p w14:paraId="2193F7CE" w14:textId="3108E70A" w:rsidR="009E0BB2" w:rsidRPr="00D93DDA" w:rsidRDefault="00444D94" w:rsidP="00944997">
            <w:pPr>
              <w:pStyle w:val="VCAAtablecondensed"/>
            </w:pPr>
            <w:r>
              <w:t>17</w:t>
            </w:r>
          </w:p>
        </w:tc>
        <w:tc>
          <w:tcPr>
            <w:tcW w:w="0" w:type="auto"/>
          </w:tcPr>
          <w:p w14:paraId="44965674" w14:textId="5A10AB2D" w:rsidR="009E0BB2" w:rsidRPr="00D93DDA" w:rsidRDefault="00444D94" w:rsidP="00944997">
            <w:pPr>
              <w:pStyle w:val="VCAAtablecondensed"/>
            </w:pPr>
            <w:r>
              <w:t>0.2</w:t>
            </w:r>
          </w:p>
        </w:tc>
      </w:tr>
    </w:tbl>
    <w:p w14:paraId="23BE0FE8" w14:textId="7198C9F6" w:rsidR="00AC4B3B" w:rsidRPr="00922ADE" w:rsidRDefault="00AC4B3B" w:rsidP="006060A2">
      <w:pPr>
        <w:pStyle w:val="VCAAbody"/>
      </w:pPr>
      <w:r w:rsidRPr="00922ADE">
        <w:t xml:space="preserve">The tension </w:t>
      </w:r>
      <w:r w:rsidR="00444D94">
        <w:t>wa</w:t>
      </w:r>
      <w:r w:rsidRPr="00922ADE">
        <w:t>s due to the gravitational force on the washers.</w:t>
      </w:r>
    </w:p>
    <w:p w14:paraId="4E460049" w14:textId="6327C555" w:rsidR="00AC4B3B" w:rsidRPr="00922ADE" w:rsidRDefault="00AC4B3B" w:rsidP="006060A2">
      <w:pPr>
        <w:pStyle w:val="VCAAbody"/>
      </w:pPr>
      <w:r w:rsidRPr="00922ADE">
        <w:t>There were a number of incorrect responses.</w:t>
      </w:r>
      <w:r w:rsidR="001C5A59">
        <w:t xml:space="preserve"> </w:t>
      </w:r>
      <w:r w:rsidRPr="00922ADE">
        <w:t>These included reference to the gravitational force on the stopper or the role of the string itself.</w:t>
      </w:r>
      <w:r w:rsidR="00444D94">
        <w:t xml:space="preserve"> </w:t>
      </w:r>
      <w:r w:rsidRPr="00922ADE">
        <w:t>The range of responses and poor results for this question suggest</w:t>
      </w:r>
      <w:r w:rsidR="00444D94">
        <w:t>ed</w:t>
      </w:r>
      <w:r w:rsidRPr="00922ADE">
        <w:t xml:space="preserve"> that few students ha</w:t>
      </w:r>
      <w:r w:rsidR="00444D94">
        <w:t>d</w:t>
      </w:r>
      <w:r w:rsidRPr="00922ADE">
        <w:t xml:space="preserve"> performed this experiment</w:t>
      </w:r>
      <w:r w:rsidR="002228F7">
        <w:t>.</w:t>
      </w:r>
    </w:p>
    <w:p w14:paraId="6E85BDC5" w14:textId="07CA4ACA" w:rsidR="00AC4B3B" w:rsidRDefault="00AC4B3B" w:rsidP="00FA7DC7">
      <w:pPr>
        <w:pStyle w:val="VCAAHeading3"/>
      </w:pPr>
      <w:r w:rsidRPr="00922ADE">
        <w:t>Question 20c.</w:t>
      </w:r>
    </w:p>
    <w:tbl>
      <w:tblPr>
        <w:tblStyle w:val="VCAATableClosed"/>
        <w:tblW w:w="0" w:type="auto"/>
        <w:tblLayout w:type="fixed"/>
        <w:tblLook w:val="04A0" w:firstRow="1" w:lastRow="0" w:firstColumn="1" w:lastColumn="0" w:noHBand="0" w:noVBand="1"/>
      </w:tblPr>
      <w:tblGrid>
        <w:gridCol w:w="599"/>
        <w:gridCol w:w="403"/>
        <w:gridCol w:w="403"/>
        <w:gridCol w:w="403"/>
        <w:gridCol w:w="403"/>
        <w:gridCol w:w="864"/>
      </w:tblGrid>
      <w:tr w:rsidR="00407A6D" w:rsidRPr="00D93DDA" w14:paraId="564B0F64" w14:textId="77777777" w:rsidTr="00075482">
        <w:trPr>
          <w:cnfStyle w:val="100000000000" w:firstRow="1" w:lastRow="0" w:firstColumn="0" w:lastColumn="0" w:oddVBand="0" w:evenVBand="0" w:oddHBand="0" w:evenHBand="0" w:firstRowFirstColumn="0" w:firstRowLastColumn="0" w:lastRowFirstColumn="0" w:lastRowLastColumn="0"/>
        </w:trPr>
        <w:tc>
          <w:tcPr>
            <w:tcW w:w="599" w:type="dxa"/>
          </w:tcPr>
          <w:p w14:paraId="1C1668DA" w14:textId="77777777" w:rsidR="00407A6D" w:rsidRPr="00D93DDA" w:rsidRDefault="00407A6D" w:rsidP="00944997">
            <w:pPr>
              <w:pStyle w:val="VCAAtablecondensed"/>
            </w:pPr>
            <w:r w:rsidRPr="00D93DDA">
              <w:t>Mark</w:t>
            </w:r>
          </w:p>
        </w:tc>
        <w:tc>
          <w:tcPr>
            <w:tcW w:w="403" w:type="dxa"/>
          </w:tcPr>
          <w:p w14:paraId="22C124F3" w14:textId="77777777" w:rsidR="00407A6D" w:rsidRPr="00D93DDA" w:rsidRDefault="00407A6D" w:rsidP="00944997">
            <w:pPr>
              <w:pStyle w:val="VCAAtablecondensed"/>
            </w:pPr>
            <w:r w:rsidRPr="00D93DDA">
              <w:t>0</w:t>
            </w:r>
          </w:p>
        </w:tc>
        <w:tc>
          <w:tcPr>
            <w:tcW w:w="403" w:type="dxa"/>
          </w:tcPr>
          <w:p w14:paraId="66B34921" w14:textId="77777777" w:rsidR="00407A6D" w:rsidRPr="00D93DDA" w:rsidRDefault="00407A6D" w:rsidP="00944997">
            <w:pPr>
              <w:pStyle w:val="VCAAtablecondensed"/>
            </w:pPr>
            <w:r w:rsidRPr="00D93DDA">
              <w:t>1</w:t>
            </w:r>
          </w:p>
        </w:tc>
        <w:tc>
          <w:tcPr>
            <w:tcW w:w="403" w:type="dxa"/>
          </w:tcPr>
          <w:p w14:paraId="07096270" w14:textId="77777777" w:rsidR="00407A6D" w:rsidRPr="00D93DDA" w:rsidRDefault="00407A6D" w:rsidP="00944997">
            <w:pPr>
              <w:pStyle w:val="VCAAtablecondensed"/>
            </w:pPr>
            <w:r w:rsidRPr="00D93DDA">
              <w:t>2</w:t>
            </w:r>
          </w:p>
        </w:tc>
        <w:tc>
          <w:tcPr>
            <w:tcW w:w="403" w:type="dxa"/>
          </w:tcPr>
          <w:p w14:paraId="0E12284D" w14:textId="77777777" w:rsidR="00407A6D" w:rsidRPr="00D93DDA" w:rsidRDefault="00407A6D" w:rsidP="00944997">
            <w:pPr>
              <w:pStyle w:val="VCAAtablecondensed"/>
            </w:pPr>
            <w:r w:rsidRPr="00D93DDA">
              <w:t>3</w:t>
            </w:r>
          </w:p>
        </w:tc>
        <w:tc>
          <w:tcPr>
            <w:tcW w:w="864" w:type="dxa"/>
          </w:tcPr>
          <w:p w14:paraId="69A0BBA1" w14:textId="77777777" w:rsidR="00407A6D" w:rsidRPr="00D93DDA" w:rsidRDefault="00407A6D" w:rsidP="00944997">
            <w:pPr>
              <w:pStyle w:val="VCAAtablecondensed"/>
            </w:pPr>
            <w:r w:rsidRPr="00D93DDA">
              <w:t>Averag</w:t>
            </w:r>
            <w:r>
              <w:t>e</w:t>
            </w:r>
          </w:p>
        </w:tc>
      </w:tr>
      <w:tr w:rsidR="00407A6D" w:rsidRPr="00D93DDA" w14:paraId="1D31623C" w14:textId="77777777" w:rsidTr="00075482">
        <w:tc>
          <w:tcPr>
            <w:tcW w:w="599" w:type="dxa"/>
          </w:tcPr>
          <w:p w14:paraId="189A4B7E" w14:textId="77777777" w:rsidR="00407A6D" w:rsidRPr="00D93DDA" w:rsidRDefault="00407A6D" w:rsidP="00944997">
            <w:pPr>
              <w:pStyle w:val="VCAAtablecondensed"/>
            </w:pPr>
            <w:r w:rsidRPr="00D93DDA">
              <w:t>%</w:t>
            </w:r>
          </w:p>
        </w:tc>
        <w:tc>
          <w:tcPr>
            <w:tcW w:w="403" w:type="dxa"/>
          </w:tcPr>
          <w:p w14:paraId="724EE448" w14:textId="126EA20C" w:rsidR="00407A6D" w:rsidRPr="00D93DDA" w:rsidRDefault="00444D94" w:rsidP="00944997">
            <w:pPr>
              <w:pStyle w:val="VCAAtablecondensed"/>
            </w:pPr>
            <w:r>
              <w:t>62</w:t>
            </w:r>
          </w:p>
        </w:tc>
        <w:tc>
          <w:tcPr>
            <w:tcW w:w="403" w:type="dxa"/>
          </w:tcPr>
          <w:p w14:paraId="5798913F" w14:textId="5DDD7ADD" w:rsidR="00407A6D" w:rsidRPr="00D93DDA" w:rsidRDefault="00444D94" w:rsidP="00944997">
            <w:pPr>
              <w:pStyle w:val="VCAAtablecondensed"/>
            </w:pPr>
            <w:r>
              <w:t>6</w:t>
            </w:r>
          </w:p>
        </w:tc>
        <w:tc>
          <w:tcPr>
            <w:tcW w:w="403" w:type="dxa"/>
          </w:tcPr>
          <w:p w14:paraId="1308F7BB" w14:textId="692DDE29" w:rsidR="00407A6D" w:rsidRPr="00D93DDA" w:rsidRDefault="00444D94" w:rsidP="00944997">
            <w:pPr>
              <w:pStyle w:val="VCAAtablecondensed"/>
            </w:pPr>
            <w:r>
              <w:t>2</w:t>
            </w:r>
          </w:p>
        </w:tc>
        <w:tc>
          <w:tcPr>
            <w:tcW w:w="403" w:type="dxa"/>
          </w:tcPr>
          <w:p w14:paraId="5A146C3E" w14:textId="57E8C54B" w:rsidR="00407A6D" w:rsidRPr="00D93DDA" w:rsidRDefault="00444D94" w:rsidP="00944997">
            <w:pPr>
              <w:pStyle w:val="VCAAtablecondensed"/>
            </w:pPr>
            <w:r>
              <w:t>31</w:t>
            </w:r>
          </w:p>
        </w:tc>
        <w:tc>
          <w:tcPr>
            <w:tcW w:w="864" w:type="dxa"/>
          </w:tcPr>
          <w:p w14:paraId="5C895FE9" w14:textId="6FBADA92" w:rsidR="00407A6D" w:rsidRPr="00D93DDA" w:rsidRDefault="00444D94" w:rsidP="00944997">
            <w:pPr>
              <w:pStyle w:val="VCAAtablecondensed"/>
            </w:pPr>
            <w:r>
              <w:t>1.0</w:t>
            </w:r>
          </w:p>
        </w:tc>
      </w:tr>
    </w:tbl>
    <w:p w14:paraId="1BCE1E49" w14:textId="77777777" w:rsidR="00AC4B3B" w:rsidRPr="00922ADE" w:rsidRDefault="00AC4B3B" w:rsidP="006060A2">
      <w:pPr>
        <w:pStyle w:val="VCAAbody"/>
      </w:pPr>
      <m:oMath>
        <m:r>
          <w:rPr>
            <w:rFonts w:ascii="Cambria Math" w:hAnsi="Cambria Math"/>
          </w:rPr>
          <m:t>Mg</m:t>
        </m:r>
      </m:oMath>
      <w:r w:rsidRPr="00922ADE">
        <w:t xml:space="preserve"> provides the centripetal force on the stopper.</w:t>
      </w:r>
    </w:p>
    <w:p w14:paraId="4D6CA9C4" w14:textId="10509AF3" w:rsidR="00AC4B3B" w:rsidRPr="00922ADE" w:rsidRDefault="00AC4B3B" w:rsidP="00B2379A">
      <w:pPr>
        <w:pStyle w:val="VCAAbodyformaths"/>
      </w:pPr>
      <w:r w:rsidRPr="00922ADE">
        <w:t xml:space="preserve">The centripetal force can be expressed as </w:t>
      </w:r>
      <m:oMath>
        <m:r>
          <w:rPr>
            <w:rFonts w:ascii="Cambria Math" w:hAnsi="Cambria Math"/>
          </w:rPr>
          <m:t>F=</m:t>
        </m:r>
        <m:f>
          <m:fPr>
            <m:ctrlPr>
              <w:rPr>
                <w:rFonts w:ascii="Cambria Math" w:hAnsi="Cambria Math"/>
                <w:i/>
              </w:rPr>
            </m:ctrlPr>
          </m:fPr>
          <m:num>
            <m:r>
              <w:rPr>
                <w:rFonts w:ascii="Cambria Math" w:hAnsi="Cambria Math"/>
              </w:rPr>
              <m:t>4</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Rm</m:t>
            </m:r>
          </m:num>
          <m:den>
            <m:sSup>
              <m:sSupPr>
                <m:ctrlPr>
                  <w:rPr>
                    <w:rFonts w:ascii="Cambria Math" w:hAnsi="Cambria Math"/>
                    <w:i/>
                  </w:rPr>
                </m:ctrlPr>
              </m:sSupPr>
              <m:e>
                <m:r>
                  <w:rPr>
                    <w:rFonts w:ascii="Cambria Math" w:hAnsi="Cambria Math"/>
                  </w:rPr>
                  <m:t>T</m:t>
                </m:r>
              </m:e>
              <m:sup>
                <m:r>
                  <w:rPr>
                    <w:rFonts w:ascii="Cambria Math" w:hAnsi="Cambria Math"/>
                  </w:rPr>
                  <m:t>2</m:t>
                </m:r>
              </m:sup>
            </m:sSup>
          </m:den>
        </m:f>
      </m:oMath>
      <w:r w:rsidR="0063491A">
        <w:t>.</w:t>
      </w:r>
    </w:p>
    <w:p w14:paraId="56CE8ABB" w14:textId="35AB0433" w:rsidR="00AC4B3B" w:rsidRPr="00922ADE" w:rsidRDefault="000D5433" w:rsidP="00B2379A">
      <w:pPr>
        <w:pStyle w:val="VCAAbodyformaths"/>
      </w:pPr>
      <w:r w:rsidRPr="00922ADE">
        <w:t>Therefore,</w:t>
      </w:r>
      <w:r w:rsidR="00AC4B3B" w:rsidRPr="00922ADE">
        <w:t xml:space="preserve"> the relationship between them is expressed as </w:t>
      </w:r>
      <m:oMath>
        <m:r>
          <w:rPr>
            <w:rFonts w:ascii="Cambria Math" w:hAnsi="Cambria Math"/>
          </w:rPr>
          <m:t>Mg=</m:t>
        </m:r>
        <m:f>
          <m:fPr>
            <m:ctrlPr>
              <w:rPr>
                <w:rFonts w:ascii="Cambria Math" w:hAnsi="Cambria Math"/>
                <w:i/>
              </w:rPr>
            </m:ctrlPr>
          </m:fPr>
          <m:num>
            <m:r>
              <w:rPr>
                <w:rFonts w:ascii="Cambria Math" w:hAnsi="Cambria Math"/>
              </w:rPr>
              <m:t>4</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Rm</m:t>
            </m:r>
          </m:num>
          <m:den>
            <m:sSup>
              <m:sSupPr>
                <m:ctrlPr>
                  <w:rPr>
                    <w:rFonts w:ascii="Cambria Math" w:hAnsi="Cambria Math"/>
                    <w:i/>
                  </w:rPr>
                </m:ctrlPr>
              </m:sSupPr>
              <m:e>
                <m:r>
                  <w:rPr>
                    <w:rFonts w:ascii="Cambria Math" w:hAnsi="Cambria Math"/>
                  </w:rPr>
                  <m:t>T</m:t>
                </m:r>
              </m:e>
              <m:sup>
                <m:r>
                  <w:rPr>
                    <w:rFonts w:ascii="Cambria Math" w:hAnsi="Cambria Math"/>
                  </w:rPr>
                  <m:t>2</m:t>
                </m:r>
              </m:sup>
            </m:sSup>
          </m:den>
        </m:f>
      </m:oMath>
      <w:r w:rsidR="00AC4B3B" w:rsidRPr="00922ADE">
        <w:t>.</w:t>
      </w:r>
    </w:p>
    <w:p w14:paraId="233B4556" w14:textId="0E6A4D39" w:rsidR="00AC4B3B" w:rsidRPr="00922ADE" w:rsidRDefault="00AC4B3B" w:rsidP="006060A2">
      <w:pPr>
        <w:pStyle w:val="VCAAbody"/>
      </w:pPr>
      <w:r w:rsidRPr="00922ADE">
        <w:t>The most common error was to be unclear as to which mass was which and use lower</w:t>
      </w:r>
      <w:r w:rsidR="0063491A">
        <w:t>-</w:t>
      </w:r>
      <w:r w:rsidRPr="00922ADE">
        <w:t xml:space="preserve">case </w:t>
      </w:r>
      <w:r w:rsidRPr="006060A2">
        <w:rPr>
          <w:i/>
        </w:rPr>
        <w:t>m</w:t>
      </w:r>
      <w:r w:rsidRPr="00922ADE">
        <w:t xml:space="preserve"> for both mass values.</w:t>
      </w:r>
      <w:r w:rsidR="001C5A59">
        <w:t xml:space="preserve"> </w:t>
      </w:r>
    </w:p>
    <w:p w14:paraId="33DFCA69" w14:textId="3BE0BFCA" w:rsidR="00AC4B3B" w:rsidRDefault="00AC4B3B" w:rsidP="00FA7DC7">
      <w:pPr>
        <w:pStyle w:val="VCAAHeading3"/>
      </w:pPr>
      <w:r w:rsidRPr="00922ADE">
        <w:t>Question 20d.</w:t>
      </w:r>
    </w:p>
    <w:tbl>
      <w:tblPr>
        <w:tblStyle w:val="VCAATableClosed"/>
        <w:tblW w:w="0" w:type="auto"/>
        <w:tblLayout w:type="fixed"/>
        <w:tblLook w:val="04A0" w:firstRow="1" w:lastRow="0" w:firstColumn="1" w:lastColumn="0" w:noHBand="0" w:noVBand="1"/>
      </w:tblPr>
      <w:tblGrid>
        <w:gridCol w:w="599"/>
        <w:gridCol w:w="403"/>
        <w:gridCol w:w="403"/>
        <w:gridCol w:w="403"/>
        <w:gridCol w:w="403"/>
        <w:gridCol w:w="403"/>
        <w:gridCol w:w="864"/>
      </w:tblGrid>
      <w:tr w:rsidR="00407A6D" w:rsidRPr="00D93DDA" w14:paraId="50B79ADC" w14:textId="77777777" w:rsidTr="00075482">
        <w:trPr>
          <w:cnfStyle w:val="100000000000" w:firstRow="1" w:lastRow="0" w:firstColumn="0" w:lastColumn="0" w:oddVBand="0" w:evenVBand="0" w:oddHBand="0" w:evenHBand="0" w:firstRowFirstColumn="0" w:firstRowLastColumn="0" w:lastRowFirstColumn="0" w:lastRowLastColumn="0"/>
        </w:trPr>
        <w:tc>
          <w:tcPr>
            <w:tcW w:w="599" w:type="dxa"/>
          </w:tcPr>
          <w:p w14:paraId="55283474" w14:textId="77777777" w:rsidR="00407A6D" w:rsidRPr="00D93DDA" w:rsidRDefault="00407A6D" w:rsidP="00944997">
            <w:pPr>
              <w:pStyle w:val="VCAAtablecondensed"/>
            </w:pPr>
            <w:r w:rsidRPr="00D93DDA">
              <w:t>Mark</w:t>
            </w:r>
          </w:p>
        </w:tc>
        <w:tc>
          <w:tcPr>
            <w:tcW w:w="403" w:type="dxa"/>
          </w:tcPr>
          <w:p w14:paraId="02712A19" w14:textId="77777777" w:rsidR="00407A6D" w:rsidRPr="00D93DDA" w:rsidRDefault="00407A6D" w:rsidP="00944997">
            <w:pPr>
              <w:pStyle w:val="VCAAtablecondensed"/>
            </w:pPr>
            <w:r w:rsidRPr="00D93DDA">
              <w:t>0</w:t>
            </w:r>
          </w:p>
        </w:tc>
        <w:tc>
          <w:tcPr>
            <w:tcW w:w="403" w:type="dxa"/>
          </w:tcPr>
          <w:p w14:paraId="4A68C065" w14:textId="77777777" w:rsidR="00407A6D" w:rsidRPr="00D93DDA" w:rsidRDefault="00407A6D" w:rsidP="00944997">
            <w:pPr>
              <w:pStyle w:val="VCAAtablecondensed"/>
            </w:pPr>
            <w:r w:rsidRPr="00D93DDA">
              <w:t>1</w:t>
            </w:r>
          </w:p>
        </w:tc>
        <w:tc>
          <w:tcPr>
            <w:tcW w:w="403" w:type="dxa"/>
          </w:tcPr>
          <w:p w14:paraId="2FA9CF31" w14:textId="77777777" w:rsidR="00407A6D" w:rsidRPr="00D93DDA" w:rsidRDefault="00407A6D" w:rsidP="00944997">
            <w:pPr>
              <w:pStyle w:val="VCAAtablecondensed"/>
            </w:pPr>
            <w:r w:rsidRPr="00D93DDA">
              <w:t>2</w:t>
            </w:r>
          </w:p>
        </w:tc>
        <w:tc>
          <w:tcPr>
            <w:tcW w:w="403" w:type="dxa"/>
          </w:tcPr>
          <w:p w14:paraId="207E55E2" w14:textId="77777777" w:rsidR="00407A6D" w:rsidRPr="00D93DDA" w:rsidRDefault="00407A6D" w:rsidP="00944997">
            <w:pPr>
              <w:pStyle w:val="VCAAtablecondensed"/>
            </w:pPr>
            <w:r w:rsidRPr="00D93DDA">
              <w:t>3</w:t>
            </w:r>
          </w:p>
        </w:tc>
        <w:tc>
          <w:tcPr>
            <w:tcW w:w="403" w:type="dxa"/>
          </w:tcPr>
          <w:p w14:paraId="29B172BB" w14:textId="77777777" w:rsidR="00407A6D" w:rsidRPr="00D93DDA" w:rsidRDefault="00407A6D" w:rsidP="00944997">
            <w:pPr>
              <w:pStyle w:val="VCAAtablecondensed"/>
            </w:pPr>
            <w:r w:rsidRPr="00D93DDA">
              <w:t>4</w:t>
            </w:r>
          </w:p>
        </w:tc>
        <w:tc>
          <w:tcPr>
            <w:tcW w:w="864" w:type="dxa"/>
          </w:tcPr>
          <w:p w14:paraId="178B292E" w14:textId="77777777" w:rsidR="00407A6D" w:rsidRPr="00D93DDA" w:rsidRDefault="00407A6D" w:rsidP="00944997">
            <w:pPr>
              <w:pStyle w:val="VCAAtablecondensed"/>
            </w:pPr>
            <w:r w:rsidRPr="00D93DDA">
              <w:t>Averag</w:t>
            </w:r>
            <w:r>
              <w:t>e</w:t>
            </w:r>
          </w:p>
        </w:tc>
      </w:tr>
      <w:tr w:rsidR="00444D94" w:rsidRPr="00D93DDA" w14:paraId="0874778E" w14:textId="77777777" w:rsidTr="00075482">
        <w:tc>
          <w:tcPr>
            <w:tcW w:w="599" w:type="dxa"/>
          </w:tcPr>
          <w:p w14:paraId="2EBCB8E6" w14:textId="77777777" w:rsidR="00444D94" w:rsidRPr="00D93DDA" w:rsidRDefault="00444D94" w:rsidP="00444D94">
            <w:pPr>
              <w:pStyle w:val="VCAAtablecondensed"/>
            </w:pPr>
            <w:r w:rsidRPr="00D93DDA">
              <w:t>%</w:t>
            </w:r>
          </w:p>
        </w:tc>
        <w:tc>
          <w:tcPr>
            <w:tcW w:w="403" w:type="dxa"/>
            <w:vAlign w:val="center"/>
          </w:tcPr>
          <w:p w14:paraId="190E1444" w14:textId="74BFC2F1" w:rsidR="00444D94" w:rsidRPr="00444D94" w:rsidRDefault="00444D94" w:rsidP="00D4456D">
            <w:pPr>
              <w:pStyle w:val="VCAAtablecondensed"/>
            </w:pPr>
            <w:r>
              <w:t>30</w:t>
            </w:r>
          </w:p>
        </w:tc>
        <w:tc>
          <w:tcPr>
            <w:tcW w:w="403" w:type="dxa"/>
            <w:vAlign w:val="center"/>
          </w:tcPr>
          <w:p w14:paraId="4C2C3DD5" w14:textId="767C79E0" w:rsidR="00444D94" w:rsidRPr="00444D94" w:rsidRDefault="00444D94" w:rsidP="00444D94">
            <w:pPr>
              <w:pStyle w:val="VCAAtablecondensed"/>
              <w:rPr>
                <w:szCs w:val="20"/>
              </w:rPr>
            </w:pPr>
            <w:r>
              <w:rPr>
                <w:szCs w:val="20"/>
              </w:rPr>
              <w:t>1</w:t>
            </w:r>
          </w:p>
        </w:tc>
        <w:tc>
          <w:tcPr>
            <w:tcW w:w="403" w:type="dxa"/>
            <w:vAlign w:val="center"/>
          </w:tcPr>
          <w:p w14:paraId="584CF902" w14:textId="78E16A41" w:rsidR="00444D94" w:rsidRPr="00444D94" w:rsidRDefault="00444D94" w:rsidP="00D4456D">
            <w:pPr>
              <w:pStyle w:val="VCAAtablecondensed"/>
            </w:pPr>
            <w:r w:rsidRPr="006060A2">
              <w:t>1</w:t>
            </w:r>
            <w:r>
              <w:t>8</w:t>
            </w:r>
          </w:p>
        </w:tc>
        <w:tc>
          <w:tcPr>
            <w:tcW w:w="403" w:type="dxa"/>
            <w:vAlign w:val="center"/>
          </w:tcPr>
          <w:p w14:paraId="1BF99965" w14:textId="2C121C4D" w:rsidR="00444D94" w:rsidRPr="00444D94" w:rsidRDefault="00444D94" w:rsidP="00D4456D">
            <w:pPr>
              <w:pStyle w:val="VCAAtablecondensed"/>
            </w:pPr>
            <w:r w:rsidRPr="006060A2">
              <w:t>1</w:t>
            </w:r>
          </w:p>
        </w:tc>
        <w:tc>
          <w:tcPr>
            <w:tcW w:w="403" w:type="dxa"/>
            <w:vAlign w:val="center"/>
          </w:tcPr>
          <w:p w14:paraId="517E7F19" w14:textId="4F94910C" w:rsidR="00444D94" w:rsidRPr="00444D94" w:rsidRDefault="00444D94" w:rsidP="00D4456D">
            <w:pPr>
              <w:pStyle w:val="VCAAtablecondensed"/>
            </w:pPr>
            <w:r w:rsidRPr="006060A2">
              <w:t>51</w:t>
            </w:r>
          </w:p>
        </w:tc>
        <w:tc>
          <w:tcPr>
            <w:tcW w:w="864" w:type="dxa"/>
          </w:tcPr>
          <w:p w14:paraId="7CDEBFE4" w14:textId="0486F0FB" w:rsidR="00444D94" w:rsidRPr="00D93DDA" w:rsidRDefault="00444D94" w:rsidP="00444D94">
            <w:pPr>
              <w:pStyle w:val="VCAAtablecondensed"/>
            </w:pPr>
            <w:r>
              <w:t>2.5</w:t>
            </w:r>
          </w:p>
        </w:tc>
      </w:tr>
    </w:tbl>
    <w:p w14:paraId="2B64F3A4" w14:textId="77777777" w:rsidR="00AC4B3B" w:rsidRPr="00922ADE" w:rsidRDefault="00AC4B3B" w:rsidP="006060A2">
      <w:pPr>
        <w:pStyle w:val="VCAAbody"/>
      </w:pPr>
      <w:r w:rsidRPr="00922ADE">
        <w:t>The correct values for the table are shown below.</w:t>
      </w:r>
    </w:p>
    <w:tbl>
      <w:tblPr>
        <w:tblStyle w:val="VCAATableClosed"/>
        <w:tblW w:w="0" w:type="auto"/>
        <w:tblLook w:val="04A0" w:firstRow="1" w:lastRow="0" w:firstColumn="1" w:lastColumn="0" w:noHBand="0" w:noVBand="1"/>
      </w:tblPr>
      <w:tblGrid>
        <w:gridCol w:w="773"/>
        <w:gridCol w:w="873"/>
        <w:gridCol w:w="1137"/>
        <w:gridCol w:w="846"/>
        <w:gridCol w:w="736"/>
        <w:gridCol w:w="536"/>
      </w:tblGrid>
      <w:tr w:rsidR="00AC4B3B" w:rsidRPr="00922ADE" w14:paraId="064CC7C4" w14:textId="77777777" w:rsidTr="006060A2">
        <w:trPr>
          <w:cnfStyle w:val="100000000000" w:firstRow="1" w:lastRow="0" w:firstColumn="0" w:lastColumn="0" w:oddVBand="0" w:evenVBand="0" w:oddHBand="0" w:evenHBand="0" w:firstRowFirstColumn="0" w:firstRowLastColumn="0" w:lastRowFirstColumn="0" w:lastRowLastColumn="0"/>
        </w:trPr>
        <w:tc>
          <w:tcPr>
            <w:tcW w:w="0" w:type="dxa"/>
            <w:gridSpan w:val="6"/>
          </w:tcPr>
          <w:p w14:paraId="68405013" w14:textId="5052612A" w:rsidR="00AC4B3B" w:rsidRPr="00922ADE" w:rsidRDefault="00CA4A33" w:rsidP="00B2379A">
            <w:pPr>
              <w:pStyle w:val="VCAAtablecondensedheading"/>
            </w:pPr>
            <w:r w:rsidRPr="00922ADE">
              <w:t>T</w:t>
            </w:r>
            <w:r>
              <w:t>able</w:t>
            </w:r>
            <w:r w:rsidRPr="00922ADE">
              <w:t xml:space="preserve"> </w:t>
            </w:r>
            <w:r>
              <w:t>2</w:t>
            </w:r>
          </w:p>
        </w:tc>
      </w:tr>
      <w:tr w:rsidR="00AC4B3B" w:rsidRPr="00922ADE" w14:paraId="006F0AD8" w14:textId="77777777" w:rsidTr="006060A2">
        <w:tc>
          <w:tcPr>
            <w:tcW w:w="0" w:type="dxa"/>
          </w:tcPr>
          <w:p w14:paraId="4A985C08" w14:textId="08F69475" w:rsidR="00AC4B3B" w:rsidRPr="00922ADE" w:rsidRDefault="00CA4A33" w:rsidP="00B2379A">
            <w:pPr>
              <w:pStyle w:val="VCAAtablecondensed"/>
            </w:pPr>
            <w:r>
              <w:t>Line n</w:t>
            </w:r>
            <w:r w:rsidR="00AC4B3B" w:rsidRPr="00922ADE">
              <w:t>umber</w:t>
            </w:r>
          </w:p>
        </w:tc>
        <w:tc>
          <w:tcPr>
            <w:tcW w:w="0" w:type="dxa"/>
          </w:tcPr>
          <w:p w14:paraId="520F70BA" w14:textId="76AA01B3" w:rsidR="00AC4B3B" w:rsidRPr="00922ADE" w:rsidRDefault="00CA4A33" w:rsidP="00B2379A">
            <w:pPr>
              <w:pStyle w:val="VCAAtablecondensed"/>
            </w:pPr>
            <w:r>
              <w:t>Total m</w:t>
            </w:r>
            <w:r w:rsidRPr="00922ADE">
              <w:t xml:space="preserve">ass </w:t>
            </w:r>
            <w:r w:rsidR="00AC4B3B" w:rsidRPr="00922ADE">
              <w:t>of washers</w:t>
            </w:r>
            <w:r>
              <w:t xml:space="preserve">, </w:t>
            </w:r>
            <w:r w:rsidRPr="006060A2">
              <w:rPr>
                <w:i/>
              </w:rPr>
              <w:t>M</w:t>
            </w:r>
            <w:r w:rsidR="00AC4B3B" w:rsidRPr="00922ADE">
              <w:t xml:space="preserve"> (kg)</w:t>
            </w:r>
          </w:p>
        </w:tc>
        <w:tc>
          <w:tcPr>
            <w:tcW w:w="0" w:type="dxa"/>
          </w:tcPr>
          <w:p w14:paraId="356476E6" w14:textId="033A681E" w:rsidR="00AC4B3B" w:rsidRPr="00922ADE" w:rsidRDefault="00CA4A33" w:rsidP="00B2379A">
            <w:pPr>
              <w:pStyle w:val="VCAAtablecondensed"/>
            </w:pPr>
            <w:r>
              <w:t>Gravitational f</w:t>
            </w:r>
            <w:r w:rsidRPr="00922ADE">
              <w:t xml:space="preserve">orce </w:t>
            </w:r>
            <w:r>
              <w:t>acting</w:t>
            </w:r>
            <w:r w:rsidR="00AC4B3B" w:rsidRPr="00922ADE">
              <w:t xml:space="preserve"> on washers, </w:t>
            </w:r>
            <w:r w:rsidR="00AC4B3B" w:rsidRPr="00922ADE">
              <w:rPr>
                <w:i/>
              </w:rPr>
              <w:t>Mg</w:t>
            </w:r>
            <w:r w:rsidR="00AC4B3B" w:rsidRPr="00922ADE">
              <w:t xml:space="preserve"> (N)</w:t>
            </w:r>
          </w:p>
        </w:tc>
        <w:tc>
          <w:tcPr>
            <w:tcW w:w="0" w:type="dxa"/>
          </w:tcPr>
          <w:p w14:paraId="6A321B89" w14:textId="77777777" w:rsidR="00AC4B3B" w:rsidRPr="00922ADE" w:rsidRDefault="00AC4B3B" w:rsidP="00B2379A">
            <w:pPr>
              <w:pStyle w:val="VCAAtablecondensed"/>
            </w:pPr>
            <w:r w:rsidRPr="00922ADE">
              <w:t>Average time for 20 rotations (s)</w:t>
            </w:r>
          </w:p>
        </w:tc>
        <w:tc>
          <w:tcPr>
            <w:tcW w:w="0" w:type="dxa"/>
          </w:tcPr>
          <w:p w14:paraId="1F5749A3" w14:textId="77777777" w:rsidR="00AC4B3B" w:rsidRPr="00922ADE" w:rsidRDefault="00AC4B3B" w:rsidP="00B2379A">
            <w:pPr>
              <w:pStyle w:val="VCAAtablecondensed"/>
            </w:pPr>
            <w:r w:rsidRPr="00922ADE">
              <w:t xml:space="preserve">Period, </w:t>
            </w:r>
            <w:r w:rsidRPr="006060A2">
              <w:rPr>
                <w:i/>
              </w:rPr>
              <w:t>T</w:t>
            </w:r>
            <w:r w:rsidRPr="00922ADE">
              <w:t xml:space="preserve"> (s)</w:t>
            </w:r>
          </w:p>
        </w:tc>
        <w:tc>
          <w:tcPr>
            <w:tcW w:w="0" w:type="dxa"/>
          </w:tcPr>
          <w:p w14:paraId="72B0B725" w14:textId="77777777" w:rsidR="00AC4B3B" w:rsidRPr="00922ADE" w:rsidRDefault="00AC4B3B" w:rsidP="00B2379A">
            <w:pPr>
              <w:pStyle w:val="VCAAtablecondensed"/>
            </w:pPr>
            <w:r w:rsidRPr="00922ADE">
              <w:t>1/</w:t>
            </w:r>
            <w:r w:rsidRPr="006060A2">
              <w:rPr>
                <w:i/>
              </w:rPr>
              <w:t>T</w:t>
            </w:r>
            <w:r w:rsidRPr="00922ADE">
              <w:rPr>
                <w:vertAlign w:val="superscript"/>
              </w:rPr>
              <w:t>2</w:t>
            </w:r>
            <w:r w:rsidRPr="00922ADE">
              <w:t xml:space="preserve"> (s-</w:t>
            </w:r>
            <w:r w:rsidRPr="00922ADE">
              <w:rPr>
                <w:vertAlign w:val="superscript"/>
              </w:rPr>
              <w:t>2</w:t>
            </w:r>
            <w:r w:rsidRPr="00922ADE">
              <w:t>)</w:t>
            </w:r>
          </w:p>
        </w:tc>
      </w:tr>
      <w:tr w:rsidR="00AC4B3B" w:rsidRPr="00922ADE" w14:paraId="371AF9B1" w14:textId="77777777" w:rsidTr="006060A2">
        <w:tc>
          <w:tcPr>
            <w:tcW w:w="0" w:type="dxa"/>
          </w:tcPr>
          <w:p w14:paraId="3EFFB272" w14:textId="77777777" w:rsidR="00AC4B3B" w:rsidRPr="00922ADE" w:rsidRDefault="00AC4B3B" w:rsidP="00B2379A">
            <w:pPr>
              <w:pStyle w:val="VCAAtablecondensed"/>
            </w:pPr>
            <w:r w:rsidRPr="00922ADE">
              <w:t>1</w:t>
            </w:r>
          </w:p>
        </w:tc>
        <w:tc>
          <w:tcPr>
            <w:tcW w:w="0" w:type="dxa"/>
          </w:tcPr>
          <w:p w14:paraId="726D9F2C" w14:textId="77777777" w:rsidR="00AC4B3B" w:rsidRPr="00922ADE" w:rsidRDefault="00AC4B3B" w:rsidP="00B2379A">
            <w:pPr>
              <w:pStyle w:val="VCAAtablecondensed"/>
            </w:pPr>
            <w:r w:rsidRPr="00922ADE">
              <w:t>0.30</w:t>
            </w:r>
          </w:p>
        </w:tc>
        <w:tc>
          <w:tcPr>
            <w:tcW w:w="0" w:type="dxa"/>
          </w:tcPr>
          <w:p w14:paraId="72804588" w14:textId="77777777" w:rsidR="00AC4B3B" w:rsidRPr="00922ADE" w:rsidRDefault="00AC4B3B" w:rsidP="00B2379A">
            <w:pPr>
              <w:pStyle w:val="VCAAtablecondensed"/>
              <w:rPr>
                <w:b/>
              </w:rPr>
            </w:pPr>
            <w:r w:rsidRPr="00922ADE">
              <w:rPr>
                <w:b/>
              </w:rPr>
              <w:t>3.0</w:t>
            </w:r>
          </w:p>
        </w:tc>
        <w:tc>
          <w:tcPr>
            <w:tcW w:w="0" w:type="dxa"/>
          </w:tcPr>
          <w:p w14:paraId="3DF857A3" w14:textId="77777777" w:rsidR="00AC4B3B" w:rsidRPr="00922ADE" w:rsidRDefault="00AC4B3B" w:rsidP="00B2379A">
            <w:pPr>
              <w:pStyle w:val="VCAAtablecondensed"/>
            </w:pPr>
            <w:r w:rsidRPr="00922ADE">
              <w:t>14.0</w:t>
            </w:r>
          </w:p>
        </w:tc>
        <w:tc>
          <w:tcPr>
            <w:tcW w:w="0" w:type="dxa"/>
          </w:tcPr>
          <w:p w14:paraId="7B46CAF9" w14:textId="77777777" w:rsidR="00AC4B3B" w:rsidRPr="00922ADE" w:rsidRDefault="00AC4B3B" w:rsidP="00B2379A">
            <w:pPr>
              <w:pStyle w:val="VCAAtablecondensed"/>
              <w:rPr>
                <w:b/>
              </w:rPr>
            </w:pPr>
            <w:r w:rsidRPr="00922ADE">
              <w:rPr>
                <w:b/>
              </w:rPr>
              <w:t>0.70</w:t>
            </w:r>
          </w:p>
        </w:tc>
        <w:tc>
          <w:tcPr>
            <w:tcW w:w="0" w:type="dxa"/>
          </w:tcPr>
          <w:p w14:paraId="65E5AC97" w14:textId="77777777" w:rsidR="00AC4B3B" w:rsidRPr="00922ADE" w:rsidRDefault="00AC4B3B" w:rsidP="00B2379A">
            <w:pPr>
              <w:pStyle w:val="VCAAtablecondensed"/>
              <w:rPr>
                <w:b/>
              </w:rPr>
            </w:pPr>
            <w:r w:rsidRPr="00922ADE">
              <w:rPr>
                <w:b/>
              </w:rPr>
              <w:t xml:space="preserve">2.04 </w:t>
            </w:r>
          </w:p>
        </w:tc>
      </w:tr>
      <w:tr w:rsidR="00AC4B3B" w:rsidRPr="00922ADE" w14:paraId="46BA5CEE" w14:textId="77777777" w:rsidTr="006060A2">
        <w:tc>
          <w:tcPr>
            <w:tcW w:w="0" w:type="dxa"/>
          </w:tcPr>
          <w:p w14:paraId="20E9D72A" w14:textId="77777777" w:rsidR="00AC4B3B" w:rsidRPr="00922ADE" w:rsidRDefault="00AC4B3B" w:rsidP="00B2379A">
            <w:pPr>
              <w:pStyle w:val="VCAAtablecondensed"/>
            </w:pPr>
            <w:r w:rsidRPr="00922ADE">
              <w:t>2</w:t>
            </w:r>
          </w:p>
        </w:tc>
        <w:tc>
          <w:tcPr>
            <w:tcW w:w="0" w:type="dxa"/>
          </w:tcPr>
          <w:p w14:paraId="45F03442" w14:textId="77777777" w:rsidR="00AC4B3B" w:rsidRPr="00922ADE" w:rsidRDefault="00AC4B3B" w:rsidP="00B2379A">
            <w:pPr>
              <w:pStyle w:val="VCAAtablecondensed"/>
            </w:pPr>
            <w:r w:rsidRPr="00922ADE">
              <w:t>0.36</w:t>
            </w:r>
          </w:p>
        </w:tc>
        <w:tc>
          <w:tcPr>
            <w:tcW w:w="0" w:type="dxa"/>
          </w:tcPr>
          <w:p w14:paraId="2B11A530" w14:textId="77777777" w:rsidR="00AC4B3B" w:rsidRPr="00922ADE" w:rsidRDefault="00AC4B3B" w:rsidP="00B2379A">
            <w:pPr>
              <w:pStyle w:val="VCAAtablecondensed"/>
              <w:rPr>
                <w:b/>
              </w:rPr>
            </w:pPr>
            <w:r w:rsidRPr="00922ADE">
              <w:rPr>
                <w:b/>
              </w:rPr>
              <w:t>3.6</w:t>
            </w:r>
          </w:p>
        </w:tc>
        <w:tc>
          <w:tcPr>
            <w:tcW w:w="0" w:type="dxa"/>
          </w:tcPr>
          <w:p w14:paraId="5EFAFAC7" w14:textId="77777777" w:rsidR="00AC4B3B" w:rsidRPr="00922ADE" w:rsidRDefault="00AC4B3B" w:rsidP="00B2379A">
            <w:pPr>
              <w:pStyle w:val="VCAAtablecondensed"/>
            </w:pPr>
            <w:r w:rsidRPr="00922ADE">
              <w:t>12.8</w:t>
            </w:r>
          </w:p>
        </w:tc>
        <w:tc>
          <w:tcPr>
            <w:tcW w:w="0" w:type="dxa"/>
          </w:tcPr>
          <w:p w14:paraId="5D73840D" w14:textId="77777777" w:rsidR="00AC4B3B" w:rsidRPr="00922ADE" w:rsidRDefault="00AC4B3B" w:rsidP="00B2379A">
            <w:pPr>
              <w:pStyle w:val="VCAAtablecondensed"/>
              <w:rPr>
                <w:b/>
              </w:rPr>
            </w:pPr>
            <w:r w:rsidRPr="00922ADE">
              <w:rPr>
                <w:b/>
              </w:rPr>
              <w:t>0.64</w:t>
            </w:r>
          </w:p>
        </w:tc>
        <w:tc>
          <w:tcPr>
            <w:tcW w:w="0" w:type="dxa"/>
          </w:tcPr>
          <w:p w14:paraId="339DC5CF" w14:textId="77777777" w:rsidR="00AC4B3B" w:rsidRPr="00922ADE" w:rsidRDefault="00AC4B3B" w:rsidP="00B2379A">
            <w:pPr>
              <w:pStyle w:val="VCAAtablecondensed"/>
              <w:rPr>
                <w:b/>
              </w:rPr>
            </w:pPr>
            <w:r w:rsidRPr="00922ADE">
              <w:rPr>
                <w:b/>
              </w:rPr>
              <w:t>2.44</w:t>
            </w:r>
          </w:p>
        </w:tc>
      </w:tr>
      <w:tr w:rsidR="00AC4B3B" w:rsidRPr="00922ADE" w14:paraId="1ABF33C7" w14:textId="77777777" w:rsidTr="006060A2">
        <w:tc>
          <w:tcPr>
            <w:tcW w:w="0" w:type="dxa"/>
          </w:tcPr>
          <w:p w14:paraId="768C0248" w14:textId="77777777" w:rsidR="00AC4B3B" w:rsidRPr="00922ADE" w:rsidRDefault="00AC4B3B" w:rsidP="00B2379A">
            <w:pPr>
              <w:pStyle w:val="VCAAtablecondensed"/>
            </w:pPr>
            <w:r w:rsidRPr="00922ADE">
              <w:t>3</w:t>
            </w:r>
          </w:p>
        </w:tc>
        <w:tc>
          <w:tcPr>
            <w:tcW w:w="0" w:type="dxa"/>
          </w:tcPr>
          <w:p w14:paraId="74406C9A" w14:textId="77777777" w:rsidR="00AC4B3B" w:rsidRPr="00922ADE" w:rsidRDefault="00AC4B3B" w:rsidP="00B2379A">
            <w:pPr>
              <w:pStyle w:val="VCAAtablecondensed"/>
            </w:pPr>
            <w:r w:rsidRPr="00922ADE">
              <w:t>0.42</w:t>
            </w:r>
          </w:p>
        </w:tc>
        <w:tc>
          <w:tcPr>
            <w:tcW w:w="0" w:type="dxa"/>
          </w:tcPr>
          <w:p w14:paraId="6693583D" w14:textId="77777777" w:rsidR="00AC4B3B" w:rsidRPr="00922ADE" w:rsidRDefault="00AC4B3B" w:rsidP="00B2379A">
            <w:pPr>
              <w:pStyle w:val="VCAAtablecondensed"/>
              <w:rPr>
                <w:b/>
              </w:rPr>
            </w:pPr>
            <w:r w:rsidRPr="00922ADE">
              <w:rPr>
                <w:b/>
              </w:rPr>
              <w:t>4.2</w:t>
            </w:r>
          </w:p>
        </w:tc>
        <w:tc>
          <w:tcPr>
            <w:tcW w:w="0" w:type="dxa"/>
          </w:tcPr>
          <w:p w14:paraId="3DAD0596" w14:textId="77777777" w:rsidR="00AC4B3B" w:rsidRPr="00922ADE" w:rsidRDefault="00AC4B3B" w:rsidP="00B2379A">
            <w:pPr>
              <w:pStyle w:val="VCAAtablecondensed"/>
            </w:pPr>
            <w:r w:rsidRPr="00922ADE">
              <w:t>11.8</w:t>
            </w:r>
          </w:p>
        </w:tc>
        <w:tc>
          <w:tcPr>
            <w:tcW w:w="0" w:type="dxa"/>
          </w:tcPr>
          <w:p w14:paraId="31BC14C6" w14:textId="77777777" w:rsidR="00AC4B3B" w:rsidRPr="00922ADE" w:rsidRDefault="00AC4B3B" w:rsidP="00B2379A">
            <w:pPr>
              <w:pStyle w:val="VCAAtablecondensed"/>
              <w:rPr>
                <w:b/>
              </w:rPr>
            </w:pPr>
            <w:r w:rsidRPr="00922ADE">
              <w:rPr>
                <w:b/>
              </w:rPr>
              <w:t>0.59</w:t>
            </w:r>
          </w:p>
        </w:tc>
        <w:tc>
          <w:tcPr>
            <w:tcW w:w="0" w:type="dxa"/>
          </w:tcPr>
          <w:p w14:paraId="1775BC22" w14:textId="77777777" w:rsidR="00AC4B3B" w:rsidRPr="00922ADE" w:rsidRDefault="00AC4B3B" w:rsidP="00B2379A">
            <w:pPr>
              <w:pStyle w:val="VCAAtablecondensed"/>
              <w:rPr>
                <w:b/>
              </w:rPr>
            </w:pPr>
            <w:r w:rsidRPr="00922ADE">
              <w:rPr>
                <w:b/>
              </w:rPr>
              <w:t>2.87</w:t>
            </w:r>
          </w:p>
        </w:tc>
      </w:tr>
      <w:tr w:rsidR="00AC4B3B" w:rsidRPr="00922ADE" w14:paraId="70759D6F" w14:textId="77777777" w:rsidTr="006060A2">
        <w:tc>
          <w:tcPr>
            <w:tcW w:w="0" w:type="dxa"/>
          </w:tcPr>
          <w:p w14:paraId="34322173" w14:textId="77777777" w:rsidR="00AC4B3B" w:rsidRPr="00922ADE" w:rsidRDefault="00AC4B3B" w:rsidP="00B2379A">
            <w:pPr>
              <w:pStyle w:val="VCAAtablecondensed"/>
            </w:pPr>
            <w:r w:rsidRPr="00922ADE">
              <w:t>4</w:t>
            </w:r>
          </w:p>
        </w:tc>
        <w:tc>
          <w:tcPr>
            <w:tcW w:w="0" w:type="dxa"/>
          </w:tcPr>
          <w:p w14:paraId="023A0F8C" w14:textId="77777777" w:rsidR="00AC4B3B" w:rsidRPr="00922ADE" w:rsidRDefault="00AC4B3B" w:rsidP="00B2379A">
            <w:pPr>
              <w:pStyle w:val="VCAAtablecondensed"/>
            </w:pPr>
            <w:r w:rsidRPr="00922ADE">
              <w:t>0.48</w:t>
            </w:r>
          </w:p>
        </w:tc>
        <w:tc>
          <w:tcPr>
            <w:tcW w:w="0" w:type="dxa"/>
          </w:tcPr>
          <w:p w14:paraId="08732E60" w14:textId="77777777" w:rsidR="00AC4B3B" w:rsidRPr="00922ADE" w:rsidRDefault="00AC4B3B" w:rsidP="00B2379A">
            <w:pPr>
              <w:pStyle w:val="VCAAtablecondensed"/>
              <w:rPr>
                <w:b/>
              </w:rPr>
            </w:pPr>
            <w:r w:rsidRPr="00922ADE">
              <w:rPr>
                <w:b/>
              </w:rPr>
              <w:t>4.8</w:t>
            </w:r>
          </w:p>
        </w:tc>
        <w:tc>
          <w:tcPr>
            <w:tcW w:w="0" w:type="dxa"/>
          </w:tcPr>
          <w:p w14:paraId="45C6DB6A" w14:textId="77777777" w:rsidR="00AC4B3B" w:rsidRPr="00922ADE" w:rsidRDefault="00AC4B3B" w:rsidP="00B2379A">
            <w:pPr>
              <w:pStyle w:val="VCAAtablecondensed"/>
            </w:pPr>
            <w:r w:rsidRPr="00922ADE">
              <w:t>11.0</w:t>
            </w:r>
          </w:p>
        </w:tc>
        <w:tc>
          <w:tcPr>
            <w:tcW w:w="0" w:type="dxa"/>
          </w:tcPr>
          <w:p w14:paraId="78DC475D" w14:textId="77777777" w:rsidR="00AC4B3B" w:rsidRPr="00922ADE" w:rsidRDefault="00AC4B3B" w:rsidP="00B2379A">
            <w:pPr>
              <w:pStyle w:val="VCAAtablecondensed"/>
              <w:rPr>
                <w:b/>
              </w:rPr>
            </w:pPr>
            <w:r w:rsidRPr="00922ADE">
              <w:rPr>
                <w:b/>
              </w:rPr>
              <w:t>0.55</w:t>
            </w:r>
          </w:p>
        </w:tc>
        <w:tc>
          <w:tcPr>
            <w:tcW w:w="0" w:type="dxa"/>
          </w:tcPr>
          <w:p w14:paraId="35AAB1D9" w14:textId="77777777" w:rsidR="00AC4B3B" w:rsidRPr="00922ADE" w:rsidRDefault="00AC4B3B" w:rsidP="00B2379A">
            <w:pPr>
              <w:pStyle w:val="VCAAtablecondensed"/>
              <w:rPr>
                <w:b/>
              </w:rPr>
            </w:pPr>
            <w:r w:rsidRPr="00922ADE">
              <w:rPr>
                <w:b/>
              </w:rPr>
              <w:t>3.30</w:t>
            </w:r>
          </w:p>
        </w:tc>
      </w:tr>
      <w:tr w:rsidR="00AC4B3B" w:rsidRPr="00922ADE" w14:paraId="168FD67F" w14:textId="77777777" w:rsidTr="006060A2">
        <w:tc>
          <w:tcPr>
            <w:tcW w:w="0" w:type="dxa"/>
          </w:tcPr>
          <w:p w14:paraId="6B258FBA" w14:textId="77777777" w:rsidR="00AC4B3B" w:rsidRPr="00922ADE" w:rsidRDefault="00AC4B3B" w:rsidP="00B2379A">
            <w:pPr>
              <w:pStyle w:val="VCAAtablecondensed"/>
            </w:pPr>
            <w:r w:rsidRPr="00922ADE">
              <w:t>5</w:t>
            </w:r>
          </w:p>
        </w:tc>
        <w:tc>
          <w:tcPr>
            <w:tcW w:w="0" w:type="dxa"/>
          </w:tcPr>
          <w:p w14:paraId="1B07BBB3" w14:textId="77777777" w:rsidR="00AC4B3B" w:rsidRPr="00922ADE" w:rsidRDefault="00AC4B3B" w:rsidP="00B2379A">
            <w:pPr>
              <w:pStyle w:val="VCAAtablecondensed"/>
            </w:pPr>
            <w:r w:rsidRPr="00922ADE">
              <w:t>0.54</w:t>
            </w:r>
          </w:p>
        </w:tc>
        <w:tc>
          <w:tcPr>
            <w:tcW w:w="0" w:type="dxa"/>
          </w:tcPr>
          <w:p w14:paraId="12B86F83" w14:textId="77777777" w:rsidR="00AC4B3B" w:rsidRPr="00922ADE" w:rsidRDefault="00AC4B3B" w:rsidP="00B2379A">
            <w:pPr>
              <w:pStyle w:val="VCAAtablecondensed"/>
              <w:rPr>
                <w:b/>
              </w:rPr>
            </w:pPr>
            <w:r w:rsidRPr="00922ADE">
              <w:rPr>
                <w:b/>
              </w:rPr>
              <w:t>5.4</w:t>
            </w:r>
          </w:p>
        </w:tc>
        <w:tc>
          <w:tcPr>
            <w:tcW w:w="0" w:type="dxa"/>
          </w:tcPr>
          <w:p w14:paraId="489AB1E2" w14:textId="77777777" w:rsidR="00AC4B3B" w:rsidRPr="00922ADE" w:rsidRDefault="00AC4B3B" w:rsidP="00B2379A">
            <w:pPr>
              <w:pStyle w:val="VCAAtablecondensed"/>
            </w:pPr>
            <w:r w:rsidRPr="00922ADE">
              <w:t>10.4</w:t>
            </w:r>
          </w:p>
        </w:tc>
        <w:tc>
          <w:tcPr>
            <w:tcW w:w="0" w:type="dxa"/>
          </w:tcPr>
          <w:p w14:paraId="71A6F4E7" w14:textId="77777777" w:rsidR="00AC4B3B" w:rsidRPr="00922ADE" w:rsidRDefault="00AC4B3B" w:rsidP="00B2379A">
            <w:pPr>
              <w:pStyle w:val="VCAAtablecondensed"/>
              <w:rPr>
                <w:b/>
              </w:rPr>
            </w:pPr>
            <w:r w:rsidRPr="00922ADE">
              <w:rPr>
                <w:b/>
              </w:rPr>
              <w:t>0.52</w:t>
            </w:r>
          </w:p>
        </w:tc>
        <w:tc>
          <w:tcPr>
            <w:tcW w:w="0" w:type="dxa"/>
          </w:tcPr>
          <w:p w14:paraId="2D0E3EE6" w14:textId="77777777" w:rsidR="00AC4B3B" w:rsidRPr="00922ADE" w:rsidRDefault="00AC4B3B" w:rsidP="00B2379A">
            <w:pPr>
              <w:pStyle w:val="VCAAtablecondensed"/>
              <w:rPr>
                <w:b/>
              </w:rPr>
            </w:pPr>
            <w:r w:rsidRPr="00922ADE">
              <w:rPr>
                <w:b/>
              </w:rPr>
              <w:t>3.70</w:t>
            </w:r>
          </w:p>
        </w:tc>
      </w:tr>
    </w:tbl>
    <w:p w14:paraId="43EE9624" w14:textId="6D3BA446" w:rsidR="00AC4B3B" w:rsidRPr="00922ADE" w:rsidRDefault="00AC4B3B" w:rsidP="006060A2">
      <w:pPr>
        <w:pStyle w:val="VCAAbody"/>
      </w:pPr>
      <w:r w:rsidRPr="00922ADE">
        <w:t xml:space="preserve">The most common errors were to multiply the mass of the washers by 100 instead of 10 or to calculate the period as </w:t>
      </w:r>
      <m:oMath>
        <m:r>
          <w:rPr>
            <w:rFonts w:ascii="Cambria Math" w:hAnsi="Cambria Math"/>
          </w:rPr>
          <m:t>20÷average time</m:t>
        </m:r>
      </m:oMath>
      <w:r w:rsidRPr="00922ADE">
        <w:t>.</w:t>
      </w:r>
    </w:p>
    <w:p w14:paraId="3302B2BA" w14:textId="68293FA9" w:rsidR="00AC4B3B" w:rsidRDefault="00AC4B3B" w:rsidP="00FA7DC7">
      <w:pPr>
        <w:pStyle w:val="VCAAHeading3"/>
      </w:pPr>
      <w:r w:rsidRPr="00922ADE">
        <w:t>Question 20e.</w:t>
      </w:r>
    </w:p>
    <w:tbl>
      <w:tblPr>
        <w:tblStyle w:val="VCAATableClosed"/>
        <w:tblW w:w="0" w:type="auto"/>
        <w:tblLayout w:type="fixed"/>
        <w:tblLook w:val="04A0" w:firstRow="1" w:lastRow="0" w:firstColumn="1" w:lastColumn="0" w:noHBand="0" w:noVBand="1"/>
      </w:tblPr>
      <w:tblGrid>
        <w:gridCol w:w="599"/>
        <w:gridCol w:w="403"/>
        <w:gridCol w:w="403"/>
        <w:gridCol w:w="403"/>
        <w:gridCol w:w="403"/>
        <w:gridCol w:w="403"/>
        <w:gridCol w:w="864"/>
      </w:tblGrid>
      <w:tr w:rsidR="00407A6D" w:rsidRPr="00D93DDA" w14:paraId="6B2C1B38" w14:textId="77777777" w:rsidTr="00075482">
        <w:trPr>
          <w:cnfStyle w:val="100000000000" w:firstRow="1" w:lastRow="0" w:firstColumn="0" w:lastColumn="0" w:oddVBand="0" w:evenVBand="0" w:oddHBand="0" w:evenHBand="0" w:firstRowFirstColumn="0" w:firstRowLastColumn="0" w:lastRowFirstColumn="0" w:lastRowLastColumn="0"/>
        </w:trPr>
        <w:tc>
          <w:tcPr>
            <w:tcW w:w="599" w:type="dxa"/>
          </w:tcPr>
          <w:p w14:paraId="1632B52F" w14:textId="77777777" w:rsidR="00407A6D" w:rsidRPr="00D93DDA" w:rsidRDefault="00407A6D" w:rsidP="00944997">
            <w:pPr>
              <w:pStyle w:val="VCAAtablecondensed"/>
            </w:pPr>
            <w:r w:rsidRPr="00D93DDA">
              <w:t>Mark</w:t>
            </w:r>
          </w:p>
        </w:tc>
        <w:tc>
          <w:tcPr>
            <w:tcW w:w="403" w:type="dxa"/>
          </w:tcPr>
          <w:p w14:paraId="325D9608" w14:textId="77777777" w:rsidR="00407A6D" w:rsidRPr="00D93DDA" w:rsidRDefault="00407A6D" w:rsidP="00944997">
            <w:pPr>
              <w:pStyle w:val="VCAAtablecondensed"/>
            </w:pPr>
            <w:r w:rsidRPr="00D93DDA">
              <w:t>0</w:t>
            </w:r>
          </w:p>
        </w:tc>
        <w:tc>
          <w:tcPr>
            <w:tcW w:w="403" w:type="dxa"/>
          </w:tcPr>
          <w:p w14:paraId="4B516F19" w14:textId="77777777" w:rsidR="00407A6D" w:rsidRPr="00D93DDA" w:rsidRDefault="00407A6D" w:rsidP="00944997">
            <w:pPr>
              <w:pStyle w:val="VCAAtablecondensed"/>
            </w:pPr>
            <w:r w:rsidRPr="00D93DDA">
              <w:t>1</w:t>
            </w:r>
          </w:p>
        </w:tc>
        <w:tc>
          <w:tcPr>
            <w:tcW w:w="403" w:type="dxa"/>
          </w:tcPr>
          <w:p w14:paraId="0E1FE2C8" w14:textId="77777777" w:rsidR="00407A6D" w:rsidRPr="00D93DDA" w:rsidRDefault="00407A6D" w:rsidP="00944997">
            <w:pPr>
              <w:pStyle w:val="VCAAtablecondensed"/>
            </w:pPr>
            <w:r w:rsidRPr="00D93DDA">
              <w:t>2</w:t>
            </w:r>
          </w:p>
        </w:tc>
        <w:tc>
          <w:tcPr>
            <w:tcW w:w="403" w:type="dxa"/>
          </w:tcPr>
          <w:p w14:paraId="784BDE2E" w14:textId="77777777" w:rsidR="00407A6D" w:rsidRPr="00D93DDA" w:rsidRDefault="00407A6D" w:rsidP="00944997">
            <w:pPr>
              <w:pStyle w:val="VCAAtablecondensed"/>
            </w:pPr>
            <w:r w:rsidRPr="00D93DDA">
              <w:t>3</w:t>
            </w:r>
          </w:p>
        </w:tc>
        <w:tc>
          <w:tcPr>
            <w:tcW w:w="403" w:type="dxa"/>
          </w:tcPr>
          <w:p w14:paraId="11978E83" w14:textId="77777777" w:rsidR="00407A6D" w:rsidRPr="00D93DDA" w:rsidRDefault="00407A6D" w:rsidP="00944997">
            <w:pPr>
              <w:pStyle w:val="VCAAtablecondensed"/>
            </w:pPr>
            <w:r w:rsidRPr="00D93DDA">
              <w:t>4</w:t>
            </w:r>
          </w:p>
        </w:tc>
        <w:tc>
          <w:tcPr>
            <w:tcW w:w="864" w:type="dxa"/>
          </w:tcPr>
          <w:p w14:paraId="7E42FE8B" w14:textId="77777777" w:rsidR="00407A6D" w:rsidRPr="00D93DDA" w:rsidRDefault="00407A6D" w:rsidP="00944997">
            <w:pPr>
              <w:pStyle w:val="VCAAtablecondensed"/>
            </w:pPr>
            <w:r w:rsidRPr="00D93DDA">
              <w:t>Averag</w:t>
            </w:r>
            <w:r>
              <w:t>e</w:t>
            </w:r>
          </w:p>
        </w:tc>
      </w:tr>
      <w:tr w:rsidR="00407A6D" w:rsidRPr="00D93DDA" w14:paraId="26167C1B" w14:textId="77777777" w:rsidTr="00075482">
        <w:tc>
          <w:tcPr>
            <w:tcW w:w="599" w:type="dxa"/>
          </w:tcPr>
          <w:p w14:paraId="161D35F2" w14:textId="77777777" w:rsidR="00407A6D" w:rsidRPr="00D93DDA" w:rsidRDefault="00407A6D" w:rsidP="00944997">
            <w:pPr>
              <w:pStyle w:val="VCAAtablecondensed"/>
            </w:pPr>
            <w:r w:rsidRPr="00D93DDA">
              <w:t>%</w:t>
            </w:r>
          </w:p>
        </w:tc>
        <w:tc>
          <w:tcPr>
            <w:tcW w:w="403" w:type="dxa"/>
          </w:tcPr>
          <w:p w14:paraId="79AB4F77" w14:textId="3E53CDEF" w:rsidR="00407A6D" w:rsidRPr="00D93DDA" w:rsidRDefault="00444D94" w:rsidP="00944997">
            <w:pPr>
              <w:pStyle w:val="VCAAtablecondensed"/>
            </w:pPr>
            <w:r>
              <w:t>32</w:t>
            </w:r>
          </w:p>
        </w:tc>
        <w:tc>
          <w:tcPr>
            <w:tcW w:w="403" w:type="dxa"/>
          </w:tcPr>
          <w:p w14:paraId="3C147E2B" w14:textId="32D42E14" w:rsidR="00407A6D" w:rsidRPr="00D93DDA" w:rsidRDefault="00444D94" w:rsidP="00944997">
            <w:pPr>
              <w:pStyle w:val="VCAAtablecondensed"/>
            </w:pPr>
            <w:r>
              <w:t>6</w:t>
            </w:r>
          </w:p>
        </w:tc>
        <w:tc>
          <w:tcPr>
            <w:tcW w:w="403" w:type="dxa"/>
          </w:tcPr>
          <w:p w14:paraId="79390DDC" w14:textId="4718F42D" w:rsidR="00407A6D" w:rsidRPr="00D93DDA" w:rsidRDefault="00444D94" w:rsidP="00944997">
            <w:pPr>
              <w:pStyle w:val="VCAAtablecondensed"/>
            </w:pPr>
            <w:r>
              <w:t>11</w:t>
            </w:r>
          </w:p>
        </w:tc>
        <w:tc>
          <w:tcPr>
            <w:tcW w:w="403" w:type="dxa"/>
          </w:tcPr>
          <w:p w14:paraId="1CD5B3C0" w14:textId="6C0C28BB" w:rsidR="00407A6D" w:rsidRPr="00D93DDA" w:rsidRDefault="00444D94" w:rsidP="00944997">
            <w:pPr>
              <w:pStyle w:val="VCAAtablecondensed"/>
            </w:pPr>
            <w:r>
              <w:t>19</w:t>
            </w:r>
          </w:p>
        </w:tc>
        <w:tc>
          <w:tcPr>
            <w:tcW w:w="403" w:type="dxa"/>
          </w:tcPr>
          <w:p w14:paraId="4D5D85EB" w14:textId="6E4EA818" w:rsidR="00407A6D" w:rsidRPr="00D93DDA" w:rsidRDefault="00444D94" w:rsidP="00944997">
            <w:pPr>
              <w:pStyle w:val="VCAAtablecondensed"/>
            </w:pPr>
            <w:r>
              <w:t>32</w:t>
            </w:r>
          </w:p>
        </w:tc>
        <w:tc>
          <w:tcPr>
            <w:tcW w:w="864" w:type="dxa"/>
          </w:tcPr>
          <w:p w14:paraId="17E778EB" w14:textId="08E9540F" w:rsidR="00407A6D" w:rsidRPr="00D93DDA" w:rsidRDefault="00444D94" w:rsidP="00944997">
            <w:pPr>
              <w:pStyle w:val="VCAAtablecondensed"/>
            </w:pPr>
            <w:r>
              <w:t>2.5</w:t>
            </w:r>
          </w:p>
        </w:tc>
      </w:tr>
    </w:tbl>
    <w:p w14:paraId="5D611F41" w14:textId="47A45B13" w:rsidR="00AC4B3B" w:rsidRPr="00922ADE" w:rsidRDefault="00AC4B3B" w:rsidP="006060A2">
      <w:pPr>
        <w:pStyle w:val="VCAAbody"/>
      </w:pPr>
      <w:r w:rsidRPr="00922ADE">
        <w:t>An example of a correctly drawn graph is shown below.</w:t>
      </w:r>
    </w:p>
    <w:p w14:paraId="71F8E89C" w14:textId="77777777" w:rsidR="00AC4B3B" w:rsidRPr="00922ADE" w:rsidRDefault="00AC4B3B" w:rsidP="00AC4B3B">
      <w:pPr>
        <w:rPr>
          <w:rFonts w:eastAsiaTheme="minorEastAsia"/>
          <w:sz w:val="20"/>
          <w:szCs w:val="20"/>
        </w:rPr>
      </w:pPr>
      <w:r w:rsidRPr="00922ADE">
        <w:rPr>
          <w:rFonts w:eastAsiaTheme="minorEastAsia"/>
          <w:noProof/>
          <w:sz w:val="20"/>
          <w:szCs w:val="20"/>
        </w:rPr>
        <w:drawing>
          <wp:inline distT="0" distB="0" distL="0" distR="0" wp14:anchorId="38561310" wp14:editId="5926205B">
            <wp:extent cx="3886989" cy="4009292"/>
            <wp:effectExtent l="0" t="0" r="0" b="0"/>
            <wp:docPr id="13" name="Picture 13"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with low confidence"/>
                    <pic:cNvPicPr/>
                  </pic:nvPicPr>
                  <pic:blipFill>
                    <a:blip r:embed="rId16"/>
                    <a:stretch>
                      <a:fillRect/>
                    </a:stretch>
                  </pic:blipFill>
                  <pic:spPr>
                    <a:xfrm>
                      <a:off x="0" y="0"/>
                      <a:ext cx="3893579" cy="4016089"/>
                    </a:xfrm>
                    <a:prstGeom prst="rect">
                      <a:avLst/>
                    </a:prstGeom>
                  </pic:spPr>
                </pic:pic>
              </a:graphicData>
            </a:graphic>
          </wp:inline>
        </w:drawing>
      </w:r>
    </w:p>
    <w:p w14:paraId="3607E35D" w14:textId="14782E21" w:rsidR="00AC4B3B" w:rsidRPr="00922ADE" w:rsidRDefault="00AC4B3B" w:rsidP="006060A2">
      <w:pPr>
        <w:pStyle w:val="VCAAbody"/>
      </w:pPr>
      <w:r w:rsidRPr="00922ADE">
        <w:t>A significant number of students did not attempt to plot the graph.</w:t>
      </w:r>
      <w:r w:rsidR="001C5A59">
        <w:t xml:space="preserve"> </w:t>
      </w:r>
      <w:r w:rsidRPr="00922ADE">
        <w:t>The most common errors were to mislabel the axes</w:t>
      </w:r>
      <w:r w:rsidR="00CA4A33">
        <w:t xml:space="preserve"> (</w:t>
      </w:r>
      <w:proofErr w:type="gramStart"/>
      <w:r w:rsidRPr="00922ADE">
        <w:t>e</w:t>
      </w:r>
      <w:r w:rsidR="00D87291">
        <w:t>.</w:t>
      </w:r>
      <w:r w:rsidRPr="00922ADE">
        <w:t>g.</w:t>
      </w:r>
      <w:proofErr w:type="gramEnd"/>
      <w:r w:rsidRPr="00922ADE">
        <w:t xml:space="preserve"> 0, 2, 3, …</w:t>
      </w:r>
      <w:r w:rsidR="00CA4A33">
        <w:t>)</w:t>
      </w:r>
      <w:r w:rsidRPr="00922ADE">
        <w:t xml:space="preserve"> or to draw the uncertainty bars the wrong size, usually too small.</w:t>
      </w:r>
      <w:r w:rsidR="001C5A59">
        <w:t xml:space="preserve"> </w:t>
      </w:r>
      <w:r w:rsidRPr="00922ADE">
        <w:t>The lines of best fit were generally drawn well even when the data was plotted incorrectly.</w:t>
      </w:r>
    </w:p>
    <w:p w14:paraId="67AA3622" w14:textId="08AA53B7" w:rsidR="00AC4B3B" w:rsidRDefault="00AC4B3B" w:rsidP="00FA7DC7">
      <w:pPr>
        <w:pStyle w:val="VCAAHeading3"/>
      </w:pPr>
      <w:r w:rsidRPr="00922ADE">
        <w:t>Question 20f.</w:t>
      </w:r>
    </w:p>
    <w:tbl>
      <w:tblPr>
        <w:tblStyle w:val="VCAATableClosed"/>
        <w:tblW w:w="0" w:type="auto"/>
        <w:tblLayout w:type="fixed"/>
        <w:tblLook w:val="04A0" w:firstRow="1" w:lastRow="0" w:firstColumn="1" w:lastColumn="0" w:noHBand="0" w:noVBand="1"/>
      </w:tblPr>
      <w:tblGrid>
        <w:gridCol w:w="599"/>
        <w:gridCol w:w="403"/>
        <w:gridCol w:w="403"/>
        <w:gridCol w:w="403"/>
        <w:gridCol w:w="864"/>
      </w:tblGrid>
      <w:tr w:rsidR="00407A6D" w:rsidRPr="00D93DDA" w14:paraId="75D308E0" w14:textId="77777777" w:rsidTr="00075482">
        <w:trPr>
          <w:cnfStyle w:val="100000000000" w:firstRow="1" w:lastRow="0" w:firstColumn="0" w:lastColumn="0" w:oddVBand="0" w:evenVBand="0" w:oddHBand="0" w:evenHBand="0" w:firstRowFirstColumn="0" w:firstRowLastColumn="0" w:lastRowFirstColumn="0" w:lastRowLastColumn="0"/>
        </w:trPr>
        <w:tc>
          <w:tcPr>
            <w:tcW w:w="599" w:type="dxa"/>
          </w:tcPr>
          <w:p w14:paraId="1A462411" w14:textId="77777777" w:rsidR="00407A6D" w:rsidRPr="00D93DDA" w:rsidRDefault="00407A6D" w:rsidP="00944997">
            <w:pPr>
              <w:pStyle w:val="VCAAtablecondensed"/>
            </w:pPr>
            <w:r w:rsidRPr="00D93DDA">
              <w:t>Mark</w:t>
            </w:r>
          </w:p>
        </w:tc>
        <w:tc>
          <w:tcPr>
            <w:tcW w:w="403" w:type="dxa"/>
          </w:tcPr>
          <w:p w14:paraId="0FE25D65" w14:textId="77777777" w:rsidR="00407A6D" w:rsidRPr="00D93DDA" w:rsidRDefault="00407A6D" w:rsidP="00944997">
            <w:pPr>
              <w:pStyle w:val="VCAAtablecondensed"/>
            </w:pPr>
            <w:r w:rsidRPr="00D93DDA">
              <w:t>0</w:t>
            </w:r>
          </w:p>
        </w:tc>
        <w:tc>
          <w:tcPr>
            <w:tcW w:w="403" w:type="dxa"/>
          </w:tcPr>
          <w:p w14:paraId="7A25AE86" w14:textId="77777777" w:rsidR="00407A6D" w:rsidRPr="00D93DDA" w:rsidRDefault="00407A6D" w:rsidP="00944997">
            <w:pPr>
              <w:pStyle w:val="VCAAtablecondensed"/>
            </w:pPr>
            <w:r w:rsidRPr="00D93DDA">
              <w:t>1</w:t>
            </w:r>
          </w:p>
        </w:tc>
        <w:tc>
          <w:tcPr>
            <w:tcW w:w="403" w:type="dxa"/>
          </w:tcPr>
          <w:p w14:paraId="12A54BC9" w14:textId="77777777" w:rsidR="00407A6D" w:rsidRPr="00D93DDA" w:rsidRDefault="00407A6D" w:rsidP="00944997">
            <w:pPr>
              <w:pStyle w:val="VCAAtablecondensed"/>
            </w:pPr>
            <w:r w:rsidRPr="00D93DDA">
              <w:t>2</w:t>
            </w:r>
          </w:p>
        </w:tc>
        <w:tc>
          <w:tcPr>
            <w:tcW w:w="864" w:type="dxa"/>
          </w:tcPr>
          <w:p w14:paraId="6A59104B" w14:textId="77777777" w:rsidR="00407A6D" w:rsidRPr="00D93DDA" w:rsidRDefault="00407A6D" w:rsidP="00944997">
            <w:pPr>
              <w:pStyle w:val="VCAAtablecondensed"/>
            </w:pPr>
            <w:r w:rsidRPr="00D93DDA">
              <w:t>Averag</w:t>
            </w:r>
            <w:r>
              <w:t>e</w:t>
            </w:r>
          </w:p>
        </w:tc>
      </w:tr>
      <w:tr w:rsidR="00407A6D" w:rsidRPr="00D93DDA" w14:paraId="7BCAD66B" w14:textId="77777777" w:rsidTr="00075482">
        <w:tc>
          <w:tcPr>
            <w:tcW w:w="599" w:type="dxa"/>
          </w:tcPr>
          <w:p w14:paraId="3C086E57" w14:textId="77777777" w:rsidR="00407A6D" w:rsidRPr="00D93DDA" w:rsidRDefault="00407A6D" w:rsidP="00944997">
            <w:pPr>
              <w:pStyle w:val="VCAAtablecondensed"/>
            </w:pPr>
            <w:r w:rsidRPr="00D93DDA">
              <w:t>%</w:t>
            </w:r>
          </w:p>
        </w:tc>
        <w:tc>
          <w:tcPr>
            <w:tcW w:w="403" w:type="dxa"/>
          </w:tcPr>
          <w:p w14:paraId="2A7DC7EA" w14:textId="20870E00" w:rsidR="00407A6D" w:rsidRPr="00D93DDA" w:rsidRDefault="00444D94" w:rsidP="00944997">
            <w:pPr>
              <w:pStyle w:val="VCAAtablecondensed"/>
            </w:pPr>
            <w:r>
              <w:t>52</w:t>
            </w:r>
          </w:p>
        </w:tc>
        <w:tc>
          <w:tcPr>
            <w:tcW w:w="403" w:type="dxa"/>
          </w:tcPr>
          <w:p w14:paraId="366B1A59" w14:textId="44914931" w:rsidR="00407A6D" w:rsidRPr="00D93DDA" w:rsidRDefault="00444D94" w:rsidP="00944997">
            <w:pPr>
              <w:pStyle w:val="VCAAtablecondensed"/>
            </w:pPr>
            <w:r>
              <w:t>9</w:t>
            </w:r>
          </w:p>
        </w:tc>
        <w:tc>
          <w:tcPr>
            <w:tcW w:w="403" w:type="dxa"/>
          </w:tcPr>
          <w:p w14:paraId="45DEA6F7" w14:textId="7A8036F0" w:rsidR="00407A6D" w:rsidRPr="00D93DDA" w:rsidRDefault="00444D94" w:rsidP="00944997">
            <w:pPr>
              <w:pStyle w:val="VCAAtablecondensed"/>
            </w:pPr>
            <w:r>
              <w:t>39</w:t>
            </w:r>
          </w:p>
        </w:tc>
        <w:tc>
          <w:tcPr>
            <w:tcW w:w="864" w:type="dxa"/>
          </w:tcPr>
          <w:p w14:paraId="09B83B62" w14:textId="62C75AD3" w:rsidR="00407A6D" w:rsidRPr="00D93DDA" w:rsidRDefault="00444D94" w:rsidP="00944997">
            <w:pPr>
              <w:pStyle w:val="VCAAtablecondensed"/>
            </w:pPr>
            <w:r>
              <w:t>0.9</w:t>
            </w:r>
          </w:p>
        </w:tc>
      </w:tr>
    </w:tbl>
    <w:p w14:paraId="07EB9DE8" w14:textId="618E547E" w:rsidR="00AC4B3B" w:rsidRPr="00922ADE" w:rsidRDefault="00AC4B3B" w:rsidP="006060A2">
      <w:pPr>
        <w:pStyle w:val="VCAAbody"/>
      </w:pPr>
      <w:r w:rsidRPr="00922ADE">
        <w:t>Students were required to clearly demonstrate the correct method for calculating a gradient.</w:t>
      </w:r>
      <w:r w:rsidR="001C5A59">
        <w:t xml:space="preserve"> </w:t>
      </w:r>
      <w:r w:rsidRPr="00922ADE">
        <w:t>For example:</w:t>
      </w:r>
    </w:p>
    <w:p w14:paraId="065DA9AB" w14:textId="1F214F76" w:rsidR="00AC4B3B" w:rsidRPr="00CA5805" w:rsidRDefault="00AC4B3B" w:rsidP="00AC4B3B">
      <w:pPr>
        <w:rPr>
          <w:rFonts w:eastAsiaTheme="minorEastAsia"/>
          <w:sz w:val="20"/>
          <w:szCs w:val="20"/>
        </w:rPr>
      </w:pPr>
      <m:oMathPara>
        <m:oMathParaPr>
          <m:jc m:val="left"/>
        </m:oMathParaPr>
        <m:oMath>
          <m:r>
            <w:rPr>
              <w:rFonts w:ascii="Cambria Math" w:eastAsiaTheme="minorEastAsia" w:hAnsi="Cambria Math"/>
              <w:sz w:val="20"/>
              <w:szCs w:val="20"/>
            </w:rPr>
            <m:t>gradient=</m:t>
          </m:r>
          <m:f>
            <m:fPr>
              <m:ctrlPr>
                <w:rPr>
                  <w:rFonts w:ascii="Cambria Math" w:eastAsiaTheme="minorEastAsia" w:hAnsi="Cambria Math"/>
                  <w:i/>
                  <w:sz w:val="20"/>
                  <w:szCs w:val="20"/>
                </w:rPr>
              </m:ctrlPr>
            </m:fPr>
            <m:num>
              <m:r>
                <w:rPr>
                  <w:rFonts w:ascii="Cambria Math" w:eastAsiaTheme="minorEastAsia" w:hAnsi="Cambria Math"/>
                  <w:sz w:val="20"/>
                  <w:szCs w:val="20"/>
                </w:rPr>
                <m:t>rise</m:t>
              </m:r>
            </m:num>
            <m:den>
              <m:r>
                <w:rPr>
                  <w:rFonts w:ascii="Cambria Math" w:eastAsiaTheme="minorEastAsia" w:hAnsi="Cambria Math"/>
                  <w:sz w:val="20"/>
                  <w:szCs w:val="20"/>
                </w:rPr>
                <m:t xml:space="preserve">run </m:t>
              </m:r>
            </m:den>
          </m:f>
          <m:r>
            <w:rPr>
              <w:rFonts w:ascii="Cambria Math" w:eastAsiaTheme="minorEastAsia" w:hAnsi="Cambria Math"/>
              <w:sz w:val="20"/>
              <w:szCs w:val="20"/>
            </w:rPr>
            <m:t>=</m:t>
          </m:r>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w:rPr>
                      <w:rFonts w:ascii="Cambria Math" w:eastAsiaTheme="minorEastAsia" w:hAnsi="Cambria Math"/>
                      <w:sz w:val="20"/>
                      <w:szCs w:val="20"/>
                    </w:rPr>
                    <m:t>y</m:t>
                  </m:r>
                </m:e>
                <m:sub>
                  <m:r>
                    <w:rPr>
                      <w:rFonts w:ascii="Cambria Math" w:eastAsiaTheme="minorEastAsia" w:hAnsi="Cambria Math"/>
                      <w:sz w:val="20"/>
                      <w:szCs w:val="20"/>
                    </w:rPr>
                    <m:t>2</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y</m:t>
                  </m:r>
                </m:e>
                <m:sub>
                  <m:r>
                    <w:rPr>
                      <w:rFonts w:ascii="Cambria Math" w:eastAsiaTheme="minorEastAsia" w:hAnsi="Cambria Math"/>
                      <w:sz w:val="20"/>
                      <w:szCs w:val="20"/>
                    </w:rPr>
                    <m:t>1</m:t>
                  </m:r>
                </m:sub>
              </m:sSub>
            </m:num>
            <m:den>
              <m:sSub>
                <m:sSubPr>
                  <m:ctrlPr>
                    <w:rPr>
                      <w:rFonts w:ascii="Cambria Math" w:eastAsiaTheme="minorEastAsia" w:hAnsi="Cambria Math"/>
                      <w:i/>
                      <w:sz w:val="20"/>
                      <w:szCs w:val="20"/>
                    </w:rPr>
                  </m:ctrlPr>
                </m:sSubPr>
                <m:e>
                  <m:r>
                    <w:rPr>
                      <w:rFonts w:ascii="Cambria Math" w:eastAsiaTheme="minorEastAsia" w:hAnsi="Cambria Math"/>
                      <w:sz w:val="20"/>
                      <w:szCs w:val="20"/>
                    </w:rPr>
                    <m:t>x</m:t>
                  </m:r>
                </m:e>
                <m:sub>
                  <m:r>
                    <w:rPr>
                      <w:rFonts w:ascii="Cambria Math" w:eastAsiaTheme="minorEastAsia" w:hAnsi="Cambria Math"/>
                      <w:sz w:val="20"/>
                      <w:szCs w:val="20"/>
                    </w:rPr>
                    <m:t>2</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x</m:t>
                  </m:r>
                </m:e>
                <m:sub>
                  <m:r>
                    <w:rPr>
                      <w:rFonts w:ascii="Cambria Math" w:eastAsiaTheme="minorEastAsia" w:hAnsi="Cambria Math"/>
                      <w:sz w:val="20"/>
                      <w:szCs w:val="20"/>
                    </w:rPr>
                    <m:t>1</m:t>
                  </m:r>
                </m:sub>
              </m:sSub>
            </m:den>
          </m:f>
        </m:oMath>
      </m:oMathPara>
    </w:p>
    <w:p w14:paraId="63BC423F" w14:textId="5BF22DD8" w:rsidR="00AC4B3B" w:rsidRPr="00CA5805" w:rsidRDefault="00AC4B3B" w:rsidP="00AC4B3B">
      <w:pPr>
        <w:rPr>
          <w:rFonts w:eastAsiaTheme="minorEastAsia"/>
          <w:sz w:val="20"/>
          <w:szCs w:val="20"/>
        </w:rPr>
      </w:pPr>
      <m:oMathPara>
        <m:oMathParaPr>
          <m:jc m:val="left"/>
        </m:oMathParaPr>
        <m:oMath>
          <m:r>
            <w:rPr>
              <w:rFonts w:ascii="Cambria Math" w:eastAsiaTheme="minorEastAsia" w:hAnsi="Cambria Math"/>
              <w:sz w:val="20"/>
              <w:szCs w:val="20"/>
            </w:rPr>
            <m:t>gradient=</m:t>
          </m:r>
          <m:f>
            <m:fPr>
              <m:ctrlPr>
                <w:rPr>
                  <w:rFonts w:ascii="Cambria Math" w:eastAsiaTheme="minorEastAsia" w:hAnsi="Cambria Math"/>
                  <w:i/>
                  <w:sz w:val="20"/>
                  <w:szCs w:val="20"/>
                </w:rPr>
              </m:ctrlPr>
            </m:fPr>
            <m:num>
              <m:r>
                <w:rPr>
                  <w:rFonts w:ascii="Cambria Math" w:eastAsiaTheme="minorEastAsia" w:hAnsi="Cambria Math"/>
                  <w:sz w:val="20"/>
                  <w:szCs w:val="20"/>
                </w:rPr>
                <m:t>5.0-3.4</m:t>
              </m:r>
            </m:num>
            <m:den>
              <m:r>
                <w:rPr>
                  <w:rFonts w:ascii="Cambria Math" w:eastAsiaTheme="minorEastAsia" w:hAnsi="Cambria Math"/>
                  <w:sz w:val="20"/>
                  <w:szCs w:val="20"/>
                </w:rPr>
                <m:t>3.4-2.3</m:t>
              </m:r>
            </m:den>
          </m:f>
          <m:r>
            <w:rPr>
              <w:rFonts w:ascii="Cambria Math" w:eastAsiaTheme="minorEastAsia" w:hAnsi="Cambria Math"/>
              <w:sz w:val="20"/>
              <w:szCs w:val="20"/>
            </w:rPr>
            <m:t>=</m:t>
          </m:r>
          <m:f>
            <m:fPr>
              <m:ctrlPr>
                <w:rPr>
                  <w:rFonts w:ascii="Cambria Math" w:eastAsiaTheme="minorEastAsia" w:hAnsi="Cambria Math"/>
                  <w:i/>
                  <w:sz w:val="20"/>
                  <w:szCs w:val="20"/>
                </w:rPr>
              </m:ctrlPr>
            </m:fPr>
            <m:num>
              <m:r>
                <w:rPr>
                  <w:rFonts w:ascii="Cambria Math" w:eastAsiaTheme="minorEastAsia" w:hAnsi="Cambria Math"/>
                  <w:sz w:val="20"/>
                  <w:szCs w:val="20"/>
                </w:rPr>
                <m:t>1.6</m:t>
              </m:r>
            </m:num>
            <m:den>
              <m:r>
                <w:rPr>
                  <w:rFonts w:ascii="Cambria Math" w:eastAsiaTheme="minorEastAsia" w:hAnsi="Cambria Math"/>
                  <w:sz w:val="20"/>
                  <w:szCs w:val="20"/>
                </w:rPr>
                <m:t>1.1</m:t>
              </m:r>
            </m:den>
          </m:f>
        </m:oMath>
      </m:oMathPara>
    </w:p>
    <w:p w14:paraId="4846494C" w14:textId="77777777" w:rsidR="00AC4B3B" w:rsidRPr="00922ADE" w:rsidRDefault="00AC4B3B" w:rsidP="00AC4B3B">
      <w:pPr>
        <w:rPr>
          <w:rFonts w:eastAsiaTheme="minorEastAsia"/>
          <w:sz w:val="20"/>
          <w:szCs w:val="20"/>
        </w:rPr>
      </w:pPr>
      <m:oMathPara>
        <m:oMathParaPr>
          <m:jc m:val="left"/>
        </m:oMathParaPr>
        <m:oMath>
          <m:r>
            <w:rPr>
              <w:rFonts w:ascii="Cambria Math" w:eastAsiaTheme="minorEastAsia" w:hAnsi="Cambria Math"/>
              <w:sz w:val="20"/>
              <w:szCs w:val="20"/>
            </w:rPr>
            <m:t>gradient=1.5</m:t>
          </m:r>
        </m:oMath>
      </m:oMathPara>
    </w:p>
    <w:p w14:paraId="4BBAFF9A" w14:textId="47C7602F" w:rsidR="00AC4B3B" w:rsidRPr="00922ADE" w:rsidRDefault="00AC4B3B" w:rsidP="006060A2">
      <w:pPr>
        <w:pStyle w:val="VCAAbody"/>
      </w:pPr>
      <w:r w:rsidRPr="00922ADE">
        <w:t>The most common errors were to use data points from the table when these did not lie on the line drawn by the student or to use a single point on the line and assume the line passed through the origin even when the line drawn by the student clearly did not pass through the origin.</w:t>
      </w:r>
    </w:p>
    <w:p w14:paraId="11AC1E7F" w14:textId="2C4C61EE" w:rsidR="00AC4B3B" w:rsidRPr="00922ADE" w:rsidRDefault="00AC4B3B" w:rsidP="006060A2">
      <w:pPr>
        <w:pStyle w:val="VCAAbody"/>
      </w:pPr>
      <w:r w:rsidRPr="00922ADE">
        <w:t>A significant number of students did not attempt this question and less than half scored full marks</w:t>
      </w:r>
      <w:r w:rsidR="00CA4A33">
        <w:t>,</w:t>
      </w:r>
      <w:r w:rsidRPr="00922ADE">
        <w:t xml:space="preserve"> suggesting that students </w:t>
      </w:r>
      <w:r w:rsidR="00CA4A33">
        <w:t>lacked</w:t>
      </w:r>
      <w:r w:rsidRPr="00922ADE">
        <w:t xml:space="preserve"> practical experience and the working with data that accompanies it.</w:t>
      </w:r>
    </w:p>
    <w:p w14:paraId="7C9B6D28" w14:textId="77777777" w:rsidR="00F2152A" w:rsidRDefault="00F2152A" w:rsidP="00075482">
      <w:pPr>
        <w:pStyle w:val="VCAAbody"/>
      </w:pPr>
      <w:r>
        <w:br w:type="page"/>
      </w:r>
    </w:p>
    <w:p w14:paraId="131AA7D6" w14:textId="6E8B99E2" w:rsidR="00AC4B3B" w:rsidRDefault="00AC4B3B" w:rsidP="00FA7DC7">
      <w:pPr>
        <w:pStyle w:val="VCAAHeading3"/>
      </w:pPr>
      <w:r w:rsidRPr="00922ADE">
        <w:t>Question 20g.</w:t>
      </w:r>
    </w:p>
    <w:tbl>
      <w:tblPr>
        <w:tblStyle w:val="VCAATableClosed"/>
        <w:tblW w:w="0" w:type="auto"/>
        <w:tblLayout w:type="fixed"/>
        <w:tblLook w:val="04A0" w:firstRow="1" w:lastRow="0" w:firstColumn="1" w:lastColumn="0" w:noHBand="0" w:noVBand="1"/>
      </w:tblPr>
      <w:tblGrid>
        <w:gridCol w:w="599"/>
        <w:gridCol w:w="403"/>
        <w:gridCol w:w="403"/>
        <w:gridCol w:w="403"/>
        <w:gridCol w:w="864"/>
      </w:tblGrid>
      <w:tr w:rsidR="00407A6D" w:rsidRPr="00D93DDA" w14:paraId="08B3C4C7" w14:textId="77777777" w:rsidTr="00075482">
        <w:trPr>
          <w:cnfStyle w:val="100000000000" w:firstRow="1" w:lastRow="0" w:firstColumn="0" w:lastColumn="0" w:oddVBand="0" w:evenVBand="0" w:oddHBand="0" w:evenHBand="0" w:firstRowFirstColumn="0" w:firstRowLastColumn="0" w:lastRowFirstColumn="0" w:lastRowLastColumn="0"/>
        </w:trPr>
        <w:tc>
          <w:tcPr>
            <w:tcW w:w="599" w:type="dxa"/>
          </w:tcPr>
          <w:p w14:paraId="3A669CFA" w14:textId="77777777" w:rsidR="00407A6D" w:rsidRPr="00D93DDA" w:rsidRDefault="00407A6D" w:rsidP="00944997">
            <w:pPr>
              <w:pStyle w:val="VCAAtablecondensed"/>
            </w:pPr>
            <w:r w:rsidRPr="00D93DDA">
              <w:t>Mark</w:t>
            </w:r>
          </w:p>
        </w:tc>
        <w:tc>
          <w:tcPr>
            <w:tcW w:w="403" w:type="dxa"/>
          </w:tcPr>
          <w:p w14:paraId="0DA1032E" w14:textId="77777777" w:rsidR="00407A6D" w:rsidRPr="00D93DDA" w:rsidRDefault="00407A6D" w:rsidP="00944997">
            <w:pPr>
              <w:pStyle w:val="VCAAtablecondensed"/>
            </w:pPr>
            <w:r w:rsidRPr="00D93DDA">
              <w:t>0</w:t>
            </w:r>
          </w:p>
        </w:tc>
        <w:tc>
          <w:tcPr>
            <w:tcW w:w="403" w:type="dxa"/>
          </w:tcPr>
          <w:p w14:paraId="7503C5D0" w14:textId="77777777" w:rsidR="00407A6D" w:rsidRPr="00D93DDA" w:rsidRDefault="00407A6D" w:rsidP="00944997">
            <w:pPr>
              <w:pStyle w:val="VCAAtablecondensed"/>
            </w:pPr>
            <w:r w:rsidRPr="00D93DDA">
              <w:t>1</w:t>
            </w:r>
          </w:p>
        </w:tc>
        <w:tc>
          <w:tcPr>
            <w:tcW w:w="403" w:type="dxa"/>
          </w:tcPr>
          <w:p w14:paraId="2CC8AF0E" w14:textId="77777777" w:rsidR="00407A6D" w:rsidRPr="00D93DDA" w:rsidRDefault="00407A6D" w:rsidP="00944997">
            <w:pPr>
              <w:pStyle w:val="VCAAtablecondensed"/>
            </w:pPr>
            <w:r w:rsidRPr="00D93DDA">
              <w:t>2</w:t>
            </w:r>
          </w:p>
        </w:tc>
        <w:tc>
          <w:tcPr>
            <w:tcW w:w="864" w:type="dxa"/>
          </w:tcPr>
          <w:p w14:paraId="29F0748B" w14:textId="77777777" w:rsidR="00407A6D" w:rsidRPr="00D93DDA" w:rsidRDefault="00407A6D" w:rsidP="00944997">
            <w:pPr>
              <w:pStyle w:val="VCAAtablecondensed"/>
            </w:pPr>
            <w:r w:rsidRPr="00D93DDA">
              <w:t>Averag</w:t>
            </w:r>
            <w:r>
              <w:t>e</w:t>
            </w:r>
          </w:p>
        </w:tc>
      </w:tr>
      <w:tr w:rsidR="00407A6D" w:rsidRPr="00D93DDA" w14:paraId="694A96C3" w14:textId="77777777" w:rsidTr="00075482">
        <w:tc>
          <w:tcPr>
            <w:tcW w:w="599" w:type="dxa"/>
          </w:tcPr>
          <w:p w14:paraId="7390B652" w14:textId="77777777" w:rsidR="00407A6D" w:rsidRPr="00D93DDA" w:rsidRDefault="00407A6D" w:rsidP="00944997">
            <w:pPr>
              <w:pStyle w:val="VCAAtablecondensed"/>
            </w:pPr>
            <w:r w:rsidRPr="00D93DDA">
              <w:t>%</w:t>
            </w:r>
          </w:p>
        </w:tc>
        <w:tc>
          <w:tcPr>
            <w:tcW w:w="403" w:type="dxa"/>
          </w:tcPr>
          <w:p w14:paraId="11AF5231" w14:textId="67BC1593" w:rsidR="00407A6D" w:rsidRPr="00D93DDA" w:rsidRDefault="00444D94" w:rsidP="00944997">
            <w:pPr>
              <w:pStyle w:val="VCAAtablecondensed"/>
            </w:pPr>
            <w:r>
              <w:t>85</w:t>
            </w:r>
          </w:p>
        </w:tc>
        <w:tc>
          <w:tcPr>
            <w:tcW w:w="403" w:type="dxa"/>
          </w:tcPr>
          <w:p w14:paraId="0DF0D295" w14:textId="6F042241" w:rsidR="00407A6D" w:rsidRPr="00D93DDA" w:rsidRDefault="00444D94" w:rsidP="00944997">
            <w:pPr>
              <w:pStyle w:val="VCAAtablecondensed"/>
            </w:pPr>
            <w:r>
              <w:t>2</w:t>
            </w:r>
          </w:p>
        </w:tc>
        <w:tc>
          <w:tcPr>
            <w:tcW w:w="403" w:type="dxa"/>
          </w:tcPr>
          <w:p w14:paraId="6ACB5B1E" w14:textId="53F041CB" w:rsidR="00407A6D" w:rsidRPr="00D93DDA" w:rsidRDefault="00444D94" w:rsidP="00944997">
            <w:pPr>
              <w:pStyle w:val="VCAAtablecondensed"/>
            </w:pPr>
            <w:r>
              <w:t>13</w:t>
            </w:r>
          </w:p>
        </w:tc>
        <w:tc>
          <w:tcPr>
            <w:tcW w:w="864" w:type="dxa"/>
          </w:tcPr>
          <w:p w14:paraId="1673888F" w14:textId="738ED313" w:rsidR="00407A6D" w:rsidRPr="00D93DDA" w:rsidRDefault="00444D94" w:rsidP="00944997">
            <w:pPr>
              <w:pStyle w:val="VCAAtablecondensed"/>
            </w:pPr>
            <w:r>
              <w:t>0.3</w:t>
            </w:r>
          </w:p>
        </w:tc>
      </w:tr>
    </w:tbl>
    <w:p w14:paraId="00A56AFA" w14:textId="0955C07B" w:rsidR="00AC4B3B" w:rsidRPr="00922ADE" w:rsidRDefault="00AC4B3B" w:rsidP="00B2379A">
      <w:pPr>
        <w:pStyle w:val="VCAAbodyformaths"/>
      </w:pPr>
      <w:r w:rsidRPr="00922ADE">
        <w:t xml:space="preserve">Students had already derived the relationship, </w:t>
      </w:r>
      <m:oMath>
        <m:r>
          <w:rPr>
            <w:rFonts w:ascii="Cambria Math" w:hAnsi="Cambria Math"/>
          </w:rPr>
          <m:t>Mg=</m:t>
        </m:r>
        <m:f>
          <m:fPr>
            <m:ctrlPr>
              <w:rPr>
                <w:rFonts w:ascii="Cambria Math" w:hAnsi="Cambria Math"/>
                <w:i/>
              </w:rPr>
            </m:ctrlPr>
          </m:fPr>
          <m:num>
            <m:r>
              <w:rPr>
                <w:rFonts w:ascii="Cambria Math" w:hAnsi="Cambria Math"/>
              </w:rPr>
              <m:t>4</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Rm</m:t>
            </m:r>
          </m:num>
          <m:den>
            <m:sSup>
              <m:sSupPr>
                <m:ctrlPr>
                  <w:rPr>
                    <w:rFonts w:ascii="Cambria Math" w:hAnsi="Cambria Math"/>
                    <w:i/>
                  </w:rPr>
                </m:ctrlPr>
              </m:sSupPr>
              <m:e>
                <m:r>
                  <w:rPr>
                    <w:rFonts w:ascii="Cambria Math" w:hAnsi="Cambria Math"/>
                  </w:rPr>
                  <m:t>T</m:t>
                </m:r>
              </m:e>
              <m:sup>
                <m:r>
                  <w:rPr>
                    <w:rFonts w:ascii="Cambria Math" w:hAnsi="Cambria Math"/>
                  </w:rPr>
                  <m:t>2</m:t>
                </m:r>
              </m:sup>
            </m:sSup>
          </m:den>
        </m:f>
      </m:oMath>
      <w:r w:rsidRPr="00922ADE">
        <w:t xml:space="preserve"> in part c.</w:t>
      </w:r>
      <w:r w:rsidR="001C5A59">
        <w:t xml:space="preserve"> </w:t>
      </w:r>
      <w:r w:rsidRPr="00922ADE">
        <w:t xml:space="preserve">If this equation is expressed as </w:t>
      </w:r>
      <m:oMath>
        <m:r>
          <w:rPr>
            <w:rFonts w:ascii="Cambria Math" w:hAnsi="Cambria Math"/>
          </w:rPr>
          <m:t>Mg=4</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Rm×</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T</m:t>
                </m:r>
              </m:e>
              <m:sup>
                <m:r>
                  <w:rPr>
                    <w:rFonts w:ascii="Cambria Math" w:hAnsi="Cambria Math"/>
                  </w:rPr>
                  <m:t>2</m:t>
                </m:r>
              </m:sup>
            </m:sSup>
          </m:den>
        </m:f>
      </m:oMath>
      <w:r w:rsidRPr="00922ADE">
        <w:t xml:space="preserve"> and compared to the graph, the gradient of the line is </w:t>
      </w:r>
      <m:oMath>
        <m:r>
          <w:rPr>
            <w:rFonts w:ascii="Cambria Math" w:hAnsi="Cambria Math"/>
          </w:rPr>
          <m:t>4</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Rm</m:t>
        </m:r>
      </m:oMath>
      <w:r w:rsidRPr="00922ADE">
        <w:t>.</w:t>
      </w:r>
    </w:p>
    <w:p w14:paraId="261A0C80" w14:textId="77777777" w:rsidR="00AC4B3B" w:rsidRPr="00922ADE" w:rsidRDefault="00AC4B3B" w:rsidP="00AC4B3B">
      <w:pPr>
        <w:rPr>
          <w:rFonts w:eastAsiaTheme="minorEastAsia"/>
          <w:sz w:val="20"/>
          <w:szCs w:val="20"/>
        </w:rPr>
      </w:pPr>
      <m:oMathPara>
        <m:oMathParaPr>
          <m:jc m:val="left"/>
        </m:oMathParaPr>
        <m:oMath>
          <m:r>
            <w:rPr>
              <w:rFonts w:ascii="Cambria Math" w:eastAsiaTheme="minorEastAsia" w:hAnsi="Cambria Math"/>
              <w:sz w:val="20"/>
              <w:szCs w:val="20"/>
            </w:rPr>
            <m:t>gradient=1.5=4</m:t>
          </m:r>
          <m:sSup>
            <m:sSupPr>
              <m:ctrlPr>
                <w:rPr>
                  <w:rFonts w:ascii="Cambria Math" w:eastAsiaTheme="minorEastAsia" w:hAnsi="Cambria Math"/>
                  <w:i/>
                  <w:sz w:val="20"/>
                  <w:szCs w:val="20"/>
                </w:rPr>
              </m:ctrlPr>
            </m:sSupPr>
            <m:e>
              <m:r>
                <w:rPr>
                  <w:rFonts w:ascii="Cambria Math" w:eastAsiaTheme="minorEastAsia" w:hAnsi="Cambria Math"/>
                  <w:sz w:val="20"/>
                  <w:szCs w:val="20"/>
                </w:rPr>
                <m:t>π</m:t>
              </m:r>
            </m:e>
            <m:sup>
              <m:r>
                <w:rPr>
                  <w:rFonts w:ascii="Cambria Math" w:eastAsiaTheme="minorEastAsia" w:hAnsi="Cambria Math"/>
                  <w:sz w:val="20"/>
                  <w:szCs w:val="20"/>
                </w:rPr>
                <m:t>2</m:t>
              </m:r>
            </m:sup>
          </m:sSup>
          <m:r>
            <w:rPr>
              <w:rFonts w:ascii="Cambria Math" w:eastAsiaTheme="minorEastAsia" w:hAnsi="Cambria Math"/>
              <w:sz w:val="20"/>
              <w:szCs w:val="20"/>
            </w:rPr>
            <m:t>Rm</m:t>
          </m:r>
        </m:oMath>
      </m:oMathPara>
    </w:p>
    <w:p w14:paraId="505E49F7" w14:textId="77777777" w:rsidR="00AC4B3B" w:rsidRPr="00922ADE" w:rsidRDefault="00AC4B3B" w:rsidP="00AC4B3B">
      <w:pPr>
        <w:rPr>
          <w:rFonts w:eastAsiaTheme="minorEastAsia"/>
          <w:sz w:val="20"/>
          <w:szCs w:val="20"/>
        </w:rPr>
      </w:pPr>
      <m:oMathPara>
        <m:oMathParaPr>
          <m:jc m:val="left"/>
        </m:oMathParaPr>
        <m:oMath>
          <m:r>
            <w:rPr>
              <w:rFonts w:ascii="Cambria Math" w:eastAsiaTheme="minorEastAsia" w:hAnsi="Cambria Math"/>
              <w:sz w:val="20"/>
              <w:szCs w:val="20"/>
            </w:rPr>
            <m:t>m=</m:t>
          </m:r>
          <m:f>
            <m:fPr>
              <m:ctrlPr>
                <w:rPr>
                  <w:rFonts w:ascii="Cambria Math" w:eastAsiaTheme="minorEastAsia" w:hAnsi="Cambria Math"/>
                  <w:i/>
                  <w:sz w:val="20"/>
                  <w:szCs w:val="20"/>
                </w:rPr>
              </m:ctrlPr>
            </m:fPr>
            <m:num>
              <m:r>
                <w:rPr>
                  <w:rFonts w:ascii="Cambria Math" w:eastAsiaTheme="minorEastAsia" w:hAnsi="Cambria Math"/>
                  <w:sz w:val="20"/>
                  <w:szCs w:val="20"/>
                </w:rPr>
                <m:t>1.5</m:t>
              </m:r>
            </m:num>
            <m:den>
              <m:r>
                <w:rPr>
                  <w:rFonts w:ascii="Cambria Math" w:eastAsiaTheme="minorEastAsia" w:hAnsi="Cambria Math"/>
                  <w:sz w:val="20"/>
                  <w:szCs w:val="20"/>
                </w:rPr>
                <m:t>4</m:t>
              </m:r>
              <m:sSup>
                <m:sSupPr>
                  <m:ctrlPr>
                    <w:rPr>
                      <w:rFonts w:ascii="Cambria Math" w:eastAsiaTheme="minorEastAsia" w:hAnsi="Cambria Math"/>
                      <w:i/>
                      <w:sz w:val="20"/>
                      <w:szCs w:val="20"/>
                    </w:rPr>
                  </m:ctrlPr>
                </m:sSupPr>
                <m:e>
                  <m:r>
                    <w:rPr>
                      <w:rFonts w:ascii="Cambria Math" w:eastAsiaTheme="minorEastAsia" w:hAnsi="Cambria Math"/>
                      <w:sz w:val="20"/>
                      <w:szCs w:val="20"/>
                    </w:rPr>
                    <m:t>π</m:t>
                  </m:r>
                </m:e>
                <m:sup>
                  <m:r>
                    <w:rPr>
                      <w:rFonts w:ascii="Cambria Math" w:eastAsiaTheme="minorEastAsia" w:hAnsi="Cambria Math"/>
                      <w:sz w:val="20"/>
                      <w:szCs w:val="20"/>
                    </w:rPr>
                    <m:t>2</m:t>
                  </m:r>
                </m:sup>
              </m:sSup>
              <m:r>
                <w:rPr>
                  <w:rFonts w:ascii="Cambria Math" w:eastAsiaTheme="minorEastAsia" w:hAnsi="Cambria Math"/>
                  <w:sz w:val="20"/>
                  <w:szCs w:val="20"/>
                </w:rPr>
                <m:t>×0.75</m:t>
              </m:r>
            </m:den>
          </m:f>
        </m:oMath>
      </m:oMathPara>
    </w:p>
    <w:p w14:paraId="4C485CCD" w14:textId="7701B853" w:rsidR="00AC4B3B" w:rsidRPr="00922ADE" w:rsidRDefault="00AC4B3B" w:rsidP="00AC4B3B">
      <w:pPr>
        <w:rPr>
          <w:rFonts w:eastAsiaTheme="minorEastAsia"/>
          <w:sz w:val="20"/>
          <w:szCs w:val="20"/>
        </w:rPr>
      </w:pPr>
      <m:oMathPara>
        <m:oMathParaPr>
          <m:jc m:val="left"/>
        </m:oMathParaPr>
        <m:oMath>
          <m:r>
            <w:rPr>
              <w:rFonts w:ascii="Cambria Math" w:eastAsiaTheme="minorEastAsia" w:hAnsi="Cambria Math"/>
              <w:sz w:val="20"/>
              <w:szCs w:val="20"/>
            </w:rPr>
            <m:t xml:space="preserve">m=0.05 </m:t>
          </m:r>
          <m:r>
            <m:rPr>
              <m:sty m:val="p"/>
            </m:rPr>
            <w:rPr>
              <w:rFonts w:ascii="Cambria Math" w:eastAsiaTheme="minorEastAsia" w:hAnsi="Cambria Math"/>
              <w:sz w:val="20"/>
              <w:szCs w:val="20"/>
            </w:rPr>
            <m:t>kg (50g</m:t>
          </m:r>
          <m:r>
            <w:rPr>
              <w:rFonts w:ascii="Cambria Math" w:eastAsiaTheme="minorEastAsia" w:hAnsi="Cambria Math"/>
              <w:sz w:val="20"/>
              <w:szCs w:val="20"/>
            </w:rPr>
            <m:t>)</m:t>
          </m:r>
        </m:oMath>
      </m:oMathPara>
    </w:p>
    <w:p w14:paraId="78FB18D6" w14:textId="756601C1" w:rsidR="00AC4B3B" w:rsidRPr="00922ADE" w:rsidRDefault="00AC4B3B" w:rsidP="006060A2">
      <w:pPr>
        <w:pStyle w:val="VCAAbody"/>
      </w:pPr>
      <w:r w:rsidRPr="00922ADE">
        <w:t>Small variations in the gradient calculation led to small variations in the estimated mass</w:t>
      </w:r>
      <w:r w:rsidR="00D87291">
        <w:t>,</w:t>
      </w:r>
      <w:r w:rsidRPr="00922ADE">
        <w:t xml:space="preserve"> which was taken into account.</w:t>
      </w:r>
    </w:p>
    <w:p w14:paraId="0FF0982A" w14:textId="4EA87530" w:rsidR="00AC4B3B" w:rsidRPr="00922ADE" w:rsidRDefault="00AC4B3B" w:rsidP="002228F7">
      <w:pPr>
        <w:pStyle w:val="VCAAbody"/>
      </w:pPr>
      <w:r w:rsidRPr="00922ADE">
        <w:t xml:space="preserve">Of concern was the very high number of </w:t>
      </w:r>
      <w:r w:rsidR="00D172A9">
        <w:t>‘</w:t>
      </w:r>
      <w:r w:rsidRPr="00922ADE">
        <w:t>not attempted</w:t>
      </w:r>
      <w:r w:rsidR="00D172A9">
        <w:t>’</w:t>
      </w:r>
      <w:r w:rsidRPr="00922ADE">
        <w:t xml:space="preserve"> responses</w:t>
      </w:r>
      <w:r w:rsidR="00D172A9">
        <w:t>,</w:t>
      </w:r>
      <w:r w:rsidRPr="00922ADE">
        <w:t xml:space="preserve"> which suggest</w:t>
      </w:r>
      <w:r w:rsidR="00CA4A33">
        <w:t>ed</w:t>
      </w:r>
      <w:r w:rsidRPr="00922ADE">
        <w:t xml:space="preserve"> that very few students </w:t>
      </w:r>
      <w:r w:rsidR="00D172A9">
        <w:t>understood</w:t>
      </w:r>
      <w:r w:rsidRPr="00922ADE">
        <w:t xml:space="preserve"> how to </w:t>
      </w:r>
      <w:r w:rsidR="00D172A9">
        <w:t>use</w:t>
      </w:r>
      <w:r w:rsidRPr="00922ADE">
        <w:t xml:space="preserve"> the data to estimate the mass of the stopper.</w:t>
      </w:r>
    </w:p>
    <w:p w14:paraId="72595300" w14:textId="0F69522A" w:rsidR="0044213C" w:rsidRPr="00EB5C95" w:rsidRDefault="0044213C">
      <w:pPr>
        <w:pStyle w:val="VCAAbody"/>
      </w:pPr>
    </w:p>
    <w:sectPr w:rsidR="0044213C" w:rsidRPr="00EB5C95" w:rsidSect="00B230DB">
      <w:headerReference w:type="default" r:id="rId17"/>
      <w:footerReference w:type="default" r:id="rId18"/>
      <w:headerReference w:type="first" r:id="rId19"/>
      <w:footerReference w:type="first" r:id="rId20"/>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AB2B9" w14:textId="77777777" w:rsidR="0068548D" w:rsidRDefault="0068548D" w:rsidP="00304EA1">
      <w:pPr>
        <w:spacing w:after="0" w:line="240" w:lineRule="auto"/>
      </w:pPr>
      <w:r>
        <w:separator/>
      </w:r>
    </w:p>
  </w:endnote>
  <w:endnote w:type="continuationSeparator" w:id="0">
    <w:p w14:paraId="3C761BED" w14:textId="77777777" w:rsidR="0068548D" w:rsidRDefault="0068548D"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3843EC" w:rsidRPr="00D06414" w14:paraId="00D3EC34" w14:textId="77777777" w:rsidTr="00BB3BAB">
      <w:trPr>
        <w:trHeight w:val="476"/>
      </w:trPr>
      <w:tc>
        <w:tcPr>
          <w:tcW w:w="1667" w:type="pct"/>
          <w:tcMar>
            <w:left w:w="0" w:type="dxa"/>
            <w:right w:w="0" w:type="dxa"/>
          </w:tcMar>
        </w:tcPr>
        <w:p w14:paraId="4F062E5B" w14:textId="77777777" w:rsidR="003843EC" w:rsidRPr="00D06414" w:rsidRDefault="003843EC"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3843EC" w:rsidRPr="00D06414" w:rsidRDefault="003843EC"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3843EC" w:rsidRPr="00D06414" w:rsidRDefault="003843EC"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3843EC" w:rsidRPr="00D06414" w:rsidRDefault="003843EC"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3843EC" w:rsidRPr="00D06414" w14:paraId="28670396" w14:textId="77777777" w:rsidTr="000F5AAF">
      <w:tc>
        <w:tcPr>
          <w:tcW w:w="1459" w:type="pct"/>
          <w:tcMar>
            <w:left w:w="0" w:type="dxa"/>
            <w:right w:w="0" w:type="dxa"/>
          </w:tcMar>
        </w:tcPr>
        <w:p w14:paraId="0BBE30B4" w14:textId="77777777" w:rsidR="003843EC" w:rsidRPr="00D06414" w:rsidRDefault="003843EC"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3843EC" w:rsidRPr="00D06414" w:rsidRDefault="003843EC"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3843EC" w:rsidRPr="00D06414" w:rsidRDefault="003843EC"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3843EC" w:rsidRPr="00D06414" w:rsidRDefault="003843EC"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176BE" w14:textId="77777777" w:rsidR="0068548D" w:rsidRDefault="0068548D" w:rsidP="00304EA1">
      <w:pPr>
        <w:spacing w:after="0" w:line="240" w:lineRule="auto"/>
      </w:pPr>
      <w:r>
        <w:separator/>
      </w:r>
    </w:p>
  </w:footnote>
  <w:footnote w:type="continuationSeparator" w:id="0">
    <w:p w14:paraId="7435A351" w14:textId="77777777" w:rsidR="0068548D" w:rsidRDefault="0068548D"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77777777" w:rsidR="003843EC" w:rsidRPr="00D86DE4" w:rsidRDefault="003843EC" w:rsidP="00D86DE4">
    <w:pPr>
      <w:pStyle w:val="VCAAcaptionsandfootnotes"/>
      <w:rPr>
        <w:color w:val="999999" w:themeColor="accent2"/>
      </w:rPr>
    </w:pPr>
    <w:r>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3843EC" w:rsidRPr="009370BC" w:rsidRDefault="003843EC"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44D9AA9E">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02CA"/>
    <w:multiLevelType w:val="hybridMultilevel"/>
    <w:tmpl w:val="4EAEC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F85007"/>
    <w:multiLevelType w:val="hybridMultilevel"/>
    <w:tmpl w:val="BBDA1D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62872B6C"/>
    <w:multiLevelType w:val="hybridMultilevel"/>
    <w:tmpl w:val="E15871BA"/>
    <w:lvl w:ilvl="0" w:tplc="5F3E2E34">
      <w:start w:val="1"/>
      <w:numFmt w:val="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7" w15:restartNumberingAfterBreak="0">
    <w:nsid w:val="720160C0"/>
    <w:multiLevelType w:val="hybridMultilevel"/>
    <w:tmpl w:val="5CB880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CB0532"/>
    <w:multiLevelType w:val="hybridMultilevel"/>
    <w:tmpl w:val="12A00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D165E1"/>
    <w:multiLevelType w:val="hybridMultilevel"/>
    <w:tmpl w:val="1ECCDAD0"/>
    <w:lvl w:ilvl="0" w:tplc="1C5C6B3C">
      <w:start w:val="1"/>
      <w:numFmt w:val="bullet"/>
      <w:pStyle w:val="VCAA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num>
  <w:num w:numId="5">
    <w:abstractNumId w:val="5"/>
  </w:num>
  <w:num w:numId="6">
    <w:abstractNumId w:val="8"/>
  </w:num>
  <w:num w:numId="7">
    <w:abstractNumId w:val="2"/>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24018"/>
    <w:rsid w:val="0005780E"/>
    <w:rsid w:val="00065CC6"/>
    <w:rsid w:val="0006711F"/>
    <w:rsid w:val="00067643"/>
    <w:rsid w:val="00075482"/>
    <w:rsid w:val="00090D46"/>
    <w:rsid w:val="00094443"/>
    <w:rsid w:val="00097D70"/>
    <w:rsid w:val="000A71F7"/>
    <w:rsid w:val="000D5433"/>
    <w:rsid w:val="000F09E4"/>
    <w:rsid w:val="000F16FD"/>
    <w:rsid w:val="000F5AAF"/>
    <w:rsid w:val="00120DB9"/>
    <w:rsid w:val="00143520"/>
    <w:rsid w:val="00153AD2"/>
    <w:rsid w:val="00155049"/>
    <w:rsid w:val="001779EA"/>
    <w:rsid w:val="00182027"/>
    <w:rsid w:val="00184297"/>
    <w:rsid w:val="00185CDF"/>
    <w:rsid w:val="00195E05"/>
    <w:rsid w:val="00197741"/>
    <w:rsid w:val="001A08D5"/>
    <w:rsid w:val="001B34B6"/>
    <w:rsid w:val="001C3EEA"/>
    <w:rsid w:val="001C5A59"/>
    <w:rsid w:val="001D1480"/>
    <w:rsid w:val="001D3246"/>
    <w:rsid w:val="001F39AA"/>
    <w:rsid w:val="002076D3"/>
    <w:rsid w:val="002228F7"/>
    <w:rsid w:val="002279BA"/>
    <w:rsid w:val="00227E36"/>
    <w:rsid w:val="002329F3"/>
    <w:rsid w:val="00243F0D"/>
    <w:rsid w:val="00260767"/>
    <w:rsid w:val="002647BB"/>
    <w:rsid w:val="0026620C"/>
    <w:rsid w:val="002754C1"/>
    <w:rsid w:val="002841C8"/>
    <w:rsid w:val="0028516B"/>
    <w:rsid w:val="00287B51"/>
    <w:rsid w:val="002C6F90"/>
    <w:rsid w:val="002E2C73"/>
    <w:rsid w:val="002E4FB5"/>
    <w:rsid w:val="00302FB8"/>
    <w:rsid w:val="00304EA1"/>
    <w:rsid w:val="00314D81"/>
    <w:rsid w:val="003172DA"/>
    <w:rsid w:val="00320B15"/>
    <w:rsid w:val="00322C6F"/>
    <w:rsid w:val="00322FC6"/>
    <w:rsid w:val="00324D32"/>
    <w:rsid w:val="003271BE"/>
    <w:rsid w:val="00350651"/>
    <w:rsid w:val="0035293F"/>
    <w:rsid w:val="00354E58"/>
    <w:rsid w:val="003843EC"/>
    <w:rsid w:val="00385147"/>
    <w:rsid w:val="00391986"/>
    <w:rsid w:val="003A00B4"/>
    <w:rsid w:val="003A6B45"/>
    <w:rsid w:val="003B2257"/>
    <w:rsid w:val="003C5E71"/>
    <w:rsid w:val="003C6C6D"/>
    <w:rsid w:val="003D6CBD"/>
    <w:rsid w:val="00400537"/>
    <w:rsid w:val="00407A6D"/>
    <w:rsid w:val="00417AA3"/>
    <w:rsid w:val="004229A5"/>
    <w:rsid w:val="00425DFE"/>
    <w:rsid w:val="00434EDB"/>
    <w:rsid w:val="00440B32"/>
    <w:rsid w:val="0044213C"/>
    <w:rsid w:val="00444D94"/>
    <w:rsid w:val="0045313E"/>
    <w:rsid w:val="0046078D"/>
    <w:rsid w:val="00495C80"/>
    <w:rsid w:val="004A2ED8"/>
    <w:rsid w:val="004A6C8F"/>
    <w:rsid w:val="004C541F"/>
    <w:rsid w:val="004E0FD6"/>
    <w:rsid w:val="004F5BDA"/>
    <w:rsid w:val="00500651"/>
    <w:rsid w:val="0051631E"/>
    <w:rsid w:val="00521970"/>
    <w:rsid w:val="00537A1F"/>
    <w:rsid w:val="005570CF"/>
    <w:rsid w:val="00566029"/>
    <w:rsid w:val="00574DCA"/>
    <w:rsid w:val="005753B2"/>
    <w:rsid w:val="00575C84"/>
    <w:rsid w:val="00576F3A"/>
    <w:rsid w:val="005923CB"/>
    <w:rsid w:val="005A09A1"/>
    <w:rsid w:val="005A0E97"/>
    <w:rsid w:val="005B391B"/>
    <w:rsid w:val="005D3D78"/>
    <w:rsid w:val="005E0AC8"/>
    <w:rsid w:val="005E2EF0"/>
    <w:rsid w:val="005F3F44"/>
    <w:rsid w:val="005F4092"/>
    <w:rsid w:val="006060A2"/>
    <w:rsid w:val="00621473"/>
    <w:rsid w:val="0063491A"/>
    <w:rsid w:val="00650D5E"/>
    <w:rsid w:val="006642BB"/>
    <w:rsid w:val="006663C6"/>
    <w:rsid w:val="0068471E"/>
    <w:rsid w:val="00684F98"/>
    <w:rsid w:val="0068548D"/>
    <w:rsid w:val="00687D6B"/>
    <w:rsid w:val="00693FFD"/>
    <w:rsid w:val="00694B96"/>
    <w:rsid w:val="006C44C9"/>
    <w:rsid w:val="006D0076"/>
    <w:rsid w:val="006D2159"/>
    <w:rsid w:val="006D34DC"/>
    <w:rsid w:val="006E7981"/>
    <w:rsid w:val="006F4B90"/>
    <w:rsid w:val="006F787C"/>
    <w:rsid w:val="00702636"/>
    <w:rsid w:val="007129D8"/>
    <w:rsid w:val="00724507"/>
    <w:rsid w:val="00730336"/>
    <w:rsid w:val="00747109"/>
    <w:rsid w:val="00752E2E"/>
    <w:rsid w:val="00773E6C"/>
    <w:rsid w:val="00781FB1"/>
    <w:rsid w:val="00786F98"/>
    <w:rsid w:val="007951E7"/>
    <w:rsid w:val="00797A7E"/>
    <w:rsid w:val="007A4B91"/>
    <w:rsid w:val="007C600D"/>
    <w:rsid w:val="007D1B6D"/>
    <w:rsid w:val="007E6CF7"/>
    <w:rsid w:val="00813C37"/>
    <w:rsid w:val="008154B5"/>
    <w:rsid w:val="00823962"/>
    <w:rsid w:val="008428B1"/>
    <w:rsid w:val="008428D9"/>
    <w:rsid w:val="00850410"/>
    <w:rsid w:val="00852719"/>
    <w:rsid w:val="00860115"/>
    <w:rsid w:val="0087470B"/>
    <w:rsid w:val="00884036"/>
    <w:rsid w:val="008850ED"/>
    <w:rsid w:val="0088783C"/>
    <w:rsid w:val="00887BEE"/>
    <w:rsid w:val="00897C1B"/>
    <w:rsid w:val="008A02F4"/>
    <w:rsid w:val="008C3478"/>
    <w:rsid w:val="008C5518"/>
    <w:rsid w:val="008F514C"/>
    <w:rsid w:val="00904DF3"/>
    <w:rsid w:val="009162D4"/>
    <w:rsid w:val="00922ADE"/>
    <w:rsid w:val="00924C87"/>
    <w:rsid w:val="009370BC"/>
    <w:rsid w:val="00944997"/>
    <w:rsid w:val="00955F4E"/>
    <w:rsid w:val="0096395A"/>
    <w:rsid w:val="00970580"/>
    <w:rsid w:val="00980FAE"/>
    <w:rsid w:val="009821B5"/>
    <w:rsid w:val="0098739B"/>
    <w:rsid w:val="009906B5"/>
    <w:rsid w:val="00994BE2"/>
    <w:rsid w:val="009B0B0A"/>
    <w:rsid w:val="009B61E5"/>
    <w:rsid w:val="009C4ECC"/>
    <w:rsid w:val="009D0D9E"/>
    <w:rsid w:val="009D0E9E"/>
    <w:rsid w:val="009D1E89"/>
    <w:rsid w:val="009E0BB2"/>
    <w:rsid w:val="009E5707"/>
    <w:rsid w:val="00A00A50"/>
    <w:rsid w:val="00A17661"/>
    <w:rsid w:val="00A24B2D"/>
    <w:rsid w:val="00A36B08"/>
    <w:rsid w:val="00A40966"/>
    <w:rsid w:val="00A42068"/>
    <w:rsid w:val="00A921E0"/>
    <w:rsid w:val="00A922F4"/>
    <w:rsid w:val="00AB0DB0"/>
    <w:rsid w:val="00AB7F31"/>
    <w:rsid w:val="00AC3D30"/>
    <w:rsid w:val="00AC4B3B"/>
    <w:rsid w:val="00AD7427"/>
    <w:rsid w:val="00AD7D49"/>
    <w:rsid w:val="00AE5526"/>
    <w:rsid w:val="00AF051B"/>
    <w:rsid w:val="00AF55AB"/>
    <w:rsid w:val="00B01578"/>
    <w:rsid w:val="00B06B6F"/>
    <w:rsid w:val="00B0738F"/>
    <w:rsid w:val="00B13D3B"/>
    <w:rsid w:val="00B230DB"/>
    <w:rsid w:val="00B2379A"/>
    <w:rsid w:val="00B25E71"/>
    <w:rsid w:val="00B26601"/>
    <w:rsid w:val="00B41951"/>
    <w:rsid w:val="00B447ED"/>
    <w:rsid w:val="00B53229"/>
    <w:rsid w:val="00B5443D"/>
    <w:rsid w:val="00B62480"/>
    <w:rsid w:val="00B67525"/>
    <w:rsid w:val="00B717F4"/>
    <w:rsid w:val="00B81B70"/>
    <w:rsid w:val="00BB3BAB"/>
    <w:rsid w:val="00BB5ACE"/>
    <w:rsid w:val="00BD0724"/>
    <w:rsid w:val="00BD2B91"/>
    <w:rsid w:val="00BD5A1F"/>
    <w:rsid w:val="00BD5AA9"/>
    <w:rsid w:val="00BE2925"/>
    <w:rsid w:val="00BE2D7E"/>
    <w:rsid w:val="00BE468F"/>
    <w:rsid w:val="00BE5521"/>
    <w:rsid w:val="00BF0BBA"/>
    <w:rsid w:val="00BF1120"/>
    <w:rsid w:val="00BF6C23"/>
    <w:rsid w:val="00C0315C"/>
    <w:rsid w:val="00C22A4C"/>
    <w:rsid w:val="00C24F1D"/>
    <w:rsid w:val="00C35203"/>
    <w:rsid w:val="00C515B7"/>
    <w:rsid w:val="00C53263"/>
    <w:rsid w:val="00C6350C"/>
    <w:rsid w:val="00C75F1D"/>
    <w:rsid w:val="00C808C3"/>
    <w:rsid w:val="00C82694"/>
    <w:rsid w:val="00C95156"/>
    <w:rsid w:val="00CA041B"/>
    <w:rsid w:val="00CA0DC2"/>
    <w:rsid w:val="00CA4A33"/>
    <w:rsid w:val="00CA5805"/>
    <w:rsid w:val="00CB68E8"/>
    <w:rsid w:val="00CD1871"/>
    <w:rsid w:val="00CE45F1"/>
    <w:rsid w:val="00CF2640"/>
    <w:rsid w:val="00D04F01"/>
    <w:rsid w:val="00D06414"/>
    <w:rsid w:val="00D10AA4"/>
    <w:rsid w:val="00D172A9"/>
    <w:rsid w:val="00D20ED9"/>
    <w:rsid w:val="00D24E5A"/>
    <w:rsid w:val="00D338E4"/>
    <w:rsid w:val="00D4456D"/>
    <w:rsid w:val="00D51947"/>
    <w:rsid w:val="00D532F0"/>
    <w:rsid w:val="00D56E0F"/>
    <w:rsid w:val="00D66F59"/>
    <w:rsid w:val="00D77413"/>
    <w:rsid w:val="00D82759"/>
    <w:rsid w:val="00D86DE4"/>
    <w:rsid w:val="00D87291"/>
    <w:rsid w:val="00D91B52"/>
    <w:rsid w:val="00DA3BFB"/>
    <w:rsid w:val="00DB6880"/>
    <w:rsid w:val="00DC3265"/>
    <w:rsid w:val="00DE1909"/>
    <w:rsid w:val="00DE2CD6"/>
    <w:rsid w:val="00DE51DB"/>
    <w:rsid w:val="00DF4A82"/>
    <w:rsid w:val="00E11607"/>
    <w:rsid w:val="00E15D63"/>
    <w:rsid w:val="00E17E0B"/>
    <w:rsid w:val="00E2119A"/>
    <w:rsid w:val="00E23F1D"/>
    <w:rsid w:val="00E24216"/>
    <w:rsid w:val="00E30E05"/>
    <w:rsid w:val="00E35622"/>
    <w:rsid w:val="00E36361"/>
    <w:rsid w:val="00E55AE9"/>
    <w:rsid w:val="00E84806"/>
    <w:rsid w:val="00E97645"/>
    <w:rsid w:val="00EA0169"/>
    <w:rsid w:val="00EB0C84"/>
    <w:rsid w:val="00EB1751"/>
    <w:rsid w:val="00EB41C4"/>
    <w:rsid w:val="00EB5C95"/>
    <w:rsid w:val="00EB7E81"/>
    <w:rsid w:val="00EC3A08"/>
    <w:rsid w:val="00EC7F55"/>
    <w:rsid w:val="00ED0921"/>
    <w:rsid w:val="00EE60E8"/>
    <w:rsid w:val="00EF3002"/>
    <w:rsid w:val="00EF4188"/>
    <w:rsid w:val="00F13317"/>
    <w:rsid w:val="00F17FDE"/>
    <w:rsid w:val="00F2152A"/>
    <w:rsid w:val="00F40D53"/>
    <w:rsid w:val="00F43948"/>
    <w:rsid w:val="00F4525C"/>
    <w:rsid w:val="00F50D86"/>
    <w:rsid w:val="00F73EF1"/>
    <w:rsid w:val="00F74C13"/>
    <w:rsid w:val="00F77C97"/>
    <w:rsid w:val="00F901BB"/>
    <w:rsid w:val="00FA7DC7"/>
    <w:rsid w:val="00FB2153"/>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709CE3"/>
  <w15:docId w15:val="{90404FCA-62AA-4542-B99B-1D3A868AB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ListParagraph"/>
    <w:qFormat/>
    <w:rsid w:val="00E84806"/>
    <w:pPr>
      <w:numPr>
        <w:numId w:val="9"/>
      </w:numPr>
      <w:spacing w:before="60" w:after="60" w:line="280" w:lineRule="exact"/>
      <w:ind w:left="357" w:hanging="357"/>
    </w:pPr>
    <w:rPr>
      <w:rFonts w:eastAsiaTheme="minorEastAsia"/>
      <w:sz w:val="20"/>
      <w:szCs w:val="20"/>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semiHidden/>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semiHidden/>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styleId="ListParagraph">
    <w:name w:val="List Paragraph"/>
    <w:basedOn w:val="Normal"/>
    <w:uiPriority w:val="34"/>
    <w:qFormat/>
    <w:rsid w:val="00287B51"/>
    <w:pPr>
      <w:spacing w:after="0" w:line="240" w:lineRule="auto"/>
      <w:ind w:left="720"/>
      <w:contextualSpacing/>
    </w:pPr>
    <w:rPr>
      <w:sz w:val="24"/>
      <w:szCs w:val="24"/>
      <w:lang w:val="en-AU"/>
    </w:rPr>
  </w:style>
  <w:style w:type="paragraph" w:styleId="Revision">
    <w:name w:val="Revision"/>
    <w:hidden/>
    <w:uiPriority w:val="99"/>
    <w:semiHidden/>
    <w:rsid w:val="00887BEE"/>
    <w:pPr>
      <w:spacing w:after="0" w:line="240" w:lineRule="auto"/>
    </w:pPr>
  </w:style>
  <w:style w:type="paragraph" w:customStyle="1" w:styleId="VCAAtabletext">
    <w:name w:val="VCAA table text"/>
    <w:qFormat/>
    <w:rsid w:val="00887BEE"/>
    <w:pPr>
      <w:spacing w:before="80" w:after="80" w:line="240" w:lineRule="exact"/>
    </w:pPr>
    <w:rPr>
      <w:rFonts w:ascii="Arial" w:eastAsia="Arial" w:hAnsi="Arial" w:cs="Arial"/>
    </w:rPr>
  </w:style>
  <w:style w:type="paragraph" w:customStyle="1" w:styleId="VCAAstatsnumbers">
    <w:name w:val="VCAA stats numbers"/>
    <w:basedOn w:val="Normal"/>
    <w:rsid w:val="00887BEE"/>
    <w:pPr>
      <w:keepNext/>
      <w:spacing w:after="0" w:line="240" w:lineRule="auto"/>
      <w:jc w:val="center"/>
    </w:pPr>
    <w:rPr>
      <w:rFonts w:ascii="Arial" w:eastAsia="Times New Roman" w:hAnsi="Arial" w:cs="Times New Roman"/>
      <w:szCs w:val="24"/>
      <w:lang w:val="en-AU" w:eastAsia="zh-CN"/>
    </w:rPr>
  </w:style>
  <w:style w:type="paragraph" w:customStyle="1" w:styleId="statsnumbers">
    <w:name w:val="*stats numbers"/>
    <w:basedOn w:val="statshead"/>
    <w:rsid w:val="00887BEE"/>
    <w:pPr>
      <w:keepNext w:val="0"/>
    </w:pPr>
    <w:rPr>
      <w:rFonts w:eastAsia="Arial Unicode MS"/>
      <w:b w:val="0"/>
      <w:szCs w:val="20"/>
    </w:rPr>
  </w:style>
  <w:style w:type="paragraph" w:customStyle="1" w:styleId="statshead">
    <w:name w:val="*stats head"/>
    <w:rsid w:val="00887BEE"/>
    <w:pPr>
      <w:keepNext/>
      <w:spacing w:after="0" w:line="240" w:lineRule="auto"/>
      <w:jc w:val="center"/>
    </w:pPr>
    <w:rPr>
      <w:rFonts w:ascii="Times New Roman" w:eastAsia="Times New Roman" w:hAnsi="Times New Roman" w:cs="Times New Roman"/>
      <w:b/>
      <w:sz w:val="20"/>
      <w:szCs w:val="24"/>
      <w:lang w:val="en-AU"/>
    </w:rPr>
  </w:style>
  <w:style w:type="paragraph" w:customStyle="1" w:styleId="VCAAbodyformaths">
    <w:name w:val="VCAA body for maths"/>
    <w:basedOn w:val="VCAAbody"/>
    <w:qFormat/>
    <w:rsid w:val="005E0AC8"/>
    <w:pPr>
      <w:spacing w:line="240" w:lineRule="atLeast"/>
    </w:pPr>
    <w:rPr>
      <w:rFonts w:eastAsia="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7CAD9A-B236-4396-9657-304989108BC9}">
  <ds:schemaRefs>
    <ds:schemaRef ds:uri="http://schemas.openxmlformats.org/officeDocument/2006/bibliography"/>
  </ds:schemaRefs>
</ds:datastoreItem>
</file>

<file path=customXml/itemProps2.xml><?xml version="1.0" encoding="utf-8"?>
<ds:datastoreItem xmlns:ds="http://schemas.openxmlformats.org/officeDocument/2006/customXml" ds:itemID="{F01F020B-DB07-4D53-AC66-321A527A8039}"/>
</file>

<file path=customXml/itemProps3.xml><?xml version="1.0" encoding="utf-8"?>
<ds:datastoreItem xmlns:ds="http://schemas.openxmlformats.org/officeDocument/2006/customXml" ds:itemID="{EBA848B5-61E6-45CE-88A6-73FD729D8E9B}">
  <ds:schemaRef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terms/"/>
    <ds:schemaRef ds:uri="http://purl.org/dc/elements/1.1/"/>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21</Pages>
  <Words>4388</Words>
  <Characters>25013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Victorian Curriculum and Assessment Authority</Company>
  <LinksUpToDate>false</LinksUpToDate>
  <CharactersWithSpaces>29343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Harrison</dc:creator>
  <cp:lastModifiedBy>Victoria Harrison</cp:lastModifiedBy>
  <cp:revision>4</cp:revision>
  <cp:lastPrinted>2022-02-16T03:12:00Z</cp:lastPrinted>
  <dcterms:created xsi:type="dcterms:W3CDTF">2022-02-16T03:21:00Z</dcterms:created>
  <dcterms:modified xsi:type="dcterms:W3CDTF">2022-02-16T04:09:00Z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