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16E" w14:textId="5EEEF583" w:rsidR="00C417CC" w:rsidRPr="009261EE" w:rsidRDefault="00183997" w:rsidP="00F47271">
      <w:pPr>
        <w:pStyle w:val="VCAADocumenttitle"/>
        <w:rPr>
          <w:noProof w:val="0"/>
        </w:rPr>
      </w:pPr>
      <w:bookmarkStart w:id="0" w:name="_Hlk96460485"/>
      <w:r w:rsidRPr="009261EE">
        <w:rPr>
          <w:noProof w:val="0"/>
        </w:rPr>
        <w:t>202</w:t>
      </w:r>
      <w:r w:rsidR="007C1E44">
        <w:rPr>
          <w:noProof w:val="0"/>
        </w:rPr>
        <w:t>2</w:t>
      </w:r>
      <w:r w:rsidRPr="009261EE">
        <w:rPr>
          <w:noProof w:val="0"/>
        </w:rPr>
        <w:t xml:space="preserve"> VCE Psychology </w:t>
      </w:r>
      <w:r w:rsidR="0058098B" w:rsidRPr="009261EE">
        <w:rPr>
          <w:noProof w:val="0"/>
        </w:rPr>
        <w:t xml:space="preserve">external assessment </w:t>
      </w:r>
      <w:r w:rsidRPr="009261EE">
        <w:rPr>
          <w:noProof w:val="0"/>
        </w:rPr>
        <w:t>report</w:t>
      </w:r>
    </w:p>
    <w:p w14:paraId="750BFBD4" w14:textId="77777777" w:rsidR="00C417CC" w:rsidRPr="009261EE" w:rsidRDefault="00183997" w:rsidP="00F47271">
      <w:pPr>
        <w:pStyle w:val="VCAAHeading1"/>
        <w:rPr>
          <w:lang w:val="en-AU"/>
        </w:rPr>
      </w:pPr>
      <w:bookmarkStart w:id="1" w:name="bookmark=id.30j0zll" w:colFirst="0" w:colLast="0"/>
      <w:bookmarkStart w:id="2" w:name="bookmark=id.1fob9te" w:colFirst="0" w:colLast="0"/>
      <w:bookmarkStart w:id="3" w:name="bookmark=id.gjdgxs" w:colFirst="0" w:colLast="0"/>
      <w:bookmarkEnd w:id="1"/>
      <w:bookmarkEnd w:id="2"/>
      <w:bookmarkEnd w:id="3"/>
      <w:r w:rsidRPr="009261EE">
        <w:rPr>
          <w:lang w:val="en-AU"/>
        </w:rPr>
        <w:t>General comments</w:t>
      </w:r>
    </w:p>
    <w:p w14:paraId="160A91C1" w14:textId="77777777" w:rsidR="007C1E44" w:rsidRPr="00306636" w:rsidRDefault="007C1E44" w:rsidP="00F748A5">
      <w:pPr>
        <w:pStyle w:val="VCAAbody"/>
      </w:pPr>
      <w:bookmarkStart w:id="4" w:name="_Hlk123737252"/>
      <w:r w:rsidRPr="00306636">
        <w:t xml:space="preserve">The 2022 VCE Psychology examination was based on the </w:t>
      </w:r>
      <w:r w:rsidRPr="00F748A5">
        <w:rPr>
          <w:rStyle w:val="VCAAitalics"/>
        </w:rPr>
        <w:t>VCE Psychology Study Design 2017–2022</w:t>
      </w:r>
      <w:r w:rsidRPr="00306636">
        <w:t>.</w:t>
      </w:r>
    </w:p>
    <w:p w14:paraId="2E865D60" w14:textId="46324DC9" w:rsidR="007C1E44" w:rsidRPr="00F748A5" w:rsidRDefault="007C1E44" w:rsidP="00F748A5">
      <w:pPr>
        <w:pStyle w:val="VCAAbody"/>
      </w:pPr>
      <w:r w:rsidRPr="00D92B4C">
        <w:t xml:space="preserve">All students are strongly </w:t>
      </w:r>
      <w:r w:rsidR="00067041">
        <w:t xml:space="preserve">encouraged </w:t>
      </w:r>
      <w:r w:rsidRPr="00D92B4C">
        <w:t>to provide a response to every multiple-choice question, even if the answer is unknown, as marks are not deducted for incorrect answers. It is always possible to change a response by carefully erasing and re-shading.</w:t>
      </w:r>
    </w:p>
    <w:p w14:paraId="73B8F18E" w14:textId="75C0E1E0" w:rsidR="007C1E44" w:rsidRPr="00F748A5" w:rsidRDefault="007C1E44" w:rsidP="00F748A5">
      <w:pPr>
        <w:pStyle w:val="VCAAbody"/>
      </w:pPr>
      <w:r w:rsidRPr="00F748A5">
        <w:t xml:space="preserve">As marking </w:t>
      </w:r>
      <w:r w:rsidR="00CD30C8">
        <w:t xml:space="preserve">of Section B </w:t>
      </w:r>
      <w:r w:rsidRPr="00F748A5">
        <w:t>is completed online using scanned images of the examination, students should make sure to write within the marked boundaries of the examination paper for each question with a blue or black pen and clearly indicate if a response is continued in the extra space provided at the end of the question-and-answer book. If students continue a response in the extra space, they must number the response clearly.</w:t>
      </w:r>
    </w:p>
    <w:p w14:paraId="1917D1F2" w14:textId="77777777" w:rsidR="007C1E44" w:rsidRPr="00F748A5" w:rsidRDefault="007C1E44" w:rsidP="00F748A5">
      <w:pPr>
        <w:pStyle w:val="VCAAbody"/>
      </w:pPr>
      <w:r w:rsidRPr="00F748A5">
        <w:t>For short-answer questions and the extended response, students should ensure that they clearly address each question as it is asked, and that examples provided are relevant to the question. In questions that assess the application of psychological knowledge to a scenario, it is particularly important that students make clear any relevant references to the scenario in their responses. Generic responses to such questions cannot be awarded full marks. Students should also ensure that they attempt to answer all parts of each question.</w:t>
      </w:r>
    </w:p>
    <w:p w14:paraId="41DDE00B" w14:textId="0CD9FE35" w:rsidR="007C1E44" w:rsidRPr="00F748A5" w:rsidRDefault="007C1E44" w:rsidP="00F748A5">
      <w:pPr>
        <w:pStyle w:val="VCAAbody"/>
      </w:pPr>
      <w:r w:rsidRPr="00F748A5">
        <w:t xml:space="preserve">Students are reminded that although spelling errors are not </w:t>
      </w:r>
      <w:proofErr w:type="spellStart"/>
      <w:r w:rsidRPr="00F748A5">
        <w:t>penalised</w:t>
      </w:r>
      <w:proofErr w:type="spellEnd"/>
      <w:r w:rsidRPr="00F748A5">
        <w:t>, the meaning of the response must be clear and unambiguous. Students should take care to spell key terms from the study design correctly</w:t>
      </w:r>
      <w:r w:rsidR="000B3A57">
        <w:t xml:space="preserve"> as marks cannot be awarded where meaning of the word spelt is different </w:t>
      </w:r>
      <w:r w:rsidR="000B3A57" w:rsidRPr="00F748A5">
        <w:t>(e.g. ‘semantic’ when the student intended ‘somatic’)</w:t>
      </w:r>
      <w:r w:rsidR="000B3A57">
        <w:t>.</w:t>
      </w:r>
    </w:p>
    <w:bookmarkEnd w:id="4"/>
    <w:p w14:paraId="7CDDE745" w14:textId="77777777" w:rsidR="00C417CC" w:rsidRPr="009261EE" w:rsidRDefault="00183997" w:rsidP="00F47271">
      <w:pPr>
        <w:pStyle w:val="VCAAHeading1"/>
        <w:rPr>
          <w:lang w:val="en-AU"/>
        </w:rPr>
      </w:pPr>
      <w:r w:rsidRPr="009261EE">
        <w:rPr>
          <w:lang w:val="en-AU"/>
        </w:rPr>
        <w:t>Specific information</w:t>
      </w:r>
    </w:p>
    <w:p w14:paraId="1E023CAE" w14:textId="4997352E" w:rsidR="00C417CC" w:rsidRPr="009261EE" w:rsidRDefault="00183997" w:rsidP="00615A09">
      <w:pPr>
        <w:pStyle w:val="VCAAbody"/>
        <w:rPr>
          <w:lang w:val="en-AU"/>
        </w:rPr>
      </w:pPr>
      <w:r w:rsidRPr="009261EE">
        <w:rPr>
          <w:lang w:val="en-AU"/>
        </w:rPr>
        <w:t>This report provides sample answers or an indication of what answers may have included. Unless otherwise stated, these are not intended to be exemplary or complete responses.</w:t>
      </w:r>
    </w:p>
    <w:p w14:paraId="56DEABC9" w14:textId="3BF5AF04" w:rsidR="00081C98" w:rsidRPr="009261EE" w:rsidRDefault="00183997" w:rsidP="00615A09">
      <w:pPr>
        <w:pStyle w:val="VCAAbody"/>
        <w:rPr>
          <w:lang w:val="en-AU"/>
        </w:rPr>
      </w:pPr>
      <w:r w:rsidRPr="009261EE">
        <w:rPr>
          <w:lang w:val="en-AU"/>
        </w:rPr>
        <w:t>The statistics in this report may be subject to rounding</w:t>
      </w:r>
      <w:r w:rsidR="00B23C49">
        <w:rPr>
          <w:lang w:val="en-AU"/>
        </w:rPr>
        <w:t>,</w:t>
      </w:r>
      <w:r w:rsidRPr="009261EE">
        <w:rPr>
          <w:lang w:val="en-AU"/>
        </w:rPr>
        <w:t xml:space="preserve"> resulting in a total </w:t>
      </w:r>
      <w:r w:rsidR="00B23C49">
        <w:rPr>
          <w:lang w:val="en-AU"/>
        </w:rPr>
        <w:t xml:space="preserve">of </w:t>
      </w:r>
      <w:r w:rsidRPr="009261EE">
        <w:rPr>
          <w:lang w:val="en-AU"/>
        </w:rPr>
        <w:t>more or less than 100 per cent.</w:t>
      </w:r>
    </w:p>
    <w:p w14:paraId="7664F09B" w14:textId="77777777" w:rsidR="00081C98" w:rsidRPr="009261EE" w:rsidRDefault="00081C98" w:rsidP="00F748A5">
      <w:pPr>
        <w:pStyle w:val="VCAAbody"/>
        <w:rPr>
          <w:lang w:val="en-AU"/>
        </w:rPr>
      </w:pPr>
      <w:r w:rsidRPr="009261EE">
        <w:rPr>
          <w:lang w:val="en-AU"/>
        </w:rPr>
        <w:br w:type="page"/>
      </w:r>
    </w:p>
    <w:p w14:paraId="37713049" w14:textId="77777777" w:rsidR="00C417CC" w:rsidRPr="009261EE" w:rsidRDefault="00183997" w:rsidP="00F47271">
      <w:pPr>
        <w:pStyle w:val="VCAAHeading2"/>
        <w:rPr>
          <w:lang w:val="en-AU"/>
        </w:rPr>
      </w:pPr>
      <w:r w:rsidRPr="009261EE">
        <w:rPr>
          <w:lang w:val="en-AU"/>
        </w:rPr>
        <w:lastRenderedPageBreak/>
        <w:t>Section A – Multiple-choice questions</w:t>
      </w:r>
    </w:p>
    <w:p w14:paraId="0C563A70" w14:textId="47C3E2CD" w:rsidR="00C417CC" w:rsidRPr="009261EE" w:rsidRDefault="00183997" w:rsidP="00615A09">
      <w:pPr>
        <w:pStyle w:val="VCAAbody"/>
        <w:rPr>
          <w:lang w:val="en-AU"/>
        </w:rPr>
      </w:pPr>
      <w:r w:rsidRPr="009261EE">
        <w:rPr>
          <w:lang w:val="en-AU"/>
        </w:rPr>
        <w:t>The following table indicates the percentage of students who chose each option.</w:t>
      </w:r>
      <w:r w:rsidR="00722EEF">
        <w:rPr>
          <w:lang w:val="en-AU"/>
        </w:rPr>
        <w:t xml:space="preserve"> Shaded items indicate the correct answers.</w:t>
      </w: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20"/>
        <w:gridCol w:w="850"/>
        <w:gridCol w:w="576"/>
        <w:gridCol w:w="576"/>
        <w:gridCol w:w="576"/>
        <w:gridCol w:w="576"/>
        <w:gridCol w:w="4371"/>
      </w:tblGrid>
      <w:tr w:rsidR="00306636" w:rsidRPr="009261EE" w14:paraId="7E7FB565" w14:textId="4AF2A60C" w:rsidTr="00F748A5">
        <w:trPr>
          <w:cnfStyle w:val="100000000000" w:firstRow="1" w:lastRow="0" w:firstColumn="0" w:lastColumn="0" w:oddVBand="0" w:evenVBand="0" w:oddHBand="0" w:evenHBand="0" w:firstRowFirstColumn="0" w:firstRowLastColumn="0" w:lastRowFirstColumn="0" w:lastRowLastColumn="0"/>
          <w:tblHeader/>
        </w:trPr>
        <w:tc>
          <w:tcPr>
            <w:tcW w:w="1020" w:type="dxa"/>
          </w:tcPr>
          <w:p w14:paraId="630C8CF6" w14:textId="77777777" w:rsidR="00306636" w:rsidRPr="00F748A5" w:rsidRDefault="00306636" w:rsidP="00F748A5">
            <w:pPr>
              <w:pStyle w:val="VCAAtablecondensedheading"/>
            </w:pPr>
            <w:bookmarkStart w:id="5" w:name="_heading=h.2et92p0" w:colFirst="0" w:colLast="0"/>
            <w:bookmarkEnd w:id="5"/>
            <w:r w:rsidRPr="00F748A5">
              <w:rPr>
                <w:rFonts w:eastAsia="Arial"/>
              </w:rPr>
              <w:t>Question</w:t>
            </w:r>
          </w:p>
        </w:tc>
        <w:tc>
          <w:tcPr>
            <w:tcW w:w="850" w:type="dxa"/>
          </w:tcPr>
          <w:p w14:paraId="7388B4FF" w14:textId="31D57A0B" w:rsidR="00306636" w:rsidRPr="00F748A5" w:rsidRDefault="00306636" w:rsidP="00F748A5">
            <w:pPr>
              <w:pStyle w:val="VCAAtablecondensedheading"/>
            </w:pPr>
            <w:r w:rsidRPr="00F748A5">
              <w:rPr>
                <w:rFonts w:eastAsia="Arial"/>
              </w:rPr>
              <w:t>Correct answer</w:t>
            </w:r>
          </w:p>
        </w:tc>
        <w:tc>
          <w:tcPr>
            <w:tcW w:w="576" w:type="dxa"/>
          </w:tcPr>
          <w:p w14:paraId="5E948F99" w14:textId="77777777" w:rsidR="00306636" w:rsidRPr="00F748A5" w:rsidRDefault="00306636" w:rsidP="00F748A5">
            <w:pPr>
              <w:pStyle w:val="VCAAtablecondensedheading"/>
            </w:pPr>
            <w:r w:rsidRPr="00F748A5">
              <w:rPr>
                <w:rFonts w:eastAsia="Arial"/>
              </w:rPr>
              <w:t>% A</w:t>
            </w:r>
          </w:p>
        </w:tc>
        <w:tc>
          <w:tcPr>
            <w:tcW w:w="576" w:type="dxa"/>
          </w:tcPr>
          <w:p w14:paraId="0455CF41" w14:textId="77777777" w:rsidR="00306636" w:rsidRPr="00F748A5" w:rsidRDefault="00306636" w:rsidP="00F748A5">
            <w:pPr>
              <w:pStyle w:val="VCAAtablecondensedheading"/>
            </w:pPr>
            <w:r w:rsidRPr="00F748A5">
              <w:rPr>
                <w:rFonts w:eastAsia="Arial"/>
              </w:rPr>
              <w:t>% B</w:t>
            </w:r>
          </w:p>
        </w:tc>
        <w:tc>
          <w:tcPr>
            <w:tcW w:w="576" w:type="dxa"/>
          </w:tcPr>
          <w:p w14:paraId="6AFCAEF4" w14:textId="77777777" w:rsidR="00306636" w:rsidRPr="00F748A5" w:rsidRDefault="00306636" w:rsidP="00F748A5">
            <w:pPr>
              <w:pStyle w:val="VCAAtablecondensedheading"/>
            </w:pPr>
            <w:r w:rsidRPr="00F748A5">
              <w:rPr>
                <w:rFonts w:eastAsia="Arial"/>
              </w:rPr>
              <w:t>% C</w:t>
            </w:r>
          </w:p>
        </w:tc>
        <w:tc>
          <w:tcPr>
            <w:tcW w:w="576" w:type="dxa"/>
          </w:tcPr>
          <w:p w14:paraId="7AD0A546" w14:textId="77777777" w:rsidR="00306636" w:rsidRPr="00F748A5" w:rsidRDefault="00306636" w:rsidP="00F748A5">
            <w:pPr>
              <w:pStyle w:val="VCAAtablecondensedheading"/>
            </w:pPr>
            <w:r w:rsidRPr="00F748A5">
              <w:rPr>
                <w:rFonts w:eastAsia="Arial"/>
              </w:rPr>
              <w:t>% D</w:t>
            </w:r>
          </w:p>
        </w:tc>
        <w:tc>
          <w:tcPr>
            <w:tcW w:w="4371" w:type="dxa"/>
          </w:tcPr>
          <w:p w14:paraId="59D9013C" w14:textId="5C85051C" w:rsidR="00306636" w:rsidRPr="00D92B4C" w:rsidRDefault="00306636">
            <w:pPr>
              <w:pStyle w:val="VCAAtablecondensedheading"/>
            </w:pPr>
            <w:r>
              <w:t>Comment</w:t>
            </w:r>
          </w:p>
        </w:tc>
      </w:tr>
      <w:tr w:rsidR="006C02C8" w:rsidRPr="009261EE" w14:paraId="7B821D79" w14:textId="751143B2" w:rsidTr="003D1EB0">
        <w:tc>
          <w:tcPr>
            <w:tcW w:w="1020" w:type="dxa"/>
          </w:tcPr>
          <w:p w14:paraId="045ECCBF" w14:textId="77777777" w:rsidR="006C02C8" w:rsidRPr="00F748A5" w:rsidRDefault="006C02C8" w:rsidP="006C02C8">
            <w:pPr>
              <w:pStyle w:val="VCAAtablecondensed"/>
              <w:rPr>
                <w:rStyle w:val="VCAAbold"/>
              </w:rPr>
            </w:pPr>
            <w:r w:rsidRPr="00F748A5">
              <w:rPr>
                <w:rStyle w:val="VCAAbold"/>
              </w:rPr>
              <w:t>1</w:t>
            </w:r>
          </w:p>
        </w:tc>
        <w:tc>
          <w:tcPr>
            <w:tcW w:w="850" w:type="dxa"/>
            <w:vAlign w:val="center"/>
          </w:tcPr>
          <w:p w14:paraId="43E161FA" w14:textId="035B749E" w:rsidR="006C02C8" w:rsidRPr="009261EE" w:rsidRDefault="006C02C8" w:rsidP="006C02C8">
            <w:pPr>
              <w:pStyle w:val="VCAAtablecondensed"/>
              <w:rPr>
                <w:lang w:val="en-AU"/>
              </w:rPr>
            </w:pPr>
            <w:r>
              <w:t>B</w:t>
            </w:r>
          </w:p>
        </w:tc>
        <w:tc>
          <w:tcPr>
            <w:tcW w:w="576" w:type="dxa"/>
            <w:vAlign w:val="center"/>
          </w:tcPr>
          <w:p w14:paraId="38787C34" w14:textId="669580C0" w:rsidR="006C02C8" w:rsidRPr="009261EE" w:rsidRDefault="006C02C8" w:rsidP="006C02C8">
            <w:pPr>
              <w:pStyle w:val="VCAAtablecondensed"/>
              <w:rPr>
                <w:lang w:val="en-AU"/>
              </w:rPr>
            </w:pPr>
            <w:r>
              <w:t>13</w:t>
            </w:r>
          </w:p>
        </w:tc>
        <w:tc>
          <w:tcPr>
            <w:tcW w:w="576" w:type="dxa"/>
            <w:shd w:val="clear" w:color="auto" w:fill="F2F2F2" w:themeFill="background1" w:themeFillShade="F2"/>
            <w:vAlign w:val="center"/>
          </w:tcPr>
          <w:p w14:paraId="01419C34" w14:textId="10793E2A" w:rsidR="006C02C8" w:rsidRPr="00F748A5" w:rsidRDefault="006C02C8" w:rsidP="006C02C8">
            <w:pPr>
              <w:pStyle w:val="VCAAtablecondensed"/>
              <w:rPr>
                <w:rStyle w:val="VCAAbold"/>
              </w:rPr>
            </w:pPr>
            <w:r w:rsidRPr="00F748A5">
              <w:rPr>
                <w:rStyle w:val="VCAAbold"/>
              </w:rPr>
              <w:t>70</w:t>
            </w:r>
          </w:p>
        </w:tc>
        <w:tc>
          <w:tcPr>
            <w:tcW w:w="576" w:type="dxa"/>
            <w:vAlign w:val="center"/>
          </w:tcPr>
          <w:p w14:paraId="4D122B0A" w14:textId="165280C4" w:rsidR="006C02C8" w:rsidRPr="009261EE" w:rsidRDefault="006C02C8" w:rsidP="006C02C8">
            <w:pPr>
              <w:pStyle w:val="VCAAtablecondensed"/>
              <w:rPr>
                <w:lang w:val="en-AU"/>
              </w:rPr>
            </w:pPr>
            <w:r>
              <w:t>6</w:t>
            </w:r>
          </w:p>
        </w:tc>
        <w:tc>
          <w:tcPr>
            <w:tcW w:w="576" w:type="dxa"/>
            <w:vAlign w:val="center"/>
          </w:tcPr>
          <w:p w14:paraId="4D0A08A8" w14:textId="762298D2" w:rsidR="006C02C8" w:rsidRPr="009261EE" w:rsidRDefault="006C02C8" w:rsidP="006C02C8">
            <w:pPr>
              <w:pStyle w:val="VCAAtablecondensed"/>
              <w:rPr>
                <w:lang w:val="en-AU"/>
              </w:rPr>
            </w:pPr>
            <w:r>
              <w:t>10</w:t>
            </w:r>
          </w:p>
        </w:tc>
        <w:tc>
          <w:tcPr>
            <w:tcW w:w="4371" w:type="dxa"/>
          </w:tcPr>
          <w:p w14:paraId="325EE8E5" w14:textId="074EF1D1" w:rsidR="006C02C8" w:rsidRPr="00691F4E" w:rsidRDefault="006C02C8" w:rsidP="006C02C8">
            <w:pPr>
              <w:pStyle w:val="VCAAtablecondensed"/>
            </w:pPr>
          </w:p>
        </w:tc>
      </w:tr>
      <w:tr w:rsidR="006C02C8" w:rsidRPr="009261EE" w14:paraId="70321DAF" w14:textId="7E195BF3" w:rsidTr="003D1EB0">
        <w:tc>
          <w:tcPr>
            <w:tcW w:w="1020" w:type="dxa"/>
          </w:tcPr>
          <w:p w14:paraId="49B19308" w14:textId="77777777" w:rsidR="006C02C8" w:rsidRPr="00F748A5" w:rsidRDefault="006C02C8" w:rsidP="006C02C8">
            <w:pPr>
              <w:pStyle w:val="VCAAtablecondensed"/>
              <w:rPr>
                <w:rStyle w:val="VCAAbold"/>
              </w:rPr>
            </w:pPr>
            <w:r w:rsidRPr="00F748A5">
              <w:rPr>
                <w:rStyle w:val="VCAAbold"/>
              </w:rPr>
              <w:t>2</w:t>
            </w:r>
          </w:p>
        </w:tc>
        <w:tc>
          <w:tcPr>
            <w:tcW w:w="850" w:type="dxa"/>
            <w:vAlign w:val="center"/>
          </w:tcPr>
          <w:p w14:paraId="3C627F49" w14:textId="284DA448" w:rsidR="006C02C8" w:rsidRPr="009261EE" w:rsidRDefault="006C02C8" w:rsidP="006C02C8">
            <w:pPr>
              <w:pStyle w:val="VCAAtablecondensed"/>
              <w:rPr>
                <w:lang w:val="en-AU"/>
              </w:rPr>
            </w:pPr>
            <w:r>
              <w:t>C</w:t>
            </w:r>
          </w:p>
        </w:tc>
        <w:tc>
          <w:tcPr>
            <w:tcW w:w="576" w:type="dxa"/>
            <w:vAlign w:val="center"/>
          </w:tcPr>
          <w:p w14:paraId="29B9E425" w14:textId="45A41886" w:rsidR="006C02C8" w:rsidRPr="009261EE" w:rsidRDefault="006C02C8" w:rsidP="006C02C8">
            <w:pPr>
              <w:pStyle w:val="VCAAtablecondensed"/>
              <w:rPr>
                <w:lang w:val="en-AU"/>
              </w:rPr>
            </w:pPr>
            <w:r>
              <w:t>29</w:t>
            </w:r>
          </w:p>
        </w:tc>
        <w:tc>
          <w:tcPr>
            <w:tcW w:w="576" w:type="dxa"/>
            <w:vAlign w:val="center"/>
          </w:tcPr>
          <w:p w14:paraId="5B722400" w14:textId="434DB9A0" w:rsidR="006C02C8" w:rsidRPr="009261EE" w:rsidRDefault="006C02C8" w:rsidP="006C02C8">
            <w:pPr>
              <w:pStyle w:val="VCAAtablecondensed"/>
              <w:rPr>
                <w:lang w:val="en-AU"/>
              </w:rPr>
            </w:pPr>
            <w:r>
              <w:t>9</w:t>
            </w:r>
          </w:p>
        </w:tc>
        <w:tc>
          <w:tcPr>
            <w:tcW w:w="576" w:type="dxa"/>
            <w:shd w:val="clear" w:color="auto" w:fill="F2F2F2" w:themeFill="background1" w:themeFillShade="F2"/>
            <w:vAlign w:val="center"/>
          </w:tcPr>
          <w:p w14:paraId="44DBF58F" w14:textId="17D70D03" w:rsidR="006C02C8" w:rsidRPr="00F748A5" w:rsidRDefault="006C02C8" w:rsidP="006C02C8">
            <w:pPr>
              <w:pStyle w:val="VCAAtablecondensed"/>
              <w:rPr>
                <w:rStyle w:val="VCAAbold"/>
              </w:rPr>
            </w:pPr>
            <w:r w:rsidRPr="00F748A5">
              <w:rPr>
                <w:rStyle w:val="VCAAbold"/>
              </w:rPr>
              <w:t>45</w:t>
            </w:r>
          </w:p>
        </w:tc>
        <w:tc>
          <w:tcPr>
            <w:tcW w:w="576" w:type="dxa"/>
            <w:vAlign w:val="center"/>
          </w:tcPr>
          <w:p w14:paraId="45683575" w14:textId="301AF66C" w:rsidR="006C02C8" w:rsidRPr="009261EE" w:rsidRDefault="006C02C8" w:rsidP="006C02C8">
            <w:pPr>
              <w:pStyle w:val="VCAAtablecondensed"/>
              <w:rPr>
                <w:lang w:val="en-AU"/>
              </w:rPr>
            </w:pPr>
            <w:r>
              <w:t>17</w:t>
            </w:r>
          </w:p>
        </w:tc>
        <w:tc>
          <w:tcPr>
            <w:tcW w:w="4371" w:type="dxa"/>
          </w:tcPr>
          <w:p w14:paraId="7ED51FB5" w14:textId="7F0EC457" w:rsidR="006C02C8" w:rsidRDefault="006C02C8" w:rsidP="006C02C8">
            <w:pPr>
              <w:spacing w:before="80" w:after="80" w:line="278" w:lineRule="auto"/>
              <w:rPr>
                <w:sz w:val="20"/>
                <w:szCs w:val="20"/>
              </w:rPr>
            </w:pPr>
            <w:r>
              <w:rPr>
                <w:sz w:val="20"/>
                <w:szCs w:val="20"/>
              </w:rPr>
              <w:t>Many students incorrectly identified A as the correct response</w:t>
            </w:r>
            <w:r w:rsidR="00B23C49">
              <w:rPr>
                <w:sz w:val="20"/>
                <w:szCs w:val="20"/>
              </w:rPr>
              <w:t xml:space="preserve">; </w:t>
            </w:r>
            <w:r w:rsidR="00DD3ACB">
              <w:rPr>
                <w:sz w:val="20"/>
                <w:szCs w:val="20"/>
              </w:rPr>
              <w:t>h</w:t>
            </w:r>
            <w:r>
              <w:rPr>
                <w:sz w:val="20"/>
                <w:szCs w:val="20"/>
              </w:rPr>
              <w:t>owever</w:t>
            </w:r>
            <w:r w:rsidR="00B23C49">
              <w:rPr>
                <w:sz w:val="20"/>
                <w:szCs w:val="20"/>
              </w:rPr>
              <w:t xml:space="preserve"> </w:t>
            </w:r>
            <w:r w:rsidR="00DD3ACB">
              <w:rPr>
                <w:sz w:val="20"/>
                <w:szCs w:val="20"/>
              </w:rPr>
              <w:t>t</w:t>
            </w:r>
            <w:r>
              <w:rPr>
                <w:sz w:val="20"/>
                <w:szCs w:val="20"/>
              </w:rPr>
              <w:t xml:space="preserve">he parasympathetic nervous system would activate the digestive processes in the body, and not inhibit them as the answer in A suggests. </w:t>
            </w:r>
          </w:p>
          <w:p w14:paraId="2DE97369" w14:textId="2167D955" w:rsidR="006C02C8" w:rsidRPr="00484951" w:rsidRDefault="006C02C8" w:rsidP="006C02C8">
            <w:pPr>
              <w:pStyle w:val="VCAAtablecondensed"/>
            </w:pPr>
            <w:r>
              <w:rPr>
                <w:szCs w:val="20"/>
              </w:rPr>
              <w:t xml:space="preserve">C is the correct response as the parasympathetic </w:t>
            </w:r>
            <w:r w:rsidR="00AD5220">
              <w:rPr>
                <w:szCs w:val="20"/>
              </w:rPr>
              <w:t xml:space="preserve">nervous </w:t>
            </w:r>
            <w:proofErr w:type="spellStart"/>
            <w:r w:rsidR="00AD5220">
              <w:rPr>
                <w:szCs w:val="20"/>
              </w:rPr>
              <w:t>system</w:t>
            </w:r>
            <w:r>
              <w:rPr>
                <w:szCs w:val="20"/>
              </w:rPr>
              <w:t>would</w:t>
            </w:r>
            <w:proofErr w:type="spellEnd"/>
            <w:r>
              <w:rPr>
                <w:szCs w:val="20"/>
              </w:rPr>
              <w:t xml:space="preserve"> regulate heart and respiration (homeostasis) and the sympathetic</w:t>
            </w:r>
            <w:r w:rsidR="0036117D">
              <w:rPr>
                <w:szCs w:val="20"/>
              </w:rPr>
              <w:t xml:space="preserve"> nervous system</w:t>
            </w:r>
            <w:r>
              <w:rPr>
                <w:szCs w:val="20"/>
              </w:rPr>
              <w:t xml:space="preserve"> will direct blood supply to those areas of the body requiring more activity (fight/</w:t>
            </w:r>
            <w:r w:rsidR="00DD3ACB">
              <w:rPr>
                <w:szCs w:val="20"/>
              </w:rPr>
              <w:t>f</w:t>
            </w:r>
            <w:r>
              <w:rPr>
                <w:szCs w:val="20"/>
              </w:rPr>
              <w:t>light)</w:t>
            </w:r>
            <w:r w:rsidR="00B23C49">
              <w:rPr>
                <w:szCs w:val="20"/>
              </w:rPr>
              <w:t>,</w:t>
            </w:r>
            <w:r>
              <w:rPr>
                <w:szCs w:val="20"/>
              </w:rPr>
              <w:t xml:space="preserve"> such as the muscles in the legs and arms, instead of the internal organs such as the stomach. </w:t>
            </w:r>
          </w:p>
        </w:tc>
      </w:tr>
      <w:tr w:rsidR="006C02C8" w:rsidRPr="009261EE" w14:paraId="5931A86C" w14:textId="6FFD5FFA" w:rsidTr="003D1EB0">
        <w:tc>
          <w:tcPr>
            <w:tcW w:w="1020" w:type="dxa"/>
          </w:tcPr>
          <w:p w14:paraId="4DA9A33B" w14:textId="77777777" w:rsidR="006C02C8" w:rsidRPr="00F748A5" w:rsidRDefault="006C02C8" w:rsidP="006C02C8">
            <w:pPr>
              <w:pStyle w:val="VCAAtablecondensed"/>
              <w:rPr>
                <w:rStyle w:val="VCAAbold"/>
              </w:rPr>
            </w:pPr>
            <w:r w:rsidRPr="00F748A5">
              <w:rPr>
                <w:rStyle w:val="VCAAbold"/>
              </w:rPr>
              <w:t>3</w:t>
            </w:r>
          </w:p>
        </w:tc>
        <w:tc>
          <w:tcPr>
            <w:tcW w:w="850" w:type="dxa"/>
            <w:vAlign w:val="center"/>
          </w:tcPr>
          <w:p w14:paraId="7FE7F48F" w14:textId="156C47E8" w:rsidR="006C02C8" w:rsidRPr="009261EE" w:rsidRDefault="006C02C8" w:rsidP="006C02C8">
            <w:pPr>
              <w:pStyle w:val="VCAAtablecondensed"/>
              <w:rPr>
                <w:lang w:val="en-AU"/>
              </w:rPr>
            </w:pPr>
            <w:r>
              <w:t>D</w:t>
            </w:r>
          </w:p>
        </w:tc>
        <w:tc>
          <w:tcPr>
            <w:tcW w:w="576" w:type="dxa"/>
            <w:vAlign w:val="center"/>
          </w:tcPr>
          <w:p w14:paraId="009E01E5" w14:textId="760F4B5F" w:rsidR="006C02C8" w:rsidRPr="009261EE" w:rsidRDefault="006C02C8" w:rsidP="006C02C8">
            <w:pPr>
              <w:pStyle w:val="VCAAtablecondensed"/>
              <w:rPr>
                <w:lang w:val="en-AU"/>
              </w:rPr>
            </w:pPr>
            <w:r>
              <w:t>3</w:t>
            </w:r>
          </w:p>
        </w:tc>
        <w:tc>
          <w:tcPr>
            <w:tcW w:w="576" w:type="dxa"/>
            <w:vAlign w:val="center"/>
          </w:tcPr>
          <w:p w14:paraId="48BB700E" w14:textId="43CB6F47" w:rsidR="006C02C8" w:rsidRPr="009261EE" w:rsidRDefault="006C02C8" w:rsidP="006C02C8">
            <w:pPr>
              <w:pStyle w:val="VCAAtablecondensed"/>
              <w:rPr>
                <w:lang w:val="en-AU"/>
              </w:rPr>
            </w:pPr>
            <w:r>
              <w:t>7</w:t>
            </w:r>
          </w:p>
        </w:tc>
        <w:tc>
          <w:tcPr>
            <w:tcW w:w="576" w:type="dxa"/>
            <w:vAlign w:val="center"/>
          </w:tcPr>
          <w:p w14:paraId="59C695F6" w14:textId="6E78C2B1" w:rsidR="006C02C8" w:rsidRPr="009261EE" w:rsidRDefault="006C02C8" w:rsidP="006C02C8">
            <w:pPr>
              <w:pStyle w:val="VCAAtablecondensed"/>
              <w:rPr>
                <w:lang w:val="en-AU"/>
              </w:rPr>
            </w:pPr>
            <w:r>
              <w:t>40</w:t>
            </w:r>
          </w:p>
        </w:tc>
        <w:tc>
          <w:tcPr>
            <w:tcW w:w="576" w:type="dxa"/>
            <w:shd w:val="clear" w:color="auto" w:fill="F2F2F2" w:themeFill="background1" w:themeFillShade="F2"/>
            <w:vAlign w:val="center"/>
          </w:tcPr>
          <w:p w14:paraId="3273F19C" w14:textId="29D20094" w:rsidR="006C02C8" w:rsidRPr="00F748A5" w:rsidRDefault="006C02C8" w:rsidP="006C02C8">
            <w:pPr>
              <w:pStyle w:val="VCAAtablecondensed"/>
              <w:rPr>
                <w:rStyle w:val="VCAAbold"/>
              </w:rPr>
            </w:pPr>
            <w:r w:rsidRPr="00F748A5">
              <w:rPr>
                <w:rStyle w:val="VCAAbold"/>
              </w:rPr>
              <w:t>49</w:t>
            </w:r>
          </w:p>
        </w:tc>
        <w:tc>
          <w:tcPr>
            <w:tcW w:w="4371" w:type="dxa"/>
          </w:tcPr>
          <w:p w14:paraId="6657FC0B" w14:textId="788CD88D" w:rsidR="006C02C8" w:rsidRPr="00484951" w:rsidRDefault="006C02C8" w:rsidP="006C02C8">
            <w:pPr>
              <w:pStyle w:val="VCAAtablecondensed"/>
              <w:rPr>
                <w:rStyle w:val="VCAAbold"/>
                <w:b w:val="0"/>
                <w:bCs w:val="0"/>
              </w:rPr>
            </w:pPr>
            <w:r>
              <w:rPr>
                <w:szCs w:val="20"/>
              </w:rPr>
              <w:t>Option C is incorrect as the ‘fight/flight/freeze’ response is not activated by the spinal cord</w:t>
            </w:r>
            <w:r w:rsidR="00B23C49">
              <w:rPr>
                <w:szCs w:val="20"/>
              </w:rPr>
              <w:t xml:space="preserve">; </w:t>
            </w:r>
            <w:r>
              <w:rPr>
                <w:szCs w:val="20"/>
              </w:rPr>
              <w:t>instead it is activated when the brain perceives a potential threat and signals to the body to respond. The kitten in the scenario exhibited the ‘fight’ response when it ‘hissed and spat’  as it prepared to fight off the threat.</w:t>
            </w:r>
            <w:r w:rsidR="00DD3ACB">
              <w:rPr>
                <w:szCs w:val="20"/>
              </w:rPr>
              <w:t xml:space="preserve"> Students should understand that the sympathetic and parasympathetic nervous system</w:t>
            </w:r>
            <w:r w:rsidR="00B23C49">
              <w:rPr>
                <w:szCs w:val="20"/>
              </w:rPr>
              <w:t>s</w:t>
            </w:r>
            <w:r w:rsidR="00DD3ACB">
              <w:rPr>
                <w:szCs w:val="20"/>
              </w:rPr>
              <w:t xml:space="preserve"> are both active in a flight-fight-fright response</w:t>
            </w:r>
            <w:r w:rsidR="00B23C49">
              <w:rPr>
                <w:szCs w:val="20"/>
              </w:rPr>
              <w:t>,</w:t>
            </w:r>
            <w:r w:rsidR="00DD3ACB">
              <w:rPr>
                <w:szCs w:val="20"/>
              </w:rPr>
              <w:t xml:space="preserve"> </w:t>
            </w:r>
            <w:r w:rsidR="00B23C49">
              <w:rPr>
                <w:szCs w:val="20"/>
              </w:rPr>
              <w:t xml:space="preserve">but </w:t>
            </w:r>
            <w:r w:rsidR="00DD3ACB">
              <w:rPr>
                <w:szCs w:val="20"/>
              </w:rPr>
              <w:t>variances in dominance are demonstrated depending on the type of response.</w:t>
            </w:r>
          </w:p>
        </w:tc>
      </w:tr>
      <w:tr w:rsidR="006C02C8" w:rsidRPr="009261EE" w14:paraId="2FD824A8" w14:textId="586D2682" w:rsidTr="003D1EB0">
        <w:tc>
          <w:tcPr>
            <w:tcW w:w="1020" w:type="dxa"/>
          </w:tcPr>
          <w:p w14:paraId="6117115F" w14:textId="77777777" w:rsidR="006C02C8" w:rsidRPr="00F748A5" w:rsidRDefault="006C02C8" w:rsidP="006C02C8">
            <w:pPr>
              <w:pStyle w:val="VCAAtablecondensed"/>
              <w:rPr>
                <w:rStyle w:val="VCAAbold"/>
              </w:rPr>
            </w:pPr>
            <w:r w:rsidRPr="00F748A5">
              <w:rPr>
                <w:rStyle w:val="VCAAbold"/>
              </w:rPr>
              <w:t>4</w:t>
            </w:r>
          </w:p>
        </w:tc>
        <w:tc>
          <w:tcPr>
            <w:tcW w:w="850" w:type="dxa"/>
            <w:vAlign w:val="center"/>
          </w:tcPr>
          <w:p w14:paraId="4D02570E" w14:textId="786D0667" w:rsidR="006C02C8" w:rsidRPr="009261EE" w:rsidRDefault="006C02C8" w:rsidP="006C02C8">
            <w:pPr>
              <w:pStyle w:val="VCAAtablecondensed"/>
              <w:rPr>
                <w:lang w:val="en-AU"/>
              </w:rPr>
            </w:pPr>
            <w:r>
              <w:t>C</w:t>
            </w:r>
          </w:p>
        </w:tc>
        <w:tc>
          <w:tcPr>
            <w:tcW w:w="576" w:type="dxa"/>
            <w:vAlign w:val="center"/>
          </w:tcPr>
          <w:p w14:paraId="6DD2A35A" w14:textId="099B990E" w:rsidR="006C02C8" w:rsidRPr="009261EE" w:rsidRDefault="006C02C8" w:rsidP="006C02C8">
            <w:pPr>
              <w:pStyle w:val="VCAAtablecondensed"/>
              <w:rPr>
                <w:lang w:val="en-AU"/>
              </w:rPr>
            </w:pPr>
            <w:r>
              <w:t>13</w:t>
            </w:r>
          </w:p>
        </w:tc>
        <w:tc>
          <w:tcPr>
            <w:tcW w:w="576" w:type="dxa"/>
            <w:vAlign w:val="center"/>
          </w:tcPr>
          <w:p w14:paraId="44D1A9C8" w14:textId="314B5679" w:rsidR="006C02C8" w:rsidRPr="009261EE" w:rsidRDefault="006C02C8" w:rsidP="006C02C8">
            <w:pPr>
              <w:pStyle w:val="VCAAtablecondensed"/>
              <w:rPr>
                <w:lang w:val="en-AU"/>
              </w:rPr>
            </w:pPr>
            <w:r>
              <w:t>3</w:t>
            </w:r>
          </w:p>
        </w:tc>
        <w:tc>
          <w:tcPr>
            <w:tcW w:w="576" w:type="dxa"/>
            <w:shd w:val="clear" w:color="auto" w:fill="F2F2F2" w:themeFill="background1" w:themeFillShade="F2"/>
            <w:vAlign w:val="center"/>
          </w:tcPr>
          <w:p w14:paraId="3A6B41B0" w14:textId="32413620" w:rsidR="006C02C8" w:rsidRPr="00F748A5" w:rsidRDefault="006C02C8" w:rsidP="006C02C8">
            <w:pPr>
              <w:pStyle w:val="VCAAtablecondensed"/>
              <w:rPr>
                <w:rStyle w:val="VCAAbold"/>
              </w:rPr>
            </w:pPr>
            <w:r w:rsidRPr="00F748A5">
              <w:rPr>
                <w:rStyle w:val="VCAAbold"/>
              </w:rPr>
              <w:t>75</w:t>
            </w:r>
          </w:p>
        </w:tc>
        <w:tc>
          <w:tcPr>
            <w:tcW w:w="576" w:type="dxa"/>
            <w:vAlign w:val="center"/>
          </w:tcPr>
          <w:p w14:paraId="3FC3C338" w14:textId="0AC63F1F" w:rsidR="006C02C8" w:rsidRPr="009261EE" w:rsidRDefault="006C02C8" w:rsidP="006C02C8">
            <w:pPr>
              <w:pStyle w:val="VCAAtablecondensed"/>
              <w:rPr>
                <w:lang w:val="en-AU"/>
              </w:rPr>
            </w:pPr>
            <w:r>
              <w:t>9</w:t>
            </w:r>
          </w:p>
        </w:tc>
        <w:tc>
          <w:tcPr>
            <w:tcW w:w="4371" w:type="dxa"/>
          </w:tcPr>
          <w:p w14:paraId="6E6B345F" w14:textId="77777777" w:rsidR="006C02C8" w:rsidRPr="00484951" w:rsidRDefault="006C02C8" w:rsidP="006C02C8">
            <w:pPr>
              <w:pStyle w:val="VCAAtablecondensed"/>
            </w:pPr>
          </w:p>
        </w:tc>
      </w:tr>
      <w:tr w:rsidR="006C02C8" w:rsidRPr="009261EE" w14:paraId="38A388DB" w14:textId="21C516FA" w:rsidTr="003D1EB0">
        <w:tc>
          <w:tcPr>
            <w:tcW w:w="1020" w:type="dxa"/>
          </w:tcPr>
          <w:p w14:paraId="12032091" w14:textId="77777777" w:rsidR="006C02C8" w:rsidRPr="00F748A5" w:rsidRDefault="006C02C8" w:rsidP="006C02C8">
            <w:pPr>
              <w:pStyle w:val="VCAAtablecondensed"/>
              <w:rPr>
                <w:rStyle w:val="VCAAbold"/>
              </w:rPr>
            </w:pPr>
            <w:r w:rsidRPr="00F748A5">
              <w:rPr>
                <w:rStyle w:val="VCAAbold"/>
              </w:rPr>
              <w:t>5</w:t>
            </w:r>
          </w:p>
        </w:tc>
        <w:tc>
          <w:tcPr>
            <w:tcW w:w="850" w:type="dxa"/>
            <w:vAlign w:val="center"/>
          </w:tcPr>
          <w:p w14:paraId="1D0524DB" w14:textId="72704567" w:rsidR="006C02C8" w:rsidRPr="009261EE" w:rsidRDefault="006C02C8" w:rsidP="006C02C8">
            <w:pPr>
              <w:pStyle w:val="VCAAtablecondensed"/>
              <w:rPr>
                <w:lang w:val="en-AU"/>
              </w:rPr>
            </w:pPr>
            <w:r>
              <w:t>C</w:t>
            </w:r>
          </w:p>
        </w:tc>
        <w:tc>
          <w:tcPr>
            <w:tcW w:w="576" w:type="dxa"/>
            <w:vAlign w:val="center"/>
          </w:tcPr>
          <w:p w14:paraId="6963B8A7" w14:textId="582362A6" w:rsidR="006C02C8" w:rsidRPr="009261EE" w:rsidRDefault="006C02C8" w:rsidP="006C02C8">
            <w:pPr>
              <w:pStyle w:val="VCAAtablecondensed"/>
              <w:rPr>
                <w:lang w:val="en-AU"/>
              </w:rPr>
            </w:pPr>
            <w:r>
              <w:t>3</w:t>
            </w:r>
          </w:p>
        </w:tc>
        <w:tc>
          <w:tcPr>
            <w:tcW w:w="576" w:type="dxa"/>
            <w:vAlign w:val="center"/>
          </w:tcPr>
          <w:p w14:paraId="31AFC95E" w14:textId="608C593D" w:rsidR="006C02C8" w:rsidRPr="009261EE" w:rsidRDefault="006C02C8" w:rsidP="006C02C8">
            <w:pPr>
              <w:pStyle w:val="VCAAtablecondensed"/>
              <w:rPr>
                <w:lang w:val="en-AU"/>
              </w:rPr>
            </w:pPr>
            <w:r>
              <w:t>7</w:t>
            </w:r>
          </w:p>
        </w:tc>
        <w:tc>
          <w:tcPr>
            <w:tcW w:w="576" w:type="dxa"/>
            <w:shd w:val="clear" w:color="auto" w:fill="F2F2F2" w:themeFill="background1" w:themeFillShade="F2"/>
            <w:vAlign w:val="center"/>
          </w:tcPr>
          <w:p w14:paraId="3FCCE7CD" w14:textId="03485853" w:rsidR="006C02C8" w:rsidRPr="00F748A5" w:rsidRDefault="006C02C8" w:rsidP="006C02C8">
            <w:pPr>
              <w:pStyle w:val="VCAAtablecondensed"/>
              <w:rPr>
                <w:rStyle w:val="VCAAbold"/>
              </w:rPr>
            </w:pPr>
            <w:r w:rsidRPr="00F748A5">
              <w:rPr>
                <w:rStyle w:val="VCAAbold"/>
              </w:rPr>
              <w:t>39</w:t>
            </w:r>
          </w:p>
        </w:tc>
        <w:tc>
          <w:tcPr>
            <w:tcW w:w="576" w:type="dxa"/>
            <w:vAlign w:val="center"/>
          </w:tcPr>
          <w:p w14:paraId="32E57658" w14:textId="09710F7E" w:rsidR="006C02C8" w:rsidRPr="009261EE" w:rsidRDefault="006C02C8" w:rsidP="006C02C8">
            <w:pPr>
              <w:pStyle w:val="VCAAtablecondensed"/>
              <w:rPr>
                <w:lang w:val="en-AU"/>
              </w:rPr>
            </w:pPr>
            <w:r>
              <w:t>51</w:t>
            </w:r>
          </w:p>
        </w:tc>
        <w:tc>
          <w:tcPr>
            <w:tcW w:w="4371" w:type="dxa"/>
          </w:tcPr>
          <w:p w14:paraId="210F2F0B" w14:textId="4E5C87BE" w:rsidR="006C02C8" w:rsidRPr="00484951" w:rsidRDefault="006C02C8" w:rsidP="006C02C8">
            <w:pPr>
              <w:pStyle w:val="VCAAtablecondensed"/>
            </w:pPr>
            <w:r>
              <w:rPr>
                <w:szCs w:val="20"/>
              </w:rPr>
              <w:t xml:space="preserve">Option C is the most correct response </w:t>
            </w:r>
            <w:r w:rsidR="00AD5220">
              <w:rPr>
                <w:szCs w:val="20"/>
              </w:rPr>
              <w:t xml:space="preserve">because </w:t>
            </w:r>
            <w:r>
              <w:rPr>
                <w:szCs w:val="20"/>
              </w:rPr>
              <w:t>it refers to the complementary receptor site, which is more accurate than the same molecular shape alternative for D. The receptor site would need to be complementary in shape and size for it to chemically bind to the receptor site.</w:t>
            </w:r>
          </w:p>
        </w:tc>
      </w:tr>
      <w:tr w:rsidR="006C02C8" w:rsidRPr="009261EE" w14:paraId="03FCA844" w14:textId="5E8C71A4" w:rsidTr="003D1EB0">
        <w:tc>
          <w:tcPr>
            <w:tcW w:w="1020" w:type="dxa"/>
          </w:tcPr>
          <w:p w14:paraId="74C60B4D" w14:textId="77777777" w:rsidR="006C02C8" w:rsidRPr="00F748A5" w:rsidRDefault="006C02C8" w:rsidP="006C02C8">
            <w:pPr>
              <w:pStyle w:val="VCAAtablecondensed"/>
              <w:rPr>
                <w:rStyle w:val="VCAAbold"/>
              </w:rPr>
            </w:pPr>
            <w:r w:rsidRPr="00F748A5">
              <w:rPr>
                <w:rStyle w:val="VCAAbold"/>
              </w:rPr>
              <w:t>6</w:t>
            </w:r>
          </w:p>
        </w:tc>
        <w:tc>
          <w:tcPr>
            <w:tcW w:w="850" w:type="dxa"/>
            <w:vAlign w:val="center"/>
          </w:tcPr>
          <w:p w14:paraId="6CAC8FB1" w14:textId="516C161D" w:rsidR="006C02C8" w:rsidRPr="009261EE" w:rsidRDefault="006C02C8" w:rsidP="006C02C8">
            <w:pPr>
              <w:pStyle w:val="VCAAtablecondensed"/>
              <w:rPr>
                <w:lang w:val="en-AU"/>
              </w:rPr>
            </w:pPr>
            <w:r>
              <w:t>A</w:t>
            </w:r>
          </w:p>
        </w:tc>
        <w:tc>
          <w:tcPr>
            <w:tcW w:w="576" w:type="dxa"/>
            <w:shd w:val="clear" w:color="auto" w:fill="F2F2F2" w:themeFill="background1" w:themeFillShade="F2"/>
            <w:vAlign w:val="center"/>
          </w:tcPr>
          <w:p w14:paraId="331169EB" w14:textId="3A992FFE" w:rsidR="006C02C8" w:rsidRPr="00F748A5" w:rsidRDefault="006C02C8" w:rsidP="006C02C8">
            <w:pPr>
              <w:pStyle w:val="VCAAtablecondensed"/>
              <w:rPr>
                <w:rStyle w:val="VCAAbold"/>
              </w:rPr>
            </w:pPr>
            <w:r w:rsidRPr="00F748A5">
              <w:rPr>
                <w:rStyle w:val="VCAAbold"/>
              </w:rPr>
              <w:t>79</w:t>
            </w:r>
          </w:p>
        </w:tc>
        <w:tc>
          <w:tcPr>
            <w:tcW w:w="576" w:type="dxa"/>
            <w:vAlign w:val="center"/>
          </w:tcPr>
          <w:p w14:paraId="3E193683" w14:textId="21D2E92F" w:rsidR="006C02C8" w:rsidRPr="009261EE" w:rsidRDefault="006C02C8" w:rsidP="006C02C8">
            <w:pPr>
              <w:pStyle w:val="VCAAtablecondensed"/>
              <w:rPr>
                <w:lang w:val="en-AU"/>
              </w:rPr>
            </w:pPr>
            <w:r>
              <w:t>6</w:t>
            </w:r>
          </w:p>
        </w:tc>
        <w:tc>
          <w:tcPr>
            <w:tcW w:w="576" w:type="dxa"/>
            <w:vAlign w:val="center"/>
          </w:tcPr>
          <w:p w14:paraId="684D06C5" w14:textId="3348759C" w:rsidR="006C02C8" w:rsidRPr="009261EE" w:rsidRDefault="006C02C8" w:rsidP="006C02C8">
            <w:pPr>
              <w:pStyle w:val="VCAAtablecondensed"/>
              <w:rPr>
                <w:lang w:val="en-AU"/>
              </w:rPr>
            </w:pPr>
            <w:r>
              <w:t>5</w:t>
            </w:r>
          </w:p>
        </w:tc>
        <w:tc>
          <w:tcPr>
            <w:tcW w:w="576" w:type="dxa"/>
            <w:vAlign w:val="center"/>
          </w:tcPr>
          <w:p w14:paraId="6E09A2D5" w14:textId="7DD4AAB9" w:rsidR="006C02C8" w:rsidRPr="009261EE" w:rsidRDefault="006C02C8" w:rsidP="006C02C8">
            <w:pPr>
              <w:pStyle w:val="VCAAtablecondensed"/>
              <w:rPr>
                <w:lang w:val="en-AU"/>
              </w:rPr>
            </w:pPr>
            <w:r>
              <w:t>10</w:t>
            </w:r>
          </w:p>
        </w:tc>
        <w:tc>
          <w:tcPr>
            <w:tcW w:w="4371" w:type="dxa"/>
          </w:tcPr>
          <w:p w14:paraId="4CF086B4" w14:textId="77777777" w:rsidR="006C02C8" w:rsidRPr="00484951" w:rsidRDefault="006C02C8" w:rsidP="006C02C8">
            <w:pPr>
              <w:pStyle w:val="VCAAtablecondensed"/>
            </w:pPr>
          </w:p>
        </w:tc>
      </w:tr>
      <w:tr w:rsidR="006C02C8" w:rsidRPr="009261EE" w14:paraId="1921A654" w14:textId="426C9755" w:rsidTr="003D1EB0">
        <w:tc>
          <w:tcPr>
            <w:tcW w:w="1020" w:type="dxa"/>
          </w:tcPr>
          <w:p w14:paraId="0ECFD8A1" w14:textId="77777777" w:rsidR="006C02C8" w:rsidRPr="00F748A5" w:rsidRDefault="006C02C8" w:rsidP="006C02C8">
            <w:pPr>
              <w:pStyle w:val="VCAAtablecondensed"/>
              <w:rPr>
                <w:rStyle w:val="VCAAbold"/>
              </w:rPr>
            </w:pPr>
            <w:r w:rsidRPr="00F748A5">
              <w:rPr>
                <w:rStyle w:val="VCAAbold"/>
              </w:rPr>
              <w:t>7</w:t>
            </w:r>
          </w:p>
        </w:tc>
        <w:tc>
          <w:tcPr>
            <w:tcW w:w="850" w:type="dxa"/>
            <w:vAlign w:val="center"/>
          </w:tcPr>
          <w:p w14:paraId="56B64B21" w14:textId="62A67F3B" w:rsidR="006C02C8" w:rsidRPr="009261EE" w:rsidRDefault="006C02C8" w:rsidP="006C02C8">
            <w:pPr>
              <w:pStyle w:val="VCAAtablecondensed"/>
              <w:rPr>
                <w:lang w:val="en-AU"/>
              </w:rPr>
            </w:pPr>
            <w:r>
              <w:t>D</w:t>
            </w:r>
          </w:p>
        </w:tc>
        <w:tc>
          <w:tcPr>
            <w:tcW w:w="576" w:type="dxa"/>
            <w:vAlign w:val="center"/>
          </w:tcPr>
          <w:p w14:paraId="2A6D19DA" w14:textId="286BD65F" w:rsidR="006C02C8" w:rsidRPr="009261EE" w:rsidRDefault="006C02C8" w:rsidP="006C02C8">
            <w:pPr>
              <w:pStyle w:val="VCAAtablecondensed"/>
              <w:rPr>
                <w:lang w:val="en-AU"/>
              </w:rPr>
            </w:pPr>
            <w:r>
              <w:t>7</w:t>
            </w:r>
          </w:p>
        </w:tc>
        <w:tc>
          <w:tcPr>
            <w:tcW w:w="576" w:type="dxa"/>
            <w:vAlign w:val="center"/>
          </w:tcPr>
          <w:p w14:paraId="36858EB9" w14:textId="4C0BCF7B" w:rsidR="006C02C8" w:rsidRPr="009261EE" w:rsidRDefault="006C02C8" w:rsidP="006C02C8">
            <w:pPr>
              <w:pStyle w:val="VCAAtablecondensed"/>
              <w:rPr>
                <w:lang w:val="en-AU"/>
              </w:rPr>
            </w:pPr>
            <w:r>
              <w:t>16</w:t>
            </w:r>
          </w:p>
        </w:tc>
        <w:tc>
          <w:tcPr>
            <w:tcW w:w="576" w:type="dxa"/>
            <w:vAlign w:val="center"/>
          </w:tcPr>
          <w:p w14:paraId="3CC11078" w14:textId="7C237AC5" w:rsidR="006C02C8" w:rsidRPr="009261EE" w:rsidRDefault="006C02C8" w:rsidP="006C02C8">
            <w:pPr>
              <w:pStyle w:val="VCAAtablecondensed"/>
              <w:rPr>
                <w:lang w:val="en-AU"/>
              </w:rPr>
            </w:pPr>
            <w:r>
              <w:t>15</w:t>
            </w:r>
          </w:p>
        </w:tc>
        <w:tc>
          <w:tcPr>
            <w:tcW w:w="576" w:type="dxa"/>
            <w:shd w:val="clear" w:color="auto" w:fill="F2F2F2" w:themeFill="background1" w:themeFillShade="F2"/>
            <w:vAlign w:val="center"/>
          </w:tcPr>
          <w:p w14:paraId="55A1AD73" w14:textId="7829D6A4" w:rsidR="006C02C8" w:rsidRPr="00F748A5" w:rsidRDefault="006C02C8" w:rsidP="006C02C8">
            <w:pPr>
              <w:pStyle w:val="VCAAtablecondensed"/>
              <w:rPr>
                <w:rStyle w:val="VCAAbold"/>
              </w:rPr>
            </w:pPr>
            <w:r w:rsidRPr="00F748A5">
              <w:rPr>
                <w:rStyle w:val="VCAAbold"/>
              </w:rPr>
              <w:t>62</w:t>
            </w:r>
          </w:p>
        </w:tc>
        <w:tc>
          <w:tcPr>
            <w:tcW w:w="4371" w:type="dxa"/>
          </w:tcPr>
          <w:p w14:paraId="5AF67FF4" w14:textId="77777777" w:rsidR="006C02C8" w:rsidRPr="00484951" w:rsidRDefault="006C02C8" w:rsidP="006C02C8">
            <w:pPr>
              <w:pStyle w:val="VCAAtablecondensed"/>
              <w:rPr>
                <w:rStyle w:val="VCAAbold"/>
                <w:b w:val="0"/>
                <w:bCs w:val="0"/>
              </w:rPr>
            </w:pPr>
          </w:p>
        </w:tc>
      </w:tr>
      <w:tr w:rsidR="006C02C8" w:rsidRPr="009261EE" w14:paraId="6156B605" w14:textId="3D9798F2" w:rsidTr="003D1EB0">
        <w:tc>
          <w:tcPr>
            <w:tcW w:w="1020" w:type="dxa"/>
          </w:tcPr>
          <w:p w14:paraId="3AF6B477" w14:textId="77777777" w:rsidR="006C02C8" w:rsidRPr="00F748A5" w:rsidRDefault="006C02C8" w:rsidP="006C02C8">
            <w:pPr>
              <w:pStyle w:val="VCAAtablecondensed"/>
              <w:rPr>
                <w:rStyle w:val="VCAAbold"/>
              </w:rPr>
            </w:pPr>
            <w:r w:rsidRPr="00F748A5">
              <w:rPr>
                <w:rStyle w:val="VCAAbold"/>
              </w:rPr>
              <w:t>8</w:t>
            </w:r>
          </w:p>
        </w:tc>
        <w:tc>
          <w:tcPr>
            <w:tcW w:w="850" w:type="dxa"/>
            <w:vAlign w:val="center"/>
          </w:tcPr>
          <w:p w14:paraId="25760BCE" w14:textId="781C542D" w:rsidR="006C02C8" w:rsidRPr="009261EE" w:rsidRDefault="006C02C8" w:rsidP="006C02C8">
            <w:pPr>
              <w:pStyle w:val="VCAAtablecondensed"/>
              <w:rPr>
                <w:lang w:val="en-AU"/>
              </w:rPr>
            </w:pPr>
            <w:r>
              <w:t>A</w:t>
            </w:r>
          </w:p>
        </w:tc>
        <w:tc>
          <w:tcPr>
            <w:tcW w:w="576" w:type="dxa"/>
            <w:shd w:val="clear" w:color="auto" w:fill="F2F2F2" w:themeFill="background1" w:themeFillShade="F2"/>
            <w:vAlign w:val="center"/>
          </w:tcPr>
          <w:p w14:paraId="3CAF97C2" w14:textId="71D63343" w:rsidR="006C02C8" w:rsidRPr="00F748A5" w:rsidRDefault="006C02C8" w:rsidP="006C02C8">
            <w:pPr>
              <w:pStyle w:val="VCAAtablecondensed"/>
              <w:rPr>
                <w:rStyle w:val="VCAAbold"/>
              </w:rPr>
            </w:pPr>
            <w:r w:rsidRPr="00F748A5">
              <w:rPr>
                <w:rStyle w:val="VCAAbold"/>
              </w:rPr>
              <w:t>76</w:t>
            </w:r>
          </w:p>
        </w:tc>
        <w:tc>
          <w:tcPr>
            <w:tcW w:w="576" w:type="dxa"/>
            <w:vAlign w:val="center"/>
          </w:tcPr>
          <w:p w14:paraId="375DB09D" w14:textId="4179875A" w:rsidR="006C02C8" w:rsidRPr="009261EE" w:rsidRDefault="006C02C8" w:rsidP="006C02C8">
            <w:pPr>
              <w:pStyle w:val="VCAAtablecondensed"/>
              <w:rPr>
                <w:lang w:val="en-AU"/>
              </w:rPr>
            </w:pPr>
            <w:r>
              <w:t>12</w:t>
            </w:r>
          </w:p>
        </w:tc>
        <w:tc>
          <w:tcPr>
            <w:tcW w:w="576" w:type="dxa"/>
            <w:vAlign w:val="center"/>
          </w:tcPr>
          <w:p w14:paraId="204D4749" w14:textId="6E4A64D4" w:rsidR="006C02C8" w:rsidRPr="009261EE" w:rsidRDefault="006C02C8" w:rsidP="006C02C8">
            <w:pPr>
              <w:pStyle w:val="VCAAtablecondensed"/>
              <w:rPr>
                <w:lang w:val="en-AU"/>
              </w:rPr>
            </w:pPr>
            <w:r>
              <w:t>6</w:t>
            </w:r>
          </w:p>
        </w:tc>
        <w:tc>
          <w:tcPr>
            <w:tcW w:w="576" w:type="dxa"/>
            <w:vAlign w:val="center"/>
          </w:tcPr>
          <w:p w14:paraId="4FB4839A" w14:textId="370B10C0" w:rsidR="006C02C8" w:rsidRPr="009261EE" w:rsidRDefault="006C02C8" w:rsidP="006C02C8">
            <w:pPr>
              <w:pStyle w:val="VCAAtablecondensed"/>
              <w:rPr>
                <w:lang w:val="en-AU"/>
              </w:rPr>
            </w:pPr>
            <w:r>
              <w:t>5</w:t>
            </w:r>
          </w:p>
        </w:tc>
        <w:tc>
          <w:tcPr>
            <w:tcW w:w="4371" w:type="dxa"/>
          </w:tcPr>
          <w:p w14:paraId="7BD34591" w14:textId="0E9C10BC" w:rsidR="006C02C8" w:rsidRPr="00691F4E" w:rsidRDefault="006C02C8" w:rsidP="006C02C8">
            <w:pPr>
              <w:pStyle w:val="VCAAtablecondensed"/>
            </w:pPr>
          </w:p>
        </w:tc>
      </w:tr>
      <w:tr w:rsidR="006C02C8" w:rsidRPr="009261EE" w14:paraId="1F917B31" w14:textId="7320BAB7" w:rsidTr="003D1EB0">
        <w:tc>
          <w:tcPr>
            <w:tcW w:w="1020" w:type="dxa"/>
          </w:tcPr>
          <w:p w14:paraId="5691C657" w14:textId="77777777" w:rsidR="006C02C8" w:rsidRPr="00F748A5" w:rsidRDefault="006C02C8" w:rsidP="006C02C8">
            <w:pPr>
              <w:pStyle w:val="VCAAtablecondensed"/>
              <w:rPr>
                <w:rStyle w:val="VCAAbold"/>
              </w:rPr>
            </w:pPr>
            <w:r w:rsidRPr="00F748A5">
              <w:rPr>
                <w:rStyle w:val="VCAAbold"/>
              </w:rPr>
              <w:t>9</w:t>
            </w:r>
          </w:p>
        </w:tc>
        <w:tc>
          <w:tcPr>
            <w:tcW w:w="850" w:type="dxa"/>
            <w:vAlign w:val="center"/>
          </w:tcPr>
          <w:p w14:paraId="3172E05B" w14:textId="3E8E79C8" w:rsidR="006C02C8" w:rsidRPr="009261EE" w:rsidRDefault="006C02C8" w:rsidP="006C02C8">
            <w:pPr>
              <w:pStyle w:val="VCAAtablecondensed"/>
              <w:rPr>
                <w:lang w:val="en-AU"/>
              </w:rPr>
            </w:pPr>
            <w:r>
              <w:t>D</w:t>
            </w:r>
          </w:p>
        </w:tc>
        <w:tc>
          <w:tcPr>
            <w:tcW w:w="576" w:type="dxa"/>
            <w:vAlign w:val="center"/>
          </w:tcPr>
          <w:p w14:paraId="1F15DA5A" w14:textId="7AE2B3F0" w:rsidR="006C02C8" w:rsidRPr="009261EE" w:rsidRDefault="006C02C8" w:rsidP="006C02C8">
            <w:pPr>
              <w:pStyle w:val="VCAAtablecondensed"/>
              <w:rPr>
                <w:lang w:val="en-AU"/>
              </w:rPr>
            </w:pPr>
            <w:r>
              <w:t>7</w:t>
            </w:r>
          </w:p>
        </w:tc>
        <w:tc>
          <w:tcPr>
            <w:tcW w:w="576" w:type="dxa"/>
            <w:vAlign w:val="center"/>
          </w:tcPr>
          <w:p w14:paraId="246679A0" w14:textId="661DE690" w:rsidR="006C02C8" w:rsidRPr="009261EE" w:rsidRDefault="006C02C8" w:rsidP="006C02C8">
            <w:pPr>
              <w:pStyle w:val="VCAAtablecondensed"/>
              <w:rPr>
                <w:lang w:val="en-AU"/>
              </w:rPr>
            </w:pPr>
            <w:r>
              <w:t>22</w:t>
            </w:r>
          </w:p>
        </w:tc>
        <w:tc>
          <w:tcPr>
            <w:tcW w:w="576" w:type="dxa"/>
            <w:vAlign w:val="center"/>
          </w:tcPr>
          <w:p w14:paraId="0A54BB2E" w14:textId="2422FD34" w:rsidR="006C02C8" w:rsidRPr="009261EE" w:rsidRDefault="006C02C8" w:rsidP="006C02C8">
            <w:pPr>
              <w:pStyle w:val="VCAAtablecondensed"/>
              <w:rPr>
                <w:lang w:val="en-AU"/>
              </w:rPr>
            </w:pPr>
            <w:r>
              <w:t>5</w:t>
            </w:r>
          </w:p>
        </w:tc>
        <w:tc>
          <w:tcPr>
            <w:tcW w:w="576" w:type="dxa"/>
            <w:shd w:val="clear" w:color="auto" w:fill="F2F2F2" w:themeFill="background1" w:themeFillShade="F2"/>
            <w:vAlign w:val="center"/>
          </w:tcPr>
          <w:p w14:paraId="6F9D9532" w14:textId="6D587407" w:rsidR="006C02C8" w:rsidRPr="00F748A5" w:rsidRDefault="006C02C8" w:rsidP="006C02C8">
            <w:pPr>
              <w:pStyle w:val="VCAAtablecondensed"/>
              <w:rPr>
                <w:rStyle w:val="VCAAbold"/>
              </w:rPr>
            </w:pPr>
            <w:r w:rsidRPr="00F748A5">
              <w:rPr>
                <w:rStyle w:val="VCAAbold"/>
              </w:rPr>
              <w:t>66</w:t>
            </w:r>
          </w:p>
        </w:tc>
        <w:tc>
          <w:tcPr>
            <w:tcW w:w="4371" w:type="dxa"/>
          </w:tcPr>
          <w:p w14:paraId="49A8062D" w14:textId="77777777" w:rsidR="006C02C8" w:rsidRPr="00484951" w:rsidRDefault="006C02C8" w:rsidP="006C02C8">
            <w:pPr>
              <w:pStyle w:val="VCAAtablecondensed"/>
              <w:rPr>
                <w:rStyle w:val="VCAAbold"/>
                <w:b w:val="0"/>
                <w:bCs w:val="0"/>
              </w:rPr>
            </w:pPr>
          </w:p>
        </w:tc>
      </w:tr>
      <w:tr w:rsidR="006C02C8" w:rsidRPr="009261EE" w14:paraId="7AF13778" w14:textId="4E01C463" w:rsidTr="003D1EB0">
        <w:tc>
          <w:tcPr>
            <w:tcW w:w="1020" w:type="dxa"/>
          </w:tcPr>
          <w:p w14:paraId="2B2FD554" w14:textId="77777777" w:rsidR="006C02C8" w:rsidRPr="00F748A5" w:rsidRDefault="006C02C8" w:rsidP="006C02C8">
            <w:pPr>
              <w:pStyle w:val="VCAAtablecondensed"/>
              <w:rPr>
                <w:rStyle w:val="VCAAbold"/>
              </w:rPr>
            </w:pPr>
            <w:r w:rsidRPr="00F748A5">
              <w:rPr>
                <w:rStyle w:val="VCAAbold"/>
              </w:rPr>
              <w:t>10</w:t>
            </w:r>
          </w:p>
        </w:tc>
        <w:tc>
          <w:tcPr>
            <w:tcW w:w="850" w:type="dxa"/>
            <w:vAlign w:val="center"/>
          </w:tcPr>
          <w:p w14:paraId="6517B8C7" w14:textId="75681CF6" w:rsidR="006C02C8" w:rsidRPr="009261EE" w:rsidRDefault="006C02C8" w:rsidP="006C02C8">
            <w:pPr>
              <w:pStyle w:val="VCAAtablecondensed"/>
              <w:rPr>
                <w:lang w:val="en-AU"/>
              </w:rPr>
            </w:pPr>
            <w:r>
              <w:t>C</w:t>
            </w:r>
          </w:p>
        </w:tc>
        <w:tc>
          <w:tcPr>
            <w:tcW w:w="576" w:type="dxa"/>
            <w:vAlign w:val="center"/>
          </w:tcPr>
          <w:p w14:paraId="5A188C26" w14:textId="362C0347" w:rsidR="006C02C8" w:rsidRPr="009261EE" w:rsidRDefault="006C02C8" w:rsidP="006C02C8">
            <w:pPr>
              <w:pStyle w:val="VCAAtablecondensed"/>
              <w:rPr>
                <w:lang w:val="en-AU"/>
              </w:rPr>
            </w:pPr>
            <w:r>
              <w:t>1</w:t>
            </w:r>
          </w:p>
        </w:tc>
        <w:tc>
          <w:tcPr>
            <w:tcW w:w="576" w:type="dxa"/>
            <w:vAlign w:val="center"/>
          </w:tcPr>
          <w:p w14:paraId="7AC5702F" w14:textId="518682A6" w:rsidR="006C02C8" w:rsidRPr="009261EE" w:rsidRDefault="006C02C8" w:rsidP="006C02C8">
            <w:pPr>
              <w:pStyle w:val="VCAAtablecondensed"/>
              <w:rPr>
                <w:lang w:val="en-AU"/>
              </w:rPr>
            </w:pPr>
            <w:r>
              <w:t>54</w:t>
            </w:r>
          </w:p>
        </w:tc>
        <w:tc>
          <w:tcPr>
            <w:tcW w:w="576" w:type="dxa"/>
            <w:shd w:val="clear" w:color="auto" w:fill="F2F2F2" w:themeFill="background1" w:themeFillShade="F2"/>
            <w:vAlign w:val="center"/>
          </w:tcPr>
          <w:p w14:paraId="036DA7E0" w14:textId="304EFB90" w:rsidR="006C02C8" w:rsidRPr="00F748A5" w:rsidRDefault="006C02C8" w:rsidP="006C02C8">
            <w:pPr>
              <w:pStyle w:val="VCAAtablecondensed"/>
              <w:rPr>
                <w:rStyle w:val="VCAAbold"/>
              </w:rPr>
            </w:pPr>
            <w:r w:rsidRPr="00F748A5">
              <w:rPr>
                <w:rStyle w:val="VCAAbold"/>
              </w:rPr>
              <w:t>45</w:t>
            </w:r>
          </w:p>
        </w:tc>
        <w:tc>
          <w:tcPr>
            <w:tcW w:w="576" w:type="dxa"/>
            <w:vAlign w:val="center"/>
          </w:tcPr>
          <w:p w14:paraId="20CDE5F6" w14:textId="6115944F" w:rsidR="006C02C8" w:rsidRPr="009261EE" w:rsidRDefault="006C02C8" w:rsidP="006C02C8">
            <w:pPr>
              <w:pStyle w:val="VCAAtablecondensed"/>
              <w:rPr>
                <w:lang w:val="en-AU"/>
              </w:rPr>
            </w:pPr>
            <w:r>
              <w:t>1</w:t>
            </w:r>
          </w:p>
        </w:tc>
        <w:tc>
          <w:tcPr>
            <w:tcW w:w="4371" w:type="dxa"/>
          </w:tcPr>
          <w:p w14:paraId="34D7F437" w14:textId="2A3ABE22" w:rsidR="006C02C8" w:rsidRPr="00691F4E" w:rsidRDefault="006C02C8" w:rsidP="006C02C8">
            <w:pPr>
              <w:pStyle w:val="VCAAtablecondensed"/>
            </w:pPr>
            <w:r>
              <w:rPr>
                <w:szCs w:val="20"/>
              </w:rPr>
              <w:t>Many students incorrectly identified avoidance strategies as being ‘always maladaptive’</w:t>
            </w:r>
            <w:r w:rsidR="00B23C49">
              <w:rPr>
                <w:szCs w:val="20"/>
              </w:rPr>
              <w:t>,</w:t>
            </w:r>
            <w:r>
              <w:rPr>
                <w:szCs w:val="20"/>
              </w:rPr>
              <w:t xml:space="preserve"> which is incorrect as there are times when avoiding a stressor is beneficial</w:t>
            </w:r>
            <w:r w:rsidR="00B23C49">
              <w:rPr>
                <w:szCs w:val="20"/>
              </w:rPr>
              <w:t>.</w:t>
            </w:r>
            <w:r>
              <w:rPr>
                <w:szCs w:val="20"/>
              </w:rPr>
              <w:t xml:space="preserve"> </w:t>
            </w:r>
            <w:r w:rsidR="00B23C49">
              <w:rPr>
                <w:szCs w:val="20"/>
              </w:rPr>
              <w:t xml:space="preserve">These </w:t>
            </w:r>
            <w:r>
              <w:rPr>
                <w:szCs w:val="20"/>
              </w:rPr>
              <w:t>strategies</w:t>
            </w:r>
            <w:r w:rsidR="00B23C49">
              <w:rPr>
                <w:szCs w:val="20"/>
              </w:rPr>
              <w:t>,</w:t>
            </w:r>
            <w:r>
              <w:rPr>
                <w:szCs w:val="20"/>
              </w:rPr>
              <w:t xml:space="preserve"> while not dealing directly with the stressor, may result in a decrease in stress and therefore </w:t>
            </w:r>
            <w:r>
              <w:rPr>
                <w:szCs w:val="20"/>
              </w:rPr>
              <w:lastRenderedPageBreak/>
              <w:t>may be adaptive or in a person</w:t>
            </w:r>
            <w:r w:rsidR="003D1EB0">
              <w:rPr>
                <w:szCs w:val="20"/>
              </w:rPr>
              <w:t>’</w:t>
            </w:r>
            <w:r>
              <w:rPr>
                <w:szCs w:val="20"/>
              </w:rPr>
              <w:t>s best interests</w:t>
            </w:r>
            <w:r w:rsidR="00B23C49">
              <w:rPr>
                <w:szCs w:val="20"/>
              </w:rPr>
              <w:t>,</w:t>
            </w:r>
            <w:r>
              <w:rPr>
                <w:szCs w:val="20"/>
              </w:rPr>
              <w:t xml:space="preserve"> particularly when nothing can be done to address the stressor directly. </w:t>
            </w:r>
          </w:p>
        </w:tc>
      </w:tr>
      <w:tr w:rsidR="006C02C8" w:rsidRPr="009261EE" w14:paraId="54BCB470" w14:textId="5BC0AB2F" w:rsidTr="003D1EB0">
        <w:tc>
          <w:tcPr>
            <w:tcW w:w="1020" w:type="dxa"/>
          </w:tcPr>
          <w:p w14:paraId="12E9E019" w14:textId="77777777" w:rsidR="006C02C8" w:rsidRPr="00F748A5" w:rsidRDefault="006C02C8" w:rsidP="006C02C8">
            <w:pPr>
              <w:pStyle w:val="VCAAtablecondensed"/>
              <w:rPr>
                <w:rStyle w:val="VCAAbold"/>
              </w:rPr>
            </w:pPr>
            <w:r w:rsidRPr="00F748A5">
              <w:rPr>
                <w:rStyle w:val="VCAAbold"/>
              </w:rPr>
              <w:lastRenderedPageBreak/>
              <w:t>11</w:t>
            </w:r>
          </w:p>
        </w:tc>
        <w:tc>
          <w:tcPr>
            <w:tcW w:w="850" w:type="dxa"/>
            <w:vAlign w:val="center"/>
          </w:tcPr>
          <w:p w14:paraId="3146C8F8" w14:textId="13E7821A" w:rsidR="006C02C8" w:rsidRPr="009261EE" w:rsidRDefault="006C02C8" w:rsidP="006C02C8">
            <w:pPr>
              <w:pStyle w:val="VCAAtablecondensed"/>
              <w:rPr>
                <w:lang w:val="en-AU"/>
              </w:rPr>
            </w:pPr>
            <w:r>
              <w:t>D</w:t>
            </w:r>
          </w:p>
        </w:tc>
        <w:tc>
          <w:tcPr>
            <w:tcW w:w="576" w:type="dxa"/>
            <w:vAlign w:val="center"/>
          </w:tcPr>
          <w:p w14:paraId="03989A2E" w14:textId="3376EC66" w:rsidR="006C02C8" w:rsidRPr="009261EE" w:rsidRDefault="006C02C8" w:rsidP="006C02C8">
            <w:pPr>
              <w:pStyle w:val="VCAAtablecondensed"/>
              <w:rPr>
                <w:lang w:val="en-AU"/>
              </w:rPr>
            </w:pPr>
            <w:r>
              <w:t>26</w:t>
            </w:r>
          </w:p>
        </w:tc>
        <w:tc>
          <w:tcPr>
            <w:tcW w:w="576" w:type="dxa"/>
            <w:vAlign w:val="center"/>
          </w:tcPr>
          <w:p w14:paraId="105F8026" w14:textId="7457CD6F" w:rsidR="006C02C8" w:rsidRPr="009261EE" w:rsidRDefault="006C02C8" w:rsidP="006C02C8">
            <w:pPr>
              <w:pStyle w:val="VCAAtablecondensed"/>
              <w:rPr>
                <w:lang w:val="en-AU"/>
              </w:rPr>
            </w:pPr>
            <w:r>
              <w:t>4</w:t>
            </w:r>
          </w:p>
        </w:tc>
        <w:tc>
          <w:tcPr>
            <w:tcW w:w="576" w:type="dxa"/>
            <w:vAlign w:val="center"/>
          </w:tcPr>
          <w:p w14:paraId="3AC3F671" w14:textId="677106FE" w:rsidR="006C02C8" w:rsidRPr="009261EE" w:rsidRDefault="006C02C8" w:rsidP="006C02C8">
            <w:pPr>
              <w:pStyle w:val="VCAAtablecondensed"/>
              <w:rPr>
                <w:lang w:val="en-AU"/>
              </w:rPr>
            </w:pPr>
            <w:r>
              <w:t>3</w:t>
            </w:r>
          </w:p>
        </w:tc>
        <w:tc>
          <w:tcPr>
            <w:tcW w:w="576" w:type="dxa"/>
            <w:shd w:val="clear" w:color="auto" w:fill="F2F2F2" w:themeFill="background1" w:themeFillShade="F2"/>
            <w:vAlign w:val="center"/>
          </w:tcPr>
          <w:p w14:paraId="0AD20F37" w14:textId="76263F39" w:rsidR="006C02C8" w:rsidRPr="00F748A5" w:rsidRDefault="006C02C8" w:rsidP="006C02C8">
            <w:pPr>
              <w:pStyle w:val="VCAAtablecondensed"/>
              <w:rPr>
                <w:rStyle w:val="VCAAbold"/>
              </w:rPr>
            </w:pPr>
            <w:r w:rsidRPr="00F748A5">
              <w:rPr>
                <w:rStyle w:val="VCAAbold"/>
              </w:rPr>
              <w:t>67</w:t>
            </w:r>
          </w:p>
        </w:tc>
        <w:tc>
          <w:tcPr>
            <w:tcW w:w="4371" w:type="dxa"/>
          </w:tcPr>
          <w:p w14:paraId="097415AD" w14:textId="77777777" w:rsidR="006C02C8" w:rsidRPr="00484951" w:rsidRDefault="006C02C8" w:rsidP="006C02C8">
            <w:pPr>
              <w:pStyle w:val="VCAAtablecondensed"/>
              <w:rPr>
                <w:rStyle w:val="VCAAbold"/>
                <w:b w:val="0"/>
                <w:bCs w:val="0"/>
              </w:rPr>
            </w:pPr>
          </w:p>
        </w:tc>
      </w:tr>
      <w:tr w:rsidR="006C02C8" w:rsidRPr="009261EE" w14:paraId="77BDCC69" w14:textId="45703B08" w:rsidTr="003D1EB0">
        <w:tc>
          <w:tcPr>
            <w:tcW w:w="1020" w:type="dxa"/>
          </w:tcPr>
          <w:p w14:paraId="66631DFA" w14:textId="77777777" w:rsidR="006C02C8" w:rsidRPr="00F748A5" w:rsidRDefault="006C02C8" w:rsidP="006C02C8">
            <w:pPr>
              <w:pStyle w:val="VCAAtablecondensed"/>
              <w:rPr>
                <w:rStyle w:val="VCAAbold"/>
              </w:rPr>
            </w:pPr>
            <w:r w:rsidRPr="00F748A5">
              <w:rPr>
                <w:rStyle w:val="VCAAbold"/>
              </w:rPr>
              <w:t>12</w:t>
            </w:r>
          </w:p>
        </w:tc>
        <w:tc>
          <w:tcPr>
            <w:tcW w:w="850" w:type="dxa"/>
            <w:vAlign w:val="center"/>
          </w:tcPr>
          <w:p w14:paraId="0381F23D" w14:textId="34545EB3" w:rsidR="006C02C8" w:rsidRPr="009261EE" w:rsidRDefault="006C02C8" w:rsidP="006C02C8">
            <w:pPr>
              <w:pStyle w:val="VCAAtablecondensed"/>
              <w:rPr>
                <w:lang w:val="en-AU"/>
              </w:rPr>
            </w:pPr>
            <w:r>
              <w:t>B</w:t>
            </w:r>
          </w:p>
        </w:tc>
        <w:tc>
          <w:tcPr>
            <w:tcW w:w="576" w:type="dxa"/>
            <w:vAlign w:val="center"/>
          </w:tcPr>
          <w:p w14:paraId="2B36CFA6" w14:textId="23C1CF92" w:rsidR="006C02C8" w:rsidRPr="009261EE" w:rsidRDefault="006C02C8" w:rsidP="006C02C8">
            <w:pPr>
              <w:pStyle w:val="VCAAtablecondensed"/>
              <w:rPr>
                <w:lang w:val="en-AU"/>
              </w:rPr>
            </w:pPr>
            <w:r>
              <w:t>6</w:t>
            </w:r>
          </w:p>
        </w:tc>
        <w:tc>
          <w:tcPr>
            <w:tcW w:w="576" w:type="dxa"/>
            <w:shd w:val="clear" w:color="auto" w:fill="F2F2F2" w:themeFill="background1" w:themeFillShade="F2"/>
            <w:vAlign w:val="center"/>
          </w:tcPr>
          <w:p w14:paraId="70C8E3B3" w14:textId="5D44E602" w:rsidR="006C02C8" w:rsidRPr="00F748A5" w:rsidRDefault="006C02C8" w:rsidP="006C02C8">
            <w:pPr>
              <w:pStyle w:val="VCAAtablecondensed"/>
              <w:rPr>
                <w:rStyle w:val="VCAAbold"/>
              </w:rPr>
            </w:pPr>
            <w:r w:rsidRPr="00F748A5">
              <w:rPr>
                <w:rStyle w:val="VCAAbold"/>
              </w:rPr>
              <w:t>72</w:t>
            </w:r>
          </w:p>
        </w:tc>
        <w:tc>
          <w:tcPr>
            <w:tcW w:w="576" w:type="dxa"/>
            <w:vAlign w:val="center"/>
          </w:tcPr>
          <w:p w14:paraId="65D44668" w14:textId="3738CFFD" w:rsidR="006C02C8" w:rsidRPr="009261EE" w:rsidRDefault="006C02C8" w:rsidP="006C02C8">
            <w:pPr>
              <w:pStyle w:val="VCAAtablecondensed"/>
              <w:rPr>
                <w:lang w:val="en-AU"/>
              </w:rPr>
            </w:pPr>
            <w:r>
              <w:t>5</w:t>
            </w:r>
          </w:p>
        </w:tc>
        <w:tc>
          <w:tcPr>
            <w:tcW w:w="576" w:type="dxa"/>
            <w:vAlign w:val="center"/>
          </w:tcPr>
          <w:p w14:paraId="1B9DF1B4" w14:textId="19900104" w:rsidR="006C02C8" w:rsidRPr="009261EE" w:rsidRDefault="006C02C8" w:rsidP="006C02C8">
            <w:pPr>
              <w:pStyle w:val="VCAAtablecondensed"/>
              <w:rPr>
                <w:lang w:val="en-AU"/>
              </w:rPr>
            </w:pPr>
            <w:r>
              <w:t>17</w:t>
            </w:r>
          </w:p>
        </w:tc>
        <w:tc>
          <w:tcPr>
            <w:tcW w:w="4371" w:type="dxa"/>
          </w:tcPr>
          <w:p w14:paraId="7D9569AF" w14:textId="77777777" w:rsidR="006C02C8" w:rsidRPr="00484951" w:rsidRDefault="006C02C8" w:rsidP="006C02C8">
            <w:pPr>
              <w:pStyle w:val="VCAAtablecondensed"/>
            </w:pPr>
          </w:p>
        </w:tc>
      </w:tr>
      <w:tr w:rsidR="006C02C8" w:rsidRPr="009261EE" w14:paraId="52EA4BB2" w14:textId="68045F39" w:rsidTr="003D1EB0">
        <w:tc>
          <w:tcPr>
            <w:tcW w:w="1020" w:type="dxa"/>
          </w:tcPr>
          <w:p w14:paraId="4757BE0C" w14:textId="77777777" w:rsidR="006C02C8" w:rsidRPr="00F748A5" w:rsidRDefault="006C02C8" w:rsidP="006C02C8">
            <w:pPr>
              <w:pStyle w:val="VCAAtablecondensed"/>
              <w:rPr>
                <w:rStyle w:val="VCAAbold"/>
              </w:rPr>
            </w:pPr>
            <w:r w:rsidRPr="00F748A5">
              <w:rPr>
                <w:rStyle w:val="VCAAbold"/>
              </w:rPr>
              <w:t>13</w:t>
            </w:r>
          </w:p>
        </w:tc>
        <w:tc>
          <w:tcPr>
            <w:tcW w:w="850" w:type="dxa"/>
            <w:vAlign w:val="center"/>
          </w:tcPr>
          <w:p w14:paraId="0C22AD67" w14:textId="4483C3B4" w:rsidR="006C02C8" w:rsidRPr="009261EE" w:rsidRDefault="006C02C8" w:rsidP="006C02C8">
            <w:pPr>
              <w:pStyle w:val="VCAAtablecondensed"/>
              <w:rPr>
                <w:lang w:val="en-AU"/>
              </w:rPr>
            </w:pPr>
            <w:r>
              <w:t>D</w:t>
            </w:r>
          </w:p>
        </w:tc>
        <w:tc>
          <w:tcPr>
            <w:tcW w:w="576" w:type="dxa"/>
            <w:vAlign w:val="center"/>
          </w:tcPr>
          <w:p w14:paraId="2962F022" w14:textId="0DF7B4A6" w:rsidR="006C02C8" w:rsidRPr="009261EE" w:rsidRDefault="006C02C8" w:rsidP="006C02C8">
            <w:pPr>
              <w:pStyle w:val="VCAAtablecondensed"/>
              <w:rPr>
                <w:lang w:val="en-AU"/>
              </w:rPr>
            </w:pPr>
            <w:r>
              <w:t>33</w:t>
            </w:r>
          </w:p>
        </w:tc>
        <w:tc>
          <w:tcPr>
            <w:tcW w:w="576" w:type="dxa"/>
            <w:vAlign w:val="center"/>
          </w:tcPr>
          <w:p w14:paraId="53A3062B" w14:textId="72D9F920" w:rsidR="006C02C8" w:rsidRPr="009261EE" w:rsidRDefault="006C02C8" w:rsidP="006C02C8">
            <w:pPr>
              <w:pStyle w:val="VCAAtablecondensed"/>
              <w:rPr>
                <w:lang w:val="en-AU"/>
              </w:rPr>
            </w:pPr>
            <w:r>
              <w:t>7</w:t>
            </w:r>
          </w:p>
        </w:tc>
        <w:tc>
          <w:tcPr>
            <w:tcW w:w="576" w:type="dxa"/>
            <w:vAlign w:val="center"/>
          </w:tcPr>
          <w:p w14:paraId="303073D7" w14:textId="2F374300" w:rsidR="006C02C8" w:rsidRPr="009261EE" w:rsidRDefault="006C02C8" w:rsidP="006C02C8">
            <w:pPr>
              <w:pStyle w:val="VCAAtablecondensed"/>
              <w:rPr>
                <w:lang w:val="en-AU"/>
              </w:rPr>
            </w:pPr>
            <w:r>
              <w:t>14</w:t>
            </w:r>
          </w:p>
        </w:tc>
        <w:tc>
          <w:tcPr>
            <w:tcW w:w="576" w:type="dxa"/>
            <w:shd w:val="clear" w:color="auto" w:fill="F2F2F2" w:themeFill="background1" w:themeFillShade="F2"/>
            <w:vAlign w:val="center"/>
          </w:tcPr>
          <w:p w14:paraId="4DD8DF3D" w14:textId="761232EF" w:rsidR="006C02C8" w:rsidRPr="00F748A5" w:rsidRDefault="006C02C8" w:rsidP="006C02C8">
            <w:pPr>
              <w:pStyle w:val="VCAAtablecondensed"/>
              <w:rPr>
                <w:rStyle w:val="VCAAbold"/>
              </w:rPr>
            </w:pPr>
            <w:r w:rsidRPr="00F748A5">
              <w:rPr>
                <w:rStyle w:val="VCAAbold"/>
              </w:rPr>
              <w:t>47</w:t>
            </w:r>
          </w:p>
        </w:tc>
        <w:tc>
          <w:tcPr>
            <w:tcW w:w="4371" w:type="dxa"/>
          </w:tcPr>
          <w:p w14:paraId="0AC60944" w14:textId="5EFC4B46" w:rsidR="006C02C8" w:rsidRPr="00484951" w:rsidRDefault="006C02C8" w:rsidP="006C02C8">
            <w:pPr>
              <w:pStyle w:val="VCAAtablecondensed"/>
              <w:rPr>
                <w:rStyle w:val="VCAAbold"/>
                <w:b w:val="0"/>
                <w:bCs w:val="0"/>
              </w:rPr>
            </w:pPr>
            <w:r>
              <w:rPr>
                <w:szCs w:val="20"/>
              </w:rPr>
              <w:t xml:space="preserve">With an operant conditioning stimulus discrimination question, the </w:t>
            </w:r>
            <w:proofErr w:type="spellStart"/>
            <w:r>
              <w:rPr>
                <w:szCs w:val="20"/>
              </w:rPr>
              <w:t>behaviour</w:t>
            </w:r>
            <w:proofErr w:type="spellEnd"/>
            <w:r>
              <w:rPr>
                <w:szCs w:val="20"/>
              </w:rPr>
              <w:t xml:space="preserve"> will only be applied to a specific antecedent (stimulus) and not </w:t>
            </w:r>
            <w:proofErr w:type="spellStart"/>
            <w:r>
              <w:rPr>
                <w:szCs w:val="20"/>
              </w:rPr>
              <w:t>generalised</w:t>
            </w:r>
            <w:proofErr w:type="spellEnd"/>
            <w:r>
              <w:rPr>
                <w:szCs w:val="20"/>
              </w:rPr>
              <w:t xml:space="preserve"> to similar stimuli. In this case, </w:t>
            </w:r>
            <w:proofErr w:type="spellStart"/>
            <w:r>
              <w:rPr>
                <w:szCs w:val="20"/>
              </w:rPr>
              <w:t>recognising</w:t>
            </w:r>
            <w:proofErr w:type="spellEnd"/>
            <w:r>
              <w:rPr>
                <w:szCs w:val="20"/>
              </w:rPr>
              <w:t xml:space="preserve"> the visual cues would likely result in Justine choosing Technique B when she wanted a close-up of the face. Therefore, option D is the best choice here, as option A is referring to the resultant </w:t>
            </w:r>
            <w:proofErr w:type="spellStart"/>
            <w:r>
              <w:rPr>
                <w:szCs w:val="20"/>
              </w:rPr>
              <w:t>behaviour</w:t>
            </w:r>
            <w:proofErr w:type="spellEnd"/>
            <w:r>
              <w:rPr>
                <w:szCs w:val="20"/>
              </w:rPr>
              <w:t>.</w:t>
            </w:r>
          </w:p>
        </w:tc>
      </w:tr>
      <w:tr w:rsidR="006C02C8" w:rsidRPr="009261EE" w14:paraId="412BE824" w14:textId="6A5E3D55" w:rsidTr="003D1EB0">
        <w:tc>
          <w:tcPr>
            <w:tcW w:w="1020" w:type="dxa"/>
          </w:tcPr>
          <w:p w14:paraId="0166D95D" w14:textId="77777777" w:rsidR="006C02C8" w:rsidRPr="00F748A5" w:rsidRDefault="006C02C8" w:rsidP="006C02C8">
            <w:pPr>
              <w:pStyle w:val="VCAAtablecondensed"/>
              <w:rPr>
                <w:rStyle w:val="VCAAbold"/>
              </w:rPr>
            </w:pPr>
            <w:r w:rsidRPr="00F748A5">
              <w:rPr>
                <w:rStyle w:val="VCAAbold"/>
              </w:rPr>
              <w:t>14</w:t>
            </w:r>
          </w:p>
        </w:tc>
        <w:tc>
          <w:tcPr>
            <w:tcW w:w="850" w:type="dxa"/>
            <w:vAlign w:val="center"/>
          </w:tcPr>
          <w:p w14:paraId="61AD7543" w14:textId="3338F628" w:rsidR="006C02C8" w:rsidRPr="009261EE" w:rsidRDefault="006C02C8" w:rsidP="006C02C8">
            <w:pPr>
              <w:pStyle w:val="VCAAtablecondensed"/>
              <w:rPr>
                <w:lang w:val="en-AU"/>
              </w:rPr>
            </w:pPr>
            <w:r>
              <w:t>A</w:t>
            </w:r>
          </w:p>
        </w:tc>
        <w:tc>
          <w:tcPr>
            <w:tcW w:w="576" w:type="dxa"/>
            <w:shd w:val="clear" w:color="auto" w:fill="F2F2F2" w:themeFill="background1" w:themeFillShade="F2"/>
            <w:vAlign w:val="center"/>
          </w:tcPr>
          <w:p w14:paraId="5678792F" w14:textId="2B4835C6" w:rsidR="006C02C8" w:rsidRPr="00F748A5" w:rsidRDefault="006C02C8" w:rsidP="006C02C8">
            <w:pPr>
              <w:pStyle w:val="VCAAtablecondensed"/>
              <w:rPr>
                <w:rStyle w:val="VCAAbold"/>
              </w:rPr>
            </w:pPr>
            <w:r w:rsidRPr="00F748A5">
              <w:rPr>
                <w:rStyle w:val="VCAAbold"/>
              </w:rPr>
              <w:t>31</w:t>
            </w:r>
          </w:p>
        </w:tc>
        <w:tc>
          <w:tcPr>
            <w:tcW w:w="576" w:type="dxa"/>
            <w:vAlign w:val="center"/>
          </w:tcPr>
          <w:p w14:paraId="66CDF051" w14:textId="0C43AD39" w:rsidR="006C02C8" w:rsidRPr="009261EE" w:rsidRDefault="006C02C8" w:rsidP="006C02C8">
            <w:pPr>
              <w:pStyle w:val="VCAAtablecondensed"/>
              <w:rPr>
                <w:lang w:val="en-AU"/>
              </w:rPr>
            </w:pPr>
            <w:r>
              <w:t>34</w:t>
            </w:r>
          </w:p>
        </w:tc>
        <w:tc>
          <w:tcPr>
            <w:tcW w:w="576" w:type="dxa"/>
            <w:vAlign w:val="center"/>
          </w:tcPr>
          <w:p w14:paraId="05893104" w14:textId="1B591157" w:rsidR="006C02C8" w:rsidRPr="009261EE" w:rsidRDefault="006C02C8" w:rsidP="006C02C8">
            <w:pPr>
              <w:pStyle w:val="VCAAtablecondensed"/>
              <w:rPr>
                <w:lang w:val="en-AU"/>
              </w:rPr>
            </w:pPr>
            <w:r>
              <w:t>18</w:t>
            </w:r>
          </w:p>
        </w:tc>
        <w:tc>
          <w:tcPr>
            <w:tcW w:w="576" w:type="dxa"/>
            <w:vAlign w:val="center"/>
          </w:tcPr>
          <w:p w14:paraId="7B2A14E8" w14:textId="42FB01D5" w:rsidR="006C02C8" w:rsidRPr="009261EE" w:rsidRDefault="006C02C8" w:rsidP="006C02C8">
            <w:pPr>
              <w:pStyle w:val="VCAAtablecondensed"/>
              <w:rPr>
                <w:lang w:val="en-AU"/>
              </w:rPr>
            </w:pPr>
            <w:r>
              <w:t>16</w:t>
            </w:r>
          </w:p>
        </w:tc>
        <w:tc>
          <w:tcPr>
            <w:tcW w:w="4371" w:type="dxa"/>
          </w:tcPr>
          <w:p w14:paraId="3C63D898" w14:textId="2733345E" w:rsidR="006C02C8" w:rsidRDefault="006C02C8" w:rsidP="006C02C8">
            <w:pPr>
              <w:pStyle w:val="VCAAtablecondensed"/>
            </w:pPr>
            <w:r>
              <w:rPr>
                <w:szCs w:val="20"/>
              </w:rPr>
              <w:t>Option A is referring to the retention process of observational learning. When learning the editing techniques, Justine would be required to create a mental representation of the editing technique and consolidate</w:t>
            </w:r>
            <w:r w:rsidR="000C7D14">
              <w:rPr>
                <w:szCs w:val="20"/>
              </w:rPr>
              <w:t>.</w:t>
            </w:r>
            <w:r>
              <w:rPr>
                <w:szCs w:val="20"/>
              </w:rPr>
              <w:t xml:space="preserve"> then store in her memory. Option B is not a requirement </w:t>
            </w:r>
            <w:r w:rsidR="000C7D14">
              <w:rPr>
                <w:szCs w:val="20"/>
              </w:rPr>
              <w:t xml:space="preserve">– </w:t>
            </w:r>
            <w:r>
              <w:rPr>
                <w:szCs w:val="20"/>
              </w:rPr>
              <w:t xml:space="preserve">or necessary element </w:t>
            </w:r>
            <w:r w:rsidR="000C7D14">
              <w:rPr>
                <w:szCs w:val="20"/>
              </w:rPr>
              <w:t xml:space="preserve">– </w:t>
            </w:r>
            <w:r>
              <w:rPr>
                <w:szCs w:val="20"/>
              </w:rPr>
              <w:t xml:space="preserve">in </w:t>
            </w:r>
            <w:r w:rsidR="000C7D14">
              <w:rPr>
                <w:szCs w:val="20"/>
              </w:rPr>
              <w:t xml:space="preserve">observational </w:t>
            </w:r>
            <w:r>
              <w:rPr>
                <w:szCs w:val="20"/>
              </w:rPr>
              <w:t xml:space="preserve">learning, as the </w:t>
            </w:r>
            <w:proofErr w:type="spellStart"/>
            <w:r>
              <w:rPr>
                <w:szCs w:val="20"/>
              </w:rPr>
              <w:t>behaviour</w:t>
            </w:r>
            <w:proofErr w:type="spellEnd"/>
            <w:r>
              <w:rPr>
                <w:szCs w:val="20"/>
              </w:rPr>
              <w:t xml:space="preserve"> may remain latent (hidden) until required.</w:t>
            </w:r>
          </w:p>
        </w:tc>
      </w:tr>
      <w:tr w:rsidR="006C02C8" w:rsidRPr="009261EE" w14:paraId="380DC20B" w14:textId="5D791C94" w:rsidTr="003D1EB0">
        <w:tc>
          <w:tcPr>
            <w:tcW w:w="1020" w:type="dxa"/>
          </w:tcPr>
          <w:p w14:paraId="4C758F89" w14:textId="77777777" w:rsidR="006C02C8" w:rsidRPr="00F748A5" w:rsidRDefault="006C02C8" w:rsidP="006C02C8">
            <w:pPr>
              <w:pStyle w:val="VCAAtablecondensed"/>
              <w:rPr>
                <w:rStyle w:val="VCAAbold"/>
              </w:rPr>
            </w:pPr>
            <w:r w:rsidRPr="00F748A5">
              <w:rPr>
                <w:rStyle w:val="VCAAbold"/>
              </w:rPr>
              <w:t>15</w:t>
            </w:r>
          </w:p>
        </w:tc>
        <w:tc>
          <w:tcPr>
            <w:tcW w:w="850" w:type="dxa"/>
            <w:vAlign w:val="center"/>
          </w:tcPr>
          <w:p w14:paraId="5510482B" w14:textId="3282304E" w:rsidR="006C02C8" w:rsidRPr="009261EE" w:rsidRDefault="006C02C8" w:rsidP="006C02C8">
            <w:pPr>
              <w:pStyle w:val="VCAAtablecondensed"/>
              <w:rPr>
                <w:lang w:val="en-AU"/>
              </w:rPr>
            </w:pPr>
            <w:r>
              <w:t>C</w:t>
            </w:r>
          </w:p>
        </w:tc>
        <w:tc>
          <w:tcPr>
            <w:tcW w:w="576" w:type="dxa"/>
            <w:vAlign w:val="center"/>
          </w:tcPr>
          <w:p w14:paraId="6CAD8BCF" w14:textId="4783F7B4" w:rsidR="006C02C8" w:rsidRPr="009261EE" w:rsidRDefault="006C02C8" w:rsidP="006C02C8">
            <w:pPr>
              <w:pStyle w:val="VCAAtablecondensed"/>
              <w:rPr>
                <w:lang w:val="en-AU"/>
              </w:rPr>
            </w:pPr>
            <w:r>
              <w:t>7</w:t>
            </w:r>
          </w:p>
        </w:tc>
        <w:tc>
          <w:tcPr>
            <w:tcW w:w="576" w:type="dxa"/>
            <w:vAlign w:val="center"/>
          </w:tcPr>
          <w:p w14:paraId="58D97D82" w14:textId="2CC2864A" w:rsidR="006C02C8" w:rsidRPr="009261EE" w:rsidRDefault="006C02C8" w:rsidP="006C02C8">
            <w:pPr>
              <w:pStyle w:val="VCAAtablecondensed"/>
              <w:rPr>
                <w:lang w:val="en-AU"/>
              </w:rPr>
            </w:pPr>
            <w:r>
              <w:t>8</w:t>
            </w:r>
          </w:p>
        </w:tc>
        <w:tc>
          <w:tcPr>
            <w:tcW w:w="576" w:type="dxa"/>
            <w:shd w:val="clear" w:color="auto" w:fill="F2F2F2" w:themeFill="background1" w:themeFillShade="F2"/>
            <w:vAlign w:val="center"/>
          </w:tcPr>
          <w:p w14:paraId="2AB0C110" w14:textId="3DA68CD0" w:rsidR="006C02C8" w:rsidRPr="00F748A5" w:rsidRDefault="006C02C8" w:rsidP="006C02C8">
            <w:pPr>
              <w:pStyle w:val="VCAAtablecondensed"/>
              <w:rPr>
                <w:rStyle w:val="VCAAbold"/>
              </w:rPr>
            </w:pPr>
            <w:r w:rsidRPr="00F748A5">
              <w:rPr>
                <w:rStyle w:val="VCAAbold"/>
              </w:rPr>
              <w:t>79</w:t>
            </w:r>
          </w:p>
        </w:tc>
        <w:tc>
          <w:tcPr>
            <w:tcW w:w="576" w:type="dxa"/>
            <w:vAlign w:val="center"/>
          </w:tcPr>
          <w:p w14:paraId="59EB5EAC" w14:textId="3974EFCA" w:rsidR="006C02C8" w:rsidRPr="009261EE" w:rsidRDefault="006C02C8" w:rsidP="006C02C8">
            <w:pPr>
              <w:pStyle w:val="VCAAtablecondensed"/>
              <w:rPr>
                <w:lang w:val="en-AU"/>
              </w:rPr>
            </w:pPr>
            <w:r>
              <w:t>5</w:t>
            </w:r>
          </w:p>
        </w:tc>
        <w:tc>
          <w:tcPr>
            <w:tcW w:w="4371" w:type="dxa"/>
          </w:tcPr>
          <w:p w14:paraId="0A4A400C" w14:textId="71468871" w:rsidR="006C02C8" w:rsidRDefault="006C02C8" w:rsidP="006C02C8">
            <w:pPr>
              <w:pStyle w:val="VCAAtablecondensed"/>
            </w:pPr>
          </w:p>
        </w:tc>
      </w:tr>
      <w:tr w:rsidR="006C02C8" w:rsidRPr="009261EE" w14:paraId="23DFC9FC" w14:textId="5D87BD83" w:rsidTr="003D1EB0">
        <w:tc>
          <w:tcPr>
            <w:tcW w:w="1020" w:type="dxa"/>
          </w:tcPr>
          <w:p w14:paraId="02D9F857" w14:textId="77777777" w:rsidR="006C02C8" w:rsidRPr="00F748A5" w:rsidRDefault="006C02C8" w:rsidP="006C02C8">
            <w:pPr>
              <w:pStyle w:val="VCAAtablecondensed"/>
              <w:rPr>
                <w:rStyle w:val="VCAAbold"/>
              </w:rPr>
            </w:pPr>
            <w:r w:rsidRPr="00F748A5">
              <w:rPr>
                <w:rStyle w:val="VCAAbold"/>
              </w:rPr>
              <w:t>16</w:t>
            </w:r>
          </w:p>
        </w:tc>
        <w:tc>
          <w:tcPr>
            <w:tcW w:w="850" w:type="dxa"/>
            <w:vAlign w:val="center"/>
          </w:tcPr>
          <w:p w14:paraId="7F18DAFF" w14:textId="561FE542" w:rsidR="006C02C8" w:rsidRPr="009261EE" w:rsidRDefault="006C02C8" w:rsidP="006C02C8">
            <w:pPr>
              <w:pStyle w:val="VCAAtablecondensed"/>
              <w:rPr>
                <w:lang w:val="en-AU"/>
              </w:rPr>
            </w:pPr>
            <w:r>
              <w:t>D</w:t>
            </w:r>
          </w:p>
        </w:tc>
        <w:tc>
          <w:tcPr>
            <w:tcW w:w="576" w:type="dxa"/>
            <w:vAlign w:val="center"/>
          </w:tcPr>
          <w:p w14:paraId="77966E15" w14:textId="20AAFCC1" w:rsidR="006C02C8" w:rsidRPr="009261EE" w:rsidRDefault="006C02C8" w:rsidP="006C02C8">
            <w:pPr>
              <w:pStyle w:val="VCAAtablecondensed"/>
              <w:rPr>
                <w:lang w:val="en-AU"/>
              </w:rPr>
            </w:pPr>
            <w:r>
              <w:t>20</w:t>
            </w:r>
          </w:p>
        </w:tc>
        <w:tc>
          <w:tcPr>
            <w:tcW w:w="576" w:type="dxa"/>
            <w:vAlign w:val="center"/>
          </w:tcPr>
          <w:p w14:paraId="610A1FBA" w14:textId="5AAF418B" w:rsidR="006C02C8" w:rsidRPr="009261EE" w:rsidRDefault="006C02C8" w:rsidP="006C02C8">
            <w:pPr>
              <w:pStyle w:val="VCAAtablecondensed"/>
              <w:rPr>
                <w:lang w:val="en-AU"/>
              </w:rPr>
            </w:pPr>
            <w:r>
              <w:t>48</w:t>
            </w:r>
          </w:p>
        </w:tc>
        <w:tc>
          <w:tcPr>
            <w:tcW w:w="576" w:type="dxa"/>
            <w:vAlign w:val="center"/>
          </w:tcPr>
          <w:p w14:paraId="5C700566" w14:textId="10724BA3" w:rsidR="006C02C8" w:rsidRPr="009261EE" w:rsidRDefault="006C02C8" w:rsidP="006C02C8">
            <w:pPr>
              <w:pStyle w:val="VCAAtablecondensed"/>
              <w:rPr>
                <w:lang w:val="en-AU"/>
              </w:rPr>
            </w:pPr>
            <w:r>
              <w:t>3</w:t>
            </w:r>
          </w:p>
        </w:tc>
        <w:tc>
          <w:tcPr>
            <w:tcW w:w="576" w:type="dxa"/>
            <w:shd w:val="clear" w:color="auto" w:fill="F2F2F2" w:themeFill="background1" w:themeFillShade="F2"/>
            <w:vAlign w:val="center"/>
          </w:tcPr>
          <w:p w14:paraId="508C0A4C" w14:textId="0BCC7366" w:rsidR="006C02C8" w:rsidRPr="00F748A5" w:rsidRDefault="006C02C8" w:rsidP="006C02C8">
            <w:pPr>
              <w:pStyle w:val="VCAAtablecondensed"/>
              <w:rPr>
                <w:rStyle w:val="VCAAbold"/>
              </w:rPr>
            </w:pPr>
            <w:r w:rsidRPr="00F748A5">
              <w:rPr>
                <w:rStyle w:val="VCAAbold"/>
              </w:rPr>
              <w:t>28</w:t>
            </w:r>
          </w:p>
        </w:tc>
        <w:tc>
          <w:tcPr>
            <w:tcW w:w="4371" w:type="dxa"/>
          </w:tcPr>
          <w:p w14:paraId="3B7E2A6C" w14:textId="3A33ABA5" w:rsidR="006C02C8" w:rsidRPr="00C71068" w:rsidRDefault="006C02C8" w:rsidP="006C02C8">
            <w:pPr>
              <w:pStyle w:val="VCAAtablecondensed"/>
              <w:rPr>
                <w:rStyle w:val="VCAAbold"/>
                <w:b w:val="0"/>
                <w:bCs w:val="0"/>
              </w:rPr>
            </w:pPr>
            <w:r>
              <w:rPr>
                <w:szCs w:val="20"/>
              </w:rPr>
              <w:t>The correct answer is D</w:t>
            </w:r>
            <w:r w:rsidR="000C7D14">
              <w:rPr>
                <w:szCs w:val="20"/>
              </w:rPr>
              <w:t>,</w:t>
            </w:r>
            <w:r>
              <w:rPr>
                <w:szCs w:val="20"/>
              </w:rPr>
              <w:t xml:space="preserve"> the cerebral cortex. The hippocampus is involved in binding together the different elements of the experience, including the emotional information from the amygdala to form the memory</w:t>
            </w:r>
            <w:r w:rsidR="000C7D14">
              <w:rPr>
                <w:szCs w:val="20"/>
              </w:rPr>
              <w:t>,</w:t>
            </w:r>
            <w:r>
              <w:rPr>
                <w:szCs w:val="20"/>
              </w:rPr>
              <w:t xml:space="preserve"> but this information is then sent to the cerebral cortex for permanent storage.  </w:t>
            </w:r>
          </w:p>
        </w:tc>
      </w:tr>
      <w:tr w:rsidR="006C02C8" w:rsidRPr="009261EE" w14:paraId="0A836758" w14:textId="722E5749" w:rsidTr="003D1EB0">
        <w:tc>
          <w:tcPr>
            <w:tcW w:w="1020" w:type="dxa"/>
          </w:tcPr>
          <w:p w14:paraId="5B5493B3" w14:textId="77777777" w:rsidR="006C02C8" w:rsidRPr="00F748A5" w:rsidRDefault="006C02C8" w:rsidP="006C02C8">
            <w:pPr>
              <w:pStyle w:val="VCAAtablecondensed"/>
              <w:rPr>
                <w:rStyle w:val="VCAAbold"/>
              </w:rPr>
            </w:pPr>
            <w:r w:rsidRPr="00F748A5">
              <w:rPr>
                <w:rStyle w:val="VCAAbold"/>
              </w:rPr>
              <w:t>17</w:t>
            </w:r>
          </w:p>
        </w:tc>
        <w:tc>
          <w:tcPr>
            <w:tcW w:w="850" w:type="dxa"/>
            <w:vAlign w:val="center"/>
          </w:tcPr>
          <w:p w14:paraId="56B31AFC" w14:textId="3D73D8F6" w:rsidR="006C02C8" w:rsidRPr="009261EE" w:rsidRDefault="006C02C8" w:rsidP="006C02C8">
            <w:pPr>
              <w:pStyle w:val="VCAAtablecondensed"/>
              <w:rPr>
                <w:lang w:val="en-AU"/>
              </w:rPr>
            </w:pPr>
            <w:r>
              <w:t>D</w:t>
            </w:r>
          </w:p>
        </w:tc>
        <w:tc>
          <w:tcPr>
            <w:tcW w:w="576" w:type="dxa"/>
            <w:vAlign w:val="center"/>
          </w:tcPr>
          <w:p w14:paraId="301F1109" w14:textId="20572518" w:rsidR="006C02C8" w:rsidRPr="009261EE" w:rsidRDefault="006C02C8" w:rsidP="006C02C8">
            <w:pPr>
              <w:pStyle w:val="VCAAtablecondensed"/>
              <w:rPr>
                <w:lang w:val="en-AU"/>
              </w:rPr>
            </w:pPr>
            <w:r>
              <w:t>20</w:t>
            </w:r>
          </w:p>
        </w:tc>
        <w:tc>
          <w:tcPr>
            <w:tcW w:w="576" w:type="dxa"/>
            <w:vAlign w:val="center"/>
          </w:tcPr>
          <w:p w14:paraId="32DD57CB" w14:textId="4A36C762" w:rsidR="006C02C8" w:rsidRPr="009261EE" w:rsidRDefault="006C02C8" w:rsidP="006C02C8">
            <w:pPr>
              <w:pStyle w:val="VCAAtablecondensed"/>
              <w:rPr>
                <w:lang w:val="en-AU"/>
              </w:rPr>
            </w:pPr>
            <w:r>
              <w:t>28</w:t>
            </w:r>
          </w:p>
        </w:tc>
        <w:tc>
          <w:tcPr>
            <w:tcW w:w="576" w:type="dxa"/>
            <w:vAlign w:val="center"/>
          </w:tcPr>
          <w:p w14:paraId="707DD232" w14:textId="328BE740" w:rsidR="006C02C8" w:rsidRPr="009261EE" w:rsidRDefault="006C02C8" w:rsidP="006C02C8">
            <w:pPr>
              <w:pStyle w:val="VCAAtablecondensed"/>
              <w:rPr>
                <w:lang w:val="en-AU"/>
              </w:rPr>
            </w:pPr>
            <w:r>
              <w:t>18</w:t>
            </w:r>
          </w:p>
        </w:tc>
        <w:tc>
          <w:tcPr>
            <w:tcW w:w="576" w:type="dxa"/>
            <w:shd w:val="clear" w:color="auto" w:fill="F2F2F2" w:themeFill="background1" w:themeFillShade="F2"/>
            <w:vAlign w:val="center"/>
          </w:tcPr>
          <w:p w14:paraId="25F5C4FF" w14:textId="3C334443" w:rsidR="006C02C8" w:rsidRPr="00F748A5" w:rsidRDefault="006C02C8" w:rsidP="006C02C8">
            <w:pPr>
              <w:pStyle w:val="VCAAtablecondensed"/>
              <w:rPr>
                <w:rStyle w:val="VCAAbold"/>
              </w:rPr>
            </w:pPr>
            <w:r w:rsidRPr="00F748A5">
              <w:rPr>
                <w:rStyle w:val="VCAAbold"/>
              </w:rPr>
              <w:t>34</w:t>
            </w:r>
          </w:p>
        </w:tc>
        <w:tc>
          <w:tcPr>
            <w:tcW w:w="4371" w:type="dxa"/>
          </w:tcPr>
          <w:p w14:paraId="3C4E3781" w14:textId="77777777" w:rsidR="006C02C8" w:rsidRDefault="006C02C8" w:rsidP="006C02C8">
            <w:pPr>
              <w:spacing w:before="80" w:after="80" w:line="278" w:lineRule="auto"/>
              <w:rPr>
                <w:sz w:val="20"/>
                <w:szCs w:val="20"/>
              </w:rPr>
            </w:pPr>
            <w:r>
              <w:rPr>
                <w:sz w:val="20"/>
                <w:szCs w:val="20"/>
              </w:rPr>
              <w:t xml:space="preserve">Option A and B are not correct as both groups experienced a delay of 2 minutes immediately after the presentation of the lists. This would likely result in a loss of the recency effect in both groups. </w:t>
            </w:r>
          </w:p>
          <w:p w14:paraId="1FB42D14" w14:textId="77777777" w:rsidR="006C02C8" w:rsidRDefault="006C02C8" w:rsidP="006C02C8">
            <w:pPr>
              <w:spacing w:before="80" w:after="80" w:line="278" w:lineRule="auto"/>
              <w:rPr>
                <w:sz w:val="20"/>
                <w:szCs w:val="20"/>
              </w:rPr>
            </w:pPr>
            <w:r>
              <w:rPr>
                <w:sz w:val="20"/>
                <w:szCs w:val="20"/>
              </w:rPr>
              <w:t>Option C is not correct as the time taken for words to be remembered in the middle of the list will likely increase (take more time to recall) rather than be lower for both groups</w:t>
            </w:r>
          </w:p>
          <w:p w14:paraId="76D7747E" w14:textId="5E320A3E" w:rsidR="006C02C8" w:rsidRPr="00D92B4C" w:rsidRDefault="006C02C8" w:rsidP="006C02C8">
            <w:pPr>
              <w:pStyle w:val="VCAAtablecondensed"/>
              <w:rPr>
                <w:rStyle w:val="VCAAbold"/>
              </w:rPr>
            </w:pPr>
            <w:r>
              <w:rPr>
                <w:szCs w:val="20"/>
              </w:rPr>
              <w:t>Option D is correct, as words in the middle of the list for both groups are likely to be more difficult to recall than the beginning of the list and therefore take more time to recall.</w:t>
            </w:r>
          </w:p>
        </w:tc>
      </w:tr>
      <w:tr w:rsidR="006C02C8" w:rsidRPr="009261EE" w14:paraId="4C971F5D" w14:textId="429CF20C" w:rsidTr="003D1EB0">
        <w:tc>
          <w:tcPr>
            <w:tcW w:w="1020" w:type="dxa"/>
          </w:tcPr>
          <w:p w14:paraId="6E205017" w14:textId="77777777" w:rsidR="006C02C8" w:rsidRPr="00F748A5" w:rsidRDefault="006C02C8" w:rsidP="006C02C8">
            <w:pPr>
              <w:pStyle w:val="VCAAtablecondensed"/>
              <w:rPr>
                <w:rStyle w:val="VCAAbold"/>
              </w:rPr>
            </w:pPr>
            <w:r w:rsidRPr="00F748A5">
              <w:rPr>
                <w:rStyle w:val="VCAAbold"/>
              </w:rPr>
              <w:t>18</w:t>
            </w:r>
          </w:p>
        </w:tc>
        <w:tc>
          <w:tcPr>
            <w:tcW w:w="850" w:type="dxa"/>
            <w:vAlign w:val="center"/>
          </w:tcPr>
          <w:p w14:paraId="68AD7A3D" w14:textId="15CE9928" w:rsidR="006C02C8" w:rsidRPr="009261EE" w:rsidRDefault="006C02C8" w:rsidP="006C02C8">
            <w:pPr>
              <w:pStyle w:val="VCAAtablecondensed"/>
              <w:rPr>
                <w:lang w:val="en-AU"/>
              </w:rPr>
            </w:pPr>
            <w:r>
              <w:t>C</w:t>
            </w:r>
          </w:p>
        </w:tc>
        <w:tc>
          <w:tcPr>
            <w:tcW w:w="576" w:type="dxa"/>
            <w:vAlign w:val="center"/>
          </w:tcPr>
          <w:p w14:paraId="623767F9" w14:textId="31D64CB4" w:rsidR="006C02C8" w:rsidRPr="009261EE" w:rsidRDefault="006C02C8" w:rsidP="006C02C8">
            <w:pPr>
              <w:pStyle w:val="VCAAtablecondensed"/>
              <w:rPr>
                <w:lang w:val="en-AU"/>
              </w:rPr>
            </w:pPr>
            <w:r>
              <w:t>15</w:t>
            </w:r>
          </w:p>
        </w:tc>
        <w:tc>
          <w:tcPr>
            <w:tcW w:w="576" w:type="dxa"/>
            <w:vAlign w:val="center"/>
          </w:tcPr>
          <w:p w14:paraId="029CB84B" w14:textId="05495F93" w:rsidR="006C02C8" w:rsidRPr="009261EE" w:rsidRDefault="006C02C8" w:rsidP="006C02C8">
            <w:pPr>
              <w:pStyle w:val="VCAAtablecondensed"/>
              <w:rPr>
                <w:lang w:val="en-AU"/>
              </w:rPr>
            </w:pPr>
            <w:r>
              <w:t>37</w:t>
            </w:r>
          </w:p>
        </w:tc>
        <w:tc>
          <w:tcPr>
            <w:tcW w:w="576" w:type="dxa"/>
            <w:shd w:val="clear" w:color="auto" w:fill="F2F2F2" w:themeFill="background1" w:themeFillShade="F2"/>
            <w:vAlign w:val="center"/>
          </w:tcPr>
          <w:p w14:paraId="5156B9E3" w14:textId="6AE43722" w:rsidR="006C02C8" w:rsidRPr="00F748A5" w:rsidRDefault="006C02C8" w:rsidP="006C02C8">
            <w:pPr>
              <w:pStyle w:val="VCAAtablecondensed"/>
              <w:rPr>
                <w:rStyle w:val="VCAAbold"/>
              </w:rPr>
            </w:pPr>
            <w:r w:rsidRPr="00F748A5">
              <w:rPr>
                <w:rStyle w:val="VCAAbold"/>
              </w:rPr>
              <w:t>40</w:t>
            </w:r>
          </w:p>
        </w:tc>
        <w:tc>
          <w:tcPr>
            <w:tcW w:w="576" w:type="dxa"/>
            <w:vAlign w:val="center"/>
          </w:tcPr>
          <w:p w14:paraId="07260C7E" w14:textId="5023FE0C" w:rsidR="006C02C8" w:rsidRPr="009261EE" w:rsidRDefault="006C02C8" w:rsidP="006C02C8">
            <w:pPr>
              <w:pStyle w:val="VCAAtablecondensed"/>
              <w:rPr>
                <w:lang w:val="en-AU"/>
              </w:rPr>
            </w:pPr>
            <w:r>
              <w:t>7</w:t>
            </w:r>
          </w:p>
        </w:tc>
        <w:tc>
          <w:tcPr>
            <w:tcW w:w="4371" w:type="dxa"/>
          </w:tcPr>
          <w:p w14:paraId="40BFCC48" w14:textId="726CB258" w:rsidR="006C02C8" w:rsidRDefault="006C02C8" w:rsidP="006C02C8">
            <w:pPr>
              <w:spacing w:before="80" w:after="80" w:line="278" w:lineRule="auto"/>
              <w:rPr>
                <w:sz w:val="20"/>
                <w:szCs w:val="20"/>
              </w:rPr>
            </w:pPr>
            <w:r>
              <w:rPr>
                <w:sz w:val="20"/>
                <w:szCs w:val="20"/>
              </w:rPr>
              <w:t>Option B is not correct as there is no mention of different rehearsal types being used in the scenario</w:t>
            </w:r>
            <w:r w:rsidR="000C7D14">
              <w:rPr>
                <w:sz w:val="20"/>
                <w:szCs w:val="20"/>
              </w:rPr>
              <w:t>,</w:t>
            </w:r>
            <w:r>
              <w:rPr>
                <w:sz w:val="20"/>
                <w:szCs w:val="20"/>
              </w:rPr>
              <w:t xml:space="preserve"> and typically rehearsal does not have an impact on short</w:t>
            </w:r>
            <w:r w:rsidR="000C7D14">
              <w:rPr>
                <w:sz w:val="20"/>
                <w:szCs w:val="20"/>
              </w:rPr>
              <w:t>-</w:t>
            </w:r>
            <w:r>
              <w:rPr>
                <w:sz w:val="20"/>
                <w:szCs w:val="20"/>
              </w:rPr>
              <w:t xml:space="preserve">term memory </w:t>
            </w:r>
            <w:r w:rsidR="00AD5220">
              <w:rPr>
                <w:sz w:val="20"/>
                <w:szCs w:val="20"/>
              </w:rPr>
              <w:t xml:space="preserve">(STM) </w:t>
            </w:r>
            <w:r>
              <w:rPr>
                <w:sz w:val="20"/>
                <w:szCs w:val="20"/>
              </w:rPr>
              <w:t xml:space="preserve">capacity (it is more useful in increasing </w:t>
            </w:r>
            <w:r>
              <w:rPr>
                <w:sz w:val="20"/>
                <w:szCs w:val="20"/>
              </w:rPr>
              <w:lastRenderedPageBreak/>
              <w:t xml:space="preserve">the duration of STM or how long information can be held). </w:t>
            </w:r>
          </w:p>
          <w:p w14:paraId="19FE7BF8" w14:textId="649C3C5E" w:rsidR="006C02C8" w:rsidRDefault="006C02C8" w:rsidP="006C02C8">
            <w:pPr>
              <w:pStyle w:val="VCAAtablecondensed"/>
            </w:pPr>
            <w:r>
              <w:rPr>
                <w:szCs w:val="20"/>
              </w:rPr>
              <w:t xml:space="preserve">Option C is the correct response as </w:t>
            </w:r>
            <w:r w:rsidR="00565767">
              <w:rPr>
                <w:szCs w:val="20"/>
              </w:rPr>
              <w:t>G</w:t>
            </w:r>
            <w:r>
              <w:rPr>
                <w:szCs w:val="20"/>
              </w:rPr>
              <w:t xml:space="preserve">roup 1 were given 5 seconds to learn the words on the list, which meant they were able to potentially rehearse the words and therefore they took less time to recall them compared to </w:t>
            </w:r>
            <w:r w:rsidR="00565767">
              <w:rPr>
                <w:szCs w:val="20"/>
              </w:rPr>
              <w:t>G</w:t>
            </w:r>
            <w:r>
              <w:rPr>
                <w:szCs w:val="20"/>
              </w:rPr>
              <w:t>roup 2</w:t>
            </w:r>
            <w:r w:rsidR="000C7D14">
              <w:rPr>
                <w:szCs w:val="20"/>
              </w:rPr>
              <w:t>,</w:t>
            </w:r>
            <w:r>
              <w:rPr>
                <w:szCs w:val="20"/>
              </w:rPr>
              <w:t xml:space="preserve"> </w:t>
            </w:r>
            <w:r w:rsidR="000C7D14">
              <w:rPr>
                <w:szCs w:val="20"/>
              </w:rPr>
              <w:t xml:space="preserve">who </w:t>
            </w:r>
            <w:r>
              <w:rPr>
                <w:szCs w:val="20"/>
              </w:rPr>
              <w:t>were only given 0.5 seconds to learn the words.</w:t>
            </w:r>
          </w:p>
        </w:tc>
      </w:tr>
      <w:tr w:rsidR="006C02C8" w:rsidRPr="009261EE" w14:paraId="3939D239" w14:textId="52E6A91E" w:rsidTr="003D1EB0">
        <w:tc>
          <w:tcPr>
            <w:tcW w:w="1020" w:type="dxa"/>
          </w:tcPr>
          <w:p w14:paraId="5C9B061B" w14:textId="77777777" w:rsidR="006C02C8" w:rsidRPr="00F748A5" w:rsidRDefault="006C02C8" w:rsidP="006C02C8">
            <w:pPr>
              <w:pStyle w:val="VCAAtablecondensed"/>
              <w:rPr>
                <w:rStyle w:val="VCAAbold"/>
              </w:rPr>
            </w:pPr>
            <w:r w:rsidRPr="00F748A5">
              <w:rPr>
                <w:rStyle w:val="VCAAbold"/>
              </w:rPr>
              <w:lastRenderedPageBreak/>
              <w:t>19</w:t>
            </w:r>
          </w:p>
        </w:tc>
        <w:tc>
          <w:tcPr>
            <w:tcW w:w="850" w:type="dxa"/>
            <w:vAlign w:val="center"/>
          </w:tcPr>
          <w:p w14:paraId="4246130C" w14:textId="0FD60561" w:rsidR="006C02C8" w:rsidRPr="009261EE" w:rsidRDefault="006C02C8" w:rsidP="006C02C8">
            <w:pPr>
              <w:pStyle w:val="VCAAtablecondensed"/>
              <w:rPr>
                <w:lang w:val="en-AU"/>
              </w:rPr>
            </w:pPr>
            <w:r>
              <w:t>C</w:t>
            </w:r>
          </w:p>
        </w:tc>
        <w:tc>
          <w:tcPr>
            <w:tcW w:w="576" w:type="dxa"/>
            <w:vAlign w:val="center"/>
          </w:tcPr>
          <w:p w14:paraId="15559A04" w14:textId="209906BF" w:rsidR="006C02C8" w:rsidRPr="009261EE" w:rsidRDefault="006C02C8" w:rsidP="006C02C8">
            <w:pPr>
              <w:pStyle w:val="VCAAtablecondensed"/>
              <w:rPr>
                <w:lang w:val="en-AU"/>
              </w:rPr>
            </w:pPr>
            <w:r>
              <w:t>44</w:t>
            </w:r>
          </w:p>
        </w:tc>
        <w:tc>
          <w:tcPr>
            <w:tcW w:w="576" w:type="dxa"/>
            <w:vAlign w:val="center"/>
          </w:tcPr>
          <w:p w14:paraId="10023916" w14:textId="29A4A32E" w:rsidR="006C02C8" w:rsidRPr="009261EE" w:rsidRDefault="006C02C8" w:rsidP="006C02C8">
            <w:pPr>
              <w:pStyle w:val="VCAAtablecondensed"/>
              <w:rPr>
                <w:lang w:val="en-AU"/>
              </w:rPr>
            </w:pPr>
            <w:r>
              <w:t>21</w:t>
            </w:r>
          </w:p>
        </w:tc>
        <w:tc>
          <w:tcPr>
            <w:tcW w:w="576" w:type="dxa"/>
            <w:shd w:val="clear" w:color="auto" w:fill="F2F2F2" w:themeFill="background1" w:themeFillShade="F2"/>
            <w:vAlign w:val="center"/>
          </w:tcPr>
          <w:p w14:paraId="4054CC38" w14:textId="2C14F4BA" w:rsidR="006C02C8" w:rsidRPr="00F748A5" w:rsidRDefault="006C02C8" w:rsidP="006C02C8">
            <w:pPr>
              <w:pStyle w:val="VCAAtablecondensed"/>
              <w:rPr>
                <w:rStyle w:val="VCAAbold"/>
              </w:rPr>
            </w:pPr>
            <w:r w:rsidRPr="00F748A5">
              <w:rPr>
                <w:rStyle w:val="VCAAbold"/>
              </w:rPr>
              <w:t>28</w:t>
            </w:r>
          </w:p>
        </w:tc>
        <w:tc>
          <w:tcPr>
            <w:tcW w:w="576" w:type="dxa"/>
            <w:vAlign w:val="center"/>
          </w:tcPr>
          <w:p w14:paraId="102B6846" w14:textId="3AFD5551" w:rsidR="006C02C8" w:rsidRPr="009261EE" w:rsidRDefault="006C02C8" w:rsidP="006C02C8">
            <w:pPr>
              <w:pStyle w:val="VCAAtablecondensed"/>
              <w:rPr>
                <w:lang w:val="en-AU"/>
              </w:rPr>
            </w:pPr>
            <w:r>
              <w:t>7</w:t>
            </w:r>
          </w:p>
        </w:tc>
        <w:tc>
          <w:tcPr>
            <w:tcW w:w="4371" w:type="dxa"/>
          </w:tcPr>
          <w:p w14:paraId="75F2BD6F" w14:textId="39046E58" w:rsidR="006C02C8" w:rsidRDefault="006C02C8" w:rsidP="006C02C8">
            <w:pPr>
              <w:pStyle w:val="VCAAtablecondensed"/>
            </w:pPr>
            <w:r>
              <w:rPr>
                <w:szCs w:val="20"/>
              </w:rPr>
              <w:t>It is important that students make the distinction between sampling techniques and allocation techniques. Sampling is the process whereby participants are chosen from a larger population and allocation occurs once the participants are selected and then placed into experimental (or control) conditions. Many students chose option A</w:t>
            </w:r>
            <w:r w:rsidR="00E53657">
              <w:rPr>
                <w:szCs w:val="20"/>
              </w:rPr>
              <w:t>,</w:t>
            </w:r>
            <w:r>
              <w:rPr>
                <w:szCs w:val="20"/>
              </w:rPr>
              <w:t xml:space="preserve"> as stratified sampling can ensure that the sample represents the population of interest, but it may not result in reducing individual differences between the groups if they are not allocated randomly or ‘matched’. </w:t>
            </w:r>
          </w:p>
        </w:tc>
      </w:tr>
      <w:tr w:rsidR="006C02C8" w:rsidRPr="009261EE" w14:paraId="44C2374B" w14:textId="7C5A4DD9" w:rsidTr="003D1EB0">
        <w:tc>
          <w:tcPr>
            <w:tcW w:w="1020" w:type="dxa"/>
          </w:tcPr>
          <w:p w14:paraId="7A429CB6" w14:textId="77777777" w:rsidR="006C02C8" w:rsidRPr="00F748A5" w:rsidRDefault="006C02C8" w:rsidP="006C02C8">
            <w:pPr>
              <w:pStyle w:val="VCAAtablecondensed"/>
              <w:rPr>
                <w:rStyle w:val="VCAAbold"/>
              </w:rPr>
            </w:pPr>
            <w:r w:rsidRPr="00F748A5">
              <w:rPr>
                <w:rStyle w:val="VCAAbold"/>
              </w:rPr>
              <w:t>20</w:t>
            </w:r>
          </w:p>
        </w:tc>
        <w:tc>
          <w:tcPr>
            <w:tcW w:w="850" w:type="dxa"/>
            <w:vAlign w:val="center"/>
          </w:tcPr>
          <w:p w14:paraId="6882E14F" w14:textId="23BEE4C9" w:rsidR="006C02C8" w:rsidRPr="009261EE" w:rsidRDefault="006C02C8" w:rsidP="006C02C8">
            <w:pPr>
              <w:pStyle w:val="VCAAtablecondensed"/>
              <w:rPr>
                <w:lang w:val="en-AU"/>
              </w:rPr>
            </w:pPr>
            <w:r>
              <w:t>A</w:t>
            </w:r>
          </w:p>
        </w:tc>
        <w:tc>
          <w:tcPr>
            <w:tcW w:w="576" w:type="dxa"/>
            <w:shd w:val="clear" w:color="auto" w:fill="F2F2F2" w:themeFill="background1" w:themeFillShade="F2"/>
            <w:vAlign w:val="center"/>
          </w:tcPr>
          <w:p w14:paraId="000A82D2" w14:textId="6D5BBD1F" w:rsidR="006C02C8" w:rsidRPr="00F748A5" w:rsidRDefault="006C02C8" w:rsidP="006C02C8">
            <w:pPr>
              <w:pStyle w:val="VCAAtablecondensed"/>
              <w:rPr>
                <w:rStyle w:val="VCAAbold"/>
              </w:rPr>
            </w:pPr>
            <w:r w:rsidRPr="00F748A5">
              <w:rPr>
                <w:rStyle w:val="VCAAbold"/>
              </w:rPr>
              <w:t>82</w:t>
            </w:r>
          </w:p>
        </w:tc>
        <w:tc>
          <w:tcPr>
            <w:tcW w:w="576" w:type="dxa"/>
            <w:vAlign w:val="center"/>
          </w:tcPr>
          <w:p w14:paraId="2E497414" w14:textId="737340C0" w:rsidR="006C02C8" w:rsidRPr="009261EE" w:rsidRDefault="006C02C8" w:rsidP="006C02C8">
            <w:pPr>
              <w:pStyle w:val="VCAAtablecondensed"/>
              <w:rPr>
                <w:lang w:val="en-AU"/>
              </w:rPr>
            </w:pPr>
            <w:r>
              <w:t>8</w:t>
            </w:r>
          </w:p>
        </w:tc>
        <w:tc>
          <w:tcPr>
            <w:tcW w:w="576" w:type="dxa"/>
            <w:vAlign w:val="center"/>
          </w:tcPr>
          <w:p w14:paraId="52F6E92D" w14:textId="2787F492" w:rsidR="006C02C8" w:rsidRPr="009261EE" w:rsidRDefault="006C02C8" w:rsidP="006C02C8">
            <w:pPr>
              <w:pStyle w:val="VCAAtablecondensed"/>
              <w:rPr>
                <w:lang w:val="en-AU"/>
              </w:rPr>
            </w:pPr>
            <w:r>
              <w:t>7</w:t>
            </w:r>
          </w:p>
        </w:tc>
        <w:tc>
          <w:tcPr>
            <w:tcW w:w="576" w:type="dxa"/>
            <w:vAlign w:val="center"/>
          </w:tcPr>
          <w:p w14:paraId="655C3684" w14:textId="25BE5165" w:rsidR="006C02C8" w:rsidRPr="009261EE" w:rsidRDefault="006C02C8" w:rsidP="006C02C8">
            <w:pPr>
              <w:pStyle w:val="VCAAtablecondensed"/>
              <w:rPr>
                <w:lang w:val="en-AU"/>
              </w:rPr>
            </w:pPr>
            <w:r>
              <w:t>3</w:t>
            </w:r>
          </w:p>
        </w:tc>
        <w:tc>
          <w:tcPr>
            <w:tcW w:w="4371" w:type="dxa"/>
          </w:tcPr>
          <w:p w14:paraId="2F6967DB" w14:textId="77777777" w:rsidR="006C02C8" w:rsidRDefault="006C02C8" w:rsidP="006C02C8">
            <w:pPr>
              <w:pStyle w:val="VCAAtablecondensed"/>
            </w:pPr>
          </w:p>
        </w:tc>
      </w:tr>
      <w:tr w:rsidR="006C02C8" w:rsidRPr="009261EE" w14:paraId="07D3D95A" w14:textId="79C2174B" w:rsidTr="003D1EB0">
        <w:tc>
          <w:tcPr>
            <w:tcW w:w="1020" w:type="dxa"/>
          </w:tcPr>
          <w:p w14:paraId="69D00B7D" w14:textId="77777777" w:rsidR="006C02C8" w:rsidRPr="00F748A5" w:rsidRDefault="006C02C8" w:rsidP="006C02C8">
            <w:pPr>
              <w:pStyle w:val="VCAAtablecondensed"/>
              <w:rPr>
                <w:rStyle w:val="VCAAbold"/>
              </w:rPr>
            </w:pPr>
            <w:r w:rsidRPr="00F748A5">
              <w:rPr>
                <w:rStyle w:val="VCAAbold"/>
              </w:rPr>
              <w:t>21</w:t>
            </w:r>
          </w:p>
        </w:tc>
        <w:tc>
          <w:tcPr>
            <w:tcW w:w="850" w:type="dxa"/>
            <w:vAlign w:val="center"/>
          </w:tcPr>
          <w:p w14:paraId="6D55B30B" w14:textId="114546B1" w:rsidR="006C02C8" w:rsidRPr="009261EE" w:rsidRDefault="006C02C8" w:rsidP="006C02C8">
            <w:pPr>
              <w:pStyle w:val="VCAAtablecondensed"/>
              <w:rPr>
                <w:lang w:val="en-AU"/>
              </w:rPr>
            </w:pPr>
            <w:r>
              <w:t>B</w:t>
            </w:r>
          </w:p>
        </w:tc>
        <w:tc>
          <w:tcPr>
            <w:tcW w:w="576" w:type="dxa"/>
            <w:vAlign w:val="center"/>
          </w:tcPr>
          <w:p w14:paraId="0BC297C6" w14:textId="29B5B437" w:rsidR="006C02C8" w:rsidRPr="009261EE" w:rsidRDefault="006C02C8" w:rsidP="006C02C8">
            <w:pPr>
              <w:pStyle w:val="VCAAtablecondensed"/>
              <w:rPr>
                <w:lang w:val="en-AU"/>
              </w:rPr>
            </w:pPr>
            <w:r>
              <w:t>6</w:t>
            </w:r>
          </w:p>
        </w:tc>
        <w:tc>
          <w:tcPr>
            <w:tcW w:w="576" w:type="dxa"/>
            <w:shd w:val="clear" w:color="auto" w:fill="F2F2F2" w:themeFill="background1" w:themeFillShade="F2"/>
            <w:vAlign w:val="center"/>
          </w:tcPr>
          <w:p w14:paraId="43453443" w14:textId="3ACF797F" w:rsidR="006C02C8" w:rsidRPr="00F748A5" w:rsidRDefault="006C02C8" w:rsidP="006C02C8">
            <w:pPr>
              <w:pStyle w:val="VCAAtablecondensed"/>
              <w:rPr>
                <w:rStyle w:val="VCAAbold"/>
              </w:rPr>
            </w:pPr>
            <w:r w:rsidRPr="00F748A5">
              <w:rPr>
                <w:rStyle w:val="VCAAbold"/>
              </w:rPr>
              <w:t>52</w:t>
            </w:r>
          </w:p>
        </w:tc>
        <w:tc>
          <w:tcPr>
            <w:tcW w:w="576" w:type="dxa"/>
            <w:vAlign w:val="center"/>
          </w:tcPr>
          <w:p w14:paraId="50F2C40F" w14:textId="4474DCF8" w:rsidR="006C02C8" w:rsidRPr="009261EE" w:rsidRDefault="006C02C8" w:rsidP="006C02C8">
            <w:pPr>
              <w:pStyle w:val="VCAAtablecondensed"/>
              <w:rPr>
                <w:lang w:val="en-AU"/>
              </w:rPr>
            </w:pPr>
            <w:r>
              <w:t>21</w:t>
            </w:r>
          </w:p>
        </w:tc>
        <w:tc>
          <w:tcPr>
            <w:tcW w:w="576" w:type="dxa"/>
            <w:vAlign w:val="center"/>
          </w:tcPr>
          <w:p w14:paraId="0C584580" w14:textId="524DFC25" w:rsidR="006C02C8" w:rsidRPr="009261EE" w:rsidRDefault="006C02C8" w:rsidP="006C02C8">
            <w:pPr>
              <w:pStyle w:val="VCAAtablecondensed"/>
              <w:rPr>
                <w:lang w:val="en-AU"/>
              </w:rPr>
            </w:pPr>
            <w:r>
              <w:t>22</w:t>
            </w:r>
          </w:p>
        </w:tc>
        <w:tc>
          <w:tcPr>
            <w:tcW w:w="4371" w:type="dxa"/>
          </w:tcPr>
          <w:p w14:paraId="2604972D" w14:textId="376DDD24" w:rsidR="006C02C8" w:rsidRDefault="006C02C8" w:rsidP="006C02C8">
            <w:pPr>
              <w:pStyle w:val="VCAAtablecondensed"/>
            </w:pPr>
          </w:p>
        </w:tc>
      </w:tr>
      <w:tr w:rsidR="006C02C8" w:rsidRPr="009261EE" w14:paraId="1B4C138D" w14:textId="192867CD" w:rsidTr="003D1EB0">
        <w:tc>
          <w:tcPr>
            <w:tcW w:w="1020" w:type="dxa"/>
          </w:tcPr>
          <w:p w14:paraId="6545F8F5" w14:textId="77777777" w:rsidR="006C02C8" w:rsidRPr="00F748A5" w:rsidRDefault="006C02C8" w:rsidP="006C02C8">
            <w:pPr>
              <w:pStyle w:val="VCAAtablecondensed"/>
              <w:rPr>
                <w:rStyle w:val="VCAAbold"/>
              </w:rPr>
            </w:pPr>
            <w:r w:rsidRPr="00F748A5">
              <w:rPr>
                <w:rStyle w:val="VCAAbold"/>
              </w:rPr>
              <w:t>22</w:t>
            </w:r>
          </w:p>
        </w:tc>
        <w:tc>
          <w:tcPr>
            <w:tcW w:w="850" w:type="dxa"/>
            <w:vAlign w:val="center"/>
          </w:tcPr>
          <w:p w14:paraId="486CAFBC" w14:textId="14CF006B" w:rsidR="006C02C8" w:rsidRPr="009261EE" w:rsidRDefault="006C02C8" w:rsidP="006C02C8">
            <w:pPr>
              <w:pStyle w:val="VCAAtablecondensed"/>
              <w:rPr>
                <w:lang w:val="en-AU"/>
              </w:rPr>
            </w:pPr>
            <w:r>
              <w:t>B</w:t>
            </w:r>
          </w:p>
        </w:tc>
        <w:tc>
          <w:tcPr>
            <w:tcW w:w="576" w:type="dxa"/>
            <w:vAlign w:val="center"/>
          </w:tcPr>
          <w:p w14:paraId="0C9EAC3F" w14:textId="644FCEB4" w:rsidR="006C02C8" w:rsidRPr="009261EE" w:rsidRDefault="006C02C8" w:rsidP="006C02C8">
            <w:pPr>
              <w:pStyle w:val="VCAAtablecondensed"/>
              <w:rPr>
                <w:lang w:val="en-AU"/>
              </w:rPr>
            </w:pPr>
            <w:r>
              <w:t>7</w:t>
            </w:r>
          </w:p>
        </w:tc>
        <w:tc>
          <w:tcPr>
            <w:tcW w:w="576" w:type="dxa"/>
            <w:shd w:val="clear" w:color="auto" w:fill="F2F2F2" w:themeFill="background1" w:themeFillShade="F2"/>
            <w:vAlign w:val="center"/>
          </w:tcPr>
          <w:p w14:paraId="3E42A469" w14:textId="64B9B451" w:rsidR="006C02C8" w:rsidRPr="00F748A5" w:rsidRDefault="006C02C8" w:rsidP="006C02C8">
            <w:pPr>
              <w:pStyle w:val="VCAAtablecondensed"/>
              <w:rPr>
                <w:rStyle w:val="VCAAbold"/>
              </w:rPr>
            </w:pPr>
            <w:r w:rsidRPr="00F748A5">
              <w:rPr>
                <w:rStyle w:val="VCAAbold"/>
              </w:rPr>
              <w:t>75</w:t>
            </w:r>
          </w:p>
        </w:tc>
        <w:tc>
          <w:tcPr>
            <w:tcW w:w="576" w:type="dxa"/>
            <w:vAlign w:val="center"/>
          </w:tcPr>
          <w:p w14:paraId="1DAA1A7A" w14:textId="43477AF7" w:rsidR="006C02C8" w:rsidRPr="009261EE" w:rsidRDefault="006C02C8" w:rsidP="006C02C8">
            <w:pPr>
              <w:pStyle w:val="VCAAtablecondensed"/>
              <w:rPr>
                <w:lang w:val="en-AU"/>
              </w:rPr>
            </w:pPr>
            <w:r>
              <w:t>9</w:t>
            </w:r>
          </w:p>
        </w:tc>
        <w:tc>
          <w:tcPr>
            <w:tcW w:w="576" w:type="dxa"/>
            <w:vAlign w:val="center"/>
          </w:tcPr>
          <w:p w14:paraId="21C674FE" w14:textId="28453305" w:rsidR="006C02C8" w:rsidRPr="009261EE" w:rsidRDefault="006C02C8" w:rsidP="006C02C8">
            <w:pPr>
              <w:pStyle w:val="VCAAtablecondensed"/>
              <w:rPr>
                <w:lang w:val="en-AU"/>
              </w:rPr>
            </w:pPr>
            <w:r>
              <w:t>9</w:t>
            </w:r>
          </w:p>
        </w:tc>
        <w:tc>
          <w:tcPr>
            <w:tcW w:w="4371" w:type="dxa"/>
          </w:tcPr>
          <w:p w14:paraId="3E22DDC4" w14:textId="77777777" w:rsidR="006C02C8" w:rsidRDefault="006C02C8" w:rsidP="006C02C8">
            <w:pPr>
              <w:pStyle w:val="VCAAtablecondensed"/>
            </w:pPr>
          </w:p>
        </w:tc>
      </w:tr>
      <w:tr w:rsidR="006C02C8" w:rsidRPr="009261EE" w14:paraId="3B331231" w14:textId="5AA28E2E" w:rsidTr="003D1EB0">
        <w:tc>
          <w:tcPr>
            <w:tcW w:w="1020" w:type="dxa"/>
          </w:tcPr>
          <w:p w14:paraId="5096D40D" w14:textId="77777777" w:rsidR="006C02C8" w:rsidRPr="00F748A5" w:rsidRDefault="006C02C8" w:rsidP="006C02C8">
            <w:pPr>
              <w:pStyle w:val="VCAAtablecondensed"/>
              <w:rPr>
                <w:rStyle w:val="VCAAbold"/>
              </w:rPr>
            </w:pPr>
            <w:r w:rsidRPr="00F748A5">
              <w:rPr>
                <w:rStyle w:val="VCAAbold"/>
              </w:rPr>
              <w:t>23</w:t>
            </w:r>
          </w:p>
        </w:tc>
        <w:tc>
          <w:tcPr>
            <w:tcW w:w="850" w:type="dxa"/>
            <w:vAlign w:val="center"/>
          </w:tcPr>
          <w:p w14:paraId="4551C9AB" w14:textId="01C2FFC4" w:rsidR="006C02C8" w:rsidRPr="009261EE" w:rsidRDefault="006C02C8" w:rsidP="006C02C8">
            <w:pPr>
              <w:pStyle w:val="VCAAtablecondensed"/>
              <w:rPr>
                <w:lang w:val="en-AU"/>
              </w:rPr>
            </w:pPr>
            <w:r>
              <w:t>C</w:t>
            </w:r>
          </w:p>
        </w:tc>
        <w:tc>
          <w:tcPr>
            <w:tcW w:w="576" w:type="dxa"/>
            <w:vAlign w:val="center"/>
          </w:tcPr>
          <w:p w14:paraId="6DB281E1" w14:textId="30DAB77A" w:rsidR="006C02C8" w:rsidRPr="009261EE" w:rsidRDefault="006C02C8" w:rsidP="006C02C8">
            <w:pPr>
              <w:pStyle w:val="VCAAtablecondensed"/>
              <w:rPr>
                <w:lang w:val="en-AU"/>
              </w:rPr>
            </w:pPr>
            <w:r>
              <w:t>15</w:t>
            </w:r>
          </w:p>
        </w:tc>
        <w:tc>
          <w:tcPr>
            <w:tcW w:w="576" w:type="dxa"/>
            <w:vAlign w:val="center"/>
          </w:tcPr>
          <w:p w14:paraId="742D8FFE" w14:textId="51BDA2C8" w:rsidR="006C02C8" w:rsidRPr="009261EE" w:rsidRDefault="006C02C8" w:rsidP="006C02C8">
            <w:pPr>
              <w:pStyle w:val="VCAAtablecondensed"/>
              <w:rPr>
                <w:lang w:val="en-AU"/>
              </w:rPr>
            </w:pPr>
            <w:r>
              <w:t>15</w:t>
            </w:r>
          </w:p>
        </w:tc>
        <w:tc>
          <w:tcPr>
            <w:tcW w:w="576" w:type="dxa"/>
            <w:shd w:val="clear" w:color="auto" w:fill="F2F2F2" w:themeFill="background1" w:themeFillShade="F2"/>
            <w:vAlign w:val="center"/>
          </w:tcPr>
          <w:p w14:paraId="12F9FBD6" w14:textId="731AACDE" w:rsidR="006C02C8" w:rsidRPr="00F748A5" w:rsidRDefault="006C02C8" w:rsidP="006C02C8">
            <w:pPr>
              <w:pStyle w:val="VCAAtablecondensed"/>
              <w:rPr>
                <w:rStyle w:val="VCAAbold"/>
              </w:rPr>
            </w:pPr>
            <w:r w:rsidRPr="00F748A5">
              <w:rPr>
                <w:rStyle w:val="VCAAbold"/>
              </w:rPr>
              <w:t>50</w:t>
            </w:r>
          </w:p>
        </w:tc>
        <w:tc>
          <w:tcPr>
            <w:tcW w:w="576" w:type="dxa"/>
            <w:vAlign w:val="center"/>
          </w:tcPr>
          <w:p w14:paraId="1B3EFE43" w14:textId="6166B529" w:rsidR="006C02C8" w:rsidRPr="009261EE" w:rsidRDefault="006C02C8" w:rsidP="006C02C8">
            <w:pPr>
              <w:pStyle w:val="VCAAtablecondensed"/>
              <w:rPr>
                <w:lang w:val="en-AU"/>
              </w:rPr>
            </w:pPr>
            <w:r>
              <w:t>19</w:t>
            </w:r>
          </w:p>
        </w:tc>
        <w:tc>
          <w:tcPr>
            <w:tcW w:w="4371" w:type="dxa"/>
          </w:tcPr>
          <w:p w14:paraId="29355CB8" w14:textId="567FCF88" w:rsidR="006C02C8" w:rsidRDefault="006C02C8" w:rsidP="006C02C8">
            <w:pPr>
              <w:pStyle w:val="VCAAtablecondensed"/>
            </w:pPr>
          </w:p>
        </w:tc>
      </w:tr>
      <w:tr w:rsidR="006C02C8" w:rsidRPr="009261EE" w14:paraId="5CB384D4" w14:textId="7F32C8CB" w:rsidTr="003D1EB0">
        <w:tc>
          <w:tcPr>
            <w:tcW w:w="1020" w:type="dxa"/>
          </w:tcPr>
          <w:p w14:paraId="314DBBDE" w14:textId="77777777" w:rsidR="006C02C8" w:rsidRPr="00F748A5" w:rsidRDefault="006C02C8" w:rsidP="006C02C8">
            <w:pPr>
              <w:pStyle w:val="VCAAtablecondensed"/>
              <w:rPr>
                <w:rStyle w:val="VCAAbold"/>
              </w:rPr>
            </w:pPr>
            <w:r w:rsidRPr="00F748A5">
              <w:rPr>
                <w:rStyle w:val="VCAAbold"/>
              </w:rPr>
              <w:t>24</w:t>
            </w:r>
          </w:p>
        </w:tc>
        <w:tc>
          <w:tcPr>
            <w:tcW w:w="850" w:type="dxa"/>
            <w:vAlign w:val="center"/>
          </w:tcPr>
          <w:p w14:paraId="0E2CF3DE" w14:textId="3C40D11E" w:rsidR="006C02C8" w:rsidRPr="009261EE" w:rsidRDefault="006C02C8" w:rsidP="006C02C8">
            <w:pPr>
              <w:pStyle w:val="VCAAtablecondensed"/>
              <w:rPr>
                <w:lang w:val="en-AU"/>
              </w:rPr>
            </w:pPr>
            <w:r>
              <w:t>D</w:t>
            </w:r>
          </w:p>
        </w:tc>
        <w:tc>
          <w:tcPr>
            <w:tcW w:w="576" w:type="dxa"/>
            <w:vAlign w:val="center"/>
          </w:tcPr>
          <w:p w14:paraId="6D94324F" w14:textId="1DA342F8" w:rsidR="006C02C8" w:rsidRPr="009261EE" w:rsidRDefault="006C02C8" w:rsidP="006C02C8">
            <w:pPr>
              <w:pStyle w:val="VCAAtablecondensed"/>
              <w:rPr>
                <w:lang w:val="en-AU"/>
              </w:rPr>
            </w:pPr>
            <w:r>
              <w:t>18</w:t>
            </w:r>
          </w:p>
        </w:tc>
        <w:tc>
          <w:tcPr>
            <w:tcW w:w="576" w:type="dxa"/>
            <w:vAlign w:val="center"/>
          </w:tcPr>
          <w:p w14:paraId="695AF669" w14:textId="1B4CDA1F" w:rsidR="006C02C8" w:rsidRPr="009261EE" w:rsidRDefault="006C02C8" w:rsidP="006C02C8">
            <w:pPr>
              <w:pStyle w:val="VCAAtablecondensed"/>
              <w:rPr>
                <w:lang w:val="en-AU"/>
              </w:rPr>
            </w:pPr>
            <w:r>
              <w:t>17</w:t>
            </w:r>
          </w:p>
        </w:tc>
        <w:tc>
          <w:tcPr>
            <w:tcW w:w="576" w:type="dxa"/>
            <w:vAlign w:val="center"/>
          </w:tcPr>
          <w:p w14:paraId="61AC01C5" w14:textId="6E588950" w:rsidR="006C02C8" w:rsidRPr="009261EE" w:rsidRDefault="006C02C8" w:rsidP="006C02C8">
            <w:pPr>
              <w:pStyle w:val="VCAAtablecondensed"/>
              <w:rPr>
                <w:lang w:val="en-AU"/>
              </w:rPr>
            </w:pPr>
            <w:r>
              <w:t>5</w:t>
            </w:r>
          </w:p>
        </w:tc>
        <w:tc>
          <w:tcPr>
            <w:tcW w:w="576" w:type="dxa"/>
            <w:shd w:val="clear" w:color="auto" w:fill="F2F2F2" w:themeFill="background1" w:themeFillShade="F2"/>
            <w:vAlign w:val="center"/>
          </w:tcPr>
          <w:p w14:paraId="1ECCC46D" w14:textId="5598A8CA" w:rsidR="006C02C8" w:rsidRPr="00F748A5" w:rsidRDefault="006C02C8" w:rsidP="006C02C8">
            <w:pPr>
              <w:pStyle w:val="VCAAtablecondensed"/>
              <w:rPr>
                <w:rStyle w:val="VCAAbold"/>
              </w:rPr>
            </w:pPr>
            <w:r w:rsidRPr="00F748A5">
              <w:rPr>
                <w:rStyle w:val="VCAAbold"/>
              </w:rPr>
              <w:t>59</w:t>
            </w:r>
          </w:p>
        </w:tc>
        <w:tc>
          <w:tcPr>
            <w:tcW w:w="4371" w:type="dxa"/>
          </w:tcPr>
          <w:p w14:paraId="5A4E1EA9" w14:textId="584639F8" w:rsidR="006C02C8" w:rsidRPr="00D92B4C" w:rsidRDefault="006C02C8" w:rsidP="006C02C8">
            <w:pPr>
              <w:pStyle w:val="VCAAtablecondensed"/>
              <w:rPr>
                <w:rStyle w:val="VCAAbold"/>
              </w:rPr>
            </w:pPr>
          </w:p>
        </w:tc>
      </w:tr>
      <w:tr w:rsidR="006C02C8" w:rsidRPr="009261EE" w14:paraId="08632A8A" w14:textId="01FB309C" w:rsidTr="003D1EB0">
        <w:tc>
          <w:tcPr>
            <w:tcW w:w="1020" w:type="dxa"/>
          </w:tcPr>
          <w:p w14:paraId="6DFBAF53" w14:textId="77777777" w:rsidR="006C02C8" w:rsidRPr="00F748A5" w:rsidRDefault="006C02C8" w:rsidP="006C02C8">
            <w:pPr>
              <w:pStyle w:val="VCAAtablecondensed"/>
              <w:rPr>
                <w:rStyle w:val="VCAAbold"/>
              </w:rPr>
            </w:pPr>
            <w:r w:rsidRPr="00F748A5">
              <w:rPr>
                <w:rStyle w:val="VCAAbold"/>
              </w:rPr>
              <w:t>25</w:t>
            </w:r>
          </w:p>
        </w:tc>
        <w:tc>
          <w:tcPr>
            <w:tcW w:w="850" w:type="dxa"/>
            <w:vAlign w:val="center"/>
          </w:tcPr>
          <w:p w14:paraId="6B81FC16" w14:textId="5C90286B" w:rsidR="006C02C8" w:rsidRPr="009261EE" w:rsidRDefault="006C02C8" w:rsidP="006C02C8">
            <w:pPr>
              <w:pStyle w:val="VCAAtablecondensed"/>
              <w:rPr>
                <w:lang w:val="en-AU"/>
              </w:rPr>
            </w:pPr>
            <w:r>
              <w:t>B</w:t>
            </w:r>
          </w:p>
        </w:tc>
        <w:tc>
          <w:tcPr>
            <w:tcW w:w="576" w:type="dxa"/>
            <w:vAlign w:val="center"/>
          </w:tcPr>
          <w:p w14:paraId="74B0B86C" w14:textId="216B8550" w:rsidR="006C02C8" w:rsidRPr="009261EE" w:rsidRDefault="006C02C8" w:rsidP="006C02C8">
            <w:pPr>
              <w:pStyle w:val="VCAAtablecondensed"/>
              <w:rPr>
                <w:lang w:val="en-AU"/>
              </w:rPr>
            </w:pPr>
            <w:r>
              <w:t>14</w:t>
            </w:r>
          </w:p>
        </w:tc>
        <w:tc>
          <w:tcPr>
            <w:tcW w:w="576" w:type="dxa"/>
            <w:shd w:val="clear" w:color="auto" w:fill="F2F2F2" w:themeFill="background1" w:themeFillShade="F2"/>
            <w:vAlign w:val="center"/>
          </w:tcPr>
          <w:p w14:paraId="3A9FFEBF" w14:textId="34E60BE1" w:rsidR="006C02C8" w:rsidRPr="00F748A5" w:rsidRDefault="006C02C8" w:rsidP="006C02C8">
            <w:pPr>
              <w:pStyle w:val="VCAAtablecondensed"/>
              <w:rPr>
                <w:rStyle w:val="VCAAbold"/>
              </w:rPr>
            </w:pPr>
            <w:r w:rsidRPr="00F748A5">
              <w:rPr>
                <w:rStyle w:val="VCAAbold"/>
              </w:rPr>
              <w:t>45</w:t>
            </w:r>
          </w:p>
        </w:tc>
        <w:tc>
          <w:tcPr>
            <w:tcW w:w="576" w:type="dxa"/>
            <w:vAlign w:val="center"/>
          </w:tcPr>
          <w:p w14:paraId="26FCB470" w14:textId="78628AF4" w:rsidR="006C02C8" w:rsidRPr="009261EE" w:rsidRDefault="006C02C8" w:rsidP="006C02C8">
            <w:pPr>
              <w:pStyle w:val="VCAAtablecondensed"/>
              <w:rPr>
                <w:lang w:val="en-AU"/>
              </w:rPr>
            </w:pPr>
            <w:r>
              <w:t>6</w:t>
            </w:r>
          </w:p>
        </w:tc>
        <w:tc>
          <w:tcPr>
            <w:tcW w:w="576" w:type="dxa"/>
            <w:vAlign w:val="center"/>
          </w:tcPr>
          <w:p w14:paraId="47A2F85D" w14:textId="7779B922" w:rsidR="006C02C8" w:rsidRPr="009261EE" w:rsidRDefault="006C02C8" w:rsidP="006C02C8">
            <w:pPr>
              <w:pStyle w:val="VCAAtablecondensed"/>
              <w:rPr>
                <w:lang w:val="en-AU"/>
              </w:rPr>
            </w:pPr>
            <w:r>
              <w:t>35</w:t>
            </w:r>
          </w:p>
        </w:tc>
        <w:tc>
          <w:tcPr>
            <w:tcW w:w="4371" w:type="dxa"/>
          </w:tcPr>
          <w:p w14:paraId="1C8483C7" w14:textId="4D744377" w:rsidR="006C02C8" w:rsidRDefault="006C02C8" w:rsidP="006C02C8">
            <w:pPr>
              <w:pStyle w:val="VCAAtablecondensed"/>
            </w:pPr>
            <w:r>
              <w:rPr>
                <w:szCs w:val="20"/>
              </w:rPr>
              <w:t xml:space="preserve">Option B is better than Option D as counterbalancing involves ensuring that half of the participants </w:t>
            </w:r>
            <w:r w:rsidR="00E53657">
              <w:rPr>
                <w:szCs w:val="20"/>
              </w:rPr>
              <w:t xml:space="preserve">– </w:t>
            </w:r>
            <w:r>
              <w:rPr>
                <w:szCs w:val="20"/>
              </w:rPr>
              <w:t xml:space="preserve">dogs in this study </w:t>
            </w:r>
            <w:r w:rsidR="00E53657">
              <w:rPr>
                <w:szCs w:val="20"/>
              </w:rPr>
              <w:t xml:space="preserve">– </w:t>
            </w:r>
            <w:r>
              <w:rPr>
                <w:szCs w:val="20"/>
              </w:rPr>
              <w:t>are exposed to one</w:t>
            </w:r>
            <w:r w:rsidR="004F6DA7">
              <w:rPr>
                <w:szCs w:val="20"/>
              </w:rPr>
              <w:t xml:space="preserve"> independent variable (</w:t>
            </w:r>
            <w:r>
              <w:rPr>
                <w:szCs w:val="20"/>
              </w:rPr>
              <w:t>IV</w:t>
            </w:r>
            <w:r w:rsidR="004F6DA7">
              <w:rPr>
                <w:szCs w:val="20"/>
              </w:rPr>
              <w:t>)</w:t>
            </w:r>
            <w:r>
              <w:rPr>
                <w:szCs w:val="20"/>
              </w:rPr>
              <w:t xml:space="preserve"> condition first, then the other (and vice versa). The IV was the type of treat used </w:t>
            </w:r>
            <w:r w:rsidR="00E53657">
              <w:rPr>
                <w:szCs w:val="20"/>
              </w:rPr>
              <w:t xml:space="preserve">– </w:t>
            </w:r>
            <w:r>
              <w:rPr>
                <w:szCs w:val="20"/>
              </w:rPr>
              <w:t>dog treat vs. dog toy</w:t>
            </w:r>
            <w:r w:rsidR="00E53657">
              <w:rPr>
                <w:szCs w:val="20"/>
              </w:rPr>
              <w:t xml:space="preserve"> – </w:t>
            </w:r>
            <w:r>
              <w:rPr>
                <w:szCs w:val="20"/>
              </w:rPr>
              <w:t>and the treats provided might affect the results, compared to the training order of the breeds of dogs which was not the IV of the experiment, so would not need to be counterbalanced.</w:t>
            </w:r>
          </w:p>
        </w:tc>
      </w:tr>
      <w:tr w:rsidR="006C02C8" w:rsidRPr="009261EE" w14:paraId="6DF2728C" w14:textId="22C01821" w:rsidTr="003D1EB0">
        <w:tc>
          <w:tcPr>
            <w:tcW w:w="1020" w:type="dxa"/>
          </w:tcPr>
          <w:p w14:paraId="5F639DEA" w14:textId="77777777" w:rsidR="006C02C8" w:rsidRPr="00F748A5" w:rsidRDefault="006C02C8" w:rsidP="006C02C8">
            <w:pPr>
              <w:pStyle w:val="VCAAtablecondensed"/>
              <w:rPr>
                <w:rStyle w:val="VCAAbold"/>
              </w:rPr>
            </w:pPr>
            <w:r w:rsidRPr="00F748A5">
              <w:rPr>
                <w:rStyle w:val="VCAAbold"/>
              </w:rPr>
              <w:t>26</w:t>
            </w:r>
          </w:p>
        </w:tc>
        <w:tc>
          <w:tcPr>
            <w:tcW w:w="850" w:type="dxa"/>
            <w:vAlign w:val="center"/>
          </w:tcPr>
          <w:p w14:paraId="0BADF32D" w14:textId="13C04F5B" w:rsidR="006C02C8" w:rsidRPr="009261EE" w:rsidRDefault="006C02C8" w:rsidP="006C02C8">
            <w:pPr>
              <w:pStyle w:val="VCAAtablecondensed"/>
              <w:rPr>
                <w:lang w:val="en-AU"/>
              </w:rPr>
            </w:pPr>
            <w:r>
              <w:t>C</w:t>
            </w:r>
          </w:p>
        </w:tc>
        <w:tc>
          <w:tcPr>
            <w:tcW w:w="576" w:type="dxa"/>
            <w:vAlign w:val="center"/>
          </w:tcPr>
          <w:p w14:paraId="2B56BEAB" w14:textId="53B10F3A" w:rsidR="006C02C8" w:rsidRPr="009261EE" w:rsidRDefault="006C02C8" w:rsidP="006C02C8">
            <w:pPr>
              <w:pStyle w:val="VCAAtablecondensed"/>
              <w:rPr>
                <w:lang w:val="en-AU"/>
              </w:rPr>
            </w:pPr>
            <w:r>
              <w:t>8</w:t>
            </w:r>
          </w:p>
        </w:tc>
        <w:tc>
          <w:tcPr>
            <w:tcW w:w="576" w:type="dxa"/>
            <w:vAlign w:val="center"/>
          </w:tcPr>
          <w:p w14:paraId="39DD7E3D" w14:textId="4AA2149D" w:rsidR="006C02C8" w:rsidRPr="009261EE" w:rsidRDefault="006C02C8" w:rsidP="006C02C8">
            <w:pPr>
              <w:pStyle w:val="VCAAtablecondensed"/>
              <w:rPr>
                <w:lang w:val="en-AU"/>
              </w:rPr>
            </w:pPr>
            <w:r>
              <w:t>3</w:t>
            </w:r>
          </w:p>
        </w:tc>
        <w:tc>
          <w:tcPr>
            <w:tcW w:w="576" w:type="dxa"/>
            <w:shd w:val="clear" w:color="auto" w:fill="F2F2F2" w:themeFill="background1" w:themeFillShade="F2"/>
            <w:vAlign w:val="center"/>
          </w:tcPr>
          <w:p w14:paraId="0140B505" w14:textId="46FD9E21" w:rsidR="006C02C8" w:rsidRPr="00F748A5" w:rsidRDefault="006C02C8" w:rsidP="006C02C8">
            <w:pPr>
              <w:pStyle w:val="VCAAtablecondensed"/>
              <w:rPr>
                <w:rStyle w:val="VCAAbold"/>
              </w:rPr>
            </w:pPr>
            <w:r w:rsidRPr="00F748A5">
              <w:rPr>
                <w:rStyle w:val="VCAAbold"/>
              </w:rPr>
              <w:t>77</w:t>
            </w:r>
          </w:p>
        </w:tc>
        <w:tc>
          <w:tcPr>
            <w:tcW w:w="576" w:type="dxa"/>
            <w:vAlign w:val="center"/>
          </w:tcPr>
          <w:p w14:paraId="2A6D1F8A" w14:textId="0AA842B1" w:rsidR="006C02C8" w:rsidRPr="009261EE" w:rsidRDefault="006C02C8" w:rsidP="006C02C8">
            <w:pPr>
              <w:pStyle w:val="VCAAtablecondensed"/>
              <w:rPr>
                <w:lang w:val="en-AU"/>
              </w:rPr>
            </w:pPr>
            <w:r>
              <w:t>11</w:t>
            </w:r>
          </w:p>
        </w:tc>
        <w:tc>
          <w:tcPr>
            <w:tcW w:w="4371" w:type="dxa"/>
          </w:tcPr>
          <w:p w14:paraId="3E6A6243" w14:textId="114A2649" w:rsidR="006C02C8" w:rsidRDefault="006C02C8" w:rsidP="006C02C8">
            <w:pPr>
              <w:pStyle w:val="VCAAtablecondensed"/>
            </w:pPr>
          </w:p>
        </w:tc>
      </w:tr>
      <w:tr w:rsidR="006C02C8" w:rsidRPr="009261EE" w14:paraId="575F13B6" w14:textId="124867A1" w:rsidTr="003D1EB0">
        <w:tc>
          <w:tcPr>
            <w:tcW w:w="1020" w:type="dxa"/>
          </w:tcPr>
          <w:p w14:paraId="09214D03" w14:textId="77777777" w:rsidR="006C02C8" w:rsidRPr="00F748A5" w:rsidRDefault="006C02C8" w:rsidP="006C02C8">
            <w:pPr>
              <w:pStyle w:val="VCAAtablecondensed"/>
              <w:rPr>
                <w:rStyle w:val="VCAAbold"/>
              </w:rPr>
            </w:pPr>
            <w:r w:rsidRPr="00F748A5">
              <w:rPr>
                <w:rStyle w:val="VCAAbold"/>
              </w:rPr>
              <w:t>27</w:t>
            </w:r>
          </w:p>
        </w:tc>
        <w:tc>
          <w:tcPr>
            <w:tcW w:w="850" w:type="dxa"/>
            <w:vAlign w:val="center"/>
          </w:tcPr>
          <w:p w14:paraId="5D943225" w14:textId="74132696" w:rsidR="006C02C8" w:rsidRPr="009261EE" w:rsidRDefault="006C02C8" w:rsidP="006C02C8">
            <w:pPr>
              <w:pStyle w:val="VCAAtablecondensed"/>
              <w:rPr>
                <w:lang w:val="en-AU"/>
              </w:rPr>
            </w:pPr>
            <w:r>
              <w:t>D</w:t>
            </w:r>
          </w:p>
        </w:tc>
        <w:tc>
          <w:tcPr>
            <w:tcW w:w="576" w:type="dxa"/>
            <w:vAlign w:val="center"/>
          </w:tcPr>
          <w:p w14:paraId="1954AF47" w14:textId="1DBC41BB" w:rsidR="006C02C8" w:rsidRPr="009261EE" w:rsidRDefault="006C02C8" w:rsidP="006C02C8">
            <w:pPr>
              <w:pStyle w:val="VCAAtablecondensed"/>
              <w:rPr>
                <w:lang w:val="en-AU"/>
              </w:rPr>
            </w:pPr>
            <w:r>
              <w:t>5</w:t>
            </w:r>
          </w:p>
        </w:tc>
        <w:tc>
          <w:tcPr>
            <w:tcW w:w="576" w:type="dxa"/>
            <w:vAlign w:val="center"/>
          </w:tcPr>
          <w:p w14:paraId="60D4F79B" w14:textId="5A325283" w:rsidR="006C02C8" w:rsidRPr="009261EE" w:rsidRDefault="006C02C8" w:rsidP="006C02C8">
            <w:pPr>
              <w:pStyle w:val="VCAAtablecondensed"/>
              <w:rPr>
                <w:lang w:val="en-AU"/>
              </w:rPr>
            </w:pPr>
            <w:r>
              <w:t>14</w:t>
            </w:r>
          </w:p>
        </w:tc>
        <w:tc>
          <w:tcPr>
            <w:tcW w:w="576" w:type="dxa"/>
            <w:vAlign w:val="center"/>
          </w:tcPr>
          <w:p w14:paraId="652BD3B7" w14:textId="5794528A" w:rsidR="006C02C8" w:rsidRPr="009261EE" w:rsidRDefault="006C02C8" w:rsidP="006C02C8">
            <w:pPr>
              <w:pStyle w:val="VCAAtablecondensed"/>
              <w:rPr>
                <w:lang w:val="en-AU"/>
              </w:rPr>
            </w:pPr>
            <w:r>
              <w:t>6</w:t>
            </w:r>
          </w:p>
        </w:tc>
        <w:tc>
          <w:tcPr>
            <w:tcW w:w="576" w:type="dxa"/>
            <w:shd w:val="clear" w:color="auto" w:fill="F2F2F2" w:themeFill="background1" w:themeFillShade="F2"/>
            <w:vAlign w:val="center"/>
          </w:tcPr>
          <w:p w14:paraId="5D660E96" w14:textId="702F6800" w:rsidR="006C02C8" w:rsidRPr="00F748A5" w:rsidRDefault="006C02C8" w:rsidP="006C02C8">
            <w:pPr>
              <w:pStyle w:val="VCAAtablecondensed"/>
              <w:rPr>
                <w:rStyle w:val="VCAAbold"/>
              </w:rPr>
            </w:pPr>
            <w:r w:rsidRPr="00F748A5">
              <w:rPr>
                <w:rStyle w:val="VCAAbold"/>
              </w:rPr>
              <w:t>74</w:t>
            </w:r>
          </w:p>
        </w:tc>
        <w:tc>
          <w:tcPr>
            <w:tcW w:w="4371" w:type="dxa"/>
          </w:tcPr>
          <w:p w14:paraId="7EBC434E" w14:textId="6F07111D" w:rsidR="006C02C8" w:rsidRPr="00D92B4C" w:rsidRDefault="006C02C8" w:rsidP="006C02C8">
            <w:pPr>
              <w:pStyle w:val="VCAAtablecondensed"/>
              <w:rPr>
                <w:rStyle w:val="VCAAbold"/>
              </w:rPr>
            </w:pPr>
          </w:p>
        </w:tc>
      </w:tr>
      <w:tr w:rsidR="006C02C8" w:rsidRPr="009261EE" w14:paraId="37DB191B" w14:textId="176F13E7" w:rsidTr="003D1EB0">
        <w:tc>
          <w:tcPr>
            <w:tcW w:w="1020" w:type="dxa"/>
          </w:tcPr>
          <w:p w14:paraId="7584083A" w14:textId="77777777" w:rsidR="006C02C8" w:rsidRPr="00F748A5" w:rsidRDefault="006C02C8" w:rsidP="006C02C8">
            <w:pPr>
              <w:pStyle w:val="VCAAtablecondensed"/>
              <w:rPr>
                <w:rStyle w:val="VCAAbold"/>
              </w:rPr>
            </w:pPr>
            <w:r w:rsidRPr="00F748A5">
              <w:rPr>
                <w:rStyle w:val="VCAAbold"/>
              </w:rPr>
              <w:t>28</w:t>
            </w:r>
          </w:p>
        </w:tc>
        <w:tc>
          <w:tcPr>
            <w:tcW w:w="850" w:type="dxa"/>
            <w:vAlign w:val="center"/>
          </w:tcPr>
          <w:p w14:paraId="653C947A" w14:textId="65B5A91B" w:rsidR="006C02C8" w:rsidRPr="009261EE" w:rsidRDefault="006C02C8" w:rsidP="006C02C8">
            <w:pPr>
              <w:pStyle w:val="VCAAtablecondensed"/>
              <w:rPr>
                <w:lang w:val="en-AU"/>
              </w:rPr>
            </w:pPr>
            <w:r>
              <w:t>D</w:t>
            </w:r>
          </w:p>
        </w:tc>
        <w:tc>
          <w:tcPr>
            <w:tcW w:w="576" w:type="dxa"/>
            <w:vAlign w:val="center"/>
          </w:tcPr>
          <w:p w14:paraId="6018EC74" w14:textId="05255A3D" w:rsidR="006C02C8" w:rsidRPr="009261EE" w:rsidRDefault="006C02C8" w:rsidP="006C02C8">
            <w:pPr>
              <w:pStyle w:val="VCAAtablecondensed"/>
              <w:rPr>
                <w:lang w:val="en-AU"/>
              </w:rPr>
            </w:pPr>
            <w:r>
              <w:t>9</w:t>
            </w:r>
          </w:p>
        </w:tc>
        <w:tc>
          <w:tcPr>
            <w:tcW w:w="576" w:type="dxa"/>
            <w:vAlign w:val="center"/>
          </w:tcPr>
          <w:p w14:paraId="3733F9B4" w14:textId="05037915" w:rsidR="006C02C8" w:rsidRPr="009261EE" w:rsidRDefault="006C02C8" w:rsidP="006C02C8">
            <w:pPr>
              <w:pStyle w:val="VCAAtablecondensed"/>
              <w:rPr>
                <w:lang w:val="en-AU"/>
              </w:rPr>
            </w:pPr>
            <w:r>
              <w:t>44</w:t>
            </w:r>
          </w:p>
        </w:tc>
        <w:tc>
          <w:tcPr>
            <w:tcW w:w="576" w:type="dxa"/>
            <w:vAlign w:val="center"/>
          </w:tcPr>
          <w:p w14:paraId="5FFF46E1" w14:textId="7148C077" w:rsidR="006C02C8" w:rsidRPr="009261EE" w:rsidRDefault="006C02C8" w:rsidP="006C02C8">
            <w:pPr>
              <w:pStyle w:val="VCAAtablecondensed"/>
              <w:rPr>
                <w:lang w:val="en-AU"/>
              </w:rPr>
            </w:pPr>
            <w:r>
              <w:t>6</w:t>
            </w:r>
          </w:p>
        </w:tc>
        <w:tc>
          <w:tcPr>
            <w:tcW w:w="576" w:type="dxa"/>
            <w:shd w:val="clear" w:color="auto" w:fill="F2F2F2" w:themeFill="background1" w:themeFillShade="F2"/>
            <w:vAlign w:val="center"/>
          </w:tcPr>
          <w:p w14:paraId="5F4F136F" w14:textId="0F0C8B05" w:rsidR="006C02C8" w:rsidRPr="00F748A5" w:rsidRDefault="006C02C8" w:rsidP="006C02C8">
            <w:pPr>
              <w:pStyle w:val="VCAAtablecondensed"/>
              <w:rPr>
                <w:rStyle w:val="VCAAbold"/>
              </w:rPr>
            </w:pPr>
            <w:r w:rsidRPr="00F748A5">
              <w:rPr>
                <w:rStyle w:val="VCAAbold"/>
              </w:rPr>
              <w:t>41</w:t>
            </w:r>
          </w:p>
        </w:tc>
        <w:tc>
          <w:tcPr>
            <w:tcW w:w="4371" w:type="dxa"/>
          </w:tcPr>
          <w:p w14:paraId="1B5B5578" w14:textId="3521C4D5" w:rsidR="006C02C8" w:rsidRPr="00D92B4C" w:rsidRDefault="006C02C8" w:rsidP="006C02C8">
            <w:pPr>
              <w:pStyle w:val="VCAAtablecondensed"/>
              <w:rPr>
                <w:rStyle w:val="VCAAbold"/>
              </w:rPr>
            </w:pPr>
            <w:r>
              <w:rPr>
                <w:szCs w:val="20"/>
              </w:rPr>
              <w:t xml:space="preserve">Option D is most correct as it is a parasomnia, not a dyssomnia as suggested by option B. Parasomnias result in abnormal activities that occur during sleep, which in this case is </w:t>
            </w:r>
            <w:r w:rsidR="00E53657">
              <w:rPr>
                <w:szCs w:val="20"/>
              </w:rPr>
              <w:t xml:space="preserve">the experience of </w:t>
            </w:r>
            <w:r>
              <w:rPr>
                <w:szCs w:val="20"/>
              </w:rPr>
              <w:t xml:space="preserve">a nightmare disorder (experiencing the same terrifying dream) which then causes him to wake up </w:t>
            </w:r>
            <w:r w:rsidR="00E53657">
              <w:rPr>
                <w:szCs w:val="20"/>
              </w:rPr>
              <w:t xml:space="preserve">five to six </w:t>
            </w:r>
            <w:r>
              <w:rPr>
                <w:szCs w:val="20"/>
              </w:rPr>
              <w:t>times a night, as compared to a dyssomnia</w:t>
            </w:r>
            <w:r w:rsidR="00E53657">
              <w:rPr>
                <w:szCs w:val="20"/>
              </w:rPr>
              <w:t>,</w:t>
            </w:r>
            <w:r>
              <w:rPr>
                <w:szCs w:val="20"/>
              </w:rPr>
              <w:t xml:space="preserve"> which </w:t>
            </w:r>
            <w:r w:rsidR="00E53657">
              <w:rPr>
                <w:szCs w:val="20"/>
              </w:rPr>
              <w:t xml:space="preserve">refers </w:t>
            </w:r>
            <w:r>
              <w:rPr>
                <w:szCs w:val="20"/>
              </w:rPr>
              <w:t xml:space="preserve">to a sleep </w:t>
            </w:r>
            <w:r>
              <w:rPr>
                <w:szCs w:val="20"/>
              </w:rPr>
              <w:lastRenderedPageBreak/>
              <w:t xml:space="preserve">disorder that results in trouble falling asleep or staying asleep. </w:t>
            </w:r>
          </w:p>
        </w:tc>
      </w:tr>
      <w:tr w:rsidR="006C02C8" w:rsidRPr="009261EE" w14:paraId="37969CD4" w14:textId="19EA9A30" w:rsidTr="003D1EB0">
        <w:tc>
          <w:tcPr>
            <w:tcW w:w="1020" w:type="dxa"/>
          </w:tcPr>
          <w:p w14:paraId="6B5EDF5F" w14:textId="77777777" w:rsidR="006C02C8" w:rsidRPr="00F748A5" w:rsidRDefault="006C02C8" w:rsidP="006C02C8">
            <w:pPr>
              <w:pStyle w:val="VCAAtablecondensed"/>
              <w:rPr>
                <w:rStyle w:val="VCAAbold"/>
              </w:rPr>
            </w:pPr>
            <w:r w:rsidRPr="00F748A5">
              <w:rPr>
                <w:rStyle w:val="VCAAbold"/>
              </w:rPr>
              <w:lastRenderedPageBreak/>
              <w:t>29</w:t>
            </w:r>
          </w:p>
        </w:tc>
        <w:tc>
          <w:tcPr>
            <w:tcW w:w="850" w:type="dxa"/>
            <w:vAlign w:val="center"/>
          </w:tcPr>
          <w:p w14:paraId="31AC330D" w14:textId="6F3E06F8" w:rsidR="006C02C8" w:rsidRPr="009261EE" w:rsidRDefault="006C02C8" w:rsidP="006C02C8">
            <w:pPr>
              <w:pStyle w:val="VCAAtablecondensed"/>
              <w:rPr>
                <w:lang w:val="en-AU"/>
              </w:rPr>
            </w:pPr>
            <w:r>
              <w:t>B</w:t>
            </w:r>
          </w:p>
        </w:tc>
        <w:tc>
          <w:tcPr>
            <w:tcW w:w="576" w:type="dxa"/>
            <w:vAlign w:val="center"/>
          </w:tcPr>
          <w:p w14:paraId="362F5729" w14:textId="399E553A" w:rsidR="006C02C8" w:rsidRPr="009261EE" w:rsidRDefault="006C02C8" w:rsidP="006C02C8">
            <w:pPr>
              <w:pStyle w:val="VCAAtablecondensed"/>
              <w:rPr>
                <w:lang w:val="en-AU"/>
              </w:rPr>
            </w:pPr>
            <w:r>
              <w:t>14</w:t>
            </w:r>
          </w:p>
        </w:tc>
        <w:tc>
          <w:tcPr>
            <w:tcW w:w="576" w:type="dxa"/>
            <w:shd w:val="clear" w:color="auto" w:fill="F2F2F2" w:themeFill="background1" w:themeFillShade="F2"/>
            <w:vAlign w:val="center"/>
          </w:tcPr>
          <w:p w14:paraId="512F86C7" w14:textId="0A3852BD" w:rsidR="006C02C8" w:rsidRPr="00F748A5" w:rsidRDefault="006C02C8" w:rsidP="006C02C8">
            <w:pPr>
              <w:pStyle w:val="VCAAtablecondensed"/>
              <w:rPr>
                <w:rStyle w:val="VCAAbold"/>
              </w:rPr>
            </w:pPr>
            <w:r w:rsidRPr="00F748A5">
              <w:rPr>
                <w:rStyle w:val="VCAAbold"/>
              </w:rPr>
              <w:t>59</w:t>
            </w:r>
          </w:p>
        </w:tc>
        <w:tc>
          <w:tcPr>
            <w:tcW w:w="576" w:type="dxa"/>
            <w:vAlign w:val="center"/>
          </w:tcPr>
          <w:p w14:paraId="275253B1" w14:textId="2DCAC6C5" w:rsidR="006C02C8" w:rsidRPr="009261EE" w:rsidRDefault="006C02C8" w:rsidP="006C02C8">
            <w:pPr>
              <w:pStyle w:val="VCAAtablecondensed"/>
              <w:rPr>
                <w:lang w:val="en-AU"/>
              </w:rPr>
            </w:pPr>
            <w:r>
              <w:t>12</w:t>
            </w:r>
          </w:p>
        </w:tc>
        <w:tc>
          <w:tcPr>
            <w:tcW w:w="576" w:type="dxa"/>
            <w:vAlign w:val="center"/>
          </w:tcPr>
          <w:p w14:paraId="1C616726" w14:textId="5738508D" w:rsidR="006C02C8" w:rsidRPr="009261EE" w:rsidRDefault="006C02C8" w:rsidP="006C02C8">
            <w:pPr>
              <w:pStyle w:val="VCAAtablecondensed"/>
              <w:rPr>
                <w:lang w:val="en-AU"/>
              </w:rPr>
            </w:pPr>
            <w:r>
              <w:t>15</w:t>
            </w:r>
          </w:p>
        </w:tc>
        <w:tc>
          <w:tcPr>
            <w:tcW w:w="4371" w:type="dxa"/>
          </w:tcPr>
          <w:p w14:paraId="5829E2C0" w14:textId="77777777" w:rsidR="006C02C8" w:rsidRDefault="006C02C8" w:rsidP="006C02C8">
            <w:pPr>
              <w:pStyle w:val="VCAAtablecondensed"/>
            </w:pPr>
          </w:p>
        </w:tc>
      </w:tr>
      <w:tr w:rsidR="006C02C8" w:rsidRPr="009261EE" w14:paraId="313E0F63" w14:textId="59ECCC3F" w:rsidTr="003D1EB0">
        <w:tc>
          <w:tcPr>
            <w:tcW w:w="1020" w:type="dxa"/>
          </w:tcPr>
          <w:p w14:paraId="280B38B9" w14:textId="77777777" w:rsidR="006C02C8" w:rsidRPr="00F748A5" w:rsidRDefault="006C02C8" w:rsidP="006C02C8">
            <w:pPr>
              <w:pStyle w:val="VCAAtablecondensed"/>
              <w:rPr>
                <w:rStyle w:val="VCAAbold"/>
              </w:rPr>
            </w:pPr>
            <w:r w:rsidRPr="00F748A5">
              <w:rPr>
                <w:rStyle w:val="VCAAbold"/>
              </w:rPr>
              <w:t>30</w:t>
            </w:r>
          </w:p>
        </w:tc>
        <w:tc>
          <w:tcPr>
            <w:tcW w:w="850" w:type="dxa"/>
            <w:vAlign w:val="center"/>
          </w:tcPr>
          <w:p w14:paraId="518BE487" w14:textId="26771B06" w:rsidR="006C02C8" w:rsidRPr="009261EE" w:rsidRDefault="006C02C8" w:rsidP="006C02C8">
            <w:pPr>
              <w:pStyle w:val="VCAAtablecondensed"/>
              <w:rPr>
                <w:lang w:val="en-AU"/>
              </w:rPr>
            </w:pPr>
            <w:r>
              <w:t>A</w:t>
            </w:r>
          </w:p>
        </w:tc>
        <w:tc>
          <w:tcPr>
            <w:tcW w:w="576" w:type="dxa"/>
            <w:shd w:val="clear" w:color="auto" w:fill="F2F2F2" w:themeFill="background1" w:themeFillShade="F2"/>
            <w:vAlign w:val="center"/>
          </w:tcPr>
          <w:p w14:paraId="7ECAE847" w14:textId="42547AF0" w:rsidR="006C02C8" w:rsidRPr="00F748A5" w:rsidRDefault="006C02C8" w:rsidP="006C02C8">
            <w:pPr>
              <w:pStyle w:val="VCAAtablecondensed"/>
              <w:rPr>
                <w:rStyle w:val="VCAAbold"/>
              </w:rPr>
            </w:pPr>
            <w:r w:rsidRPr="00F748A5">
              <w:rPr>
                <w:rStyle w:val="VCAAbold"/>
              </w:rPr>
              <w:t>65</w:t>
            </w:r>
          </w:p>
        </w:tc>
        <w:tc>
          <w:tcPr>
            <w:tcW w:w="576" w:type="dxa"/>
            <w:vAlign w:val="center"/>
          </w:tcPr>
          <w:p w14:paraId="493DF8CF" w14:textId="3DFD2726" w:rsidR="006C02C8" w:rsidRPr="009261EE" w:rsidRDefault="006C02C8" w:rsidP="006C02C8">
            <w:pPr>
              <w:pStyle w:val="VCAAtablecondensed"/>
              <w:rPr>
                <w:lang w:val="en-AU"/>
              </w:rPr>
            </w:pPr>
            <w:r>
              <w:t>2</w:t>
            </w:r>
          </w:p>
        </w:tc>
        <w:tc>
          <w:tcPr>
            <w:tcW w:w="576" w:type="dxa"/>
            <w:vAlign w:val="center"/>
          </w:tcPr>
          <w:p w14:paraId="697EF157" w14:textId="33D3AE1A" w:rsidR="006C02C8" w:rsidRPr="009261EE" w:rsidRDefault="006C02C8" w:rsidP="006C02C8">
            <w:pPr>
              <w:pStyle w:val="VCAAtablecondensed"/>
              <w:rPr>
                <w:lang w:val="en-AU"/>
              </w:rPr>
            </w:pPr>
            <w:r>
              <w:t>26</w:t>
            </w:r>
          </w:p>
        </w:tc>
        <w:tc>
          <w:tcPr>
            <w:tcW w:w="576" w:type="dxa"/>
            <w:vAlign w:val="center"/>
          </w:tcPr>
          <w:p w14:paraId="45FD9622" w14:textId="5ACAF85B" w:rsidR="006C02C8" w:rsidRPr="009261EE" w:rsidRDefault="006C02C8" w:rsidP="006C02C8">
            <w:pPr>
              <w:pStyle w:val="VCAAtablecondensed"/>
              <w:rPr>
                <w:lang w:val="en-AU"/>
              </w:rPr>
            </w:pPr>
            <w:r>
              <w:t>7</w:t>
            </w:r>
          </w:p>
        </w:tc>
        <w:tc>
          <w:tcPr>
            <w:tcW w:w="4371" w:type="dxa"/>
          </w:tcPr>
          <w:p w14:paraId="6C646753" w14:textId="77777777" w:rsidR="006C02C8" w:rsidRDefault="006C02C8" w:rsidP="006C02C8">
            <w:pPr>
              <w:pStyle w:val="VCAAtablecondensed"/>
            </w:pPr>
          </w:p>
        </w:tc>
      </w:tr>
      <w:tr w:rsidR="006C02C8" w:rsidRPr="009261EE" w14:paraId="6AE681AE" w14:textId="62DCBE35" w:rsidTr="003D1EB0">
        <w:tc>
          <w:tcPr>
            <w:tcW w:w="1020" w:type="dxa"/>
          </w:tcPr>
          <w:p w14:paraId="34E113D2" w14:textId="77777777" w:rsidR="006C02C8" w:rsidRPr="00F748A5" w:rsidRDefault="006C02C8" w:rsidP="006C02C8">
            <w:pPr>
              <w:pStyle w:val="VCAAtablecondensed"/>
              <w:rPr>
                <w:rStyle w:val="VCAAbold"/>
              </w:rPr>
            </w:pPr>
            <w:r w:rsidRPr="00F748A5">
              <w:rPr>
                <w:rStyle w:val="VCAAbold"/>
              </w:rPr>
              <w:t>31</w:t>
            </w:r>
          </w:p>
        </w:tc>
        <w:tc>
          <w:tcPr>
            <w:tcW w:w="850" w:type="dxa"/>
            <w:vAlign w:val="center"/>
          </w:tcPr>
          <w:p w14:paraId="39C22460" w14:textId="37A69DE4" w:rsidR="006C02C8" w:rsidRPr="009261EE" w:rsidRDefault="006C02C8" w:rsidP="006C02C8">
            <w:pPr>
              <w:pStyle w:val="VCAAtablecondensed"/>
              <w:rPr>
                <w:lang w:val="en-AU"/>
              </w:rPr>
            </w:pPr>
            <w:r>
              <w:t>D</w:t>
            </w:r>
          </w:p>
        </w:tc>
        <w:tc>
          <w:tcPr>
            <w:tcW w:w="576" w:type="dxa"/>
            <w:vAlign w:val="center"/>
          </w:tcPr>
          <w:p w14:paraId="67FA3C7B" w14:textId="0E03FDB6" w:rsidR="006C02C8" w:rsidRPr="009261EE" w:rsidRDefault="006C02C8" w:rsidP="006C02C8">
            <w:pPr>
              <w:pStyle w:val="VCAAtablecondensed"/>
              <w:rPr>
                <w:lang w:val="en-AU"/>
              </w:rPr>
            </w:pPr>
            <w:r>
              <w:t>17</w:t>
            </w:r>
          </w:p>
        </w:tc>
        <w:tc>
          <w:tcPr>
            <w:tcW w:w="576" w:type="dxa"/>
            <w:vAlign w:val="center"/>
          </w:tcPr>
          <w:p w14:paraId="05EF3113" w14:textId="4A28E657" w:rsidR="006C02C8" w:rsidRPr="009261EE" w:rsidRDefault="006C02C8" w:rsidP="006C02C8">
            <w:pPr>
              <w:pStyle w:val="VCAAtablecondensed"/>
              <w:rPr>
                <w:lang w:val="en-AU"/>
              </w:rPr>
            </w:pPr>
            <w:r>
              <w:t>7</w:t>
            </w:r>
          </w:p>
        </w:tc>
        <w:tc>
          <w:tcPr>
            <w:tcW w:w="576" w:type="dxa"/>
            <w:vAlign w:val="center"/>
          </w:tcPr>
          <w:p w14:paraId="443A5914" w14:textId="1E196C6D" w:rsidR="006C02C8" w:rsidRPr="009261EE" w:rsidRDefault="006C02C8" w:rsidP="006C02C8">
            <w:pPr>
              <w:pStyle w:val="VCAAtablecondensed"/>
              <w:rPr>
                <w:lang w:val="en-AU"/>
              </w:rPr>
            </w:pPr>
            <w:r>
              <w:t>25</w:t>
            </w:r>
          </w:p>
        </w:tc>
        <w:tc>
          <w:tcPr>
            <w:tcW w:w="576" w:type="dxa"/>
            <w:shd w:val="clear" w:color="auto" w:fill="F2F2F2" w:themeFill="background1" w:themeFillShade="F2"/>
            <w:vAlign w:val="center"/>
          </w:tcPr>
          <w:p w14:paraId="0D78306E" w14:textId="50615CC0" w:rsidR="006C02C8" w:rsidRPr="00F748A5" w:rsidRDefault="006C02C8" w:rsidP="006C02C8">
            <w:pPr>
              <w:pStyle w:val="VCAAtablecondensed"/>
              <w:rPr>
                <w:rStyle w:val="VCAAbold"/>
              </w:rPr>
            </w:pPr>
            <w:r w:rsidRPr="00F748A5">
              <w:rPr>
                <w:rStyle w:val="VCAAbold"/>
              </w:rPr>
              <w:t>51</w:t>
            </w:r>
          </w:p>
        </w:tc>
        <w:tc>
          <w:tcPr>
            <w:tcW w:w="4371" w:type="dxa"/>
          </w:tcPr>
          <w:p w14:paraId="4979D630" w14:textId="77777777" w:rsidR="006C02C8" w:rsidRPr="00D92B4C" w:rsidRDefault="006C02C8" w:rsidP="006C02C8">
            <w:pPr>
              <w:pStyle w:val="VCAAtablecondensed"/>
              <w:rPr>
                <w:rStyle w:val="VCAAbold"/>
              </w:rPr>
            </w:pPr>
          </w:p>
        </w:tc>
      </w:tr>
      <w:tr w:rsidR="006C02C8" w:rsidRPr="009261EE" w14:paraId="5E065C41" w14:textId="621ACE98" w:rsidTr="003D1EB0">
        <w:tc>
          <w:tcPr>
            <w:tcW w:w="1020" w:type="dxa"/>
          </w:tcPr>
          <w:p w14:paraId="2809F06A" w14:textId="77777777" w:rsidR="006C02C8" w:rsidRPr="00F748A5" w:rsidRDefault="006C02C8" w:rsidP="006C02C8">
            <w:pPr>
              <w:pStyle w:val="VCAAtablecondensed"/>
              <w:rPr>
                <w:rStyle w:val="VCAAbold"/>
              </w:rPr>
            </w:pPr>
            <w:r w:rsidRPr="00F748A5">
              <w:rPr>
                <w:rStyle w:val="VCAAbold"/>
              </w:rPr>
              <w:t>32</w:t>
            </w:r>
          </w:p>
        </w:tc>
        <w:tc>
          <w:tcPr>
            <w:tcW w:w="850" w:type="dxa"/>
            <w:vAlign w:val="center"/>
          </w:tcPr>
          <w:p w14:paraId="2058E442" w14:textId="423012B5" w:rsidR="006C02C8" w:rsidRPr="009261EE" w:rsidRDefault="006C02C8" w:rsidP="006C02C8">
            <w:pPr>
              <w:pStyle w:val="VCAAtablecondensed"/>
              <w:rPr>
                <w:lang w:val="en-AU"/>
              </w:rPr>
            </w:pPr>
            <w:r>
              <w:t>B</w:t>
            </w:r>
          </w:p>
        </w:tc>
        <w:tc>
          <w:tcPr>
            <w:tcW w:w="576" w:type="dxa"/>
            <w:vAlign w:val="center"/>
          </w:tcPr>
          <w:p w14:paraId="0D3971F9" w14:textId="494A853E" w:rsidR="006C02C8" w:rsidRPr="009261EE" w:rsidRDefault="006C02C8" w:rsidP="006C02C8">
            <w:pPr>
              <w:pStyle w:val="VCAAtablecondensed"/>
              <w:rPr>
                <w:lang w:val="en-AU"/>
              </w:rPr>
            </w:pPr>
            <w:r>
              <w:t>12</w:t>
            </w:r>
          </w:p>
        </w:tc>
        <w:tc>
          <w:tcPr>
            <w:tcW w:w="576" w:type="dxa"/>
            <w:shd w:val="clear" w:color="auto" w:fill="F2F2F2" w:themeFill="background1" w:themeFillShade="F2"/>
            <w:vAlign w:val="center"/>
          </w:tcPr>
          <w:p w14:paraId="6FD6278F" w14:textId="4AE66D0C" w:rsidR="006C02C8" w:rsidRPr="00F748A5" w:rsidRDefault="006C02C8" w:rsidP="006C02C8">
            <w:pPr>
              <w:pStyle w:val="VCAAtablecondensed"/>
              <w:rPr>
                <w:rStyle w:val="VCAAbold"/>
              </w:rPr>
            </w:pPr>
            <w:r w:rsidRPr="00F748A5">
              <w:rPr>
                <w:rStyle w:val="VCAAbold"/>
              </w:rPr>
              <w:t>55</w:t>
            </w:r>
          </w:p>
        </w:tc>
        <w:tc>
          <w:tcPr>
            <w:tcW w:w="576" w:type="dxa"/>
            <w:vAlign w:val="center"/>
          </w:tcPr>
          <w:p w14:paraId="05B88B72" w14:textId="04F230D1" w:rsidR="006C02C8" w:rsidRPr="009261EE" w:rsidRDefault="006C02C8" w:rsidP="006C02C8">
            <w:pPr>
              <w:pStyle w:val="VCAAtablecondensed"/>
              <w:rPr>
                <w:lang w:val="en-AU"/>
              </w:rPr>
            </w:pPr>
            <w:r>
              <w:t>30</w:t>
            </w:r>
          </w:p>
        </w:tc>
        <w:tc>
          <w:tcPr>
            <w:tcW w:w="576" w:type="dxa"/>
            <w:vAlign w:val="center"/>
          </w:tcPr>
          <w:p w14:paraId="13CA3682" w14:textId="5A477207" w:rsidR="006C02C8" w:rsidRPr="009261EE" w:rsidRDefault="006C02C8" w:rsidP="006C02C8">
            <w:pPr>
              <w:pStyle w:val="VCAAtablecondensed"/>
              <w:rPr>
                <w:lang w:val="en-AU"/>
              </w:rPr>
            </w:pPr>
            <w:r>
              <w:t>2</w:t>
            </w:r>
          </w:p>
        </w:tc>
        <w:tc>
          <w:tcPr>
            <w:tcW w:w="4371" w:type="dxa"/>
          </w:tcPr>
          <w:p w14:paraId="39749149" w14:textId="5FA9868E" w:rsidR="006C02C8" w:rsidRDefault="006C02C8" w:rsidP="006C02C8">
            <w:pPr>
              <w:pStyle w:val="VCAAtablecondensed"/>
            </w:pPr>
          </w:p>
        </w:tc>
      </w:tr>
      <w:tr w:rsidR="006C02C8" w:rsidRPr="009261EE" w14:paraId="0B7E0C9A" w14:textId="47F65EDB" w:rsidTr="003D1EB0">
        <w:tc>
          <w:tcPr>
            <w:tcW w:w="1020" w:type="dxa"/>
          </w:tcPr>
          <w:p w14:paraId="350E1403" w14:textId="77777777" w:rsidR="006C02C8" w:rsidRPr="00F748A5" w:rsidRDefault="006C02C8" w:rsidP="006C02C8">
            <w:pPr>
              <w:pStyle w:val="VCAAtablecondensed"/>
              <w:rPr>
                <w:rStyle w:val="VCAAbold"/>
              </w:rPr>
            </w:pPr>
            <w:r w:rsidRPr="00F748A5">
              <w:rPr>
                <w:rStyle w:val="VCAAbold"/>
              </w:rPr>
              <w:t>33</w:t>
            </w:r>
          </w:p>
        </w:tc>
        <w:tc>
          <w:tcPr>
            <w:tcW w:w="850" w:type="dxa"/>
            <w:vAlign w:val="center"/>
          </w:tcPr>
          <w:p w14:paraId="78228E3A" w14:textId="01EE67EA" w:rsidR="006C02C8" w:rsidRPr="009261EE" w:rsidRDefault="006C02C8" w:rsidP="006C02C8">
            <w:pPr>
              <w:pStyle w:val="VCAAtablecondensed"/>
              <w:rPr>
                <w:lang w:val="en-AU"/>
              </w:rPr>
            </w:pPr>
            <w:r>
              <w:t>B</w:t>
            </w:r>
          </w:p>
        </w:tc>
        <w:tc>
          <w:tcPr>
            <w:tcW w:w="576" w:type="dxa"/>
            <w:vAlign w:val="center"/>
          </w:tcPr>
          <w:p w14:paraId="60B750C9" w14:textId="321528AB" w:rsidR="006C02C8" w:rsidRPr="009261EE" w:rsidRDefault="006C02C8" w:rsidP="006C02C8">
            <w:pPr>
              <w:pStyle w:val="VCAAtablecondensed"/>
              <w:rPr>
                <w:lang w:val="en-AU"/>
              </w:rPr>
            </w:pPr>
            <w:r>
              <w:t>3</w:t>
            </w:r>
          </w:p>
        </w:tc>
        <w:tc>
          <w:tcPr>
            <w:tcW w:w="576" w:type="dxa"/>
            <w:shd w:val="clear" w:color="auto" w:fill="F2F2F2" w:themeFill="background1" w:themeFillShade="F2"/>
            <w:vAlign w:val="center"/>
          </w:tcPr>
          <w:p w14:paraId="73A329D3" w14:textId="70C5E57D" w:rsidR="006C02C8" w:rsidRPr="00F748A5" w:rsidRDefault="006C02C8" w:rsidP="006C02C8">
            <w:pPr>
              <w:pStyle w:val="VCAAtablecondensed"/>
              <w:rPr>
                <w:rStyle w:val="VCAAbold"/>
              </w:rPr>
            </w:pPr>
            <w:r w:rsidRPr="00F748A5">
              <w:rPr>
                <w:rStyle w:val="VCAAbold"/>
              </w:rPr>
              <w:t>74</w:t>
            </w:r>
          </w:p>
        </w:tc>
        <w:tc>
          <w:tcPr>
            <w:tcW w:w="576" w:type="dxa"/>
            <w:vAlign w:val="center"/>
          </w:tcPr>
          <w:p w14:paraId="558878B0" w14:textId="7301D42F" w:rsidR="006C02C8" w:rsidRPr="009261EE" w:rsidRDefault="006C02C8" w:rsidP="006C02C8">
            <w:pPr>
              <w:pStyle w:val="VCAAtablecondensed"/>
              <w:rPr>
                <w:lang w:val="en-AU"/>
              </w:rPr>
            </w:pPr>
            <w:r>
              <w:t>13</w:t>
            </w:r>
          </w:p>
        </w:tc>
        <w:tc>
          <w:tcPr>
            <w:tcW w:w="576" w:type="dxa"/>
            <w:vAlign w:val="center"/>
          </w:tcPr>
          <w:p w14:paraId="6F8AEDA6" w14:textId="2835FEF2" w:rsidR="006C02C8" w:rsidRPr="009261EE" w:rsidRDefault="006C02C8" w:rsidP="006C02C8">
            <w:pPr>
              <w:pStyle w:val="VCAAtablecondensed"/>
              <w:rPr>
                <w:lang w:val="en-AU"/>
              </w:rPr>
            </w:pPr>
            <w:r>
              <w:t>11</w:t>
            </w:r>
          </w:p>
        </w:tc>
        <w:tc>
          <w:tcPr>
            <w:tcW w:w="4371" w:type="dxa"/>
          </w:tcPr>
          <w:p w14:paraId="51A1E062" w14:textId="42C2A56A" w:rsidR="006C02C8" w:rsidRDefault="006C02C8" w:rsidP="006C02C8">
            <w:pPr>
              <w:pStyle w:val="VCAAtablecondensed"/>
            </w:pPr>
          </w:p>
        </w:tc>
      </w:tr>
      <w:tr w:rsidR="006C02C8" w:rsidRPr="009261EE" w14:paraId="20989F3F" w14:textId="4A29EDDC" w:rsidTr="003D1EB0">
        <w:tc>
          <w:tcPr>
            <w:tcW w:w="1020" w:type="dxa"/>
          </w:tcPr>
          <w:p w14:paraId="7DB617A7" w14:textId="77777777" w:rsidR="006C02C8" w:rsidRPr="00F748A5" w:rsidRDefault="006C02C8" w:rsidP="006C02C8">
            <w:pPr>
              <w:pStyle w:val="VCAAtablecondensed"/>
              <w:rPr>
                <w:rStyle w:val="VCAAbold"/>
              </w:rPr>
            </w:pPr>
            <w:r w:rsidRPr="00F748A5">
              <w:rPr>
                <w:rStyle w:val="VCAAbold"/>
              </w:rPr>
              <w:t>34</w:t>
            </w:r>
          </w:p>
        </w:tc>
        <w:tc>
          <w:tcPr>
            <w:tcW w:w="850" w:type="dxa"/>
            <w:vAlign w:val="center"/>
          </w:tcPr>
          <w:p w14:paraId="4DB66C36" w14:textId="3A8244BC" w:rsidR="006C02C8" w:rsidRPr="009261EE" w:rsidRDefault="006C02C8" w:rsidP="006C02C8">
            <w:pPr>
              <w:pStyle w:val="VCAAtablecondensed"/>
              <w:rPr>
                <w:lang w:val="en-AU"/>
              </w:rPr>
            </w:pPr>
            <w:r>
              <w:t>D</w:t>
            </w:r>
          </w:p>
        </w:tc>
        <w:tc>
          <w:tcPr>
            <w:tcW w:w="576" w:type="dxa"/>
            <w:vAlign w:val="center"/>
          </w:tcPr>
          <w:p w14:paraId="6A6227E9" w14:textId="3293AA54" w:rsidR="006C02C8" w:rsidRPr="009261EE" w:rsidRDefault="006C02C8" w:rsidP="006C02C8">
            <w:pPr>
              <w:pStyle w:val="VCAAtablecondensed"/>
              <w:rPr>
                <w:lang w:val="en-AU"/>
              </w:rPr>
            </w:pPr>
            <w:r>
              <w:t>32</w:t>
            </w:r>
          </w:p>
        </w:tc>
        <w:tc>
          <w:tcPr>
            <w:tcW w:w="576" w:type="dxa"/>
            <w:vAlign w:val="center"/>
          </w:tcPr>
          <w:p w14:paraId="52A1FCBF" w14:textId="65FA1DAC" w:rsidR="006C02C8" w:rsidRPr="009261EE" w:rsidRDefault="006C02C8" w:rsidP="006C02C8">
            <w:pPr>
              <w:pStyle w:val="VCAAtablecondensed"/>
              <w:rPr>
                <w:lang w:val="en-AU"/>
              </w:rPr>
            </w:pPr>
            <w:r>
              <w:t>18</w:t>
            </w:r>
          </w:p>
        </w:tc>
        <w:tc>
          <w:tcPr>
            <w:tcW w:w="576" w:type="dxa"/>
            <w:vAlign w:val="center"/>
          </w:tcPr>
          <w:p w14:paraId="2B6A02D4" w14:textId="4751426D" w:rsidR="006C02C8" w:rsidRPr="009261EE" w:rsidRDefault="006C02C8" w:rsidP="006C02C8">
            <w:pPr>
              <w:pStyle w:val="VCAAtablecondensed"/>
              <w:rPr>
                <w:lang w:val="en-AU"/>
              </w:rPr>
            </w:pPr>
            <w:r>
              <w:t>3</w:t>
            </w:r>
          </w:p>
        </w:tc>
        <w:tc>
          <w:tcPr>
            <w:tcW w:w="576" w:type="dxa"/>
            <w:shd w:val="clear" w:color="auto" w:fill="F2F2F2" w:themeFill="background1" w:themeFillShade="F2"/>
            <w:vAlign w:val="center"/>
          </w:tcPr>
          <w:p w14:paraId="1CFB57E2" w14:textId="136E1B81" w:rsidR="006C02C8" w:rsidRPr="00F748A5" w:rsidRDefault="006C02C8" w:rsidP="006C02C8">
            <w:pPr>
              <w:pStyle w:val="VCAAtablecondensed"/>
              <w:rPr>
                <w:rStyle w:val="VCAAbold"/>
              </w:rPr>
            </w:pPr>
            <w:r w:rsidRPr="00F748A5">
              <w:rPr>
                <w:rStyle w:val="VCAAbold"/>
              </w:rPr>
              <w:t>46</w:t>
            </w:r>
          </w:p>
        </w:tc>
        <w:tc>
          <w:tcPr>
            <w:tcW w:w="4371" w:type="dxa"/>
          </w:tcPr>
          <w:p w14:paraId="6C578AB5" w14:textId="733F7182" w:rsidR="006C02C8" w:rsidRDefault="006C02C8" w:rsidP="006C02C8">
            <w:pPr>
              <w:spacing w:before="80" w:after="80" w:line="278" w:lineRule="auto"/>
              <w:rPr>
                <w:sz w:val="20"/>
                <w:szCs w:val="20"/>
              </w:rPr>
            </w:pPr>
            <w:r>
              <w:rPr>
                <w:sz w:val="20"/>
                <w:szCs w:val="20"/>
              </w:rPr>
              <w:t>Option D is correct</w:t>
            </w:r>
            <w:r w:rsidR="00E53657">
              <w:rPr>
                <w:sz w:val="20"/>
                <w:szCs w:val="20"/>
              </w:rPr>
              <w:t>. T</w:t>
            </w:r>
            <w:r>
              <w:rPr>
                <w:sz w:val="20"/>
                <w:szCs w:val="20"/>
              </w:rPr>
              <w:t xml:space="preserve">he statistical method of calculating the standard deviation would enable the researcher to see the variability in the set of data (how spread out a set of data is) </w:t>
            </w:r>
            <w:r w:rsidR="004F6DA7">
              <w:rPr>
                <w:sz w:val="20"/>
                <w:szCs w:val="20"/>
              </w:rPr>
              <w:t xml:space="preserve">because </w:t>
            </w:r>
            <w:r>
              <w:rPr>
                <w:sz w:val="20"/>
                <w:szCs w:val="20"/>
              </w:rPr>
              <w:t xml:space="preserve">it shows the average deviation of each data point from the mean of the data set. If the </w:t>
            </w:r>
            <w:r w:rsidR="00E53657">
              <w:rPr>
                <w:sz w:val="20"/>
                <w:szCs w:val="20"/>
              </w:rPr>
              <w:t>s</w:t>
            </w:r>
            <w:r>
              <w:rPr>
                <w:sz w:val="20"/>
                <w:szCs w:val="20"/>
              </w:rPr>
              <w:t>tandard deviation is small, it means that the data points are close to the mean, indicating fewer outlier</w:t>
            </w:r>
            <w:r w:rsidR="00E53657">
              <w:rPr>
                <w:sz w:val="20"/>
                <w:szCs w:val="20"/>
              </w:rPr>
              <w:t>s;</w:t>
            </w:r>
            <w:r>
              <w:rPr>
                <w:sz w:val="20"/>
                <w:szCs w:val="20"/>
              </w:rPr>
              <w:t xml:space="preserve"> if the standard deviation is large, it means the data points are more spread out</w:t>
            </w:r>
            <w:r w:rsidR="00E53657">
              <w:rPr>
                <w:sz w:val="20"/>
                <w:szCs w:val="20"/>
              </w:rPr>
              <w:t>,</w:t>
            </w:r>
            <w:r>
              <w:rPr>
                <w:sz w:val="20"/>
                <w:szCs w:val="20"/>
              </w:rPr>
              <w:t xml:space="preserve"> indicating the mean is a result of potentially more outliers (high and low scores or data). </w:t>
            </w:r>
          </w:p>
          <w:p w14:paraId="4596FE18" w14:textId="6A370379" w:rsidR="006C02C8" w:rsidRPr="00D92B4C" w:rsidRDefault="006C02C8" w:rsidP="006C02C8">
            <w:pPr>
              <w:pStyle w:val="VCAAtablecondensed"/>
              <w:rPr>
                <w:rStyle w:val="VCAAbold"/>
              </w:rPr>
            </w:pPr>
            <w:r>
              <w:rPr>
                <w:szCs w:val="20"/>
              </w:rPr>
              <w:t>Option A is incorrect</w:t>
            </w:r>
            <w:r w:rsidR="00E53657">
              <w:rPr>
                <w:szCs w:val="20"/>
              </w:rPr>
              <w:t>,</w:t>
            </w:r>
            <w:r>
              <w:rPr>
                <w:szCs w:val="20"/>
              </w:rPr>
              <w:t xml:space="preserve"> as the mean is the average of all scores and therefore would not necessarily indicate whether there were outliers.</w:t>
            </w:r>
          </w:p>
        </w:tc>
      </w:tr>
      <w:tr w:rsidR="006C02C8" w:rsidRPr="009261EE" w14:paraId="2684D853" w14:textId="4C9EAB25" w:rsidTr="003D1EB0">
        <w:tc>
          <w:tcPr>
            <w:tcW w:w="1020" w:type="dxa"/>
          </w:tcPr>
          <w:p w14:paraId="1A21FD3F" w14:textId="77777777" w:rsidR="006C02C8" w:rsidRPr="00F748A5" w:rsidRDefault="006C02C8" w:rsidP="006C02C8">
            <w:pPr>
              <w:pStyle w:val="VCAAtablecondensed"/>
              <w:rPr>
                <w:rStyle w:val="VCAAbold"/>
              </w:rPr>
            </w:pPr>
            <w:r w:rsidRPr="00F748A5">
              <w:rPr>
                <w:rStyle w:val="VCAAbold"/>
              </w:rPr>
              <w:t>35</w:t>
            </w:r>
          </w:p>
        </w:tc>
        <w:tc>
          <w:tcPr>
            <w:tcW w:w="850" w:type="dxa"/>
            <w:vAlign w:val="center"/>
          </w:tcPr>
          <w:p w14:paraId="24FD06B2" w14:textId="0221D76B" w:rsidR="006C02C8" w:rsidRPr="009261EE" w:rsidRDefault="006C02C8" w:rsidP="006C02C8">
            <w:pPr>
              <w:pStyle w:val="VCAAtablecondensed"/>
              <w:rPr>
                <w:lang w:val="en-AU"/>
              </w:rPr>
            </w:pPr>
            <w:r>
              <w:t>A</w:t>
            </w:r>
          </w:p>
        </w:tc>
        <w:tc>
          <w:tcPr>
            <w:tcW w:w="576" w:type="dxa"/>
            <w:shd w:val="clear" w:color="auto" w:fill="F2F2F2" w:themeFill="background1" w:themeFillShade="F2"/>
            <w:vAlign w:val="center"/>
          </w:tcPr>
          <w:p w14:paraId="19F6A5F8" w14:textId="6751D625" w:rsidR="006C02C8" w:rsidRPr="00F748A5" w:rsidRDefault="006C02C8" w:rsidP="006C02C8">
            <w:pPr>
              <w:pStyle w:val="VCAAtablecondensed"/>
              <w:rPr>
                <w:rStyle w:val="VCAAbold"/>
              </w:rPr>
            </w:pPr>
            <w:r w:rsidRPr="00F748A5">
              <w:rPr>
                <w:rStyle w:val="VCAAbold"/>
              </w:rPr>
              <w:t>69</w:t>
            </w:r>
          </w:p>
        </w:tc>
        <w:tc>
          <w:tcPr>
            <w:tcW w:w="576" w:type="dxa"/>
            <w:vAlign w:val="center"/>
          </w:tcPr>
          <w:p w14:paraId="2649E3A0" w14:textId="49914513" w:rsidR="006C02C8" w:rsidRPr="009261EE" w:rsidRDefault="006C02C8" w:rsidP="006C02C8">
            <w:pPr>
              <w:pStyle w:val="VCAAtablecondensed"/>
              <w:rPr>
                <w:lang w:val="en-AU"/>
              </w:rPr>
            </w:pPr>
            <w:r>
              <w:t>12</w:t>
            </w:r>
          </w:p>
        </w:tc>
        <w:tc>
          <w:tcPr>
            <w:tcW w:w="576" w:type="dxa"/>
            <w:vAlign w:val="center"/>
          </w:tcPr>
          <w:p w14:paraId="7BAE445E" w14:textId="6513CF81" w:rsidR="006C02C8" w:rsidRPr="009261EE" w:rsidRDefault="006C02C8" w:rsidP="006C02C8">
            <w:pPr>
              <w:pStyle w:val="VCAAtablecondensed"/>
              <w:rPr>
                <w:lang w:val="en-AU"/>
              </w:rPr>
            </w:pPr>
            <w:r>
              <w:t>1</w:t>
            </w:r>
          </w:p>
        </w:tc>
        <w:tc>
          <w:tcPr>
            <w:tcW w:w="576" w:type="dxa"/>
            <w:vAlign w:val="center"/>
          </w:tcPr>
          <w:p w14:paraId="6781C2C8" w14:textId="440C6D64" w:rsidR="006C02C8" w:rsidRPr="009261EE" w:rsidRDefault="006C02C8" w:rsidP="006C02C8">
            <w:pPr>
              <w:pStyle w:val="VCAAtablecondensed"/>
              <w:rPr>
                <w:lang w:val="en-AU"/>
              </w:rPr>
            </w:pPr>
            <w:r>
              <w:t>17</w:t>
            </w:r>
          </w:p>
        </w:tc>
        <w:tc>
          <w:tcPr>
            <w:tcW w:w="4371" w:type="dxa"/>
          </w:tcPr>
          <w:p w14:paraId="7E188EC4" w14:textId="1AB486C1" w:rsidR="006C02C8" w:rsidRDefault="006C02C8" w:rsidP="006C02C8">
            <w:pPr>
              <w:pStyle w:val="VCAAtablecondensed"/>
            </w:pPr>
          </w:p>
        </w:tc>
      </w:tr>
      <w:tr w:rsidR="006C02C8" w:rsidRPr="009261EE" w14:paraId="65F78CED" w14:textId="0F29FDBA" w:rsidTr="003D1EB0">
        <w:tc>
          <w:tcPr>
            <w:tcW w:w="1020" w:type="dxa"/>
          </w:tcPr>
          <w:p w14:paraId="516BAECF" w14:textId="77777777" w:rsidR="006C02C8" w:rsidRPr="00F748A5" w:rsidRDefault="006C02C8" w:rsidP="006C02C8">
            <w:pPr>
              <w:pStyle w:val="VCAAtablecondensed"/>
              <w:rPr>
                <w:rStyle w:val="VCAAbold"/>
              </w:rPr>
            </w:pPr>
            <w:r w:rsidRPr="00F748A5">
              <w:rPr>
                <w:rStyle w:val="VCAAbold"/>
              </w:rPr>
              <w:t>36</w:t>
            </w:r>
          </w:p>
        </w:tc>
        <w:tc>
          <w:tcPr>
            <w:tcW w:w="850" w:type="dxa"/>
            <w:vAlign w:val="center"/>
          </w:tcPr>
          <w:p w14:paraId="2B1E200E" w14:textId="2BCD73E4" w:rsidR="006C02C8" w:rsidRPr="009261EE" w:rsidRDefault="006C02C8" w:rsidP="006C02C8">
            <w:pPr>
              <w:pStyle w:val="VCAAtablecondensed"/>
              <w:rPr>
                <w:lang w:val="en-AU"/>
              </w:rPr>
            </w:pPr>
            <w:r>
              <w:t>B</w:t>
            </w:r>
          </w:p>
        </w:tc>
        <w:tc>
          <w:tcPr>
            <w:tcW w:w="576" w:type="dxa"/>
            <w:vAlign w:val="center"/>
          </w:tcPr>
          <w:p w14:paraId="3DC07F4B" w14:textId="03E3AE26" w:rsidR="006C02C8" w:rsidRPr="009261EE" w:rsidRDefault="006C02C8" w:rsidP="006C02C8">
            <w:pPr>
              <w:pStyle w:val="VCAAtablecondensed"/>
              <w:rPr>
                <w:lang w:val="en-AU"/>
              </w:rPr>
            </w:pPr>
            <w:r>
              <w:t>16</w:t>
            </w:r>
          </w:p>
        </w:tc>
        <w:tc>
          <w:tcPr>
            <w:tcW w:w="576" w:type="dxa"/>
            <w:shd w:val="clear" w:color="auto" w:fill="F2F2F2" w:themeFill="background1" w:themeFillShade="F2"/>
            <w:vAlign w:val="center"/>
          </w:tcPr>
          <w:p w14:paraId="1CE041A8" w14:textId="509CA3BF" w:rsidR="006C02C8" w:rsidRPr="00F748A5" w:rsidRDefault="006C02C8" w:rsidP="006C02C8">
            <w:pPr>
              <w:pStyle w:val="VCAAtablecondensed"/>
              <w:rPr>
                <w:rStyle w:val="VCAAbold"/>
              </w:rPr>
            </w:pPr>
            <w:r w:rsidRPr="00F748A5">
              <w:rPr>
                <w:rStyle w:val="VCAAbold"/>
              </w:rPr>
              <w:t>66</w:t>
            </w:r>
          </w:p>
        </w:tc>
        <w:tc>
          <w:tcPr>
            <w:tcW w:w="576" w:type="dxa"/>
            <w:vAlign w:val="center"/>
          </w:tcPr>
          <w:p w14:paraId="6243829A" w14:textId="2442BC37" w:rsidR="006C02C8" w:rsidRPr="009261EE" w:rsidRDefault="006C02C8" w:rsidP="006C02C8">
            <w:pPr>
              <w:pStyle w:val="VCAAtablecondensed"/>
              <w:rPr>
                <w:lang w:val="en-AU"/>
              </w:rPr>
            </w:pPr>
            <w:r>
              <w:t>15</w:t>
            </w:r>
          </w:p>
        </w:tc>
        <w:tc>
          <w:tcPr>
            <w:tcW w:w="576" w:type="dxa"/>
            <w:vAlign w:val="center"/>
          </w:tcPr>
          <w:p w14:paraId="52F62D1A" w14:textId="2F3B5E0D" w:rsidR="006C02C8" w:rsidRPr="009261EE" w:rsidRDefault="006C02C8" w:rsidP="006C02C8">
            <w:pPr>
              <w:pStyle w:val="VCAAtablecondensed"/>
              <w:rPr>
                <w:lang w:val="en-AU"/>
              </w:rPr>
            </w:pPr>
            <w:r>
              <w:t>3</w:t>
            </w:r>
          </w:p>
        </w:tc>
        <w:tc>
          <w:tcPr>
            <w:tcW w:w="4371" w:type="dxa"/>
          </w:tcPr>
          <w:p w14:paraId="58F77A3F" w14:textId="77777777" w:rsidR="006C02C8" w:rsidRDefault="006C02C8" w:rsidP="006C02C8">
            <w:pPr>
              <w:pStyle w:val="VCAAtablecondensed"/>
            </w:pPr>
          </w:p>
        </w:tc>
      </w:tr>
      <w:tr w:rsidR="006C02C8" w:rsidRPr="009261EE" w14:paraId="3F93EE15" w14:textId="2919AD23" w:rsidTr="00F748A5">
        <w:tc>
          <w:tcPr>
            <w:tcW w:w="1020" w:type="dxa"/>
          </w:tcPr>
          <w:p w14:paraId="64E648EC" w14:textId="77777777" w:rsidR="006C02C8" w:rsidRPr="00F748A5" w:rsidRDefault="006C02C8" w:rsidP="006C02C8">
            <w:pPr>
              <w:pStyle w:val="VCAAtablecondensed"/>
              <w:rPr>
                <w:rStyle w:val="VCAAbold"/>
              </w:rPr>
            </w:pPr>
            <w:r w:rsidRPr="00F748A5">
              <w:rPr>
                <w:rStyle w:val="VCAAbold"/>
              </w:rPr>
              <w:t>37</w:t>
            </w:r>
          </w:p>
        </w:tc>
        <w:tc>
          <w:tcPr>
            <w:tcW w:w="850" w:type="dxa"/>
            <w:vAlign w:val="center"/>
          </w:tcPr>
          <w:p w14:paraId="718863FE" w14:textId="00FE598C" w:rsidR="006C02C8" w:rsidRPr="009261EE" w:rsidRDefault="006C02C8" w:rsidP="006C02C8">
            <w:pPr>
              <w:pStyle w:val="VCAAtablecondensed"/>
              <w:rPr>
                <w:lang w:val="en-AU"/>
              </w:rPr>
            </w:pPr>
            <w:r w:rsidRPr="00074E46">
              <w:rPr>
                <w:lang w:val="en-AU"/>
              </w:rPr>
              <w:t>ABCD</w:t>
            </w:r>
          </w:p>
        </w:tc>
        <w:tc>
          <w:tcPr>
            <w:tcW w:w="576" w:type="dxa"/>
            <w:vAlign w:val="center"/>
          </w:tcPr>
          <w:p w14:paraId="1870F472" w14:textId="1F40B0D2" w:rsidR="006C02C8" w:rsidRPr="00EC4C74" w:rsidRDefault="006C02C8" w:rsidP="006C02C8">
            <w:pPr>
              <w:pStyle w:val="VCAAtablecondensed"/>
              <w:rPr>
                <w:rStyle w:val="VCAAbold"/>
              </w:rPr>
            </w:pPr>
            <w:r w:rsidRPr="00EC4C74">
              <w:rPr>
                <w:rStyle w:val="VCAAbold"/>
              </w:rPr>
              <w:t>35</w:t>
            </w:r>
          </w:p>
        </w:tc>
        <w:tc>
          <w:tcPr>
            <w:tcW w:w="576" w:type="dxa"/>
            <w:vAlign w:val="center"/>
          </w:tcPr>
          <w:p w14:paraId="405E85EB" w14:textId="0FCC2429" w:rsidR="006C02C8" w:rsidRPr="00EC4C74" w:rsidRDefault="006C02C8" w:rsidP="006C02C8">
            <w:pPr>
              <w:pStyle w:val="VCAAtablecondensed"/>
              <w:rPr>
                <w:rStyle w:val="VCAAbold"/>
              </w:rPr>
            </w:pPr>
            <w:r w:rsidRPr="00EC4C74">
              <w:rPr>
                <w:rStyle w:val="VCAAbold"/>
              </w:rPr>
              <w:t>14</w:t>
            </w:r>
          </w:p>
        </w:tc>
        <w:tc>
          <w:tcPr>
            <w:tcW w:w="576" w:type="dxa"/>
            <w:vAlign w:val="center"/>
          </w:tcPr>
          <w:p w14:paraId="05444D4F" w14:textId="2593F164" w:rsidR="006C02C8" w:rsidRPr="00EC4C74" w:rsidRDefault="006C02C8" w:rsidP="006C02C8">
            <w:pPr>
              <w:pStyle w:val="VCAAtablecondensed"/>
              <w:rPr>
                <w:rStyle w:val="VCAAbold"/>
              </w:rPr>
            </w:pPr>
            <w:r w:rsidRPr="00EC4C74">
              <w:rPr>
                <w:rStyle w:val="VCAAbold"/>
              </w:rPr>
              <w:t>39</w:t>
            </w:r>
          </w:p>
        </w:tc>
        <w:tc>
          <w:tcPr>
            <w:tcW w:w="576" w:type="dxa"/>
            <w:vAlign w:val="center"/>
          </w:tcPr>
          <w:p w14:paraId="2856875F" w14:textId="37A06185" w:rsidR="006C02C8" w:rsidRPr="00EC4C74" w:rsidRDefault="006C02C8" w:rsidP="006C02C8">
            <w:pPr>
              <w:pStyle w:val="VCAAtablecondensed"/>
              <w:rPr>
                <w:rStyle w:val="VCAAbold"/>
              </w:rPr>
            </w:pPr>
            <w:r w:rsidRPr="00EC4C74">
              <w:rPr>
                <w:rStyle w:val="VCAAbold"/>
              </w:rPr>
              <w:t>12</w:t>
            </w:r>
          </w:p>
        </w:tc>
        <w:tc>
          <w:tcPr>
            <w:tcW w:w="4371" w:type="dxa"/>
          </w:tcPr>
          <w:p w14:paraId="5913E0EB" w14:textId="0FE09FF0" w:rsidR="006C02C8" w:rsidRDefault="006C02C8" w:rsidP="006C02C8">
            <w:pPr>
              <w:pStyle w:val="VCAAtablecondensed"/>
            </w:pPr>
            <w:r>
              <w:rPr>
                <w:szCs w:val="20"/>
              </w:rPr>
              <w:t>As a result of psychometric analysis, all four options were accepted as correct.</w:t>
            </w:r>
          </w:p>
        </w:tc>
      </w:tr>
      <w:tr w:rsidR="006C02C8" w:rsidRPr="009261EE" w14:paraId="279647A4" w14:textId="6AA882F7" w:rsidTr="00304BE3">
        <w:tc>
          <w:tcPr>
            <w:tcW w:w="1020" w:type="dxa"/>
          </w:tcPr>
          <w:p w14:paraId="29217ED6" w14:textId="77777777" w:rsidR="006C02C8" w:rsidRPr="00F748A5" w:rsidRDefault="006C02C8" w:rsidP="006C02C8">
            <w:pPr>
              <w:pStyle w:val="VCAAtablecondensed"/>
              <w:rPr>
                <w:rStyle w:val="VCAAbold"/>
              </w:rPr>
            </w:pPr>
            <w:r w:rsidRPr="00F748A5">
              <w:rPr>
                <w:rStyle w:val="VCAAbold"/>
              </w:rPr>
              <w:t>38</w:t>
            </w:r>
          </w:p>
        </w:tc>
        <w:tc>
          <w:tcPr>
            <w:tcW w:w="850" w:type="dxa"/>
          </w:tcPr>
          <w:p w14:paraId="050B9E1B" w14:textId="31AADEFB" w:rsidR="006C02C8" w:rsidRPr="009261EE" w:rsidRDefault="006C02C8" w:rsidP="006C02C8">
            <w:pPr>
              <w:pStyle w:val="VCAAtablecondensed"/>
              <w:rPr>
                <w:lang w:val="en-AU"/>
              </w:rPr>
            </w:pPr>
            <w:r>
              <w:rPr>
                <w:lang w:val="en-AU"/>
              </w:rPr>
              <w:t>D</w:t>
            </w:r>
          </w:p>
        </w:tc>
        <w:tc>
          <w:tcPr>
            <w:tcW w:w="576" w:type="dxa"/>
          </w:tcPr>
          <w:p w14:paraId="29BD146D" w14:textId="03390FB0" w:rsidR="006C02C8" w:rsidRPr="009261EE" w:rsidRDefault="006C02C8" w:rsidP="006C02C8">
            <w:pPr>
              <w:pStyle w:val="VCAAtablecondensed"/>
              <w:rPr>
                <w:lang w:val="en-AU"/>
              </w:rPr>
            </w:pPr>
            <w:r>
              <w:rPr>
                <w:lang w:val="en-AU"/>
              </w:rPr>
              <w:t>3</w:t>
            </w:r>
          </w:p>
        </w:tc>
        <w:tc>
          <w:tcPr>
            <w:tcW w:w="576" w:type="dxa"/>
          </w:tcPr>
          <w:p w14:paraId="55C5704A" w14:textId="3F1B97DF" w:rsidR="006C02C8" w:rsidRPr="009261EE" w:rsidRDefault="006C02C8" w:rsidP="006C02C8">
            <w:pPr>
              <w:pStyle w:val="VCAAtablecondensed"/>
              <w:rPr>
                <w:lang w:val="en-AU"/>
              </w:rPr>
            </w:pPr>
            <w:r>
              <w:rPr>
                <w:lang w:val="en-AU"/>
              </w:rPr>
              <w:t>5</w:t>
            </w:r>
          </w:p>
        </w:tc>
        <w:tc>
          <w:tcPr>
            <w:tcW w:w="576" w:type="dxa"/>
          </w:tcPr>
          <w:p w14:paraId="1271A6CB" w14:textId="209E240D" w:rsidR="006C02C8" w:rsidRPr="009261EE" w:rsidRDefault="006C02C8" w:rsidP="006C02C8">
            <w:pPr>
              <w:pStyle w:val="VCAAtablecondensed"/>
              <w:rPr>
                <w:lang w:val="en-AU"/>
              </w:rPr>
            </w:pPr>
            <w:r>
              <w:rPr>
                <w:lang w:val="en-AU"/>
              </w:rPr>
              <w:t>6</w:t>
            </w:r>
          </w:p>
        </w:tc>
        <w:tc>
          <w:tcPr>
            <w:tcW w:w="576" w:type="dxa"/>
            <w:shd w:val="clear" w:color="auto" w:fill="F2F2F2" w:themeFill="background1" w:themeFillShade="F2"/>
          </w:tcPr>
          <w:p w14:paraId="2D188068" w14:textId="6DD9CFA0" w:rsidR="006C02C8" w:rsidRPr="00C71068" w:rsidRDefault="006C02C8" w:rsidP="006C02C8">
            <w:pPr>
              <w:pStyle w:val="VCAAtablecondensed"/>
              <w:rPr>
                <w:b/>
                <w:bCs/>
                <w:lang w:val="en-AU"/>
              </w:rPr>
            </w:pPr>
            <w:r w:rsidRPr="00C71068">
              <w:rPr>
                <w:b/>
                <w:bCs/>
                <w:lang w:val="en-AU"/>
              </w:rPr>
              <w:t>86</w:t>
            </w:r>
          </w:p>
        </w:tc>
        <w:tc>
          <w:tcPr>
            <w:tcW w:w="4371" w:type="dxa"/>
          </w:tcPr>
          <w:p w14:paraId="5DB537A3" w14:textId="4128613D" w:rsidR="006C02C8" w:rsidRDefault="006C02C8" w:rsidP="006C02C8">
            <w:pPr>
              <w:pStyle w:val="VCAAtablecondensed"/>
              <w:rPr>
                <w:lang w:val="en-AU"/>
              </w:rPr>
            </w:pPr>
          </w:p>
        </w:tc>
      </w:tr>
      <w:tr w:rsidR="006C02C8" w:rsidRPr="009261EE" w14:paraId="4C0A6209" w14:textId="0C24565D" w:rsidTr="00304BE3">
        <w:tc>
          <w:tcPr>
            <w:tcW w:w="1020" w:type="dxa"/>
          </w:tcPr>
          <w:p w14:paraId="4B47199F" w14:textId="77777777" w:rsidR="006C02C8" w:rsidRPr="00F748A5" w:rsidRDefault="006C02C8" w:rsidP="006C02C8">
            <w:pPr>
              <w:pStyle w:val="VCAAtablecondensed"/>
              <w:rPr>
                <w:rStyle w:val="VCAAbold"/>
              </w:rPr>
            </w:pPr>
            <w:r w:rsidRPr="00F748A5">
              <w:rPr>
                <w:rStyle w:val="VCAAbold"/>
              </w:rPr>
              <w:t>39</w:t>
            </w:r>
          </w:p>
        </w:tc>
        <w:tc>
          <w:tcPr>
            <w:tcW w:w="850" w:type="dxa"/>
          </w:tcPr>
          <w:p w14:paraId="01AEC7B3" w14:textId="57FF2336" w:rsidR="006C02C8" w:rsidRPr="009261EE" w:rsidRDefault="006C02C8" w:rsidP="006C02C8">
            <w:pPr>
              <w:pStyle w:val="VCAAtablecondensed"/>
              <w:rPr>
                <w:lang w:val="en-AU"/>
              </w:rPr>
            </w:pPr>
            <w:r>
              <w:t>A</w:t>
            </w:r>
          </w:p>
        </w:tc>
        <w:tc>
          <w:tcPr>
            <w:tcW w:w="576" w:type="dxa"/>
            <w:shd w:val="clear" w:color="auto" w:fill="F2F2F2" w:themeFill="background1" w:themeFillShade="F2"/>
          </w:tcPr>
          <w:p w14:paraId="292FD6D3" w14:textId="71F6B2A5" w:rsidR="006C02C8" w:rsidRPr="00C71068" w:rsidRDefault="006C02C8" w:rsidP="006C02C8">
            <w:pPr>
              <w:pStyle w:val="VCAAtablecondensed"/>
              <w:rPr>
                <w:b/>
                <w:bCs/>
                <w:lang w:val="en-AU"/>
              </w:rPr>
            </w:pPr>
            <w:r w:rsidRPr="00C71068">
              <w:rPr>
                <w:b/>
                <w:bCs/>
              </w:rPr>
              <w:t>65</w:t>
            </w:r>
          </w:p>
        </w:tc>
        <w:tc>
          <w:tcPr>
            <w:tcW w:w="576" w:type="dxa"/>
          </w:tcPr>
          <w:p w14:paraId="2B512A5B" w14:textId="20305097" w:rsidR="006C02C8" w:rsidRPr="009261EE" w:rsidRDefault="006C02C8" w:rsidP="006C02C8">
            <w:pPr>
              <w:pStyle w:val="VCAAtablecondensed"/>
              <w:rPr>
                <w:lang w:val="en-AU"/>
              </w:rPr>
            </w:pPr>
            <w:r>
              <w:t>18</w:t>
            </w:r>
          </w:p>
        </w:tc>
        <w:tc>
          <w:tcPr>
            <w:tcW w:w="576" w:type="dxa"/>
          </w:tcPr>
          <w:p w14:paraId="63D2BD66" w14:textId="78907304" w:rsidR="006C02C8" w:rsidRPr="009261EE" w:rsidRDefault="006C02C8" w:rsidP="006C02C8">
            <w:pPr>
              <w:pStyle w:val="VCAAtablecondensed"/>
              <w:rPr>
                <w:lang w:val="en-AU"/>
              </w:rPr>
            </w:pPr>
            <w:r>
              <w:t>10</w:t>
            </w:r>
          </w:p>
        </w:tc>
        <w:tc>
          <w:tcPr>
            <w:tcW w:w="576" w:type="dxa"/>
          </w:tcPr>
          <w:p w14:paraId="26B8D1D1" w14:textId="58994934" w:rsidR="006C02C8" w:rsidRPr="00C71068" w:rsidRDefault="006C02C8" w:rsidP="006C02C8">
            <w:pPr>
              <w:pStyle w:val="VCAAtablecondensed"/>
              <w:rPr>
                <w:rStyle w:val="VCAAbold"/>
                <w:b w:val="0"/>
                <w:bCs w:val="0"/>
              </w:rPr>
            </w:pPr>
            <w:r w:rsidRPr="00C71068">
              <w:rPr>
                <w:rStyle w:val="VCAAbold"/>
                <w:b w:val="0"/>
                <w:bCs w:val="0"/>
              </w:rPr>
              <w:t>7</w:t>
            </w:r>
          </w:p>
        </w:tc>
        <w:tc>
          <w:tcPr>
            <w:tcW w:w="4371" w:type="dxa"/>
          </w:tcPr>
          <w:p w14:paraId="6911E1B5" w14:textId="17138D89" w:rsidR="006C02C8" w:rsidRPr="00275574" w:rsidRDefault="006C02C8" w:rsidP="006C02C8">
            <w:pPr>
              <w:pStyle w:val="VCAAtablecondensed"/>
              <w:rPr>
                <w:rStyle w:val="VCAAbold"/>
              </w:rPr>
            </w:pPr>
          </w:p>
        </w:tc>
      </w:tr>
      <w:tr w:rsidR="006C02C8" w:rsidRPr="009261EE" w14:paraId="72102C23" w14:textId="6E0CD83C" w:rsidTr="00304BE3">
        <w:tc>
          <w:tcPr>
            <w:tcW w:w="1020" w:type="dxa"/>
          </w:tcPr>
          <w:p w14:paraId="455FDF17" w14:textId="77777777" w:rsidR="006C02C8" w:rsidRPr="00F748A5" w:rsidRDefault="006C02C8" w:rsidP="006C02C8">
            <w:pPr>
              <w:pStyle w:val="VCAAtablecondensed"/>
              <w:rPr>
                <w:rStyle w:val="VCAAbold"/>
              </w:rPr>
            </w:pPr>
            <w:r w:rsidRPr="00F748A5">
              <w:rPr>
                <w:rStyle w:val="VCAAbold"/>
              </w:rPr>
              <w:t>40</w:t>
            </w:r>
          </w:p>
        </w:tc>
        <w:tc>
          <w:tcPr>
            <w:tcW w:w="850" w:type="dxa"/>
          </w:tcPr>
          <w:p w14:paraId="09FE5DCF" w14:textId="0B9A2756" w:rsidR="006C02C8" w:rsidRPr="009261EE" w:rsidRDefault="006C02C8" w:rsidP="006C02C8">
            <w:pPr>
              <w:pStyle w:val="VCAAtablecondensed"/>
              <w:rPr>
                <w:lang w:val="en-AU"/>
              </w:rPr>
            </w:pPr>
            <w:r>
              <w:t>C</w:t>
            </w:r>
          </w:p>
        </w:tc>
        <w:tc>
          <w:tcPr>
            <w:tcW w:w="576" w:type="dxa"/>
          </w:tcPr>
          <w:p w14:paraId="7E61899D" w14:textId="33E3C0BF" w:rsidR="006C02C8" w:rsidRPr="00F748A5" w:rsidRDefault="006C02C8" w:rsidP="006C02C8">
            <w:pPr>
              <w:pStyle w:val="VCAAtablecondensed"/>
              <w:rPr>
                <w:rStyle w:val="VCAAbold"/>
              </w:rPr>
            </w:pPr>
            <w:r w:rsidRPr="006B2721">
              <w:t>26</w:t>
            </w:r>
          </w:p>
        </w:tc>
        <w:tc>
          <w:tcPr>
            <w:tcW w:w="576" w:type="dxa"/>
          </w:tcPr>
          <w:p w14:paraId="7EE94DCF" w14:textId="43662332" w:rsidR="006C02C8" w:rsidRPr="009261EE" w:rsidRDefault="006C02C8" w:rsidP="006C02C8">
            <w:pPr>
              <w:pStyle w:val="VCAAtablecondensed"/>
              <w:rPr>
                <w:lang w:val="en-AU"/>
              </w:rPr>
            </w:pPr>
            <w:r w:rsidRPr="006B2721">
              <w:t>3</w:t>
            </w:r>
          </w:p>
        </w:tc>
        <w:tc>
          <w:tcPr>
            <w:tcW w:w="576" w:type="dxa"/>
            <w:shd w:val="clear" w:color="auto" w:fill="F2F2F2" w:themeFill="background1" w:themeFillShade="F2"/>
          </w:tcPr>
          <w:p w14:paraId="575AEF1D" w14:textId="40611DC4" w:rsidR="006C02C8" w:rsidRPr="009261EE" w:rsidRDefault="006C02C8" w:rsidP="006C02C8">
            <w:pPr>
              <w:pStyle w:val="VCAAtablecondensed"/>
              <w:rPr>
                <w:lang w:val="en-AU"/>
              </w:rPr>
            </w:pPr>
            <w:r w:rsidRPr="00F748A5">
              <w:rPr>
                <w:rStyle w:val="VCAAbold"/>
              </w:rPr>
              <w:t>64</w:t>
            </w:r>
          </w:p>
        </w:tc>
        <w:tc>
          <w:tcPr>
            <w:tcW w:w="576" w:type="dxa"/>
          </w:tcPr>
          <w:p w14:paraId="5694218C" w14:textId="68BFB18E" w:rsidR="006C02C8" w:rsidRPr="009261EE" w:rsidRDefault="006C02C8" w:rsidP="006C02C8">
            <w:pPr>
              <w:pStyle w:val="VCAAtablecondensed"/>
              <w:rPr>
                <w:lang w:val="en-AU"/>
              </w:rPr>
            </w:pPr>
            <w:r w:rsidRPr="006B2721">
              <w:t>6</w:t>
            </w:r>
          </w:p>
        </w:tc>
        <w:tc>
          <w:tcPr>
            <w:tcW w:w="4371" w:type="dxa"/>
          </w:tcPr>
          <w:p w14:paraId="7DD05CD2" w14:textId="658CF85D" w:rsidR="006C02C8" w:rsidRPr="006B2721" w:rsidRDefault="006C02C8" w:rsidP="006C02C8">
            <w:pPr>
              <w:pStyle w:val="VCAAtablecondensed"/>
            </w:pPr>
          </w:p>
        </w:tc>
      </w:tr>
      <w:tr w:rsidR="006C02C8" w:rsidRPr="009261EE" w14:paraId="707247BA" w14:textId="3D85DB33" w:rsidTr="00304BE3">
        <w:tc>
          <w:tcPr>
            <w:tcW w:w="1020" w:type="dxa"/>
          </w:tcPr>
          <w:p w14:paraId="717A22B6" w14:textId="77777777" w:rsidR="006C02C8" w:rsidRPr="00F748A5" w:rsidRDefault="006C02C8" w:rsidP="006C02C8">
            <w:pPr>
              <w:pStyle w:val="VCAAtablecondensed"/>
              <w:rPr>
                <w:rStyle w:val="VCAAbold"/>
              </w:rPr>
            </w:pPr>
            <w:r w:rsidRPr="00F748A5">
              <w:rPr>
                <w:rStyle w:val="VCAAbold"/>
              </w:rPr>
              <w:t>41</w:t>
            </w:r>
          </w:p>
        </w:tc>
        <w:tc>
          <w:tcPr>
            <w:tcW w:w="850" w:type="dxa"/>
          </w:tcPr>
          <w:p w14:paraId="7592A4D0" w14:textId="1D0B8E1F" w:rsidR="006C02C8" w:rsidRPr="009261EE" w:rsidRDefault="006C02C8" w:rsidP="006C02C8">
            <w:pPr>
              <w:pStyle w:val="VCAAtablecondensed"/>
              <w:rPr>
                <w:lang w:val="en-AU"/>
              </w:rPr>
            </w:pPr>
            <w:r>
              <w:t>A</w:t>
            </w:r>
          </w:p>
        </w:tc>
        <w:tc>
          <w:tcPr>
            <w:tcW w:w="576" w:type="dxa"/>
            <w:shd w:val="clear" w:color="auto" w:fill="F2F2F2" w:themeFill="background1" w:themeFillShade="F2"/>
          </w:tcPr>
          <w:p w14:paraId="15C9B3C7" w14:textId="7338BEDB" w:rsidR="006C02C8" w:rsidRPr="00304BE3" w:rsidRDefault="00304BE3" w:rsidP="006C02C8">
            <w:pPr>
              <w:pStyle w:val="VCAAtablecondensed"/>
              <w:rPr>
                <w:b/>
                <w:bCs/>
                <w:lang w:val="en-AU"/>
              </w:rPr>
            </w:pPr>
            <w:r>
              <w:rPr>
                <w:b/>
                <w:bCs/>
              </w:rPr>
              <w:t>84</w:t>
            </w:r>
          </w:p>
        </w:tc>
        <w:tc>
          <w:tcPr>
            <w:tcW w:w="576" w:type="dxa"/>
          </w:tcPr>
          <w:p w14:paraId="7602A8A4" w14:textId="61471806" w:rsidR="006C02C8" w:rsidRPr="009261EE" w:rsidRDefault="00304BE3" w:rsidP="006C02C8">
            <w:pPr>
              <w:pStyle w:val="VCAAtablecondensed"/>
              <w:rPr>
                <w:lang w:val="en-AU"/>
              </w:rPr>
            </w:pPr>
            <w:r>
              <w:t>4</w:t>
            </w:r>
          </w:p>
        </w:tc>
        <w:tc>
          <w:tcPr>
            <w:tcW w:w="576" w:type="dxa"/>
          </w:tcPr>
          <w:p w14:paraId="5F0C8321" w14:textId="07562045" w:rsidR="006C02C8" w:rsidRPr="00304BE3" w:rsidRDefault="00304BE3" w:rsidP="006C02C8">
            <w:pPr>
              <w:pStyle w:val="VCAAtablecondensed"/>
              <w:rPr>
                <w:rStyle w:val="VCAAbold"/>
                <w:b w:val="0"/>
                <w:bCs w:val="0"/>
              </w:rPr>
            </w:pPr>
            <w:r w:rsidRPr="00304BE3">
              <w:rPr>
                <w:rStyle w:val="VCAAbold"/>
                <w:b w:val="0"/>
                <w:bCs w:val="0"/>
              </w:rPr>
              <w:t>1</w:t>
            </w:r>
          </w:p>
        </w:tc>
        <w:tc>
          <w:tcPr>
            <w:tcW w:w="576" w:type="dxa"/>
          </w:tcPr>
          <w:p w14:paraId="7E0F6406" w14:textId="5E6CADBF" w:rsidR="006C02C8" w:rsidRPr="009261EE" w:rsidRDefault="00304BE3" w:rsidP="006C02C8">
            <w:pPr>
              <w:pStyle w:val="VCAAtablecondensed"/>
              <w:rPr>
                <w:lang w:val="en-AU"/>
              </w:rPr>
            </w:pPr>
            <w:r>
              <w:t>11</w:t>
            </w:r>
          </w:p>
        </w:tc>
        <w:tc>
          <w:tcPr>
            <w:tcW w:w="4371" w:type="dxa"/>
          </w:tcPr>
          <w:p w14:paraId="5337178E" w14:textId="65C6C56F" w:rsidR="006C02C8" w:rsidRPr="006B2721" w:rsidRDefault="006C02C8" w:rsidP="006C02C8">
            <w:pPr>
              <w:pStyle w:val="VCAAtablecondensed"/>
            </w:pPr>
          </w:p>
        </w:tc>
      </w:tr>
      <w:tr w:rsidR="006C02C8" w:rsidRPr="009261EE" w14:paraId="4EB9CF1B" w14:textId="038F8F3C" w:rsidTr="00304BE3">
        <w:tc>
          <w:tcPr>
            <w:tcW w:w="1020" w:type="dxa"/>
          </w:tcPr>
          <w:p w14:paraId="6B368CB9" w14:textId="77777777" w:rsidR="006C02C8" w:rsidRPr="00F748A5" w:rsidRDefault="006C02C8" w:rsidP="006C02C8">
            <w:pPr>
              <w:pStyle w:val="VCAAtablecondensed"/>
              <w:rPr>
                <w:rStyle w:val="VCAAbold"/>
              </w:rPr>
            </w:pPr>
            <w:r w:rsidRPr="00F748A5">
              <w:rPr>
                <w:rStyle w:val="VCAAbold"/>
              </w:rPr>
              <w:t>42</w:t>
            </w:r>
          </w:p>
        </w:tc>
        <w:tc>
          <w:tcPr>
            <w:tcW w:w="850" w:type="dxa"/>
          </w:tcPr>
          <w:p w14:paraId="26C1939D" w14:textId="4B92FD82" w:rsidR="006C02C8" w:rsidRPr="009261EE" w:rsidRDefault="006C02C8" w:rsidP="006C02C8">
            <w:pPr>
              <w:pStyle w:val="VCAAtablecondensed"/>
              <w:rPr>
                <w:lang w:val="en-AU"/>
              </w:rPr>
            </w:pPr>
            <w:r w:rsidRPr="006B2721">
              <w:t>A</w:t>
            </w:r>
          </w:p>
        </w:tc>
        <w:tc>
          <w:tcPr>
            <w:tcW w:w="576" w:type="dxa"/>
            <w:shd w:val="clear" w:color="auto" w:fill="F2F2F2" w:themeFill="background1" w:themeFillShade="F2"/>
          </w:tcPr>
          <w:p w14:paraId="6B48B1FE" w14:textId="5F580690" w:rsidR="006C02C8" w:rsidRPr="00F748A5" w:rsidRDefault="006C02C8" w:rsidP="006C02C8">
            <w:pPr>
              <w:pStyle w:val="VCAAtablecondensed"/>
              <w:rPr>
                <w:rStyle w:val="VCAAbold"/>
              </w:rPr>
            </w:pPr>
            <w:r w:rsidRPr="00F748A5">
              <w:rPr>
                <w:rStyle w:val="VCAAbold"/>
              </w:rPr>
              <w:t>71</w:t>
            </w:r>
          </w:p>
        </w:tc>
        <w:tc>
          <w:tcPr>
            <w:tcW w:w="576" w:type="dxa"/>
          </w:tcPr>
          <w:p w14:paraId="5EE153CF" w14:textId="4F00B135" w:rsidR="006C02C8" w:rsidRPr="009261EE" w:rsidRDefault="006C02C8" w:rsidP="006C02C8">
            <w:pPr>
              <w:pStyle w:val="VCAAtablecondensed"/>
              <w:rPr>
                <w:lang w:val="en-AU"/>
              </w:rPr>
            </w:pPr>
            <w:r w:rsidRPr="006B2721">
              <w:t>5</w:t>
            </w:r>
          </w:p>
        </w:tc>
        <w:tc>
          <w:tcPr>
            <w:tcW w:w="576" w:type="dxa"/>
          </w:tcPr>
          <w:p w14:paraId="055913D4" w14:textId="689B117F" w:rsidR="006C02C8" w:rsidRPr="009261EE" w:rsidRDefault="006C02C8" w:rsidP="006C02C8">
            <w:pPr>
              <w:pStyle w:val="VCAAtablecondensed"/>
              <w:rPr>
                <w:lang w:val="en-AU"/>
              </w:rPr>
            </w:pPr>
            <w:r w:rsidRPr="006B2721">
              <w:t>9</w:t>
            </w:r>
          </w:p>
        </w:tc>
        <w:tc>
          <w:tcPr>
            <w:tcW w:w="576" w:type="dxa"/>
          </w:tcPr>
          <w:p w14:paraId="455A6782" w14:textId="1FFB2DC6" w:rsidR="006C02C8" w:rsidRPr="009261EE" w:rsidRDefault="006C02C8" w:rsidP="006C02C8">
            <w:pPr>
              <w:pStyle w:val="VCAAtablecondensed"/>
              <w:rPr>
                <w:lang w:val="en-AU"/>
              </w:rPr>
            </w:pPr>
            <w:r w:rsidRPr="006B2721">
              <w:t>15</w:t>
            </w:r>
          </w:p>
        </w:tc>
        <w:tc>
          <w:tcPr>
            <w:tcW w:w="4371" w:type="dxa"/>
          </w:tcPr>
          <w:p w14:paraId="3576B2CF" w14:textId="77777777" w:rsidR="006C02C8" w:rsidRPr="006B2721" w:rsidRDefault="006C02C8" w:rsidP="006C02C8">
            <w:pPr>
              <w:pStyle w:val="VCAAtablecondensed"/>
            </w:pPr>
          </w:p>
        </w:tc>
      </w:tr>
      <w:tr w:rsidR="006C02C8" w:rsidRPr="009261EE" w14:paraId="3E9F4340" w14:textId="25B68A04" w:rsidTr="00304BE3">
        <w:tc>
          <w:tcPr>
            <w:tcW w:w="1020" w:type="dxa"/>
          </w:tcPr>
          <w:p w14:paraId="494B0EC2" w14:textId="77777777" w:rsidR="006C02C8" w:rsidRPr="00F748A5" w:rsidRDefault="006C02C8" w:rsidP="006C02C8">
            <w:pPr>
              <w:pStyle w:val="VCAAtablecondensed"/>
              <w:rPr>
                <w:rStyle w:val="VCAAbold"/>
              </w:rPr>
            </w:pPr>
            <w:r w:rsidRPr="00F748A5">
              <w:rPr>
                <w:rStyle w:val="VCAAbold"/>
              </w:rPr>
              <w:t>43</w:t>
            </w:r>
          </w:p>
        </w:tc>
        <w:tc>
          <w:tcPr>
            <w:tcW w:w="850" w:type="dxa"/>
          </w:tcPr>
          <w:p w14:paraId="5F81FB0C" w14:textId="5EB2F23A" w:rsidR="006C02C8" w:rsidRPr="009261EE" w:rsidRDefault="006C02C8" w:rsidP="006C02C8">
            <w:pPr>
              <w:pStyle w:val="VCAAtablecondensed"/>
              <w:rPr>
                <w:lang w:val="en-AU"/>
              </w:rPr>
            </w:pPr>
            <w:r w:rsidRPr="006B2721">
              <w:t>A</w:t>
            </w:r>
          </w:p>
        </w:tc>
        <w:tc>
          <w:tcPr>
            <w:tcW w:w="576" w:type="dxa"/>
            <w:shd w:val="clear" w:color="auto" w:fill="F2F2F2" w:themeFill="background1" w:themeFillShade="F2"/>
          </w:tcPr>
          <w:p w14:paraId="1888DBA5" w14:textId="0217C958" w:rsidR="006C02C8" w:rsidRPr="00F748A5" w:rsidRDefault="006C02C8" w:rsidP="006C02C8">
            <w:pPr>
              <w:pStyle w:val="VCAAtablecondensed"/>
              <w:rPr>
                <w:rStyle w:val="VCAAbold"/>
              </w:rPr>
            </w:pPr>
            <w:r w:rsidRPr="00F748A5">
              <w:rPr>
                <w:rStyle w:val="VCAAbold"/>
              </w:rPr>
              <w:t>28</w:t>
            </w:r>
          </w:p>
        </w:tc>
        <w:tc>
          <w:tcPr>
            <w:tcW w:w="576" w:type="dxa"/>
          </w:tcPr>
          <w:p w14:paraId="555F0C14" w14:textId="6593E239" w:rsidR="006C02C8" w:rsidRPr="009261EE" w:rsidRDefault="006C02C8" w:rsidP="006C02C8">
            <w:pPr>
              <w:pStyle w:val="VCAAtablecondensed"/>
              <w:rPr>
                <w:lang w:val="en-AU"/>
              </w:rPr>
            </w:pPr>
            <w:r w:rsidRPr="006B2721">
              <w:t>6</w:t>
            </w:r>
          </w:p>
        </w:tc>
        <w:tc>
          <w:tcPr>
            <w:tcW w:w="576" w:type="dxa"/>
          </w:tcPr>
          <w:p w14:paraId="3A5F2B84" w14:textId="755A99D2" w:rsidR="006C02C8" w:rsidRPr="009261EE" w:rsidRDefault="006C02C8" w:rsidP="006C02C8">
            <w:pPr>
              <w:pStyle w:val="VCAAtablecondensed"/>
              <w:rPr>
                <w:lang w:val="en-AU"/>
              </w:rPr>
            </w:pPr>
            <w:r w:rsidRPr="006B2721">
              <w:t>9</w:t>
            </w:r>
          </w:p>
        </w:tc>
        <w:tc>
          <w:tcPr>
            <w:tcW w:w="576" w:type="dxa"/>
          </w:tcPr>
          <w:p w14:paraId="70152F08" w14:textId="2FCBFA76" w:rsidR="006C02C8" w:rsidRPr="009261EE" w:rsidRDefault="006C02C8" w:rsidP="006C02C8">
            <w:pPr>
              <w:pStyle w:val="VCAAtablecondensed"/>
              <w:rPr>
                <w:lang w:val="en-AU"/>
              </w:rPr>
            </w:pPr>
            <w:r w:rsidRPr="006B2721">
              <w:t>57</w:t>
            </w:r>
          </w:p>
        </w:tc>
        <w:tc>
          <w:tcPr>
            <w:tcW w:w="4371" w:type="dxa"/>
          </w:tcPr>
          <w:p w14:paraId="66D9749F" w14:textId="641673A5" w:rsidR="006C02C8" w:rsidRPr="006B2721" w:rsidRDefault="006C02C8" w:rsidP="006C02C8">
            <w:pPr>
              <w:pStyle w:val="VCAAtablecondensed"/>
            </w:pPr>
            <w:r>
              <w:rPr>
                <w:szCs w:val="20"/>
              </w:rPr>
              <w:t>An adaptive fear response will help a person to thrive and survive in their environment</w:t>
            </w:r>
            <w:r w:rsidR="00E53657">
              <w:rPr>
                <w:szCs w:val="20"/>
              </w:rPr>
              <w:t>,</w:t>
            </w:r>
            <w:r>
              <w:rPr>
                <w:szCs w:val="20"/>
              </w:rPr>
              <w:t xml:space="preserve"> but Vanessa’s avoidance of walking to school, even after the threat is no longer present (the end of the swooping season) is out of proportion to the potential harm or risk. Instead</w:t>
            </w:r>
            <w:r w:rsidR="00E53657">
              <w:rPr>
                <w:szCs w:val="20"/>
              </w:rPr>
              <w:t>,</w:t>
            </w:r>
            <w:r>
              <w:rPr>
                <w:szCs w:val="20"/>
              </w:rPr>
              <w:t xml:space="preserve"> option A is the best answer</w:t>
            </w:r>
            <w:r w:rsidR="00E53657">
              <w:rPr>
                <w:szCs w:val="20"/>
              </w:rPr>
              <w:t>,</w:t>
            </w:r>
            <w:r>
              <w:rPr>
                <w:szCs w:val="20"/>
              </w:rPr>
              <w:t xml:space="preserve"> </w:t>
            </w:r>
            <w:r w:rsidR="004F6DA7">
              <w:rPr>
                <w:szCs w:val="20"/>
              </w:rPr>
              <w:t xml:space="preserve">because </w:t>
            </w:r>
            <w:r>
              <w:rPr>
                <w:szCs w:val="20"/>
              </w:rPr>
              <w:t>Vanessa has learn</w:t>
            </w:r>
            <w:r w:rsidR="004F6DA7">
              <w:rPr>
                <w:szCs w:val="20"/>
              </w:rPr>
              <w:t>t</w:t>
            </w:r>
            <w:r>
              <w:rPr>
                <w:szCs w:val="20"/>
              </w:rPr>
              <w:t xml:space="preserve"> this </w:t>
            </w:r>
            <w:proofErr w:type="spellStart"/>
            <w:r>
              <w:rPr>
                <w:szCs w:val="20"/>
              </w:rPr>
              <w:t>behaviour</w:t>
            </w:r>
            <w:proofErr w:type="spellEnd"/>
            <w:r>
              <w:rPr>
                <w:szCs w:val="20"/>
              </w:rPr>
              <w:t xml:space="preserve"> through experience </w:t>
            </w:r>
            <w:r w:rsidR="004F6DA7">
              <w:rPr>
                <w:szCs w:val="20"/>
              </w:rPr>
              <w:t xml:space="preserve">together with </w:t>
            </w:r>
            <w:r>
              <w:rPr>
                <w:szCs w:val="20"/>
              </w:rPr>
              <w:t xml:space="preserve">likely negative reinforcement in her avoidance of the situation that is making her fearful. </w:t>
            </w:r>
          </w:p>
        </w:tc>
      </w:tr>
      <w:tr w:rsidR="006C02C8" w:rsidRPr="009261EE" w14:paraId="28E2AA63" w14:textId="3F5BE84E" w:rsidTr="00EC4C74">
        <w:tc>
          <w:tcPr>
            <w:tcW w:w="1020" w:type="dxa"/>
          </w:tcPr>
          <w:p w14:paraId="7EE3B774" w14:textId="77777777" w:rsidR="006C02C8" w:rsidRPr="00F748A5" w:rsidRDefault="006C02C8" w:rsidP="006C02C8">
            <w:pPr>
              <w:pStyle w:val="VCAAtablecondensed"/>
              <w:rPr>
                <w:rStyle w:val="VCAAbold"/>
              </w:rPr>
            </w:pPr>
            <w:r w:rsidRPr="00F748A5">
              <w:rPr>
                <w:rStyle w:val="VCAAbold"/>
              </w:rPr>
              <w:t>44</w:t>
            </w:r>
          </w:p>
        </w:tc>
        <w:tc>
          <w:tcPr>
            <w:tcW w:w="850" w:type="dxa"/>
          </w:tcPr>
          <w:p w14:paraId="0101C8BE" w14:textId="3F544D5F" w:rsidR="006C02C8" w:rsidRPr="009261EE" w:rsidRDefault="006C02C8" w:rsidP="006C02C8">
            <w:pPr>
              <w:pStyle w:val="VCAAtablecondensed"/>
              <w:rPr>
                <w:lang w:val="en-AU"/>
              </w:rPr>
            </w:pPr>
            <w:r>
              <w:t>B</w:t>
            </w:r>
          </w:p>
        </w:tc>
        <w:tc>
          <w:tcPr>
            <w:tcW w:w="576" w:type="dxa"/>
          </w:tcPr>
          <w:p w14:paraId="3C7ECE35" w14:textId="2028FA73" w:rsidR="006C02C8" w:rsidRPr="00F748A5" w:rsidRDefault="006C02C8" w:rsidP="006C02C8">
            <w:pPr>
              <w:pStyle w:val="VCAAtablecondensed"/>
              <w:rPr>
                <w:rStyle w:val="VCAAbold"/>
              </w:rPr>
            </w:pPr>
            <w:r w:rsidRPr="006B2721">
              <w:t>2</w:t>
            </w:r>
          </w:p>
        </w:tc>
        <w:tc>
          <w:tcPr>
            <w:tcW w:w="576" w:type="dxa"/>
            <w:shd w:val="clear" w:color="auto" w:fill="F2F2F2" w:themeFill="background1" w:themeFillShade="F2"/>
          </w:tcPr>
          <w:p w14:paraId="67B98F09" w14:textId="5F1CC573" w:rsidR="006C02C8" w:rsidRPr="009261EE" w:rsidRDefault="006C02C8" w:rsidP="006C02C8">
            <w:pPr>
              <w:pStyle w:val="VCAAtablecondensed"/>
              <w:rPr>
                <w:lang w:val="en-AU"/>
              </w:rPr>
            </w:pPr>
            <w:r w:rsidRPr="00F748A5">
              <w:rPr>
                <w:rStyle w:val="VCAAbold"/>
              </w:rPr>
              <w:t>76</w:t>
            </w:r>
          </w:p>
        </w:tc>
        <w:tc>
          <w:tcPr>
            <w:tcW w:w="576" w:type="dxa"/>
          </w:tcPr>
          <w:p w14:paraId="54B13205" w14:textId="6DCFA50A" w:rsidR="006C02C8" w:rsidRPr="009261EE" w:rsidRDefault="006C02C8" w:rsidP="006C02C8">
            <w:pPr>
              <w:pStyle w:val="VCAAtablecondensed"/>
              <w:rPr>
                <w:lang w:val="en-AU"/>
              </w:rPr>
            </w:pPr>
            <w:r w:rsidRPr="006B2721">
              <w:t>12</w:t>
            </w:r>
          </w:p>
        </w:tc>
        <w:tc>
          <w:tcPr>
            <w:tcW w:w="576" w:type="dxa"/>
          </w:tcPr>
          <w:p w14:paraId="2CD8DD48" w14:textId="51FB6FC9" w:rsidR="006C02C8" w:rsidRPr="009261EE" w:rsidRDefault="006C02C8" w:rsidP="006C02C8">
            <w:pPr>
              <w:pStyle w:val="VCAAtablecondensed"/>
              <w:rPr>
                <w:lang w:val="en-AU"/>
              </w:rPr>
            </w:pPr>
            <w:r w:rsidRPr="006B2721">
              <w:t>9</w:t>
            </w:r>
          </w:p>
        </w:tc>
        <w:tc>
          <w:tcPr>
            <w:tcW w:w="4371" w:type="dxa"/>
          </w:tcPr>
          <w:p w14:paraId="43EBCB6E" w14:textId="3DD99CE7" w:rsidR="006C02C8" w:rsidRPr="006B2721" w:rsidRDefault="006C02C8" w:rsidP="006C02C8">
            <w:pPr>
              <w:pStyle w:val="VCAAtablecondensed"/>
            </w:pPr>
          </w:p>
        </w:tc>
      </w:tr>
      <w:tr w:rsidR="006C02C8" w:rsidRPr="009261EE" w14:paraId="28EEFADD" w14:textId="47E825A9" w:rsidTr="00EC4C74">
        <w:tc>
          <w:tcPr>
            <w:tcW w:w="1020" w:type="dxa"/>
          </w:tcPr>
          <w:p w14:paraId="1AAF733B" w14:textId="77777777" w:rsidR="006C02C8" w:rsidRPr="00F748A5" w:rsidRDefault="006C02C8" w:rsidP="006C02C8">
            <w:pPr>
              <w:pStyle w:val="VCAAtablecondensed"/>
              <w:rPr>
                <w:rStyle w:val="VCAAbold"/>
              </w:rPr>
            </w:pPr>
            <w:r w:rsidRPr="00F748A5">
              <w:rPr>
                <w:rStyle w:val="VCAAbold"/>
              </w:rPr>
              <w:lastRenderedPageBreak/>
              <w:t>45</w:t>
            </w:r>
          </w:p>
        </w:tc>
        <w:tc>
          <w:tcPr>
            <w:tcW w:w="850" w:type="dxa"/>
          </w:tcPr>
          <w:p w14:paraId="57E45B0D" w14:textId="058CDCCF" w:rsidR="006C02C8" w:rsidRPr="009261EE" w:rsidRDefault="006C02C8" w:rsidP="006C02C8">
            <w:pPr>
              <w:pStyle w:val="VCAAtablecondensed"/>
              <w:rPr>
                <w:lang w:val="en-AU"/>
              </w:rPr>
            </w:pPr>
            <w:r w:rsidRPr="006B2721">
              <w:t>B</w:t>
            </w:r>
          </w:p>
        </w:tc>
        <w:tc>
          <w:tcPr>
            <w:tcW w:w="576" w:type="dxa"/>
          </w:tcPr>
          <w:p w14:paraId="6E85D989" w14:textId="35FC554D" w:rsidR="006C02C8" w:rsidRPr="009261EE" w:rsidRDefault="006C02C8" w:rsidP="006C02C8">
            <w:pPr>
              <w:pStyle w:val="VCAAtablecondensed"/>
              <w:rPr>
                <w:lang w:val="en-AU"/>
              </w:rPr>
            </w:pPr>
            <w:r w:rsidRPr="006B2721">
              <w:t>4</w:t>
            </w:r>
          </w:p>
        </w:tc>
        <w:tc>
          <w:tcPr>
            <w:tcW w:w="576" w:type="dxa"/>
            <w:shd w:val="clear" w:color="auto" w:fill="F2F2F2" w:themeFill="background1" w:themeFillShade="F2"/>
          </w:tcPr>
          <w:p w14:paraId="1FF7587A" w14:textId="2C61384D" w:rsidR="006C02C8" w:rsidRPr="00F748A5" w:rsidRDefault="006C02C8" w:rsidP="006C02C8">
            <w:pPr>
              <w:pStyle w:val="VCAAtablecondensed"/>
              <w:rPr>
                <w:rStyle w:val="VCAAbold"/>
              </w:rPr>
            </w:pPr>
            <w:r w:rsidRPr="00F748A5">
              <w:rPr>
                <w:rStyle w:val="VCAAbold"/>
              </w:rPr>
              <w:t>75</w:t>
            </w:r>
          </w:p>
        </w:tc>
        <w:tc>
          <w:tcPr>
            <w:tcW w:w="576" w:type="dxa"/>
          </w:tcPr>
          <w:p w14:paraId="6F0A15F6" w14:textId="28B9A6D5" w:rsidR="006C02C8" w:rsidRPr="009261EE" w:rsidRDefault="006C02C8" w:rsidP="006C02C8">
            <w:pPr>
              <w:pStyle w:val="VCAAtablecondensed"/>
              <w:rPr>
                <w:lang w:val="en-AU"/>
              </w:rPr>
            </w:pPr>
            <w:r w:rsidRPr="006B2721">
              <w:t>6</w:t>
            </w:r>
          </w:p>
        </w:tc>
        <w:tc>
          <w:tcPr>
            <w:tcW w:w="576" w:type="dxa"/>
          </w:tcPr>
          <w:p w14:paraId="70F96FCE" w14:textId="75421071" w:rsidR="006C02C8" w:rsidRPr="009261EE" w:rsidRDefault="006C02C8" w:rsidP="006C02C8">
            <w:pPr>
              <w:pStyle w:val="VCAAtablecondensed"/>
              <w:rPr>
                <w:lang w:val="en-AU"/>
              </w:rPr>
            </w:pPr>
            <w:r w:rsidRPr="006B2721">
              <w:t>15</w:t>
            </w:r>
          </w:p>
        </w:tc>
        <w:tc>
          <w:tcPr>
            <w:tcW w:w="4371" w:type="dxa"/>
          </w:tcPr>
          <w:p w14:paraId="2FF9910C" w14:textId="6CAFD797" w:rsidR="006C02C8" w:rsidRPr="006B2721" w:rsidRDefault="006C02C8" w:rsidP="006C02C8">
            <w:pPr>
              <w:pStyle w:val="VCAAtablecondensed"/>
            </w:pPr>
          </w:p>
        </w:tc>
      </w:tr>
      <w:tr w:rsidR="006C02C8" w:rsidRPr="009261EE" w14:paraId="08C40E2B" w14:textId="143E4C3C" w:rsidTr="00EC4C74">
        <w:tc>
          <w:tcPr>
            <w:tcW w:w="1020" w:type="dxa"/>
          </w:tcPr>
          <w:p w14:paraId="731AC028" w14:textId="77777777" w:rsidR="006C02C8" w:rsidRPr="00F748A5" w:rsidRDefault="006C02C8" w:rsidP="006C02C8">
            <w:pPr>
              <w:pStyle w:val="VCAAtablecondensed"/>
              <w:rPr>
                <w:rStyle w:val="VCAAbold"/>
              </w:rPr>
            </w:pPr>
            <w:r w:rsidRPr="00F748A5">
              <w:rPr>
                <w:rStyle w:val="VCAAbold"/>
              </w:rPr>
              <w:t>46</w:t>
            </w:r>
          </w:p>
        </w:tc>
        <w:tc>
          <w:tcPr>
            <w:tcW w:w="850" w:type="dxa"/>
          </w:tcPr>
          <w:p w14:paraId="644AB07F" w14:textId="62582B58" w:rsidR="006C02C8" w:rsidRPr="009261EE" w:rsidRDefault="006C02C8" w:rsidP="006C02C8">
            <w:pPr>
              <w:pStyle w:val="VCAAtablecondensed"/>
              <w:rPr>
                <w:lang w:val="en-AU"/>
              </w:rPr>
            </w:pPr>
            <w:r w:rsidRPr="006B2721">
              <w:t>B</w:t>
            </w:r>
          </w:p>
        </w:tc>
        <w:tc>
          <w:tcPr>
            <w:tcW w:w="576" w:type="dxa"/>
          </w:tcPr>
          <w:p w14:paraId="2061DC9E" w14:textId="027DC1CE" w:rsidR="006C02C8" w:rsidRPr="009261EE" w:rsidRDefault="006C02C8" w:rsidP="006C02C8">
            <w:pPr>
              <w:pStyle w:val="VCAAtablecondensed"/>
              <w:rPr>
                <w:lang w:val="en-AU"/>
              </w:rPr>
            </w:pPr>
            <w:r w:rsidRPr="006B2721">
              <w:t>5</w:t>
            </w:r>
          </w:p>
        </w:tc>
        <w:tc>
          <w:tcPr>
            <w:tcW w:w="576" w:type="dxa"/>
            <w:shd w:val="clear" w:color="auto" w:fill="F2F2F2" w:themeFill="background1" w:themeFillShade="F2"/>
          </w:tcPr>
          <w:p w14:paraId="65596320" w14:textId="2D80ADF7" w:rsidR="006C02C8" w:rsidRPr="00F748A5" w:rsidRDefault="006C02C8" w:rsidP="006C02C8">
            <w:pPr>
              <w:pStyle w:val="VCAAtablecondensed"/>
              <w:rPr>
                <w:rStyle w:val="VCAAbold"/>
              </w:rPr>
            </w:pPr>
            <w:r w:rsidRPr="00F748A5">
              <w:rPr>
                <w:rStyle w:val="VCAAbold"/>
              </w:rPr>
              <w:t>80</w:t>
            </w:r>
          </w:p>
        </w:tc>
        <w:tc>
          <w:tcPr>
            <w:tcW w:w="576" w:type="dxa"/>
          </w:tcPr>
          <w:p w14:paraId="313CB8A3" w14:textId="3C9EA411" w:rsidR="006C02C8" w:rsidRPr="009261EE" w:rsidRDefault="006C02C8" w:rsidP="006C02C8">
            <w:pPr>
              <w:pStyle w:val="VCAAtablecondensed"/>
              <w:rPr>
                <w:lang w:val="en-AU"/>
              </w:rPr>
            </w:pPr>
            <w:r w:rsidRPr="006B2721">
              <w:t>9</w:t>
            </w:r>
          </w:p>
        </w:tc>
        <w:tc>
          <w:tcPr>
            <w:tcW w:w="576" w:type="dxa"/>
          </w:tcPr>
          <w:p w14:paraId="01842248" w14:textId="2D08E7A9" w:rsidR="006C02C8" w:rsidRPr="009261EE" w:rsidRDefault="006C02C8" w:rsidP="006C02C8">
            <w:pPr>
              <w:pStyle w:val="VCAAtablecondensed"/>
              <w:rPr>
                <w:lang w:val="en-AU"/>
              </w:rPr>
            </w:pPr>
            <w:r w:rsidRPr="006B2721">
              <w:t>6</w:t>
            </w:r>
          </w:p>
        </w:tc>
        <w:tc>
          <w:tcPr>
            <w:tcW w:w="4371" w:type="dxa"/>
          </w:tcPr>
          <w:p w14:paraId="34FF493A" w14:textId="77777777" w:rsidR="006C02C8" w:rsidRPr="006B2721" w:rsidRDefault="006C02C8" w:rsidP="006C02C8">
            <w:pPr>
              <w:pStyle w:val="VCAAtablecondensed"/>
            </w:pPr>
          </w:p>
        </w:tc>
      </w:tr>
      <w:tr w:rsidR="006C02C8" w:rsidRPr="009261EE" w14:paraId="499C9E14" w14:textId="40A90F16" w:rsidTr="00EC4C74">
        <w:tc>
          <w:tcPr>
            <w:tcW w:w="1020" w:type="dxa"/>
          </w:tcPr>
          <w:p w14:paraId="64604B0E" w14:textId="77777777" w:rsidR="006C02C8" w:rsidRPr="00F748A5" w:rsidRDefault="006C02C8" w:rsidP="006C02C8">
            <w:pPr>
              <w:pStyle w:val="VCAAtablecondensed"/>
              <w:rPr>
                <w:rStyle w:val="VCAAbold"/>
              </w:rPr>
            </w:pPr>
            <w:r w:rsidRPr="00F748A5">
              <w:rPr>
                <w:rStyle w:val="VCAAbold"/>
              </w:rPr>
              <w:t>47</w:t>
            </w:r>
          </w:p>
        </w:tc>
        <w:tc>
          <w:tcPr>
            <w:tcW w:w="850" w:type="dxa"/>
          </w:tcPr>
          <w:p w14:paraId="5D2C4435" w14:textId="406B8D56" w:rsidR="006C02C8" w:rsidRPr="009261EE" w:rsidRDefault="006C02C8" w:rsidP="006C02C8">
            <w:pPr>
              <w:pStyle w:val="VCAAtablecondensed"/>
              <w:rPr>
                <w:lang w:val="en-AU"/>
              </w:rPr>
            </w:pPr>
            <w:r w:rsidRPr="006B2721">
              <w:t>B</w:t>
            </w:r>
          </w:p>
        </w:tc>
        <w:tc>
          <w:tcPr>
            <w:tcW w:w="576" w:type="dxa"/>
          </w:tcPr>
          <w:p w14:paraId="06418338" w14:textId="49ABFCCF" w:rsidR="006C02C8" w:rsidRPr="009261EE" w:rsidRDefault="006C02C8" w:rsidP="006C02C8">
            <w:pPr>
              <w:pStyle w:val="VCAAtablecondensed"/>
              <w:rPr>
                <w:lang w:val="en-AU"/>
              </w:rPr>
            </w:pPr>
            <w:r w:rsidRPr="006B2721">
              <w:t>9</w:t>
            </w:r>
          </w:p>
        </w:tc>
        <w:tc>
          <w:tcPr>
            <w:tcW w:w="576" w:type="dxa"/>
            <w:shd w:val="clear" w:color="auto" w:fill="F2F2F2" w:themeFill="background1" w:themeFillShade="F2"/>
          </w:tcPr>
          <w:p w14:paraId="1A53A648" w14:textId="660E76CD" w:rsidR="006C02C8" w:rsidRPr="00F748A5" w:rsidRDefault="006C02C8" w:rsidP="006C02C8">
            <w:pPr>
              <w:pStyle w:val="VCAAtablecondensed"/>
              <w:rPr>
                <w:rStyle w:val="VCAAbold"/>
              </w:rPr>
            </w:pPr>
            <w:r w:rsidRPr="00F748A5">
              <w:rPr>
                <w:rStyle w:val="VCAAbold"/>
              </w:rPr>
              <w:t>66</w:t>
            </w:r>
          </w:p>
        </w:tc>
        <w:tc>
          <w:tcPr>
            <w:tcW w:w="576" w:type="dxa"/>
          </w:tcPr>
          <w:p w14:paraId="161ECEB5" w14:textId="53F07C00" w:rsidR="006C02C8" w:rsidRPr="009261EE" w:rsidRDefault="006C02C8" w:rsidP="006C02C8">
            <w:pPr>
              <w:pStyle w:val="VCAAtablecondensed"/>
              <w:rPr>
                <w:lang w:val="en-AU"/>
              </w:rPr>
            </w:pPr>
            <w:r w:rsidRPr="006B2721">
              <w:t>8</w:t>
            </w:r>
          </w:p>
        </w:tc>
        <w:tc>
          <w:tcPr>
            <w:tcW w:w="576" w:type="dxa"/>
          </w:tcPr>
          <w:p w14:paraId="36ECB239" w14:textId="4BD1EA8F" w:rsidR="006C02C8" w:rsidRPr="009261EE" w:rsidRDefault="006C02C8" w:rsidP="006C02C8">
            <w:pPr>
              <w:pStyle w:val="VCAAtablecondensed"/>
              <w:rPr>
                <w:lang w:val="en-AU"/>
              </w:rPr>
            </w:pPr>
            <w:r w:rsidRPr="006B2721">
              <w:t>17</w:t>
            </w:r>
          </w:p>
        </w:tc>
        <w:tc>
          <w:tcPr>
            <w:tcW w:w="4371" w:type="dxa"/>
          </w:tcPr>
          <w:p w14:paraId="30B490BD" w14:textId="77777777" w:rsidR="006C02C8" w:rsidRPr="006B2721" w:rsidRDefault="006C02C8" w:rsidP="006C02C8">
            <w:pPr>
              <w:pStyle w:val="VCAAtablecondensed"/>
            </w:pPr>
          </w:p>
        </w:tc>
      </w:tr>
      <w:tr w:rsidR="006C02C8" w:rsidRPr="009261EE" w14:paraId="020427DF" w14:textId="1A218305" w:rsidTr="00EC4C74">
        <w:tc>
          <w:tcPr>
            <w:tcW w:w="1020" w:type="dxa"/>
          </w:tcPr>
          <w:p w14:paraId="18693A16" w14:textId="77777777" w:rsidR="006C02C8" w:rsidRPr="00F748A5" w:rsidRDefault="006C02C8" w:rsidP="006C02C8">
            <w:pPr>
              <w:pStyle w:val="VCAAtablecondensed"/>
              <w:rPr>
                <w:rStyle w:val="VCAAbold"/>
              </w:rPr>
            </w:pPr>
            <w:r w:rsidRPr="00F748A5">
              <w:rPr>
                <w:rStyle w:val="VCAAbold"/>
              </w:rPr>
              <w:t>48</w:t>
            </w:r>
          </w:p>
        </w:tc>
        <w:tc>
          <w:tcPr>
            <w:tcW w:w="850" w:type="dxa"/>
          </w:tcPr>
          <w:p w14:paraId="17E62926" w14:textId="4F2052A1" w:rsidR="006C02C8" w:rsidRPr="009261EE" w:rsidRDefault="006C02C8" w:rsidP="006C02C8">
            <w:pPr>
              <w:pStyle w:val="VCAAtablecondensed"/>
              <w:rPr>
                <w:lang w:val="en-AU"/>
              </w:rPr>
            </w:pPr>
            <w:r>
              <w:t>C</w:t>
            </w:r>
          </w:p>
        </w:tc>
        <w:tc>
          <w:tcPr>
            <w:tcW w:w="576" w:type="dxa"/>
          </w:tcPr>
          <w:p w14:paraId="73C55165" w14:textId="260ECCCC" w:rsidR="006C02C8" w:rsidRPr="009261EE" w:rsidRDefault="006C02C8" w:rsidP="006C02C8">
            <w:pPr>
              <w:pStyle w:val="VCAAtablecondensed"/>
              <w:rPr>
                <w:lang w:val="en-AU"/>
              </w:rPr>
            </w:pPr>
            <w:r w:rsidRPr="006B2721">
              <w:t>5</w:t>
            </w:r>
          </w:p>
        </w:tc>
        <w:tc>
          <w:tcPr>
            <w:tcW w:w="576" w:type="dxa"/>
          </w:tcPr>
          <w:p w14:paraId="73D0918A" w14:textId="20D36D93" w:rsidR="006C02C8" w:rsidRPr="00F748A5" w:rsidRDefault="006C02C8" w:rsidP="006C02C8">
            <w:pPr>
              <w:pStyle w:val="VCAAtablecondensed"/>
              <w:rPr>
                <w:rStyle w:val="VCAAbold"/>
              </w:rPr>
            </w:pPr>
            <w:r w:rsidRPr="006B2721">
              <w:t>1</w:t>
            </w:r>
          </w:p>
        </w:tc>
        <w:tc>
          <w:tcPr>
            <w:tcW w:w="576" w:type="dxa"/>
            <w:shd w:val="clear" w:color="auto" w:fill="F2F2F2" w:themeFill="background1" w:themeFillShade="F2"/>
          </w:tcPr>
          <w:p w14:paraId="236C5318" w14:textId="6A1F7478" w:rsidR="006C02C8" w:rsidRPr="009261EE" w:rsidRDefault="006C02C8" w:rsidP="006C02C8">
            <w:pPr>
              <w:pStyle w:val="VCAAtablecondensed"/>
              <w:rPr>
                <w:lang w:val="en-AU"/>
              </w:rPr>
            </w:pPr>
            <w:r w:rsidRPr="00F748A5">
              <w:rPr>
                <w:rStyle w:val="VCAAbold"/>
              </w:rPr>
              <w:t>89</w:t>
            </w:r>
          </w:p>
        </w:tc>
        <w:tc>
          <w:tcPr>
            <w:tcW w:w="576" w:type="dxa"/>
          </w:tcPr>
          <w:p w14:paraId="0DBC9238" w14:textId="53C41827" w:rsidR="006C02C8" w:rsidRPr="009261EE" w:rsidRDefault="006C02C8" w:rsidP="006C02C8">
            <w:pPr>
              <w:pStyle w:val="VCAAtablecondensed"/>
              <w:rPr>
                <w:lang w:val="en-AU"/>
              </w:rPr>
            </w:pPr>
            <w:r w:rsidRPr="006B2721">
              <w:t>5</w:t>
            </w:r>
          </w:p>
        </w:tc>
        <w:tc>
          <w:tcPr>
            <w:tcW w:w="4371" w:type="dxa"/>
          </w:tcPr>
          <w:p w14:paraId="12AC20EC" w14:textId="77777777" w:rsidR="006C02C8" w:rsidRPr="006B2721" w:rsidRDefault="006C02C8" w:rsidP="006C02C8">
            <w:pPr>
              <w:pStyle w:val="VCAAtablecondensed"/>
            </w:pPr>
          </w:p>
        </w:tc>
      </w:tr>
      <w:tr w:rsidR="006C02C8" w:rsidRPr="009261EE" w14:paraId="3BA32D2A" w14:textId="7077C9DC" w:rsidTr="00EC4C74">
        <w:tc>
          <w:tcPr>
            <w:tcW w:w="1020" w:type="dxa"/>
          </w:tcPr>
          <w:p w14:paraId="747A3F85" w14:textId="77777777" w:rsidR="006C02C8" w:rsidRPr="00F748A5" w:rsidRDefault="006C02C8" w:rsidP="006C02C8">
            <w:pPr>
              <w:pStyle w:val="VCAAtablecondensed"/>
              <w:rPr>
                <w:rStyle w:val="VCAAbold"/>
              </w:rPr>
            </w:pPr>
            <w:r w:rsidRPr="00F748A5">
              <w:rPr>
                <w:rStyle w:val="VCAAbold"/>
              </w:rPr>
              <w:t>49</w:t>
            </w:r>
          </w:p>
        </w:tc>
        <w:tc>
          <w:tcPr>
            <w:tcW w:w="850" w:type="dxa"/>
          </w:tcPr>
          <w:p w14:paraId="10E3C34A" w14:textId="35D546BF" w:rsidR="006C02C8" w:rsidRPr="009261EE" w:rsidRDefault="006C02C8" w:rsidP="006C02C8">
            <w:pPr>
              <w:pStyle w:val="VCAAtablecondensed"/>
              <w:rPr>
                <w:lang w:val="en-AU"/>
              </w:rPr>
            </w:pPr>
            <w:r w:rsidRPr="006B2721">
              <w:t>C</w:t>
            </w:r>
          </w:p>
        </w:tc>
        <w:tc>
          <w:tcPr>
            <w:tcW w:w="576" w:type="dxa"/>
          </w:tcPr>
          <w:p w14:paraId="0CC79C91" w14:textId="24DF73F9" w:rsidR="006C02C8" w:rsidRPr="009261EE" w:rsidRDefault="006C02C8" w:rsidP="006C02C8">
            <w:pPr>
              <w:pStyle w:val="VCAAtablecondensed"/>
              <w:rPr>
                <w:lang w:val="en-AU"/>
              </w:rPr>
            </w:pPr>
            <w:r w:rsidRPr="006B2721">
              <w:t>4</w:t>
            </w:r>
          </w:p>
        </w:tc>
        <w:tc>
          <w:tcPr>
            <w:tcW w:w="576" w:type="dxa"/>
          </w:tcPr>
          <w:p w14:paraId="60CE205E" w14:textId="2B70EF33" w:rsidR="006C02C8" w:rsidRPr="009261EE" w:rsidRDefault="006C02C8" w:rsidP="006C02C8">
            <w:pPr>
              <w:pStyle w:val="VCAAtablecondensed"/>
              <w:rPr>
                <w:lang w:val="en-AU"/>
              </w:rPr>
            </w:pPr>
            <w:r w:rsidRPr="006B2721">
              <w:t>23</w:t>
            </w:r>
          </w:p>
        </w:tc>
        <w:tc>
          <w:tcPr>
            <w:tcW w:w="576" w:type="dxa"/>
            <w:shd w:val="clear" w:color="auto" w:fill="F2F2F2" w:themeFill="background1" w:themeFillShade="F2"/>
          </w:tcPr>
          <w:p w14:paraId="5EBCB11B" w14:textId="269545E7" w:rsidR="006C02C8" w:rsidRPr="00F748A5" w:rsidRDefault="006C02C8" w:rsidP="006C02C8">
            <w:pPr>
              <w:pStyle w:val="VCAAtablecondensed"/>
              <w:rPr>
                <w:rStyle w:val="VCAAbold"/>
              </w:rPr>
            </w:pPr>
            <w:r w:rsidRPr="00F748A5">
              <w:rPr>
                <w:rStyle w:val="VCAAbold"/>
              </w:rPr>
              <w:t>67</w:t>
            </w:r>
          </w:p>
        </w:tc>
        <w:tc>
          <w:tcPr>
            <w:tcW w:w="576" w:type="dxa"/>
          </w:tcPr>
          <w:p w14:paraId="07E3356C" w14:textId="47A7889B" w:rsidR="006C02C8" w:rsidRPr="009261EE" w:rsidRDefault="006C02C8" w:rsidP="006C02C8">
            <w:pPr>
              <w:pStyle w:val="VCAAtablecondensed"/>
              <w:rPr>
                <w:lang w:val="en-AU"/>
              </w:rPr>
            </w:pPr>
            <w:r w:rsidRPr="006B2721">
              <w:t>5</w:t>
            </w:r>
          </w:p>
        </w:tc>
        <w:tc>
          <w:tcPr>
            <w:tcW w:w="4371" w:type="dxa"/>
          </w:tcPr>
          <w:p w14:paraId="3E87EBBE" w14:textId="01308C69" w:rsidR="006C02C8" w:rsidRPr="006B2721" w:rsidRDefault="006C02C8" w:rsidP="006C02C8">
            <w:pPr>
              <w:pStyle w:val="VCAAtablecondensed"/>
            </w:pPr>
          </w:p>
        </w:tc>
      </w:tr>
      <w:tr w:rsidR="006C02C8" w:rsidRPr="009261EE" w14:paraId="1728EA0B" w14:textId="7F6BA45F" w:rsidTr="00EC4C74">
        <w:tc>
          <w:tcPr>
            <w:tcW w:w="1020" w:type="dxa"/>
          </w:tcPr>
          <w:p w14:paraId="7E088057" w14:textId="77777777" w:rsidR="006C02C8" w:rsidRPr="00F748A5" w:rsidRDefault="006C02C8" w:rsidP="006C02C8">
            <w:pPr>
              <w:pStyle w:val="VCAAtablecondensed"/>
              <w:rPr>
                <w:rStyle w:val="VCAAbold"/>
              </w:rPr>
            </w:pPr>
            <w:r w:rsidRPr="00F748A5">
              <w:rPr>
                <w:rStyle w:val="VCAAbold"/>
              </w:rPr>
              <w:t>50</w:t>
            </w:r>
          </w:p>
        </w:tc>
        <w:tc>
          <w:tcPr>
            <w:tcW w:w="850" w:type="dxa"/>
          </w:tcPr>
          <w:p w14:paraId="273092E0" w14:textId="3E87536A" w:rsidR="006C02C8" w:rsidRPr="009261EE" w:rsidRDefault="006C02C8" w:rsidP="006C02C8">
            <w:pPr>
              <w:pStyle w:val="VCAAtablecondensed"/>
              <w:rPr>
                <w:lang w:val="en-AU"/>
              </w:rPr>
            </w:pPr>
            <w:r>
              <w:t>A</w:t>
            </w:r>
          </w:p>
        </w:tc>
        <w:tc>
          <w:tcPr>
            <w:tcW w:w="576" w:type="dxa"/>
            <w:shd w:val="clear" w:color="auto" w:fill="F2F2F2" w:themeFill="background1" w:themeFillShade="F2"/>
          </w:tcPr>
          <w:p w14:paraId="0D7F6C3A" w14:textId="6897D6FC" w:rsidR="006C02C8" w:rsidRPr="00C71068" w:rsidRDefault="006C02C8" w:rsidP="006C02C8">
            <w:pPr>
              <w:pStyle w:val="VCAAtablecondensed"/>
              <w:rPr>
                <w:b/>
                <w:bCs/>
                <w:lang w:val="en-AU"/>
              </w:rPr>
            </w:pPr>
            <w:r w:rsidRPr="00C71068">
              <w:rPr>
                <w:b/>
                <w:bCs/>
              </w:rPr>
              <w:t>73</w:t>
            </w:r>
          </w:p>
        </w:tc>
        <w:tc>
          <w:tcPr>
            <w:tcW w:w="576" w:type="dxa"/>
          </w:tcPr>
          <w:p w14:paraId="6C67A02B" w14:textId="241F5FCF" w:rsidR="006C02C8" w:rsidRPr="009261EE" w:rsidRDefault="006C02C8" w:rsidP="006C02C8">
            <w:pPr>
              <w:pStyle w:val="VCAAtablecondensed"/>
              <w:rPr>
                <w:lang w:val="en-AU"/>
              </w:rPr>
            </w:pPr>
            <w:r>
              <w:t>5</w:t>
            </w:r>
          </w:p>
        </w:tc>
        <w:tc>
          <w:tcPr>
            <w:tcW w:w="576" w:type="dxa"/>
          </w:tcPr>
          <w:p w14:paraId="5E788D2D" w14:textId="62AB4F01" w:rsidR="006C02C8" w:rsidRPr="00C71068" w:rsidRDefault="006C02C8" w:rsidP="006C02C8">
            <w:pPr>
              <w:pStyle w:val="VCAAtablecondensed"/>
              <w:rPr>
                <w:rStyle w:val="VCAAbold"/>
                <w:b w:val="0"/>
                <w:bCs w:val="0"/>
              </w:rPr>
            </w:pPr>
            <w:r w:rsidRPr="00C71068">
              <w:rPr>
                <w:rStyle w:val="VCAAbold"/>
                <w:b w:val="0"/>
                <w:bCs w:val="0"/>
              </w:rPr>
              <w:t>10</w:t>
            </w:r>
          </w:p>
        </w:tc>
        <w:tc>
          <w:tcPr>
            <w:tcW w:w="576" w:type="dxa"/>
          </w:tcPr>
          <w:p w14:paraId="51CCE56B" w14:textId="6102CC27" w:rsidR="006C02C8" w:rsidRPr="009261EE" w:rsidRDefault="006C02C8" w:rsidP="006C02C8">
            <w:pPr>
              <w:pStyle w:val="VCAAtablecondensed"/>
              <w:rPr>
                <w:lang w:val="en-AU"/>
              </w:rPr>
            </w:pPr>
            <w:r>
              <w:t>12</w:t>
            </w:r>
          </w:p>
        </w:tc>
        <w:tc>
          <w:tcPr>
            <w:tcW w:w="4371" w:type="dxa"/>
          </w:tcPr>
          <w:p w14:paraId="5F8DD43C" w14:textId="435ED87F" w:rsidR="006C02C8" w:rsidRPr="006B2721" w:rsidRDefault="006C02C8" w:rsidP="006C02C8">
            <w:pPr>
              <w:pStyle w:val="VCAAtablecondensed"/>
            </w:pPr>
          </w:p>
        </w:tc>
      </w:tr>
    </w:tbl>
    <w:p w14:paraId="17A7684A" w14:textId="55E230CF" w:rsidR="00081C98" w:rsidRPr="00F748A5" w:rsidRDefault="00081C98" w:rsidP="00F748A5">
      <w:pPr>
        <w:pStyle w:val="VCAAbody"/>
      </w:pPr>
    </w:p>
    <w:p w14:paraId="61774AB1" w14:textId="77777777" w:rsidR="00081C98" w:rsidRPr="00F748A5" w:rsidRDefault="00081C98" w:rsidP="00F748A5">
      <w:pPr>
        <w:pStyle w:val="VCAAbody"/>
      </w:pPr>
      <w:r w:rsidRPr="00F748A5">
        <w:br w:type="page"/>
      </w:r>
    </w:p>
    <w:p w14:paraId="0C588C85" w14:textId="77777777" w:rsidR="00C417CC" w:rsidRPr="009261EE" w:rsidRDefault="00183997" w:rsidP="00F47271">
      <w:pPr>
        <w:pStyle w:val="VCAAHeading2"/>
        <w:rPr>
          <w:lang w:val="en-AU"/>
        </w:rPr>
      </w:pPr>
      <w:r w:rsidRPr="009261EE">
        <w:rPr>
          <w:lang w:val="en-AU"/>
        </w:rPr>
        <w:lastRenderedPageBreak/>
        <w:t>Section B</w:t>
      </w:r>
    </w:p>
    <w:p w14:paraId="3C136F2F" w14:textId="1EB19ED2" w:rsidR="00C417CC" w:rsidRPr="009261EE" w:rsidRDefault="00183997" w:rsidP="00F47271">
      <w:pPr>
        <w:pStyle w:val="VCAAHeading3"/>
        <w:rPr>
          <w:lang w:val="en-AU"/>
        </w:rPr>
      </w:pPr>
      <w:r w:rsidRPr="009261EE">
        <w:rPr>
          <w:lang w:val="en-AU"/>
        </w:rPr>
        <w:t>Question 1a.</w:t>
      </w:r>
    </w:p>
    <w:tbl>
      <w:tblPr>
        <w:tblStyle w:val="a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B728B0" w:rsidRPr="009261EE" w14:paraId="30DD872F" w14:textId="77777777" w:rsidTr="00B23C49">
        <w:trPr>
          <w:cnfStyle w:val="100000000000" w:firstRow="1" w:lastRow="0" w:firstColumn="0" w:lastColumn="0" w:oddVBand="0" w:evenVBand="0" w:oddHBand="0" w:evenHBand="0" w:firstRowFirstColumn="0" w:firstRowLastColumn="0" w:lastRowFirstColumn="0" w:lastRowLastColumn="0"/>
          <w:tblHeader/>
        </w:trPr>
        <w:tc>
          <w:tcPr>
            <w:tcW w:w="864" w:type="dxa"/>
          </w:tcPr>
          <w:p w14:paraId="509D1FA3" w14:textId="77777777" w:rsidR="00B728B0" w:rsidRPr="009261EE" w:rsidRDefault="00B728B0" w:rsidP="00F748A5">
            <w:pPr>
              <w:pStyle w:val="VCAAtablecondensedheading"/>
              <w:rPr>
                <w:lang w:val="en-AU" w:eastAsia="en-US"/>
              </w:rPr>
            </w:pPr>
            <w:bookmarkStart w:id="6" w:name="_heading=h.tyjcwt" w:colFirst="0" w:colLast="0"/>
            <w:bookmarkEnd w:id="6"/>
            <w:r w:rsidRPr="009261EE">
              <w:rPr>
                <w:lang w:val="en-AU" w:eastAsia="en-US"/>
              </w:rPr>
              <w:t xml:space="preserve">Marks </w:t>
            </w:r>
          </w:p>
        </w:tc>
        <w:tc>
          <w:tcPr>
            <w:tcW w:w="576" w:type="dxa"/>
          </w:tcPr>
          <w:p w14:paraId="36D38795" w14:textId="77777777" w:rsidR="00B728B0" w:rsidRPr="009261EE" w:rsidRDefault="00B728B0" w:rsidP="00F748A5">
            <w:pPr>
              <w:pStyle w:val="VCAAtablecondensedheading"/>
              <w:rPr>
                <w:lang w:val="en-AU" w:eastAsia="en-US"/>
              </w:rPr>
            </w:pPr>
            <w:r w:rsidRPr="009261EE">
              <w:rPr>
                <w:lang w:val="en-AU" w:eastAsia="en-US"/>
              </w:rPr>
              <w:t>0</w:t>
            </w:r>
          </w:p>
        </w:tc>
        <w:tc>
          <w:tcPr>
            <w:tcW w:w="576" w:type="dxa"/>
          </w:tcPr>
          <w:p w14:paraId="31DB9077" w14:textId="578568E6" w:rsidR="00B728B0" w:rsidRPr="009261EE" w:rsidRDefault="00B728B0" w:rsidP="00F748A5">
            <w:pPr>
              <w:pStyle w:val="VCAAtablecondensedheading"/>
              <w:rPr>
                <w:lang w:val="en-AU" w:eastAsia="en-US"/>
              </w:rPr>
            </w:pPr>
            <w:r>
              <w:rPr>
                <w:lang w:val="en-AU" w:eastAsia="en-US"/>
              </w:rPr>
              <w:t>1</w:t>
            </w:r>
          </w:p>
        </w:tc>
        <w:tc>
          <w:tcPr>
            <w:tcW w:w="576" w:type="dxa"/>
          </w:tcPr>
          <w:p w14:paraId="39ACB532" w14:textId="34161B1E" w:rsidR="00B728B0" w:rsidRPr="009261EE" w:rsidRDefault="00B728B0" w:rsidP="00F748A5">
            <w:pPr>
              <w:pStyle w:val="VCAAtablecondensedheading"/>
              <w:rPr>
                <w:lang w:val="en-AU" w:eastAsia="en-US"/>
              </w:rPr>
            </w:pPr>
            <w:r>
              <w:rPr>
                <w:lang w:val="en-AU" w:eastAsia="en-US"/>
              </w:rPr>
              <w:t>2</w:t>
            </w:r>
          </w:p>
        </w:tc>
        <w:tc>
          <w:tcPr>
            <w:tcW w:w="576" w:type="dxa"/>
          </w:tcPr>
          <w:p w14:paraId="6C053106" w14:textId="5F9C91A9" w:rsidR="00B728B0" w:rsidRPr="009261EE" w:rsidRDefault="00B728B0" w:rsidP="00F748A5">
            <w:pPr>
              <w:pStyle w:val="VCAAtablecondensedheading"/>
              <w:rPr>
                <w:lang w:val="en-AU" w:eastAsia="en-US"/>
              </w:rPr>
            </w:pPr>
            <w:r>
              <w:rPr>
                <w:lang w:val="en-AU" w:eastAsia="en-US"/>
              </w:rPr>
              <w:t>3</w:t>
            </w:r>
          </w:p>
        </w:tc>
        <w:tc>
          <w:tcPr>
            <w:tcW w:w="1008" w:type="dxa"/>
          </w:tcPr>
          <w:p w14:paraId="1E36A17A" w14:textId="77777777" w:rsidR="00B728B0" w:rsidRPr="009261EE" w:rsidRDefault="00B728B0" w:rsidP="00F748A5">
            <w:pPr>
              <w:pStyle w:val="VCAAtablecondensedheading"/>
              <w:rPr>
                <w:lang w:val="en-AU" w:eastAsia="en-US"/>
              </w:rPr>
            </w:pPr>
            <w:r w:rsidRPr="009261EE">
              <w:rPr>
                <w:lang w:val="en-AU" w:eastAsia="en-US"/>
              </w:rPr>
              <w:t>Average</w:t>
            </w:r>
          </w:p>
        </w:tc>
      </w:tr>
      <w:tr w:rsidR="00B728B0" w:rsidRPr="009261EE" w14:paraId="7274C7E6" w14:textId="77777777" w:rsidTr="00B23C49">
        <w:tc>
          <w:tcPr>
            <w:tcW w:w="864" w:type="dxa"/>
          </w:tcPr>
          <w:p w14:paraId="3D97E2F3" w14:textId="77777777" w:rsidR="00B728B0" w:rsidRPr="009261EE" w:rsidRDefault="00B728B0" w:rsidP="00CE6EEF">
            <w:pPr>
              <w:pStyle w:val="VCAAtablecondensed"/>
              <w:rPr>
                <w:lang w:val="en-AU"/>
              </w:rPr>
            </w:pPr>
            <w:r w:rsidRPr="009261EE">
              <w:rPr>
                <w:lang w:val="en-AU"/>
              </w:rPr>
              <w:t>%</w:t>
            </w:r>
          </w:p>
        </w:tc>
        <w:tc>
          <w:tcPr>
            <w:tcW w:w="576" w:type="dxa"/>
          </w:tcPr>
          <w:p w14:paraId="06EA6C0F" w14:textId="3EC4823A" w:rsidR="00B728B0" w:rsidRPr="009261EE" w:rsidRDefault="008B04C4" w:rsidP="00CE6EEF">
            <w:pPr>
              <w:pStyle w:val="VCAAtablecondensed"/>
              <w:rPr>
                <w:lang w:val="en-AU"/>
              </w:rPr>
            </w:pPr>
            <w:r>
              <w:rPr>
                <w:lang w:val="en-AU"/>
              </w:rPr>
              <w:t>19</w:t>
            </w:r>
          </w:p>
        </w:tc>
        <w:tc>
          <w:tcPr>
            <w:tcW w:w="576" w:type="dxa"/>
          </w:tcPr>
          <w:p w14:paraId="2DB01795" w14:textId="4AEBC3FC" w:rsidR="00B728B0" w:rsidRPr="009261EE" w:rsidRDefault="008B04C4" w:rsidP="00CE6EEF">
            <w:pPr>
              <w:pStyle w:val="VCAAtablecondensed"/>
              <w:rPr>
                <w:lang w:val="en-AU"/>
              </w:rPr>
            </w:pPr>
            <w:r>
              <w:rPr>
                <w:lang w:val="en-AU"/>
              </w:rPr>
              <w:t>21</w:t>
            </w:r>
          </w:p>
        </w:tc>
        <w:tc>
          <w:tcPr>
            <w:tcW w:w="576" w:type="dxa"/>
          </w:tcPr>
          <w:p w14:paraId="4CA4E28F" w14:textId="1434DCC6" w:rsidR="00B728B0" w:rsidRPr="009261EE" w:rsidRDefault="008B04C4" w:rsidP="00CE6EEF">
            <w:pPr>
              <w:pStyle w:val="VCAAtablecondensed"/>
              <w:rPr>
                <w:lang w:val="en-AU"/>
              </w:rPr>
            </w:pPr>
            <w:r>
              <w:rPr>
                <w:lang w:val="en-AU"/>
              </w:rPr>
              <w:t>40</w:t>
            </w:r>
          </w:p>
        </w:tc>
        <w:tc>
          <w:tcPr>
            <w:tcW w:w="576" w:type="dxa"/>
          </w:tcPr>
          <w:p w14:paraId="6A401E83" w14:textId="22512753" w:rsidR="00B728B0" w:rsidRPr="009261EE" w:rsidRDefault="008B04C4" w:rsidP="00CE6EEF">
            <w:pPr>
              <w:pStyle w:val="VCAAtablecondensed"/>
              <w:rPr>
                <w:lang w:val="en-AU"/>
              </w:rPr>
            </w:pPr>
            <w:r>
              <w:rPr>
                <w:lang w:val="en-AU"/>
              </w:rPr>
              <w:t>21</w:t>
            </w:r>
          </w:p>
        </w:tc>
        <w:tc>
          <w:tcPr>
            <w:tcW w:w="1008" w:type="dxa"/>
          </w:tcPr>
          <w:p w14:paraId="38DF8818" w14:textId="15F364CC" w:rsidR="00B728B0" w:rsidRPr="009261EE" w:rsidRDefault="008B04C4" w:rsidP="00CE6EEF">
            <w:pPr>
              <w:pStyle w:val="VCAAtablecondensed"/>
              <w:rPr>
                <w:lang w:val="en-AU"/>
              </w:rPr>
            </w:pPr>
            <w:r>
              <w:rPr>
                <w:lang w:val="en-AU"/>
              </w:rPr>
              <w:t>1.6</w:t>
            </w:r>
          </w:p>
        </w:tc>
      </w:tr>
    </w:tbl>
    <w:p w14:paraId="4D8E0B1D" w14:textId="455BAF23" w:rsidR="007C1E44" w:rsidRPr="00F748A5" w:rsidRDefault="007C1E44" w:rsidP="00F748A5">
      <w:pPr>
        <w:pStyle w:val="VCAAbody"/>
      </w:pPr>
      <w:r w:rsidRPr="00306636">
        <w:t>In order to outline the classical conditioning process required for acquisition of Little Albert’s emotional responses, students needed to include</w:t>
      </w:r>
      <w:r w:rsidR="008B04C4">
        <w:t xml:space="preserve"> </w:t>
      </w:r>
      <w:r w:rsidRPr="00306636">
        <w:t>the following information</w:t>
      </w:r>
      <w:r w:rsidRPr="00F748A5">
        <w:t xml:space="preserve">: </w:t>
      </w:r>
    </w:p>
    <w:p w14:paraId="5D4D277B" w14:textId="7CFF9F7A" w:rsidR="007C1E44" w:rsidRPr="00F748A5" w:rsidRDefault="007C1E44" w:rsidP="00E334CE">
      <w:pPr>
        <w:pStyle w:val="VCAAbullet"/>
      </w:pPr>
      <w:r w:rsidRPr="00F748A5">
        <w:t xml:space="preserve">the </w:t>
      </w:r>
      <w:r w:rsidR="00C1583D">
        <w:t>neutral stimulus (</w:t>
      </w:r>
      <w:r w:rsidRPr="00F748A5">
        <w:t>NS</w:t>
      </w:r>
      <w:r w:rsidR="00C1583D">
        <w:t>)</w:t>
      </w:r>
      <w:r w:rsidRPr="00F748A5">
        <w:t xml:space="preserve"> (or white rat) was paired with the </w:t>
      </w:r>
      <w:r w:rsidR="00C1583D">
        <w:t xml:space="preserve">unconditioned </w:t>
      </w:r>
      <w:proofErr w:type="spellStart"/>
      <w:r w:rsidR="00C1583D">
        <w:t>stimulous</w:t>
      </w:r>
      <w:proofErr w:type="spellEnd"/>
      <w:r w:rsidR="00C1583D">
        <w:t xml:space="preserve"> (</w:t>
      </w:r>
      <w:r w:rsidRPr="00F748A5">
        <w:t>UCS</w:t>
      </w:r>
      <w:r w:rsidR="00C1583D">
        <w:t>)</w:t>
      </w:r>
      <w:r w:rsidRPr="00F748A5">
        <w:t xml:space="preserve"> (or loud noise) </w:t>
      </w:r>
    </w:p>
    <w:p w14:paraId="73F0929D" w14:textId="2EFB7A0D" w:rsidR="007C1E44" w:rsidRPr="00F748A5" w:rsidRDefault="007C1E44" w:rsidP="00E334CE">
      <w:pPr>
        <w:pStyle w:val="VCAAbullet"/>
      </w:pPr>
      <w:r w:rsidRPr="00F748A5">
        <w:t xml:space="preserve">the repetition in pairing of the stimuli (NS and UCS were paired or associated multiple times) </w:t>
      </w:r>
    </w:p>
    <w:p w14:paraId="6F3597AE" w14:textId="30A63625" w:rsidR="007C1E44" w:rsidRPr="00F748A5" w:rsidRDefault="007C1E44" w:rsidP="00E334CE">
      <w:pPr>
        <w:pStyle w:val="VCAAbullet"/>
      </w:pPr>
      <w:r w:rsidRPr="00F748A5">
        <w:t>the NS or white rat was presented before</w:t>
      </w:r>
      <w:r w:rsidRPr="00306636">
        <w:t xml:space="preserve"> the UCS or loud noise</w:t>
      </w:r>
      <w:r w:rsidR="008B04C4">
        <w:t>.</w:t>
      </w:r>
      <w:r w:rsidRPr="00306636">
        <w:t xml:space="preserve"> </w:t>
      </w:r>
    </w:p>
    <w:p w14:paraId="7608D7C8" w14:textId="77777777" w:rsidR="007C1E44" w:rsidRPr="00F748A5" w:rsidRDefault="007C1E44" w:rsidP="00F748A5">
      <w:pPr>
        <w:pStyle w:val="VCAAbody"/>
      </w:pPr>
      <w:r w:rsidRPr="00F748A5">
        <w:t xml:space="preserve">A common error was to confuse the NS and UCS and to broadly suggest that the NS and UCS were paired multiple times, without explicitly stating that the NS was presented before the UCS. </w:t>
      </w:r>
    </w:p>
    <w:p w14:paraId="4C4B1150" w14:textId="2411D5F2" w:rsidR="007C1E44" w:rsidRPr="00F748A5" w:rsidRDefault="007C1E44" w:rsidP="00F748A5">
      <w:pPr>
        <w:pStyle w:val="VCAAbody"/>
      </w:pPr>
      <w:r w:rsidRPr="00F748A5">
        <w:t xml:space="preserve">The following is </w:t>
      </w:r>
      <w:r w:rsidR="00D807C1">
        <w:t>a sample</w:t>
      </w:r>
      <w:r w:rsidRPr="00F748A5">
        <w:t xml:space="preserve"> response.</w:t>
      </w:r>
    </w:p>
    <w:p w14:paraId="7FDB15C5" w14:textId="5E2E3DD0" w:rsidR="00C417CC" w:rsidRPr="00F748A5" w:rsidRDefault="007C1E44" w:rsidP="003773AD">
      <w:pPr>
        <w:pStyle w:val="VCAAbody"/>
      </w:pPr>
      <w:r w:rsidRPr="00F748A5">
        <w:t xml:space="preserve">During conditioning the NS/white rat would have to be repeatedly presented just before the UCS/loud noise to form an association between the rat and the loud noise. </w:t>
      </w:r>
    </w:p>
    <w:p w14:paraId="12DF3575" w14:textId="3853667B" w:rsidR="00C417CC" w:rsidRPr="009261EE" w:rsidRDefault="00183997" w:rsidP="00F47271">
      <w:pPr>
        <w:pStyle w:val="VCAAHeading3"/>
        <w:rPr>
          <w:lang w:val="en-AU"/>
        </w:rPr>
      </w:pPr>
      <w:r w:rsidRPr="009261EE">
        <w:rPr>
          <w:lang w:val="en-AU"/>
        </w:rPr>
        <w:t>Question 1</w:t>
      </w:r>
      <w:r w:rsidR="007C1E44">
        <w:rPr>
          <w:lang w:val="en-AU"/>
        </w:rPr>
        <w:t>b.</w:t>
      </w:r>
    </w:p>
    <w:tbl>
      <w:tblPr>
        <w:tblStyle w:val="a1"/>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B728B0" w:rsidRPr="00B842A7" w14:paraId="0A3D966B" w14:textId="77777777" w:rsidTr="00B728B0">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18128BF8" w14:textId="77777777" w:rsidR="00B728B0" w:rsidRPr="00F748A5" w:rsidRDefault="00B728B0" w:rsidP="00F748A5">
            <w:pPr>
              <w:pStyle w:val="VCAAtablecondensedheading"/>
            </w:pPr>
            <w:r w:rsidRPr="00F748A5">
              <w:rPr>
                <w:rFonts w:eastAsia="Arial"/>
              </w:rPr>
              <w:t xml:space="preserve">Marks </w:t>
            </w:r>
          </w:p>
        </w:tc>
        <w:tc>
          <w:tcPr>
            <w:tcW w:w="576" w:type="dxa"/>
            <w:tcBorders>
              <w:top w:val="single" w:sz="4" w:space="0" w:color="000000"/>
              <w:bottom w:val="single" w:sz="4" w:space="0" w:color="000000"/>
            </w:tcBorders>
          </w:tcPr>
          <w:p w14:paraId="1A9060FE" w14:textId="77777777" w:rsidR="00B728B0" w:rsidRPr="00F748A5" w:rsidRDefault="00B728B0" w:rsidP="00F748A5">
            <w:pPr>
              <w:pStyle w:val="VCAAtablecondensedheading"/>
            </w:pPr>
            <w:r w:rsidRPr="00F748A5">
              <w:rPr>
                <w:rFonts w:eastAsia="Arial"/>
              </w:rPr>
              <w:t>0</w:t>
            </w:r>
          </w:p>
        </w:tc>
        <w:tc>
          <w:tcPr>
            <w:tcW w:w="576" w:type="dxa"/>
            <w:tcBorders>
              <w:top w:val="single" w:sz="4" w:space="0" w:color="000000"/>
              <w:bottom w:val="single" w:sz="4" w:space="0" w:color="000000"/>
            </w:tcBorders>
          </w:tcPr>
          <w:p w14:paraId="031A0430" w14:textId="4F811628" w:rsidR="00B728B0" w:rsidRPr="00F748A5" w:rsidRDefault="00B728B0" w:rsidP="00F748A5">
            <w:pPr>
              <w:pStyle w:val="VCAAtablecondensedheading"/>
            </w:pPr>
            <w:r w:rsidRPr="00F748A5">
              <w:rPr>
                <w:rFonts w:eastAsia="Arial"/>
              </w:rPr>
              <w:t>1</w:t>
            </w:r>
          </w:p>
        </w:tc>
        <w:tc>
          <w:tcPr>
            <w:tcW w:w="576" w:type="dxa"/>
            <w:tcBorders>
              <w:top w:val="single" w:sz="4" w:space="0" w:color="000000"/>
              <w:bottom w:val="single" w:sz="4" w:space="0" w:color="000000"/>
            </w:tcBorders>
          </w:tcPr>
          <w:p w14:paraId="2FE5B715" w14:textId="5EAA828E" w:rsidR="00B728B0" w:rsidRPr="00F748A5" w:rsidRDefault="00B728B0" w:rsidP="00F748A5">
            <w:pPr>
              <w:pStyle w:val="VCAAtablecondensedheading"/>
            </w:pPr>
            <w:r w:rsidRPr="00F748A5">
              <w:rPr>
                <w:rFonts w:eastAsia="Arial"/>
              </w:rPr>
              <w:t>2</w:t>
            </w:r>
          </w:p>
        </w:tc>
        <w:tc>
          <w:tcPr>
            <w:tcW w:w="1008" w:type="dxa"/>
            <w:tcBorders>
              <w:top w:val="single" w:sz="4" w:space="0" w:color="000000"/>
              <w:bottom w:val="single" w:sz="4" w:space="0" w:color="000000"/>
              <w:right w:val="single" w:sz="4" w:space="0" w:color="000000"/>
            </w:tcBorders>
          </w:tcPr>
          <w:p w14:paraId="1AAD6D0F" w14:textId="77777777" w:rsidR="00B728B0" w:rsidRPr="00F748A5" w:rsidRDefault="00B728B0" w:rsidP="00F748A5">
            <w:pPr>
              <w:pStyle w:val="VCAAtablecondensedheading"/>
            </w:pPr>
            <w:r w:rsidRPr="00F748A5">
              <w:rPr>
                <w:rFonts w:eastAsia="Arial"/>
              </w:rPr>
              <w:t>Average</w:t>
            </w:r>
          </w:p>
        </w:tc>
      </w:tr>
      <w:tr w:rsidR="00B728B0" w:rsidRPr="00B842A7" w14:paraId="59618C35" w14:textId="77777777" w:rsidTr="00B728B0">
        <w:tc>
          <w:tcPr>
            <w:tcW w:w="864" w:type="dxa"/>
            <w:tcBorders>
              <w:top w:val="single" w:sz="4" w:space="0" w:color="000000"/>
              <w:left w:val="single" w:sz="4" w:space="0" w:color="000000"/>
              <w:bottom w:val="single" w:sz="4" w:space="0" w:color="000000"/>
              <w:right w:val="single" w:sz="4" w:space="0" w:color="000000"/>
            </w:tcBorders>
          </w:tcPr>
          <w:p w14:paraId="77C042A9" w14:textId="77777777" w:rsidR="00B728B0" w:rsidRPr="00F748A5" w:rsidRDefault="00B728B0"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25CA4BA7" w14:textId="64979DB5" w:rsidR="00B728B0" w:rsidRPr="00F748A5" w:rsidRDefault="008B04C4" w:rsidP="00B842A7">
            <w:pPr>
              <w:pStyle w:val="VCAAtablecondensed"/>
            </w:pPr>
            <w:r>
              <w:t>9</w:t>
            </w:r>
          </w:p>
        </w:tc>
        <w:tc>
          <w:tcPr>
            <w:tcW w:w="576" w:type="dxa"/>
            <w:tcBorders>
              <w:top w:val="single" w:sz="4" w:space="0" w:color="000000"/>
              <w:left w:val="single" w:sz="4" w:space="0" w:color="000000"/>
              <w:bottom w:val="single" w:sz="4" w:space="0" w:color="000000"/>
              <w:right w:val="single" w:sz="4" w:space="0" w:color="000000"/>
            </w:tcBorders>
          </w:tcPr>
          <w:p w14:paraId="07046AC7" w14:textId="4D14C247" w:rsidR="00B728B0" w:rsidRPr="00F748A5" w:rsidRDefault="008B04C4" w:rsidP="00B842A7">
            <w:pPr>
              <w:pStyle w:val="VCAAtablecondensed"/>
            </w:pPr>
            <w:r>
              <w:t>31</w:t>
            </w:r>
          </w:p>
        </w:tc>
        <w:tc>
          <w:tcPr>
            <w:tcW w:w="576" w:type="dxa"/>
            <w:tcBorders>
              <w:top w:val="single" w:sz="4" w:space="0" w:color="000000"/>
              <w:left w:val="single" w:sz="4" w:space="0" w:color="000000"/>
              <w:bottom w:val="single" w:sz="4" w:space="0" w:color="000000"/>
              <w:right w:val="single" w:sz="4" w:space="0" w:color="000000"/>
            </w:tcBorders>
          </w:tcPr>
          <w:p w14:paraId="5CC4FBB1" w14:textId="22D8667E" w:rsidR="00B728B0" w:rsidRPr="00F748A5" w:rsidRDefault="008B04C4" w:rsidP="00B842A7">
            <w:pPr>
              <w:pStyle w:val="VCAAtablecondensed"/>
            </w:pPr>
            <w:r>
              <w:t>60</w:t>
            </w:r>
          </w:p>
        </w:tc>
        <w:tc>
          <w:tcPr>
            <w:tcW w:w="1008" w:type="dxa"/>
            <w:tcBorders>
              <w:top w:val="single" w:sz="4" w:space="0" w:color="000000"/>
              <w:left w:val="single" w:sz="4" w:space="0" w:color="000000"/>
              <w:bottom w:val="single" w:sz="4" w:space="0" w:color="000000"/>
              <w:right w:val="single" w:sz="4" w:space="0" w:color="000000"/>
            </w:tcBorders>
          </w:tcPr>
          <w:p w14:paraId="0BF88DB8" w14:textId="2AB5AB2E" w:rsidR="00B728B0" w:rsidRPr="00F748A5" w:rsidRDefault="008B04C4" w:rsidP="00B842A7">
            <w:pPr>
              <w:pStyle w:val="VCAAtablecondensed"/>
            </w:pPr>
            <w:r>
              <w:t>1.5</w:t>
            </w:r>
          </w:p>
        </w:tc>
      </w:tr>
    </w:tbl>
    <w:p w14:paraId="01EDDFB8" w14:textId="4C5F7335" w:rsidR="007C1E44" w:rsidRPr="00F748A5" w:rsidRDefault="007C1E44" w:rsidP="00F748A5">
      <w:pPr>
        <w:pStyle w:val="VCAAbody"/>
      </w:pPr>
      <w:r w:rsidRPr="00306636">
        <w:t>Referring explicitly to Watson and Rayner’s experiment on the classical conditioning of L</w:t>
      </w:r>
      <w:r w:rsidR="008B04C4">
        <w:t>i</w:t>
      </w:r>
      <w:r w:rsidRPr="00F748A5">
        <w:t xml:space="preserve">ttle Albert, students were required to demonstrate an understanding of an </w:t>
      </w:r>
      <w:r w:rsidR="0048551B">
        <w:t xml:space="preserve">appropriate </w:t>
      </w:r>
      <w:r w:rsidRPr="00F748A5">
        <w:t>ethical principle</w:t>
      </w:r>
      <w:r w:rsidR="0048551B">
        <w:t xml:space="preserve"> and how the principle</w:t>
      </w:r>
      <w:r w:rsidRPr="00F748A5">
        <w:t xml:space="preserve"> could have been used to prevent possible long</w:t>
      </w:r>
      <w:r w:rsidR="00711602">
        <w:t>-</w:t>
      </w:r>
      <w:r w:rsidRPr="00F748A5">
        <w:t xml:space="preserve">term distress for Little Albert. </w:t>
      </w:r>
      <w:r w:rsidRPr="00306636">
        <w:t>The principle and description needed to be congruent and applicable to Little Albert</w:t>
      </w:r>
      <w:r w:rsidR="008B04C4">
        <w:t>.</w:t>
      </w:r>
      <w:r w:rsidRPr="00306636">
        <w:t xml:space="preserve"> </w:t>
      </w:r>
    </w:p>
    <w:p w14:paraId="1DAC4906" w14:textId="77777777" w:rsidR="007C1E44" w:rsidRPr="00F748A5" w:rsidRDefault="007C1E44" w:rsidP="00F748A5">
      <w:pPr>
        <w:pStyle w:val="VCAAbody"/>
      </w:pPr>
      <w:r w:rsidRPr="00F748A5">
        <w:t>Some possible ethical principles included:</w:t>
      </w:r>
    </w:p>
    <w:p w14:paraId="757A20FA" w14:textId="77777777" w:rsidR="007C1E44" w:rsidRPr="00F748A5" w:rsidRDefault="007C1E44" w:rsidP="00E334CE">
      <w:pPr>
        <w:pStyle w:val="VCAAbullet"/>
      </w:pPr>
      <w:r w:rsidRPr="00F748A5">
        <w:t>withdrawal rights</w:t>
      </w:r>
    </w:p>
    <w:p w14:paraId="695017B2" w14:textId="77777777" w:rsidR="007C1E44" w:rsidRPr="00F748A5" w:rsidRDefault="007C1E44" w:rsidP="00E334CE">
      <w:pPr>
        <w:pStyle w:val="VCAAbullet"/>
      </w:pPr>
      <w:r w:rsidRPr="00F748A5">
        <w:t>voluntary participation</w:t>
      </w:r>
    </w:p>
    <w:p w14:paraId="40A9F1B0" w14:textId="45803587" w:rsidR="007C1E44" w:rsidRPr="00F748A5" w:rsidRDefault="008B04C4" w:rsidP="00E334CE">
      <w:pPr>
        <w:pStyle w:val="VCAAbullet"/>
      </w:pPr>
      <w:r>
        <w:t>i</w:t>
      </w:r>
      <w:r w:rsidR="007C1E44" w:rsidRPr="00F748A5">
        <w:t>nformed consent</w:t>
      </w:r>
    </w:p>
    <w:p w14:paraId="52A9C79A" w14:textId="77777777" w:rsidR="007C1E44" w:rsidRPr="00F748A5" w:rsidRDefault="007C1E44" w:rsidP="00E334CE">
      <w:pPr>
        <w:pStyle w:val="VCAAbullet"/>
      </w:pPr>
      <w:r w:rsidRPr="00F748A5">
        <w:t>debriefing</w:t>
      </w:r>
    </w:p>
    <w:p w14:paraId="565B308B" w14:textId="77777777" w:rsidR="007C1E44" w:rsidRPr="00F748A5" w:rsidRDefault="007C1E44" w:rsidP="00E334CE">
      <w:pPr>
        <w:pStyle w:val="VCAAbullet"/>
      </w:pPr>
      <w:r w:rsidRPr="00F748A5">
        <w:t>do no harm</w:t>
      </w:r>
    </w:p>
    <w:p w14:paraId="036216EC" w14:textId="77777777" w:rsidR="007C1E44" w:rsidRPr="00F748A5" w:rsidRDefault="007C1E44" w:rsidP="00E334CE">
      <w:pPr>
        <w:pStyle w:val="VCAAbullet"/>
      </w:pPr>
      <w:r w:rsidRPr="00F748A5">
        <w:t>respect</w:t>
      </w:r>
    </w:p>
    <w:p w14:paraId="651607B7" w14:textId="77777777" w:rsidR="007C1E44" w:rsidRPr="00F748A5" w:rsidRDefault="007C1E44" w:rsidP="00E334CE">
      <w:pPr>
        <w:pStyle w:val="VCAAbullet"/>
      </w:pPr>
      <w:r w:rsidRPr="00F748A5">
        <w:t>beneficence</w:t>
      </w:r>
    </w:p>
    <w:p w14:paraId="1932E939" w14:textId="64A5AF3F" w:rsidR="007C1E44" w:rsidRPr="00F748A5" w:rsidRDefault="007C1E44" w:rsidP="00F748A5">
      <w:pPr>
        <w:pStyle w:val="VCAAbody"/>
      </w:pPr>
      <w:r w:rsidRPr="00F748A5">
        <w:t>A common error occurred when students did not explicitly identify an ethical principle</w:t>
      </w:r>
      <w:r w:rsidR="00711602">
        <w:t>,</w:t>
      </w:r>
      <w:r w:rsidRPr="00F748A5">
        <w:t xml:space="preserve"> or the principle they identified did not match the description they gave.  </w:t>
      </w:r>
    </w:p>
    <w:p w14:paraId="5129FF35" w14:textId="2D5146A2" w:rsidR="007C1E44" w:rsidRPr="00F748A5" w:rsidRDefault="007C1E44" w:rsidP="00F748A5">
      <w:pPr>
        <w:pStyle w:val="VCAAbody"/>
      </w:pPr>
      <w:r w:rsidRPr="00F748A5">
        <w:t xml:space="preserve">The following is </w:t>
      </w:r>
      <w:r w:rsidR="00D807C1">
        <w:t>a sample</w:t>
      </w:r>
      <w:r w:rsidRPr="00F748A5">
        <w:t xml:space="preserve"> response.</w:t>
      </w:r>
    </w:p>
    <w:p w14:paraId="53306361" w14:textId="252EB72B" w:rsidR="007C1E44" w:rsidRPr="00306636" w:rsidRDefault="007C1E44" w:rsidP="003773AD">
      <w:pPr>
        <w:pStyle w:val="VCAAbody"/>
      </w:pPr>
      <w:r w:rsidRPr="00F748A5">
        <w:t>Withdrawal rights: if Little Albert was able to leave the experiment when he wanted or when he was feeling distressed, this may have reduced the likelihood of harm/distress</w:t>
      </w:r>
      <w:r w:rsidR="008B04C4">
        <w:t>.</w:t>
      </w:r>
    </w:p>
    <w:p w14:paraId="445FEAEE" w14:textId="588B4E1C" w:rsidR="00F748A5" w:rsidRDefault="00F748A5" w:rsidP="00C71068">
      <w:pPr>
        <w:pStyle w:val="VCAAbody"/>
        <w:rPr>
          <w:lang w:val="en-AU"/>
        </w:rPr>
      </w:pPr>
      <w:r>
        <w:rPr>
          <w:lang w:val="en-AU"/>
        </w:rPr>
        <w:br w:type="page"/>
      </w:r>
    </w:p>
    <w:p w14:paraId="368FFFD4" w14:textId="38202609" w:rsidR="00C417CC" w:rsidRPr="009261EE" w:rsidRDefault="00183997" w:rsidP="00F47271">
      <w:pPr>
        <w:pStyle w:val="VCAAHeading3"/>
        <w:rPr>
          <w:lang w:val="en-AU"/>
        </w:rPr>
      </w:pPr>
      <w:r w:rsidRPr="009261EE">
        <w:rPr>
          <w:lang w:val="en-AU"/>
        </w:rPr>
        <w:lastRenderedPageBreak/>
        <w:t>Question 1</w:t>
      </w:r>
      <w:r w:rsidR="007C1E44">
        <w:rPr>
          <w:lang w:val="en-AU"/>
        </w:rPr>
        <w:t>c</w:t>
      </w:r>
      <w:r w:rsidRPr="009261EE">
        <w:rPr>
          <w:lang w:val="en-AU"/>
        </w:rPr>
        <w:t>.</w:t>
      </w:r>
    </w:p>
    <w:tbl>
      <w:tblPr>
        <w:tblStyle w:val="a2"/>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17C27FAD"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Pr>
          <w:p w14:paraId="4D5631D2" w14:textId="77777777" w:rsidR="00C417CC" w:rsidRPr="00F748A5" w:rsidRDefault="00183997" w:rsidP="00F748A5">
            <w:pPr>
              <w:pStyle w:val="VCAAtablecondensedheading"/>
            </w:pPr>
            <w:bookmarkStart w:id="7" w:name="_heading=h.3dy6vkm" w:colFirst="0" w:colLast="0"/>
            <w:bookmarkEnd w:id="7"/>
            <w:r w:rsidRPr="00F748A5">
              <w:rPr>
                <w:rFonts w:eastAsia="Arial"/>
              </w:rPr>
              <w:t xml:space="preserve">Marks </w:t>
            </w:r>
          </w:p>
        </w:tc>
        <w:tc>
          <w:tcPr>
            <w:tcW w:w="576" w:type="dxa"/>
          </w:tcPr>
          <w:p w14:paraId="7EC21BE7" w14:textId="77777777" w:rsidR="00C417CC" w:rsidRPr="00F748A5" w:rsidRDefault="00183997" w:rsidP="00F748A5">
            <w:pPr>
              <w:pStyle w:val="VCAAtablecondensedheading"/>
            </w:pPr>
            <w:r w:rsidRPr="00F748A5">
              <w:rPr>
                <w:rFonts w:eastAsia="Arial"/>
              </w:rPr>
              <w:t>0</w:t>
            </w:r>
          </w:p>
        </w:tc>
        <w:tc>
          <w:tcPr>
            <w:tcW w:w="576" w:type="dxa"/>
          </w:tcPr>
          <w:p w14:paraId="77B56C38" w14:textId="77777777" w:rsidR="00C417CC" w:rsidRPr="00F748A5" w:rsidRDefault="00183997" w:rsidP="00F748A5">
            <w:pPr>
              <w:pStyle w:val="VCAAtablecondensedheading"/>
            </w:pPr>
            <w:r w:rsidRPr="00F748A5">
              <w:rPr>
                <w:rFonts w:eastAsia="Arial"/>
              </w:rPr>
              <w:t>1</w:t>
            </w:r>
          </w:p>
        </w:tc>
        <w:tc>
          <w:tcPr>
            <w:tcW w:w="576" w:type="dxa"/>
          </w:tcPr>
          <w:p w14:paraId="06059190" w14:textId="77777777" w:rsidR="00C417CC" w:rsidRPr="00F748A5" w:rsidRDefault="00183997" w:rsidP="00F748A5">
            <w:pPr>
              <w:pStyle w:val="VCAAtablecondensedheading"/>
            </w:pPr>
            <w:r w:rsidRPr="00F748A5">
              <w:rPr>
                <w:rFonts w:eastAsia="Arial"/>
              </w:rPr>
              <w:t>2</w:t>
            </w:r>
          </w:p>
        </w:tc>
        <w:tc>
          <w:tcPr>
            <w:tcW w:w="576" w:type="dxa"/>
          </w:tcPr>
          <w:p w14:paraId="1EAE0679" w14:textId="77777777" w:rsidR="00C417CC" w:rsidRPr="00F748A5" w:rsidRDefault="00183997" w:rsidP="00F748A5">
            <w:pPr>
              <w:pStyle w:val="VCAAtablecondensedheading"/>
            </w:pPr>
            <w:r w:rsidRPr="00F748A5">
              <w:rPr>
                <w:rFonts w:eastAsia="Arial"/>
              </w:rPr>
              <w:t>3</w:t>
            </w:r>
          </w:p>
        </w:tc>
        <w:tc>
          <w:tcPr>
            <w:tcW w:w="1008" w:type="dxa"/>
          </w:tcPr>
          <w:p w14:paraId="153B1C89" w14:textId="77777777" w:rsidR="00C417CC" w:rsidRPr="00F748A5" w:rsidRDefault="00183997" w:rsidP="00F748A5">
            <w:pPr>
              <w:pStyle w:val="VCAAtablecondensedheading"/>
            </w:pPr>
            <w:r w:rsidRPr="00F748A5">
              <w:rPr>
                <w:rFonts w:eastAsia="Arial"/>
              </w:rPr>
              <w:t>Average</w:t>
            </w:r>
          </w:p>
        </w:tc>
      </w:tr>
      <w:tr w:rsidR="00C417CC" w:rsidRPr="009261EE" w14:paraId="057BB566" w14:textId="77777777" w:rsidTr="00D83FA4">
        <w:tc>
          <w:tcPr>
            <w:tcW w:w="864" w:type="dxa"/>
          </w:tcPr>
          <w:p w14:paraId="1BA8C367" w14:textId="77777777" w:rsidR="00C417CC" w:rsidRPr="009261EE" w:rsidRDefault="00183997" w:rsidP="00615A09">
            <w:pPr>
              <w:pStyle w:val="VCAAtablecondensed"/>
              <w:rPr>
                <w:lang w:val="en-AU"/>
              </w:rPr>
            </w:pPr>
            <w:r w:rsidRPr="009261EE">
              <w:rPr>
                <w:lang w:val="en-AU"/>
              </w:rPr>
              <w:t>%</w:t>
            </w:r>
          </w:p>
        </w:tc>
        <w:tc>
          <w:tcPr>
            <w:tcW w:w="576" w:type="dxa"/>
          </w:tcPr>
          <w:p w14:paraId="345CF8B2" w14:textId="5F9E4779" w:rsidR="00C417CC" w:rsidRPr="009261EE" w:rsidRDefault="008B04C4" w:rsidP="00615A09">
            <w:pPr>
              <w:pStyle w:val="VCAAtablecondensed"/>
              <w:rPr>
                <w:lang w:val="en-AU"/>
              </w:rPr>
            </w:pPr>
            <w:r>
              <w:rPr>
                <w:lang w:val="en-AU"/>
              </w:rPr>
              <w:t>20</w:t>
            </w:r>
          </w:p>
        </w:tc>
        <w:tc>
          <w:tcPr>
            <w:tcW w:w="576" w:type="dxa"/>
          </w:tcPr>
          <w:p w14:paraId="6DBD99EE" w14:textId="6AFE4C79" w:rsidR="00C417CC" w:rsidRPr="009261EE" w:rsidRDefault="008B04C4" w:rsidP="00615A09">
            <w:pPr>
              <w:pStyle w:val="VCAAtablecondensed"/>
              <w:rPr>
                <w:lang w:val="en-AU"/>
              </w:rPr>
            </w:pPr>
            <w:r>
              <w:rPr>
                <w:lang w:val="en-AU"/>
              </w:rPr>
              <w:t>23</w:t>
            </w:r>
          </w:p>
        </w:tc>
        <w:tc>
          <w:tcPr>
            <w:tcW w:w="576" w:type="dxa"/>
          </w:tcPr>
          <w:p w14:paraId="1DC7346D" w14:textId="59CE5B55" w:rsidR="00C417CC" w:rsidRPr="009261EE" w:rsidRDefault="008B04C4" w:rsidP="00615A09">
            <w:pPr>
              <w:pStyle w:val="VCAAtablecondensed"/>
              <w:rPr>
                <w:lang w:val="en-AU"/>
              </w:rPr>
            </w:pPr>
            <w:r>
              <w:rPr>
                <w:lang w:val="en-AU"/>
              </w:rPr>
              <w:t>21</w:t>
            </w:r>
          </w:p>
        </w:tc>
        <w:tc>
          <w:tcPr>
            <w:tcW w:w="576" w:type="dxa"/>
          </w:tcPr>
          <w:p w14:paraId="7E3301E6" w14:textId="74AA4662" w:rsidR="00C417CC" w:rsidRPr="009261EE" w:rsidRDefault="008B04C4" w:rsidP="00615A09">
            <w:pPr>
              <w:pStyle w:val="VCAAtablecondensed"/>
              <w:rPr>
                <w:lang w:val="en-AU"/>
              </w:rPr>
            </w:pPr>
            <w:r>
              <w:rPr>
                <w:lang w:val="en-AU"/>
              </w:rPr>
              <w:t>36</w:t>
            </w:r>
          </w:p>
        </w:tc>
        <w:tc>
          <w:tcPr>
            <w:tcW w:w="1008" w:type="dxa"/>
          </w:tcPr>
          <w:p w14:paraId="05DCDFA0" w14:textId="6AA0FAFE" w:rsidR="00C417CC" w:rsidRPr="009261EE" w:rsidRDefault="008B04C4" w:rsidP="00615A09">
            <w:pPr>
              <w:pStyle w:val="VCAAtablecondensed"/>
              <w:rPr>
                <w:lang w:val="en-AU"/>
              </w:rPr>
            </w:pPr>
            <w:r>
              <w:rPr>
                <w:lang w:val="en-AU"/>
              </w:rPr>
              <w:t>1.8</w:t>
            </w:r>
          </w:p>
        </w:tc>
      </w:tr>
    </w:tbl>
    <w:p w14:paraId="22949059" w14:textId="046D812A" w:rsidR="007C1E44" w:rsidRPr="00F748A5" w:rsidRDefault="007C1E44" w:rsidP="00F748A5">
      <w:pPr>
        <w:pStyle w:val="VCAAbody"/>
      </w:pPr>
      <w:r w:rsidRPr="00306636">
        <w:t xml:space="preserve">Students were required to identify a neurotransmitter involved in learning/memory such as </w:t>
      </w:r>
      <w:r w:rsidR="008B04C4">
        <w:t>g</w:t>
      </w:r>
      <w:r w:rsidRPr="00F748A5">
        <w:t xml:space="preserve">lutamate, </w:t>
      </w:r>
      <w:r w:rsidR="008B04C4">
        <w:t>a</w:t>
      </w:r>
      <w:r w:rsidRPr="00F748A5">
        <w:t>drenaline or GABA. They then had to outline the role of this particular neurotransmitter in the classical conditioning of Little Albert’s response and also to make some reference to the scenario.</w:t>
      </w:r>
    </w:p>
    <w:p w14:paraId="16AFA314" w14:textId="4991B5B8" w:rsidR="007C1E44" w:rsidRPr="00306636" w:rsidRDefault="007C1E44" w:rsidP="00F748A5">
      <w:pPr>
        <w:pStyle w:val="VCAAbody"/>
      </w:pPr>
      <w:r w:rsidRPr="00F748A5">
        <w:t>A common error was to identify a neurotransmitter but then only vaguely outline the role of that neurotransmitter in learning or memory. Another common error was to misinterpret this question and not identify a particular neurotransmitter, g</w:t>
      </w:r>
      <w:r w:rsidR="008B04C4">
        <w:t>i</w:t>
      </w:r>
      <w:r w:rsidRPr="00F748A5">
        <w:t>v</w:t>
      </w:r>
      <w:r w:rsidR="008B04C4">
        <w:t>ing</w:t>
      </w:r>
      <w:r w:rsidRPr="00306636">
        <w:t xml:space="preserve"> </w:t>
      </w:r>
      <w:r w:rsidR="008B04C4">
        <w:t xml:space="preserve">instead </w:t>
      </w:r>
      <w:r w:rsidRPr="00306636">
        <w:t xml:space="preserve">a definition of the role of neurotransmitters in general. </w:t>
      </w:r>
    </w:p>
    <w:p w14:paraId="6B1003F7" w14:textId="462798E9" w:rsidR="007C1E44" w:rsidRPr="00306636" w:rsidRDefault="007C1E44" w:rsidP="00F748A5">
      <w:pPr>
        <w:pStyle w:val="VCAAbody"/>
      </w:pPr>
      <w:r w:rsidRPr="00306636">
        <w:t xml:space="preserve">The following are </w:t>
      </w:r>
      <w:r w:rsidR="00D807C1">
        <w:t>sample</w:t>
      </w:r>
      <w:r w:rsidRPr="00306636">
        <w:t xml:space="preserve"> responses.</w:t>
      </w:r>
    </w:p>
    <w:p w14:paraId="6075026E" w14:textId="04D3922C" w:rsidR="007C1E44" w:rsidRPr="00F748A5" w:rsidRDefault="007C1E44" w:rsidP="00E334CE">
      <w:pPr>
        <w:pStyle w:val="VCAAbullet"/>
      </w:pPr>
      <w:r w:rsidRPr="00306636">
        <w:t xml:space="preserve">Glutamate </w:t>
      </w:r>
      <w:r w:rsidRPr="00F748A5">
        <w:t>is involved as it makes the postsynaptic neuron more likely to fire (an action potential)</w:t>
      </w:r>
      <w:r w:rsidR="00711602">
        <w:t>,</w:t>
      </w:r>
      <w:r w:rsidRPr="00F748A5">
        <w:t xml:space="preserve"> which strengthens the neural pathways (LTP) and thus increases the likelihood of Little Albert learning the fear response to the </w:t>
      </w:r>
      <w:r w:rsidR="00711602">
        <w:t>white rat</w:t>
      </w:r>
      <w:r w:rsidRPr="00F748A5">
        <w:t>.</w:t>
      </w:r>
    </w:p>
    <w:p w14:paraId="6E08E347" w14:textId="439B5443" w:rsidR="007C1E44" w:rsidRPr="00F748A5" w:rsidRDefault="007C1E44" w:rsidP="00E334CE">
      <w:pPr>
        <w:pStyle w:val="VCAAbullet"/>
      </w:pPr>
      <w:r w:rsidRPr="00F748A5">
        <w:t>Adrenaline is involved as when it is released it activates the amygdala in the brain</w:t>
      </w:r>
      <w:r w:rsidR="00711602">
        <w:t>,</w:t>
      </w:r>
      <w:r w:rsidRPr="00F748A5">
        <w:t xml:space="preserve"> signa</w:t>
      </w:r>
      <w:r w:rsidR="00565767">
        <w:t>l</w:t>
      </w:r>
      <w:r w:rsidRPr="00F748A5">
        <w:t>ling a fear response (fight/flight/arousal) and thus increasing the likelihood of Little Albert forming a memory of the fear response to the white rat.</w:t>
      </w:r>
    </w:p>
    <w:p w14:paraId="7112AF7A" w14:textId="53986A29" w:rsidR="00C417CC" w:rsidRPr="009261EE" w:rsidRDefault="00183997" w:rsidP="00F47271">
      <w:pPr>
        <w:pStyle w:val="VCAAHeading3"/>
        <w:rPr>
          <w:lang w:val="en-AU"/>
        </w:rPr>
      </w:pPr>
      <w:r w:rsidRPr="009261EE">
        <w:rPr>
          <w:lang w:val="en-AU"/>
        </w:rPr>
        <w:t xml:space="preserve">Question </w:t>
      </w:r>
      <w:r w:rsidR="007C1E44">
        <w:rPr>
          <w:lang w:val="en-AU"/>
        </w:rPr>
        <w:t>2a</w:t>
      </w:r>
      <w:r w:rsidRPr="009261EE">
        <w:rPr>
          <w:lang w:val="en-AU"/>
        </w:rPr>
        <w:t>.</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7E698F" w:rsidRPr="009261EE" w14:paraId="091B9F7C" w14:textId="77777777" w:rsidTr="00D83FA4">
        <w:trPr>
          <w:cnfStyle w:val="100000000000" w:firstRow="1" w:lastRow="0" w:firstColumn="0" w:lastColumn="0" w:oddVBand="0" w:evenVBand="0" w:oddHBand="0" w:evenHBand="0" w:firstRowFirstColumn="0" w:firstRowLastColumn="0" w:lastRowFirstColumn="0" w:lastRowLastColumn="0"/>
          <w:trHeight w:val="440"/>
          <w:tblHeader/>
        </w:trPr>
        <w:tc>
          <w:tcPr>
            <w:tcW w:w="864" w:type="dxa"/>
            <w:tcBorders>
              <w:top w:val="single" w:sz="4" w:space="0" w:color="000000"/>
              <w:left w:val="single" w:sz="4" w:space="0" w:color="000000"/>
              <w:bottom w:val="single" w:sz="4" w:space="0" w:color="000000"/>
            </w:tcBorders>
          </w:tcPr>
          <w:p w14:paraId="74E2C15F" w14:textId="77777777" w:rsidR="00C417CC" w:rsidRPr="00F748A5" w:rsidRDefault="00183997" w:rsidP="00F748A5">
            <w:pPr>
              <w:pStyle w:val="VCAAtablecondensedheading"/>
            </w:pPr>
            <w:r w:rsidRPr="00F748A5">
              <w:rPr>
                <w:rFonts w:eastAsia="Arial"/>
              </w:rPr>
              <w:t xml:space="preserve">Marks </w:t>
            </w:r>
          </w:p>
        </w:tc>
        <w:tc>
          <w:tcPr>
            <w:tcW w:w="576" w:type="dxa"/>
            <w:tcBorders>
              <w:top w:val="single" w:sz="4" w:space="0" w:color="000000"/>
              <w:bottom w:val="single" w:sz="4" w:space="0" w:color="000000"/>
            </w:tcBorders>
          </w:tcPr>
          <w:p w14:paraId="3A2142A3" w14:textId="77777777" w:rsidR="00C417CC" w:rsidRPr="00F748A5" w:rsidRDefault="00183997" w:rsidP="00F748A5">
            <w:pPr>
              <w:pStyle w:val="VCAAtablecondensedheading"/>
            </w:pPr>
            <w:r w:rsidRPr="00F748A5">
              <w:rPr>
                <w:rFonts w:eastAsia="Arial"/>
              </w:rPr>
              <w:t>0</w:t>
            </w:r>
          </w:p>
        </w:tc>
        <w:tc>
          <w:tcPr>
            <w:tcW w:w="576" w:type="dxa"/>
            <w:tcBorders>
              <w:top w:val="single" w:sz="4" w:space="0" w:color="000000"/>
              <w:bottom w:val="single" w:sz="4" w:space="0" w:color="000000"/>
            </w:tcBorders>
          </w:tcPr>
          <w:p w14:paraId="29063B10" w14:textId="77777777" w:rsidR="00C417CC" w:rsidRPr="00F748A5" w:rsidRDefault="00183997" w:rsidP="00F748A5">
            <w:pPr>
              <w:pStyle w:val="VCAAtablecondensedheading"/>
            </w:pPr>
            <w:r w:rsidRPr="00F748A5">
              <w:rPr>
                <w:rFonts w:eastAsia="Arial"/>
              </w:rPr>
              <w:t>1</w:t>
            </w:r>
          </w:p>
        </w:tc>
        <w:tc>
          <w:tcPr>
            <w:tcW w:w="576" w:type="dxa"/>
            <w:tcBorders>
              <w:top w:val="single" w:sz="4" w:space="0" w:color="000000"/>
              <w:bottom w:val="single" w:sz="4" w:space="0" w:color="000000"/>
            </w:tcBorders>
          </w:tcPr>
          <w:p w14:paraId="6F14921A" w14:textId="77777777" w:rsidR="00C417CC" w:rsidRPr="00F748A5" w:rsidRDefault="00183997" w:rsidP="00F748A5">
            <w:pPr>
              <w:pStyle w:val="VCAAtablecondensedheading"/>
            </w:pPr>
            <w:r w:rsidRPr="00F748A5">
              <w:rPr>
                <w:rFonts w:eastAsia="Arial"/>
              </w:rPr>
              <w:t>2</w:t>
            </w:r>
          </w:p>
        </w:tc>
        <w:tc>
          <w:tcPr>
            <w:tcW w:w="576" w:type="dxa"/>
            <w:tcBorders>
              <w:top w:val="single" w:sz="4" w:space="0" w:color="000000"/>
              <w:bottom w:val="single" w:sz="4" w:space="0" w:color="000000"/>
            </w:tcBorders>
          </w:tcPr>
          <w:p w14:paraId="0335DF9E" w14:textId="77777777" w:rsidR="00C417CC" w:rsidRPr="00F748A5" w:rsidRDefault="00183997" w:rsidP="00F748A5">
            <w:pPr>
              <w:pStyle w:val="VCAAtablecondensedheading"/>
            </w:pPr>
            <w:r w:rsidRPr="00F748A5">
              <w:rPr>
                <w:rFonts w:eastAsia="Arial"/>
              </w:rPr>
              <w:t>3</w:t>
            </w:r>
          </w:p>
        </w:tc>
        <w:tc>
          <w:tcPr>
            <w:tcW w:w="1008" w:type="dxa"/>
            <w:tcBorders>
              <w:top w:val="single" w:sz="4" w:space="0" w:color="000000"/>
              <w:bottom w:val="single" w:sz="4" w:space="0" w:color="000000"/>
              <w:right w:val="single" w:sz="4" w:space="0" w:color="000000"/>
            </w:tcBorders>
          </w:tcPr>
          <w:p w14:paraId="44D060BA" w14:textId="77777777" w:rsidR="00C417CC" w:rsidRPr="00F748A5" w:rsidRDefault="00183997" w:rsidP="00F748A5">
            <w:pPr>
              <w:pStyle w:val="VCAAtablecondensedheading"/>
            </w:pPr>
            <w:r w:rsidRPr="00F748A5">
              <w:rPr>
                <w:rFonts w:eastAsia="Arial"/>
              </w:rPr>
              <w:t>Average</w:t>
            </w:r>
          </w:p>
        </w:tc>
      </w:tr>
      <w:tr w:rsidR="007E698F" w:rsidRPr="009261EE" w14:paraId="7CE90FF2" w14:textId="77777777" w:rsidTr="00D83FA4">
        <w:trPr>
          <w:trHeight w:val="440"/>
        </w:trPr>
        <w:tc>
          <w:tcPr>
            <w:tcW w:w="864" w:type="dxa"/>
            <w:tcBorders>
              <w:top w:val="single" w:sz="4" w:space="0" w:color="000000"/>
              <w:left w:val="single" w:sz="4" w:space="0" w:color="000000"/>
              <w:bottom w:val="single" w:sz="4" w:space="0" w:color="000000"/>
              <w:right w:val="single" w:sz="4" w:space="0" w:color="000000"/>
            </w:tcBorders>
          </w:tcPr>
          <w:p w14:paraId="03C20F59" w14:textId="77777777" w:rsidR="00C417CC" w:rsidRPr="009261EE" w:rsidRDefault="00183997" w:rsidP="00615A09">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46D37EC1" w14:textId="64DF0622" w:rsidR="00C417CC" w:rsidRPr="009261EE" w:rsidRDefault="008B04C4" w:rsidP="00615A09">
            <w:pPr>
              <w:pStyle w:val="VCAAtablecondensed"/>
              <w:rPr>
                <w:lang w:val="en-AU"/>
              </w:rPr>
            </w:pPr>
            <w:r>
              <w:rPr>
                <w:lang w:val="en-AU"/>
              </w:rPr>
              <w:t>5</w:t>
            </w:r>
          </w:p>
        </w:tc>
        <w:tc>
          <w:tcPr>
            <w:tcW w:w="576" w:type="dxa"/>
            <w:tcBorders>
              <w:top w:val="single" w:sz="4" w:space="0" w:color="000000"/>
              <w:left w:val="single" w:sz="4" w:space="0" w:color="000000"/>
              <w:bottom w:val="single" w:sz="4" w:space="0" w:color="000000"/>
              <w:right w:val="single" w:sz="4" w:space="0" w:color="000000"/>
            </w:tcBorders>
          </w:tcPr>
          <w:p w14:paraId="3AB29F82" w14:textId="4DF156C3" w:rsidR="00C417CC" w:rsidRPr="009261EE" w:rsidRDefault="008B04C4" w:rsidP="00615A09">
            <w:pPr>
              <w:pStyle w:val="VCAAtablecondensed"/>
              <w:rPr>
                <w:lang w:val="en-AU"/>
              </w:rPr>
            </w:pPr>
            <w:r>
              <w:rPr>
                <w:lang w:val="en-AU"/>
              </w:rPr>
              <w:t>9</w:t>
            </w:r>
          </w:p>
        </w:tc>
        <w:tc>
          <w:tcPr>
            <w:tcW w:w="576" w:type="dxa"/>
            <w:tcBorders>
              <w:top w:val="single" w:sz="4" w:space="0" w:color="000000"/>
              <w:left w:val="single" w:sz="4" w:space="0" w:color="000000"/>
              <w:bottom w:val="single" w:sz="4" w:space="0" w:color="000000"/>
              <w:right w:val="single" w:sz="4" w:space="0" w:color="000000"/>
            </w:tcBorders>
          </w:tcPr>
          <w:p w14:paraId="719E1F8E" w14:textId="4269309A" w:rsidR="00C417CC" w:rsidRPr="009261EE" w:rsidRDefault="008B04C4" w:rsidP="00615A09">
            <w:pPr>
              <w:pStyle w:val="VCAAtablecondensed"/>
              <w:rPr>
                <w:lang w:val="en-AU"/>
              </w:rPr>
            </w:pPr>
            <w:r>
              <w:rPr>
                <w:lang w:val="en-AU"/>
              </w:rPr>
              <w:t>45</w:t>
            </w:r>
          </w:p>
        </w:tc>
        <w:tc>
          <w:tcPr>
            <w:tcW w:w="576" w:type="dxa"/>
            <w:tcBorders>
              <w:top w:val="single" w:sz="4" w:space="0" w:color="000000"/>
              <w:left w:val="single" w:sz="4" w:space="0" w:color="000000"/>
              <w:bottom w:val="single" w:sz="4" w:space="0" w:color="000000"/>
              <w:right w:val="single" w:sz="4" w:space="0" w:color="000000"/>
            </w:tcBorders>
          </w:tcPr>
          <w:p w14:paraId="5A2D88EA" w14:textId="52A612A7" w:rsidR="00C417CC" w:rsidRPr="009261EE" w:rsidRDefault="008B04C4" w:rsidP="00615A09">
            <w:pPr>
              <w:pStyle w:val="VCAAtablecondensed"/>
              <w:rPr>
                <w:lang w:val="en-AU"/>
              </w:rPr>
            </w:pPr>
            <w:r>
              <w:rPr>
                <w:lang w:val="en-AU"/>
              </w:rPr>
              <w:t>41</w:t>
            </w:r>
          </w:p>
        </w:tc>
        <w:tc>
          <w:tcPr>
            <w:tcW w:w="1008" w:type="dxa"/>
            <w:tcBorders>
              <w:top w:val="single" w:sz="4" w:space="0" w:color="000000"/>
              <w:left w:val="single" w:sz="4" w:space="0" w:color="000000"/>
              <w:bottom w:val="single" w:sz="4" w:space="0" w:color="000000"/>
              <w:right w:val="single" w:sz="4" w:space="0" w:color="000000"/>
            </w:tcBorders>
          </w:tcPr>
          <w:p w14:paraId="1FEA5C71" w14:textId="0538625C" w:rsidR="00C417CC" w:rsidRPr="009261EE" w:rsidRDefault="008B04C4" w:rsidP="00615A09">
            <w:pPr>
              <w:pStyle w:val="VCAAtablecondensed"/>
              <w:rPr>
                <w:lang w:val="en-AU"/>
              </w:rPr>
            </w:pPr>
            <w:r>
              <w:rPr>
                <w:lang w:val="en-AU"/>
              </w:rPr>
              <w:t>2.2</w:t>
            </w:r>
          </w:p>
        </w:tc>
      </w:tr>
    </w:tbl>
    <w:p w14:paraId="4A6DF6BF" w14:textId="5CD5F78C" w:rsidR="007C1E44" w:rsidRPr="00BD5947" w:rsidRDefault="007C1E44" w:rsidP="00F748A5">
      <w:pPr>
        <w:pStyle w:val="VCAAbody"/>
      </w:pPr>
      <w:r w:rsidRPr="00BD5947">
        <w:t xml:space="preserve">Students needed to include the </w:t>
      </w:r>
      <w:r w:rsidR="0048551B">
        <w:t>following</w:t>
      </w:r>
      <w:r w:rsidR="0048551B" w:rsidRPr="00BD5947">
        <w:t xml:space="preserve"> </w:t>
      </w:r>
      <w:r w:rsidRPr="00BD5947">
        <w:t>key points in the research hypothesis</w:t>
      </w:r>
      <w:r w:rsidR="008B04C4">
        <w:t>:</w:t>
      </w:r>
    </w:p>
    <w:p w14:paraId="753387DF" w14:textId="4725DC88" w:rsidR="008B04C4" w:rsidRDefault="007C1E44" w:rsidP="00E334CE">
      <w:pPr>
        <w:pStyle w:val="VCAAbullet"/>
      </w:pPr>
      <w:r w:rsidRPr="00BD5947">
        <w:t xml:space="preserve">the accurate IV (which includes both watching </w:t>
      </w:r>
      <w:r w:rsidR="008B04C4">
        <w:t xml:space="preserve">a </w:t>
      </w:r>
      <w:r w:rsidRPr="00BD5947">
        <w:t xml:space="preserve">horror movie </w:t>
      </w:r>
      <w:r w:rsidRPr="00EC4C74">
        <w:rPr>
          <w:rStyle w:val="VCAAbold"/>
          <w:b w:val="0"/>
          <w:bCs w:val="0"/>
        </w:rPr>
        <w:t>AND</w:t>
      </w:r>
      <w:r w:rsidRPr="00BD5947">
        <w:t xml:space="preserve"> watching </w:t>
      </w:r>
      <w:r w:rsidR="008B04C4">
        <w:t xml:space="preserve">a </w:t>
      </w:r>
      <w:r w:rsidRPr="00BD5947">
        <w:t>romantic comedy)</w:t>
      </w:r>
    </w:p>
    <w:p w14:paraId="28081F02" w14:textId="788144D1" w:rsidR="008B04C4" w:rsidRDefault="007C1E44" w:rsidP="00E334CE">
      <w:pPr>
        <w:pStyle w:val="VCAAbullet"/>
      </w:pPr>
      <w:r w:rsidRPr="00BD5947">
        <w:t xml:space="preserve">the correct identification of an accurate </w:t>
      </w:r>
      <w:r w:rsidR="00C1583D">
        <w:t>dependent variable (</w:t>
      </w:r>
      <w:r w:rsidRPr="00BD5947">
        <w:t>DV</w:t>
      </w:r>
      <w:r w:rsidR="00C1583D">
        <w:t>)</w:t>
      </w:r>
      <w:r w:rsidRPr="00BD5947">
        <w:t xml:space="preserve"> (either stress levels OR change in heart rate/greater increase in heart rate</w:t>
      </w:r>
      <w:r w:rsidR="008B04C4">
        <w:t>)</w:t>
      </w:r>
    </w:p>
    <w:p w14:paraId="779FC7F0" w14:textId="08D8B975" w:rsidR="007C1E44" w:rsidRPr="00BD5947" w:rsidRDefault="007C1E44" w:rsidP="00E334CE">
      <w:pPr>
        <w:pStyle w:val="VCAAbullet"/>
      </w:pPr>
      <w:r w:rsidRPr="00BD5947">
        <w:t>a clear direction</w:t>
      </w:r>
      <w:r w:rsidR="008B04C4">
        <w:t xml:space="preserve"> – t</w:t>
      </w:r>
      <w:r w:rsidRPr="00BD5947">
        <w:t>his direction could be an increase/higher or decrease/lower depending on viewpoint (taken from the horror movie or romantic comedy perspective).</w:t>
      </w:r>
    </w:p>
    <w:p w14:paraId="1A63F9DF" w14:textId="6B18A594" w:rsidR="007C1E44" w:rsidRPr="00BD5947" w:rsidRDefault="007C1E44" w:rsidP="00F748A5">
      <w:pPr>
        <w:pStyle w:val="VCAAbody"/>
      </w:pPr>
      <w:r w:rsidRPr="00BD5947">
        <w:t>Students commonly identified the DV as increased heart rate</w:t>
      </w:r>
      <w:r w:rsidR="008B04C4">
        <w:t xml:space="preserve">, but </w:t>
      </w:r>
      <w:r w:rsidRPr="00BD5947">
        <w:t>we cannot imply that the DV is simply an increase in heart rate as this was already the case before they started watching the clip.</w:t>
      </w:r>
    </w:p>
    <w:p w14:paraId="190AB1F6" w14:textId="7821EF25" w:rsidR="008B04C4" w:rsidRPr="008B04C4" w:rsidRDefault="007C1E44" w:rsidP="00F748A5">
      <w:pPr>
        <w:pStyle w:val="VCAAbody"/>
      </w:pPr>
      <w:r w:rsidRPr="008B04C4">
        <w:t xml:space="preserve">The following is </w:t>
      </w:r>
      <w:r w:rsidR="00D807C1">
        <w:t>a sample</w:t>
      </w:r>
      <w:r w:rsidRPr="008B04C4">
        <w:t xml:space="preserve"> response.</w:t>
      </w:r>
    </w:p>
    <w:p w14:paraId="220C8F8F" w14:textId="1064FDC7" w:rsidR="007C1E44" w:rsidRPr="00CE6EEF" w:rsidRDefault="007C1E44" w:rsidP="003773AD">
      <w:pPr>
        <w:pStyle w:val="VCAAbody"/>
      </w:pPr>
      <w:r w:rsidRPr="00CE6EEF">
        <w:t xml:space="preserve">It is </w:t>
      </w:r>
      <w:proofErr w:type="spellStart"/>
      <w:r w:rsidRPr="00CE6EEF">
        <w:t>hypothesised</w:t>
      </w:r>
      <w:proofErr w:type="spellEnd"/>
      <w:r w:rsidRPr="00CE6EEF">
        <w:t xml:space="preserve"> that people who watch horror movies will have a higher level of stress (as measured by change in heart rate), compared to those who watched a romantic comedy.</w:t>
      </w:r>
    </w:p>
    <w:p w14:paraId="03B13DBD" w14:textId="4131A912" w:rsidR="00C417CC" w:rsidRPr="009261EE" w:rsidRDefault="00183997" w:rsidP="00F47271">
      <w:pPr>
        <w:pStyle w:val="VCAAHeading3"/>
        <w:rPr>
          <w:lang w:val="en-AU"/>
        </w:rPr>
      </w:pPr>
      <w:r w:rsidRPr="009261EE">
        <w:rPr>
          <w:lang w:val="en-AU"/>
        </w:rPr>
        <w:t>Question 2</w:t>
      </w:r>
      <w:r w:rsidR="007C1E44">
        <w:rPr>
          <w:lang w:val="en-AU"/>
        </w:rPr>
        <w:t>b</w:t>
      </w:r>
      <w:r w:rsidRPr="009261EE">
        <w:rPr>
          <w:lang w:val="en-AU"/>
        </w:rPr>
        <w:t>.</w:t>
      </w:r>
    </w:p>
    <w:tbl>
      <w:tblPr>
        <w:tblStyle w:val="a4"/>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B728B0" w:rsidRPr="009261EE" w14:paraId="1648B87B" w14:textId="77777777" w:rsidTr="00B728B0">
        <w:trPr>
          <w:cnfStyle w:val="100000000000" w:firstRow="1" w:lastRow="0" w:firstColumn="0" w:lastColumn="0" w:oddVBand="0" w:evenVBand="0" w:oddHBand="0" w:evenHBand="0" w:firstRowFirstColumn="0" w:firstRowLastColumn="0" w:lastRowFirstColumn="0" w:lastRowLastColumn="0"/>
          <w:tblHeader/>
        </w:trPr>
        <w:tc>
          <w:tcPr>
            <w:tcW w:w="864" w:type="dxa"/>
          </w:tcPr>
          <w:p w14:paraId="419A1FED" w14:textId="77777777" w:rsidR="00B728B0" w:rsidRPr="00F748A5" w:rsidRDefault="00B728B0" w:rsidP="00F748A5">
            <w:pPr>
              <w:pStyle w:val="VCAAtablecondensedheading"/>
            </w:pPr>
            <w:r w:rsidRPr="00F748A5">
              <w:rPr>
                <w:rFonts w:eastAsia="Arial"/>
              </w:rPr>
              <w:t xml:space="preserve">Marks </w:t>
            </w:r>
          </w:p>
        </w:tc>
        <w:tc>
          <w:tcPr>
            <w:tcW w:w="576" w:type="dxa"/>
          </w:tcPr>
          <w:p w14:paraId="50C79DA4" w14:textId="77777777" w:rsidR="00B728B0" w:rsidRPr="00F748A5" w:rsidRDefault="00B728B0" w:rsidP="00F748A5">
            <w:pPr>
              <w:pStyle w:val="VCAAtablecondensedheading"/>
            </w:pPr>
            <w:r w:rsidRPr="00F748A5">
              <w:rPr>
                <w:rFonts w:eastAsia="Arial"/>
              </w:rPr>
              <w:t>0</w:t>
            </w:r>
          </w:p>
        </w:tc>
        <w:tc>
          <w:tcPr>
            <w:tcW w:w="576" w:type="dxa"/>
          </w:tcPr>
          <w:p w14:paraId="14F76E8D" w14:textId="77777777" w:rsidR="00B728B0" w:rsidRPr="00F748A5" w:rsidRDefault="00B728B0" w:rsidP="00F748A5">
            <w:pPr>
              <w:pStyle w:val="VCAAtablecondensedheading"/>
            </w:pPr>
            <w:r w:rsidRPr="00F748A5">
              <w:rPr>
                <w:rFonts w:eastAsia="Arial"/>
              </w:rPr>
              <w:t>1</w:t>
            </w:r>
          </w:p>
        </w:tc>
        <w:tc>
          <w:tcPr>
            <w:tcW w:w="576" w:type="dxa"/>
          </w:tcPr>
          <w:p w14:paraId="7358E61F" w14:textId="77777777" w:rsidR="00B728B0" w:rsidRPr="00F748A5" w:rsidRDefault="00B728B0" w:rsidP="00F748A5">
            <w:pPr>
              <w:pStyle w:val="VCAAtablecondensedheading"/>
            </w:pPr>
            <w:r w:rsidRPr="00F748A5">
              <w:rPr>
                <w:rFonts w:eastAsia="Arial"/>
              </w:rPr>
              <w:t>2</w:t>
            </w:r>
          </w:p>
        </w:tc>
        <w:tc>
          <w:tcPr>
            <w:tcW w:w="1008" w:type="dxa"/>
          </w:tcPr>
          <w:p w14:paraId="7733B8E2" w14:textId="77777777" w:rsidR="00B728B0" w:rsidRPr="00F748A5" w:rsidRDefault="00B728B0" w:rsidP="00F748A5">
            <w:pPr>
              <w:pStyle w:val="VCAAtablecondensedheading"/>
            </w:pPr>
            <w:r w:rsidRPr="00F748A5">
              <w:rPr>
                <w:rFonts w:eastAsia="Arial"/>
              </w:rPr>
              <w:t>Average</w:t>
            </w:r>
          </w:p>
        </w:tc>
      </w:tr>
      <w:tr w:rsidR="00B728B0" w:rsidRPr="009261EE" w14:paraId="2FC752DC" w14:textId="77777777" w:rsidTr="00B728B0">
        <w:tc>
          <w:tcPr>
            <w:tcW w:w="864" w:type="dxa"/>
          </w:tcPr>
          <w:p w14:paraId="7ED9FC41" w14:textId="77777777" w:rsidR="00B728B0" w:rsidRPr="009261EE" w:rsidRDefault="00B728B0" w:rsidP="001E38EF">
            <w:pPr>
              <w:pStyle w:val="VCAAtablecondensed"/>
              <w:rPr>
                <w:lang w:val="en-AU"/>
              </w:rPr>
            </w:pPr>
            <w:r w:rsidRPr="009261EE">
              <w:rPr>
                <w:lang w:val="en-AU"/>
              </w:rPr>
              <w:t>%</w:t>
            </w:r>
          </w:p>
        </w:tc>
        <w:tc>
          <w:tcPr>
            <w:tcW w:w="576" w:type="dxa"/>
          </w:tcPr>
          <w:p w14:paraId="0BAF44F3" w14:textId="643F49C7" w:rsidR="00B728B0" w:rsidRPr="009261EE" w:rsidRDefault="00231FCC" w:rsidP="001E38EF">
            <w:pPr>
              <w:pStyle w:val="VCAAtablecondensed"/>
              <w:rPr>
                <w:lang w:val="en-AU"/>
              </w:rPr>
            </w:pPr>
            <w:r>
              <w:rPr>
                <w:lang w:val="en-AU"/>
              </w:rPr>
              <w:t>14</w:t>
            </w:r>
          </w:p>
        </w:tc>
        <w:tc>
          <w:tcPr>
            <w:tcW w:w="576" w:type="dxa"/>
          </w:tcPr>
          <w:p w14:paraId="5DF4D127" w14:textId="3F073586" w:rsidR="00B728B0" w:rsidRPr="009261EE" w:rsidRDefault="00231FCC" w:rsidP="001E38EF">
            <w:pPr>
              <w:pStyle w:val="VCAAtablecondensed"/>
              <w:rPr>
                <w:lang w:val="en-AU"/>
              </w:rPr>
            </w:pPr>
            <w:r>
              <w:rPr>
                <w:lang w:val="en-AU"/>
              </w:rPr>
              <w:t>40</w:t>
            </w:r>
          </w:p>
        </w:tc>
        <w:tc>
          <w:tcPr>
            <w:tcW w:w="576" w:type="dxa"/>
          </w:tcPr>
          <w:p w14:paraId="1408ABD3" w14:textId="17274C37" w:rsidR="00B728B0" w:rsidRPr="009261EE" w:rsidRDefault="00231FCC" w:rsidP="001E38EF">
            <w:pPr>
              <w:pStyle w:val="VCAAtablecondensed"/>
              <w:rPr>
                <w:lang w:val="en-AU"/>
              </w:rPr>
            </w:pPr>
            <w:r>
              <w:rPr>
                <w:lang w:val="en-AU"/>
              </w:rPr>
              <w:t>46</w:t>
            </w:r>
          </w:p>
        </w:tc>
        <w:tc>
          <w:tcPr>
            <w:tcW w:w="1008" w:type="dxa"/>
          </w:tcPr>
          <w:p w14:paraId="7207C96D" w14:textId="42B604CF" w:rsidR="00B728B0" w:rsidRPr="009261EE" w:rsidRDefault="00231FCC" w:rsidP="001E38EF">
            <w:pPr>
              <w:pStyle w:val="VCAAtablecondensed"/>
              <w:rPr>
                <w:lang w:val="en-AU"/>
              </w:rPr>
            </w:pPr>
            <w:r>
              <w:rPr>
                <w:lang w:val="en-AU"/>
              </w:rPr>
              <w:t>1.3</w:t>
            </w:r>
          </w:p>
        </w:tc>
      </w:tr>
    </w:tbl>
    <w:p w14:paraId="6BE7044B" w14:textId="38FC639C" w:rsidR="007C1E44" w:rsidRPr="00BD5947" w:rsidRDefault="007C1E44" w:rsidP="00F748A5">
      <w:pPr>
        <w:pStyle w:val="VCAAbody"/>
      </w:pPr>
      <w:r w:rsidRPr="00BD5947">
        <w:t xml:space="preserve">Referring to the scenario provided, the students were required to </w:t>
      </w:r>
      <w:r w:rsidR="00AF0627">
        <w:t xml:space="preserve">explain </w:t>
      </w:r>
      <w:r w:rsidRPr="00BD5947">
        <w:t xml:space="preserve">the results, noting that after watching a horror movie, a higher heart rate/bpm </w:t>
      </w:r>
      <w:r w:rsidR="00565767">
        <w:t xml:space="preserve">is elicited </w:t>
      </w:r>
      <w:r w:rsidRPr="00BD5947">
        <w:t xml:space="preserve">compared to the romantic comedy movie. They </w:t>
      </w:r>
      <w:r w:rsidR="00231FCC">
        <w:t>had</w:t>
      </w:r>
      <w:r w:rsidRPr="00BD5947">
        <w:t xml:space="preserve"> to state that watching horror movies leads to an increase in physiological response</w:t>
      </w:r>
      <w:r w:rsidR="00231FCC">
        <w:t>,</w:t>
      </w:r>
      <w:r w:rsidRPr="00BD5947">
        <w:t xml:space="preserve"> such as an increased heart rate or </w:t>
      </w:r>
      <w:r w:rsidR="00231FCC">
        <w:t>b</w:t>
      </w:r>
      <w:r w:rsidRPr="00BD5947">
        <w:t xml:space="preserve">lood pressure, sympathetic NS activation </w:t>
      </w:r>
      <w:r w:rsidRPr="00F748A5">
        <w:rPr>
          <w:rStyle w:val="VCAAbold"/>
        </w:rPr>
        <w:t>OR</w:t>
      </w:r>
      <w:r w:rsidRPr="00BD5947">
        <w:t xml:space="preserve"> </w:t>
      </w:r>
      <w:r w:rsidR="00231FCC">
        <w:t xml:space="preserve">a </w:t>
      </w:r>
      <w:r w:rsidRPr="00BD5947">
        <w:t xml:space="preserve">‘fight-flight’/’fight-flight-freeze’ response </w:t>
      </w:r>
      <w:r w:rsidRPr="00F748A5">
        <w:rPr>
          <w:rStyle w:val="VCAAbold"/>
        </w:rPr>
        <w:t>OR</w:t>
      </w:r>
      <w:r w:rsidRPr="00F748A5">
        <w:t xml:space="preserve"> </w:t>
      </w:r>
      <w:r w:rsidR="00231FCC">
        <w:t xml:space="preserve">a </w:t>
      </w:r>
      <w:r w:rsidRPr="00BD5947">
        <w:t>release of cortisol/adrenaline/noradrenaline</w:t>
      </w:r>
      <w:r w:rsidR="00231FCC">
        <w:t>.</w:t>
      </w:r>
    </w:p>
    <w:p w14:paraId="189C9A86" w14:textId="4B6B3E74" w:rsidR="007C1E44" w:rsidRPr="00F748A5" w:rsidRDefault="007C1E44" w:rsidP="00F748A5">
      <w:pPr>
        <w:pStyle w:val="VCAAbody"/>
      </w:pPr>
      <w:r w:rsidRPr="00F748A5">
        <w:lastRenderedPageBreak/>
        <w:t xml:space="preserve">The following </w:t>
      </w:r>
      <w:r w:rsidR="00231FCC">
        <w:t xml:space="preserve">are </w:t>
      </w:r>
      <w:r w:rsidR="00D807C1">
        <w:t>sample</w:t>
      </w:r>
      <w:r w:rsidRPr="00F748A5">
        <w:t xml:space="preserve"> response</w:t>
      </w:r>
      <w:r w:rsidR="00D807C1">
        <w:t>s</w:t>
      </w:r>
      <w:r w:rsidRPr="00F748A5">
        <w:t>.</w:t>
      </w:r>
    </w:p>
    <w:p w14:paraId="4AE0C219" w14:textId="31DA46FD" w:rsidR="007C1E44" w:rsidRPr="00CE6EEF" w:rsidRDefault="007C1E44" w:rsidP="00E334CE">
      <w:pPr>
        <w:pStyle w:val="VCAAbullet"/>
      </w:pPr>
      <w:r w:rsidRPr="00CE6EEF">
        <w:t>The horror movie has activated the sympathetic NS which subsequently increased the heart rate of Group</w:t>
      </w:r>
      <w:r w:rsidR="00231FCC">
        <w:t> </w:t>
      </w:r>
      <w:r w:rsidRPr="00CE6EEF">
        <w:t>1 after watching the horror movie (and this did not occur for Group 2)</w:t>
      </w:r>
      <w:r w:rsidR="00231FCC">
        <w:t>.</w:t>
      </w:r>
    </w:p>
    <w:p w14:paraId="5EB616B0" w14:textId="0CBC8CBF" w:rsidR="007C1E44" w:rsidRPr="00CE6EEF" w:rsidRDefault="007C1E44" w:rsidP="00E334CE">
      <w:pPr>
        <w:pStyle w:val="VCAAbullet"/>
      </w:pPr>
      <w:r w:rsidRPr="00CE6EEF">
        <w:t>The bpm for both groups increased</w:t>
      </w:r>
      <w:r w:rsidR="00565767">
        <w:t>;</w:t>
      </w:r>
      <w:r w:rsidRPr="00CE6EEF">
        <w:t xml:space="preserve"> however the bpm for </w:t>
      </w:r>
      <w:r w:rsidR="00565767">
        <w:t>G</w:t>
      </w:r>
      <w:r w:rsidRPr="00CE6EEF">
        <w:t xml:space="preserve">roup 1 doubled from before the movie compared to after the movie, whereas the bpm/heart rate for </w:t>
      </w:r>
      <w:r w:rsidR="00565767">
        <w:t>G</w:t>
      </w:r>
      <w:r w:rsidR="00565767" w:rsidRPr="00CE6EEF">
        <w:t xml:space="preserve">roup </w:t>
      </w:r>
      <w:r w:rsidRPr="00CE6EEF">
        <w:t>2 increased by only 10 bpm</w:t>
      </w:r>
      <w:r w:rsidR="00231FCC">
        <w:t>.</w:t>
      </w:r>
      <w:r w:rsidRPr="00CE6EEF">
        <w:t xml:space="preserve">  </w:t>
      </w:r>
    </w:p>
    <w:p w14:paraId="2A6128CD" w14:textId="0880B63D" w:rsidR="00C417CC" w:rsidRPr="009261EE" w:rsidRDefault="00183997" w:rsidP="00F47271">
      <w:pPr>
        <w:pStyle w:val="VCAAHeading3"/>
        <w:rPr>
          <w:lang w:val="en-AU"/>
        </w:rPr>
      </w:pPr>
      <w:r w:rsidRPr="009261EE">
        <w:rPr>
          <w:lang w:val="en-AU"/>
        </w:rPr>
        <w:t>Question 2</w:t>
      </w:r>
      <w:r w:rsidR="007C1E44">
        <w:rPr>
          <w:lang w:val="en-AU"/>
        </w:rPr>
        <w:t>c</w:t>
      </w:r>
      <w:r w:rsidRPr="009261EE">
        <w:rPr>
          <w:lang w:val="en-AU"/>
        </w:rPr>
        <w:t>.</w:t>
      </w:r>
    </w:p>
    <w:tbl>
      <w:tblPr>
        <w:tblStyle w:val="a5"/>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B728B0" w:rsidRPr="00B842A7" w14:paraId="4FA0266E" w14:textId="77777777" w:rsidTr="00B728B0">
        <w:trPr>
          <w:cnfStyle w:val="100000000000" w:firstRow="1" w:lastRow="0" w:firstColumn="0" w:lastColumn="0" w:oddVBand="0" w:evenVBand="0" w:oddHBand="0" w:evenHBand="0" w:firstRowFirstColumn="0" w:firstRowLastColumn="0" w:lastRowFirstColumn="0" w:lastRowLastColumn="0"/>
          <w:tblHeader/>
        </w:trPr>
        <w:tc>
          <w:tcPr>
            <w:tcW w:w="864" w:type="dxa"/>
          </w:tcPr>
          <w:p w14:paraId="6C670986" w14:textId="77777777" w:rsidR="00B728B0" w:rsidRPr="00F748A5" w:rsidRDefault="00B728B0" w:rsidP="00F748A5">
            <w:pPr>
              <w:pStyle w:val="VCAAtablecondensedheading"/>
            </w:pPr>
            <w:bookmarkStart w:id="8" w:name="_heading=h.1t3h5sf" w:colFirst="0" w:colLast="0"/>
            <w:bookmarkEnd w:id="8"/>
            <w:r w:rsidRPr="00F748A5">
              <w:rPr>
                <w:rFonts w:eastAsia="Arial"/>
              </w:rPr>
              <w:t xml:space="preserve">Marks </w:t>
            </w:r>
          </w:p>
        </w:tc>
        <w:tc>
          <w:tcPr>
            <w:tcW w:w="576" w:type="dxa"/>
          </w:tcPr>
          <w:p w14:paraId="47E55DB4" w14:textId="77777777" w:rsidR="00B728B0" w:rsidRPr="00F748A5" w:rsidRDefault="00B728B0" w:rsidP="00F748A5">
            <w:pPr>
              <w:pStyle w:val="VCAAtablecondensedheading"/>
            </w:pPr>
            <w:r w:rsidRPr="00F748A5">
              <w:rPr>
                <w:rFonts w:eastAsia="Arial"/>
              </w:rPr>
              <w:t>0</w:t>
            </w:r>
          </w:p>
        </w:tc>
        <w:tc>
          <w:tcPr>
            <w:tcW w:w="576" w:type="dxa"/>
          </w:tcPr>
          <w:p w14:paraId="45489E54" w14:textId="77777777" w:rsidR="00B728B0" w:rsidRPr="00F748A5" w:rsidRDefault="00B728B0" w:rsidP="00F748A5">
            <w:pPr>
              <w:pStyle w:val="VCAAtablecondensedheading"/>
            </w:pPr>
            <w:r w:rsidRPr="00F748A5">
              <w:rPr>
                <w:rFonts w:eastAsia="Arial"/>
              </w:rPr>
              <w:t>1</w:t>
            </w:r>
          </w:p>
        </w:tc>
        <w:tc>
          <w:tcPr>
            <w:tcW w:w="576" w:type="dxa"/>
          </w:tcPr>
          <w:p w14:paraId="06AF47AB" w14:textId="69E96B48" w:rsidR="00B728B0" w:rsidRPr="00F748A5" w:rsidRDefault="00B728B0" w:rsidP="00F748A5">
            <w:pPr>
              <w:pStyle w:val="VCAAtablecondensedheading"/>
            </w:pPr>
            <w:r w:rsidRPr="00F748A5">
              <w:rPr>
                <w:rFonts w:eastAsia="Arial"/>
              </w:rPr>
              <w:t>2</w:t>
            </w:r>
          </w:p>
        </w:tc>
        <w:tc>
          <w:tcPr>
            <w:tcW w:w="576" w:type="dxa"/>
          </w:tcPr>
          <w:p w14:paraId="0DEED17D" w14:textId="47A0D267" w:rsidR="00B728B0" w:rsidRPr="00F748A5" w:rsidRDefault="00B728B0" w:rsidP="00F748A5">
            <w:pPr>
              <w:pStyle w:val="VCAAtablecondensedheading"/>
            </w:pPr>
            <w:r w:rsidRPr="00F748A5">
              <w:rPr>
                <w:rFonts w:eastAsia="Arial"/>
              </w:rPr>
              <w:t>3</w:t>
            </w:r>
          </w:p>
        </w:tc>
        <w:tc>
          <w:tcPr>
            <w:tcW w:w="1008" w:type="dxa"/>
          </w:tcPr>
          <w:p w14:paraId="1DE75B24" w14:textId="77777777" w:rsidR="00B728B0" w:rsidRPr="00F748A5" w:rsidRDefault="00B728B0" w:rsidP="00F748A5">
            <w:pPr>
              <w:pStyle w:val="VCAAtablecondensedheading"/>
            </w:pPr>
            <w:r w:rsidRPr="00F748A5">
              <w:rPr>
                <w:rFonts w:eastAsia="Arial"/>
              </w:rPr>
              <w:t>Average</w:t>
            </w:r>
          </w:p>
        </w:tc>
      </w:tr>
      <w:tr w:rsidR="00B728B0" w:rsidRPr="00B842A7" w14:paraId="112902CD" w14:textId="77777777" w:rsidTr="00B728B0">
        <w:tc>
          <w:tcPr>
            <w:tcW w:w="864" w:type="dxa"/>
          </w:tcPr>
          <w:p w14:paraId="4DEF2632" w14:textId="77777777" w:rsidR="00B728B0" w:rsidRPr="00F748A5" w:rsidRDefault="00B728B0" w:rsidP="00B842A7">
            <w:pPr>
              <w:pStyle w:val="VCAAtablecondensed"/>
            </w:pPr>
            <w:r w:rsidRPr="00F748A5">
              <w:t>%</w:t>
            </w:r>
          </w:p>
        </w:tc>
        <w:tc>
          <w:tcPr>
            <w:tcW w:w="576" w:type="dxa"/>
          </w:tcPr>
          <w:p w14:paraId="6A993D01" w14:textId="2A0F1099" w:rsidR="00B728B0" w:rsidRPr="00F748A5" w:rsidRDefault="00231FCC" w:rsidP="00B842A7">
            <w:pPr>
              <w:pStyle w:val="VCAAtablecondensed"/>
            </w:pPr>
            <w:r>
              <w:t>26</w:t>
            </w:r>
          </w:p>
        </w:tc>
        <w:tc>
          <w:tcPr>
            <w:tcW w:w="576" w:type="dxa"/>
          </w:tcPr>
          <w:p w14:paraId="13C63E56" w14:textId="30D23322" w:rsidR="00B728B0" w:rsidRPr="00F748A5" w:rsidRDefault="00231FCC" w:rsidP="00B842A7">
            <w:pPr>
              <w:pStyle w:val="VCAAtablecondensed"/>
            </w:pPr>
            <w:r>
              <w:t>20</w:t>
            </w:r>
          </w:p>
        </w:tc>
        <w:tc>
          <w:tcPr>
            <w:tcW w:w="576" w:type="dxa"/>
          </w:tcPr>
          <w:p w14:paraId="498E0F2F" w14:textId="4F8C6093" w:rsidR="00B728B0" w:rsidRPr="00F748A5" w:rsidRDefault="00231FCC" w:rsidP="00B842A7">
            <w:pPr>
              <w:pStyle w:val="VCAAtablecondensed"/>
            </w:pPr>
            <w:r>
              <w:t>31</w:t>
            </w:r>
          </w:p>
        </w:tc>
        <w:tc>
          <w:tcPr>
            <w:tcW w:w="576" w:type="dxa"/>
          </w:tcPr>
          <w:p w14:paraId="37521D18" w14:textId="7104A8C5" w:rsidR="00B728B0" w:rsidRPr="00F748A5" w:rsidRDefault="00231FCC" w:rsidP="00B842A7">
            <w:pPr>
              <w:pStyle w:val="VCAAtablecondensed"/>
            </w:pPr>
            <w:r>
              <w:t>24</w:t>
            </w:r>
          </w:p>
        </w:tc>
        <w:tc>
          <w:tcPr>
            <w:tcW w:w="1008" w:type="dxa"/>
          </w:tcPr>
          <w:p w14:paraId="6432EFDE" w14:textId="00D29DE9" w:rsidR="00B728B0" w:rsidRPr="00F748A5" w:rsidRDefault="00231FCC" w:rsidP="00B842A7">
            <w:pPr>
              <w:pStyle w:val="VCAAtablecondensed"/>
            </w:pPr>
            <w:r>
              <w:t>1.6</w:t>
            </w:r>
          </w:p>
        </w:tc>
      </w:tr>
    </w:tbl>
    <w:p w14:paraId="17FCA4A3" w14:textId="77777777" w:rsidR="007C1E44" w:rsidRPr="00BD5947" w:rsidRDefault="007C1E44" w:rsidP="00F748A5">
      <w:pPr>
        <w:pStyle w:val="VCAAbody"/>
      </w:pPr>
      <w:r w:rsidRPr="00BD5947">
        <w:t>It was a requirement to refer to the General Adaptation Syndrome in this response.</w:t>
      </w:r>
    </w:p>
    <w:p w14:paraId="5244B178" w14:textId="53C94885" w:rsidR="007C1E44" w:rsidRPr="00BD5947" w:rsidRDefault="00AF0627" w:rsidP="00F748A5">
      <w:pPr>
        <w:pStyle w:val="VCAAbody"/>
      </w:pPr>
      <w:r>
        <w:t>S</w:t>
      </w:r>
      <w:r w:rsidRPr="00BD5947">
        <w:t xml:space="preserve">tudents </w:t>
      </w:r>
      <w:r w:rsidR="007C1E44" w:rsidRPr="00BD5947">
        <w:t>were to identify that Group 1 has either entered the:</w:t>
      </w:r>
    </w:p>
    <w:p w14:paraId="30592189" w14:textId="54E520CF" w:rsidR="007C1E44" w:rsidRPr="000479D1" w:rsidRDefault="00231FCC" w:rsidP="00E334CE">
      <w:pPr>
        <w:pStyle w:val="VCAAbullet"/>
      </w:pPr>
      <w:r>
        <w:t>a</w:t>
      </w:r>
      <w:r w:rsidR="007C1E44" w:rsidRPr="000479D1">
        <w:t xml:space="preserve">larm reaction stage OR </w:t>
      </w:r>
    </w:p>
    <w:p w14:paraId="66684F8C" w14:textId="3039564D" w:rsidR="007C1E44" w:rsidRPr="000479D1" w:rsidRDefault="00231FCC" w:rsidP="00E334CE">
      <w:pPr>
        <w:pStyle w:val="VCAAbullet"/>
      </w:pPr>
      <w:r>
        <w:t>a</w:t>
      </w:r>
      <w:r w:rsidR="007C1E44" w:rsidRPr="000479D1">
        <w:t xml:space="preserve">larm stage OR </w:t>
      </w:r>
    </w:p>
    <w:p w14:paraId="4AC09256" w14:textId="6DA3F593" w:rsidR="007C1E44" w:rsidRPr="000479D1" w:rsidRDefault="00231FCC" w:rsidP="00E334CE">
      <w:pPr>
        <w:pStyle w:val="VCAAbullet"/>
      </w:pPr>
      <w:r>
        <w:t>c</w:t>
      </w:r>
      <w:r w:rsidR="007C1E44" w:rsidRPr="000479D1">
        <w:t>ountershock OR</w:t>
      </w:r>
    </w:p>
    <w:p w14:paraId="58BADD55" w14:textId="144442AB" w:rsidR="007C1E44" w:rsidRPr="000479D1" w:rsidRDefault="00231FCC" w:rsidP="00E334CE">
      <w:pPr>
        <w:pStyle w:val="VCAAbullet"/>
      </w:pPr>
      <w:r>
        <w:t>r</w:t>
      </w:r>
      <w:r w:rsidR="007C1E44" w:rsidRPr="000479D1">
        <w:t xml:space="preserve">esistance stage </w:t>
      </w:r>
    </w:p>
    <w:p w14:paraId="13C9FBE5" w14:textId="7D0EB6DE" w:rsidR="007C1E44" w:rsidRPr="00BD5947" w:rsidRDefault="00AF0627" w:rsidP="00F748A5">
      <w:pPr>
        <w:pStyle w:val="VCAAbody"/>
      </w:pPr>
      <w:r>
        <w:t>There</w:t>
      </w:r>
      <w:r w:rsidR="007C1E44" w:rsidRPr="00BD5947">
        <w:t xml:space="preserve"> needed to be an appropriate reasoning behind the description of GAS stage/aspect </w:t>
      </w:r>
      <w:r w:rsidR="0048551B">
        <w:t xml:space="preserve">identified </w:t>
      </w:r>
      <w:r w:rsidR="007C1E44" w:rsidRPr="00BD5947">
        <w:t>for Group 1</w:t>
      </w:r>
      <w:r w:rsidR="00286326">
        <w:t>,</w:t>
      </w:r>
      <w:r w:rsidR="00231FCC">
        <w:t xml:space="preserve"> </w:t>
      </w:r>
      <w:r w:rsidR="0048551B">
        <w:t xml:space="preserve">as well as a </w:t>
      </w:r>
      <w:r w:rsidR="007C1E44" w:rsidRPr="00BD5947">
        <w:t>refer</w:t>
      </w:r>
      <w:r w:rsidR="0048551B">
        <w:t>ence</w:t>
      </w:r>
      <w:r w:rsidR="007C1E44" w:rsidRPr="00BD5947">
        <w:t xml:space="preserve"> to Group 2 as maintaining a normal level of resistance to stress OR </w:t>
      </w:r>
      <w:r w:rsidR="00231FCC">
        <w:t xml:space="preserve">that </w:t>
      </w:r>
      <w:r w:rsidR="007C1E44" w:rsidRPr="00BD5947">
        <w:t>they have not entered any GAS stage</w:t>
      </w:r>
      <w:r w:rsidR="00231FCC">
        <w:t>.</w:t>
      </w:r>
    </w:p>
    <w:p w14:paraId="6333933B" w14:textId="6825D057" w:rsidR="007C1E44" w:rsidRPr="00BD5947" w:rsidRDefault="007C1E44" w:rsidP="00F748A5">
      <w:pPr>
        <w:pStyle w:val="VCAAbody"/>
      </w:pPr>
      <w:r w:rsidRPr="00BD5947">
        <w:t xml:space="preserve">The following </w:t>
      </w:r>
      <w:r w:rsidR="00231FCC">
        <w:t xml:space="preserve">are </w:t>
      </w:r>
      <w:r w:rsidR="00D807C1">
        <w:t>sample</w:t>
      </w:r>
      <w:r w:rsidRPr="00BD5947">
        <w:t xml:space="preserve"> response</w:t>
      </w:r>
      <w:r w:rsidR="00D807C1">
        <w:t>s</w:t>
      </w:r>
      <w:r w:rsidRPr="00BD5947">
        <w:t>.</w:t>
      </w:r>
    </w:p>
    <w:p w14:paraId="4CA4266F" w14:textId="39273A12" w:rsidR="007C1E44" w:rsidRPr="00CE6EEF" w:rsidRDefault="007C1E44" w:rsidP="00E334CE">
      <w:pPr>
        <w:pStyle w:val="VCAAbullet"/>
      </w:pPr>
      <w:r w:rsidRPr="00CE6EEF">
        <w:t>Group 1 is in alarm-reaction stage as they experienced a sudden stress response (that increased HR)</w:t>
      </w:r>
      <w:r w:rsidR="00286326">
        <w:t>,</w:t>
      </w:r>
      <w:r w:rsidRPr="00CE6EEF">
        <w:t xml:space="preserve"> whereas </w:t>
      </w:r>
      <w:r w:rsidR="00565767">
        <w:t>G</w:t>
      </w:r>
      <w:r w:rsidRPr="00CE6EEF">
        <w:t xml:space="preserve">roup 2 had no stress response so has not entered </w:t>
      </w:r>
      <w:r w:rsidR="00286326">
        <w:t xml:space="preserve">any </w:t>
      </w:r>
      <w:r w:rsidRPr="00CE6EEF">
        <w:t>GAS stages.</w:t>
      </w:r>
    </w:p>
    <w:p w14:paraId="0CCD772C" w14:textId="30328043" w:rsidR="007C1E44" w:rsidRPr="00CE6EEF" w:rsidRDefault="007C1E44" w:rsidP="00E334CE">
      <w:pPr>
        <w:pStyle w:val="VCAAbullet"/>
      </w:pPr>
      <w:r w:rsidRPr="00CE6EEF">
        <w:t>The group exposed to the horror movie would be in the countershock substage of the alarm reaction stage. The body’s level of resistance to stress initially drops in the shock stage and then the body mobilises to respond to the stressor by increasing HR (to engage in a fight or flight response)</w:t>
      </w:r>
      <w:r w:rsidR="00231FCC">
        <w:t>.</w:t>
      </w:r>
      <w:r w:rsidRPr="00CE6EEF">
        <w:t xml:space="preserve"> Group 2 did not enter any stage of the GAS</w:t>
      </w:r>
      <w:r w:rsidR="00231FCC">
        <w:t>.</w:t>
      </w:r>
    </w:p>
    <w:p w14:paraId="24A4A16E" w14:textId="43744FF8" w:rsidR="00BE7898" w:rsidRPr="00F748A5" w:rsidRDefault="00183997" w:rsidP="000479D1">
      <w:pPr>
        <w:pStyle w:val="VCAAHeading3"/>
      </w:pPr>
      <w:r w:rsidRPr="00F748A5">
        <w:t xml:space="preserve">Question </w:t>
      </w:r>
      <w:r w:rsidR="007C1E44" w:rsidRPr="00F748A5">
        <w:t>3a.</w:t>
      </w:r>
    </w:p>
    <w:tbl>
      <w:tblPr>
        <w:tblStyle w:val="a6"/>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4509E4" w:rsidRPr="009261EE" w14:paraId="71D55D39"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3EB29122" w14:textId="77777777" w:rsidR="004509E4" w:rsidRPr="00F748A5" w:rsidRDefault="004509E4" w:rsidP="00F748A5">
            <w:pPr>
              <w:pStyle w:val="VCAAtablecondensedheading"/>
            </w:pPr>
            <w:r w:rsidRPr="00F748A5">
              <w:rPr>
                <w:rFonts w:eastAsia="Arial"/>
              </w:rPr>
              <w:t xml:space="preserve">Marks </w:t>
            </w:r>
          </w:p>
        </w:tc>
        <w:tc>
          <w:tcPr>
            <w:tcW w:w="576" w:type="dxa"/>
            <w:tcBorders>
              <w:top w:val="single" w:sz="4" w:space="0" w:color="000000"/>
              <w:bottom w:val="single" w:sz="4" w:space="0" w:color="000000"/>
            </w:tcBorders>
          </w:tcPr>
          <w:p w14:paraId="637698E5" w14:textId="77777777" w:rsidR="004509E4" w:rsidRPr="00F748A5" w:rsidRDefault="004509E4" w:rsidP="00F748A5">
            <w:pPr>
              <w:pStyle w:val="VCAAtablecondensedheading"/>
            </w:pPr>
            <w:r w:rsidRPr="00F748A5">
              <w:rPr>
                <w:rFonts w:eastAsia="Arial"/>
              </w:rPr>
              <w:t>0</w:t>
            </w:r>
          </w:p>
        </w:tc>
        <w:tc>
          <w:tcPr>
            <w:tcW w:w="576" w:type="dxa"/>
            <w:tcBorders>
              <w:top w:val="single" w:sz="4" w:space="0" w:color="000000"/>
              <w:bottom w:val="single" w:sz="4" w:space="0" w:color="000000"/>
            </w:tcBorders>
          </w:tcPr>
          <w:p w14:paraId="57D47756" w14:textId="77777777" w:rsidR="004509E4" w:rsidRPr="00F748A5" w:rsidRDefault="004509E4" w:rsidP="00F748A5">
            <w:pPr>
              <w:pStyle w:val="VCAAtablecondensedheading"/>
            </w:pPr>
            <w:r w:rsidRPr="00F748A5">
              <w:rPr>
                <w:rFonts w:eastAsia="Arial"/>
              </w:rPr>
              <w:t>1</w:t>
            </w:r>
          </w:p>
        </w:tc>
        <w:tc>
          <w:tcPr>
            <w:tcW w:w="576" w:type="dxa"/>
            <w:tcBorders>
              <w:top w:val="single" w:sz="4" w:space="0" w:color="000000"/>
              <w:bottom w:val="single" w:sz="4" w:space="0" w:color="000000"/>
            </w:tcBorders>
          </w:tcPr>
          <w:p w14:paraId="0CF2F889" w14:textId="77777777" w:rsidR="004509E4" w:rsidRPr="00F748A5" w:rsidRDefault="004509E4" w:rsidP="00F748A5">
            <w:pPr>
              <w:pStyle w:val="VCAAtablecondensedheading"/>
            </w:pPr>
            <w:r w:rsidRPr="00F748A5">
              <w:rPr>
                <w:rFonts w:eastAsia="Arial"/>
              </w:rPr>
              <w:t>2</w:t>
            </w:r>
          </w:p>
        </w:tc>
        <w:tc>
          <w:tcPr>
            <w:tcW w:w="1008" w:type="dxa"/>
            <w:tcBorders>
              <w:top w:val="single" w:sz="4" w:space="0" w:color="000000"/>
              <w:bottom w:val="single" w:sz="4" w:space="0" w:color="000000"/>
              <w:right w:val="single" w:sz="4" w:space="0" w:color="000000"/>
            </w:tcBorders>
          </w:tcPr>
          <w:p w14:paraId="781251B4" w14:textId="77777777" w:rsidR="004509E4" w:rsidRPr="00F748A5" w:rsidRDefault="004509E4" w:rsidP="00F748A5">
            <w:pPr>
              <w:pStyle w:val="VCAAtablecondensedheading"/>
            </w:pPr>
            <w:r w:rsidRPr="00F748A5">
              <w:rPr>
                <w:rFonts w:eastAsia="Arial"/>
              </w:rPr>
              <w:t>Average</w:t>
            </w:r>
          </w:p>
        </w:tc>
      </w:tr>
      <w:tr w:rsidR="004509E4" w:rsidRPr="009261EE" w14:paraId="4D9B8B1B" w14:textId="77777777" w:rsidTr="004509E4">
        <w:tc>
          <w:tcPr>
            <w:tcW w:w="864" w:type="dxa"/>
            <w:tcBorders>
              <w:top w:val="single" w:sz="4" w:space="0" w:color="000000"/>
              <w:left w:val="single" w:sz="4" w:space="0" w:color="000000"/>
              <w:bottom w:val="single" w:sz="4" w:space="0" w:color="000000"/>
              <w:right w:val="single" w:sz="4" w:space="0" w:color="000000"/>
            </w:tcBorders>
          </w:tcPr>
          <w:p w14:paraId="21665735" w14:textId="77777777" w:rsidR="004509E4" w:rsidRPr="009261EE" w:rsidRDefault="004509E4" w:rsidP="001E38EF">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6E2C5DB3" w14:textId="5EF2872F" w:rsidR="004509E4" w:rsidRPr="009261EE" w:rsidRDefault="00F955C4" w:rsidP="001E38EF">
            <w:pPr>
              <w:pStyle w:val="VCAAtablecondensed"/>
              <w:rPr>
                <w:lang w:val="en-AU"/>
              </w:rPr>
            </w:pPr>
            <w:r>
              <w:rPr>
                <w:lang w:val="en-AU"/>
              </w:rPr>
              <w:t>2</w:t>
            </w:r>
          </w:p>
        </w:tc>
        <w:tc>
          <w:tcPr>
            <w:tcW w:w="576" w:type="dxa"/>
            <w:tcBorders>
              <w:top w:val="single" w:sz="4" w:space="0" w:color="000000"/>
              <w:left w:val="single" w:sz="4" w:space="0" w:color="000000"/>
              <w:bottom w:val="single" w:sz="4" w:space="0" w:color="000000"/>
              <w:right w:val="single" w:sz="4" w:space="0" w:color="000000"/>
            </w:tcBorders>
          </w:tcPr>
          <w:p w14:paraId="371386E0" w14:textId="29CF60BE" w:rsidR="004509E4" w:rsidRPr="009261EE" w:rsidRDefault="00F955C4" w:rsidP="001E38EF">
            <w:pPr>
              <w:pStyle w:val="VCAAtablecondensed"/>
              <w:rPr>
                <w:lang w:val="en-AU"/>
              </w:rPr>
            </w:pPr>
            <w:r>
              <w:rPr>
                <w:lang w:val="en-AU"/>
              </w:rPr>
              <w:t>17</w:t>
            </w:r>
          </w:p>
        </w:tc>
        <w:tc>
          <w:tcPr>
            <w:tcW w:w="576" w:type="dxa"/>
            <w:tcBorders>
              <w:top w:val="single" w:sz="4" w:space="0" w:color="000000"/>
              <w:left w:val="single" w:sz="4" w:space="0" w:color="000000"/>
              <w:bottom w:val="single" w:sz="4" w:space="0" w:color="000000"/>
              <w:right w:val="single" w:sz="4" w:space="0" w:color="000000"/>
            </w:tcBorders>
          </w:tcPr>
          <w:p w14:paraId="032A1A1E" w14:textId="2E458C6E" w:rsidR="004509E4" w:rsidRPr="009261EE" w:rsidRDefault="00F955C4" w:rsidP="001E38EF">
            <w:pPr>
              <w:pStyle w:val="VCAAtablecondensed"/>
              <w:rPr>
                <w:lang w:val="en-AU"/>
              </w:rPr>
            </w:pPr>
            <w:r>
              <w:rPr>
                <w:lang w:val="en-AU"/>
              </w:rPr>
              <w:t>81</w:t>
            </w:r>
          </w:p>
        </w:tc>
        <w:tc>
          <w:tcPr>
            <w:tcW w:w="1008" w:type="dxa"/>
            <w:tcBorders>
              <w:top w:val="single" w:sz="4" w:space="0" w:color="000000"/>
              <w:left w:val="single" w:sz="4" w:space="0" w:color="000000"/>
              <w:bottom w:val="single" w:sz="4" w:space="0" w:color="000000"/>
              <w:right w:val="single" w:sz="4" w:space="0" w:color="000000"/>
            </w:tcBorders>
          </w:tcPr>
          <w:p w14:paraId="74D5EABF" w14:textId="149402B9" w:rsidR="004509E4" w:rsidRPr="009261EE" w:rsidRDefault="00F955C4" w:rsidP="001E38EF">
            <w:pPr>
              <w:pStyle w:val="VCAAtablecondensed"/>
              <w:rPr>
                <w:lang w:val="en-AU"/>
              </w:rPr>
            </w:pPr>
            <w:r>
              <w:rPr>
                <w:lang w:val="en-AU"/>
              </w:rPr>
              <w:t>1.8</w:t>
            </w:r>
          </w:p>
        </w:tc>
      </w:tr>
    </w:tbl>
    <w:p w14:paraId="0F17D83B" w14:textId="73A9D8B1" w:rsidR="007C1E44" w:rsidRDefault="007C1E44" w:rsidP="00F748A5">
      <w:pPr>
        <w:pStyle w:val="VCAAbody"/>
      </w:pPr>
      <w:r>
        <w:t xml:space="preserve">Students </w:t>
      </w:r>
      <w:r w:rsidR="00F955C4">
        <w:t>were</w:t>
      </w:r>
      <w:r>
        <w:t xml:space="preserve"> expected to make a distinction between daily pressure v</w:t>
      </w:r>
      <w:r w:rsidR="00F955C4">
        <w:t>er</w:t>
      </w:r>
      <w:r>
        <w:t>s</w:t>
      </w:r>
      <w:r w:rsidR="00F955C4">
        <w:t>us</w:t>
      </w:r>
      <w:r>
        <w:t xml:space="preserve"> a life event AND to provide a suitable example of </w:t>
      </w:r>
      <w:r w:rsidR="00F955C4">
        <w:t>each</w:t>
      </w:r>
      <w:r>
        <w:t>. The</w:t>
      </w:r>
      <w:r w:rsidR="00F955C4">
        <w:t>y</w:t>
      </w:r>
      <w:r>
        <w:t xml:space="preserve"> </w:t>
      </w:r>
      <w:r w:rsidR="00F955C4">
        <w:t>were</w:t>
      </w:r>
      <w:r>
        <w:t xml:space="preserve"> not </w:t>
      </w:r>
      <w:r w:rsidR="00F955C4">
        <w:t xml:space="preserve">required to provide a </w:t>
      </w:r>
      <w:r>
        <w:t xml:space="preserve">definition of </w:t>
      </w:r>
      <w:r w:rsidR="00F955C4">
        <w:t xml:space="preserve">these terms, </w:t>
      </w:r>
      <w:r>
        <w:t>merely a point of difference</w:t>
      </w:r>
      <w:r w:rsidR="00286326">
        <w:t>,</w:t>
      </w:r>
      <w:r>
        <w:t xml:space="preserve"> such as </w:t>
      </w:r>
      <w:r w:rsidR="00286326">
        <w:t xml:space="preserve">that </w:t>
      </w:r>
      <w:r>
        <w:t>a life event is a rare occurrence, whereas daily pressures are regular occurrences.</w:t>
      </w:r>
    </w:p>
    <w:p w14:paraId="42C33E64" w14:textId="6C735856" w:rsidR="007C1E44" w:rsidRDefault="007C1E44" w:rsidP="00F748A5">
      <w:pPr>
        <w:pStyle w:val="VCAAbody"/>
      </w:pPr>
      <w:r>
        <w:t xml:space="preserve">A common error was </w:t>
      </w:r>
      <w:r w:rsidR="00F955C4">
        <w:t xml:space="preserve">to </w:t>
      </w:r>
      <w:r>
        <w:t>only provid</w:t>
      </w:r>
      <w:r w:rsidR="00F955C4">
        <w:t>e</w:t>
      </w:r>
      <w:r>
        <w:t xml:space="preserve"> an example for a daily pressure or a life event, </w:t>
      </w:r>
      <w:r w:rsidR="00F955C4">
        <w:t xml:space="preserve">but </w:t>
      </w:r>
      <w:r>
        <w:t>not both.</w:t>
      </w:r>
    </w:p>
    <w:p w14:paraId="275D1130" w14:textId="10F937B8" w:rsidR="007C1E44" w:rsidRDefault="007C1E44" w:rsidP="00F748A5">
      <w:pPr>
        <w:pStyle w:val="VCAAbody"/>
      </w:pPr>
      <w:r>
        <w:t xml:space="preserve">The following is </w:t>
      </w:r>
      <w:r w:rsidR="00D807C1">
        <w:t>sample</w:t>
      </w:r>
      <w:r>
        <w:t xml:space="preserve"> response.</w:t>
      </w:r>
    </w:p>
    <w:p w14:paraId="38691C67" w14:textId="30EB9F6E" w:rsidR="007C1E44" w:rsidRPr="00D807C1" w:rsidRDefault="007C1E44" w:rsidP="003773AD">
      <w:pPr>
        <w:pStyle w:val="VCAAbody"/>
      </w:pPr>
      <w:r w:rsidRPr="00306636">
        <w:t xml:space="preserve">A daily pressure is a relatively </w:t>
      </w:r>
      <w:r w:rsidRPr="00F748A5">
        <w:t xml:space="preserve">minor </w:t>
      </w:r>
      <w:r w:rsidRPr="00306636">
        <w:t>hassle/</w:t>
      </w:r>
      <w:r w:rsidRPr="00F748A5">
        <w:t>irritation that a person can generally manage</w:t>
      </w:r>
      <w:r w:rsidR="00286326">
        <w:t>,</w:t>
      </w:r>
      <w:r w:rsidRPr="00F748A5">
        <w:t xml:space="preserve"> whereas a life event is major </w:t>
      </w:r>
      <w:r w:rsidRPr="00306636">
        <w:t>event that requires a form of social readjustment/</w:t>
      </w:r>
      <w:r w:rsidRPr="00F748A5">
        <w:t>adaptation</w:t>
      </w:r>
      <w:r w:rsidR="00F955C4">
        <w:t>.</w:t>
      </w:r>
      <w:r w:rsidRPr="00306636">
        <w:t xml:space="preserve"> </w:t>
      </w:r>
      <w:r w:rsidRPr="00F748A5">
        <w:t>An example of a daily pressure is being stuck in traffic</w:t>
      </w:r>
      <w:r w:rsidR="00286326">
        <w:t>;</w:t>
      </w:r>
      <w:r w:rsidRPr="00F748A5">
        <w:t xml:space="preserve"> an example of a life event is the death of a family member.</w:t>
      </w:r>
    </w:p>
    <w:p w14:paraId="2A4A8769" w14:textId="77777777" w:rsidR="00F748A5" w:rsidRDefault="00F748A5" w:rsidP="00F748A5">
      <w:pPr>
        <w:pStyle w:val="VCAAbody"/>
        <w:rPr>
          <w:lang w:val="en-AU"/>
        </w:rPr>
      </w:pPr>
      <w:r>
        <w:rPr>
          <w:lang w:val="en-AU"/>
        </w:rPr>
        <w:br w:type="page"/>
      </w:r>
    </w:p>
    <w:p w14:paraId="4259262D" w14:textId="40DE46AF" w:rsidR="00C417CC" w:rsidRPr="009261EE" w:rsidRDefault="00183997" w:rsidP="00F47271">
      <w:pPr>
        <w:pStyle w:val="VCAAHeading3"/>
        <w:rPr>
          <w:lang w:val="en-AU"/>
        </w:rPr>
      </w:pPr>
      <w:r w:rsidRPr="009261EE">
        <w:rPr>
          <w:lang w:val="en-AU"/>
        </w:rPr>
        <w:lastRenderedPageBreak/>
        <w:t xml:space="preserve">Question </w:t>
      </w:r>
      <w:r w:rsidR="007C1E44">
        <w:rPr>
          <w:lang w:val="en-AU"/>
        </w:rPr>
        <w:t>3b</w:t>
      </w:r>
      <w:r w:rsidRPr="009261EE">
        <w:rPr>
          <w:lang w:val="en-AU"/>
        </w:rPr>
        <w:t>.</w:t>
      </w:r>
    </w:p>
    <w:tbl>
      <w:tblPr>
        <w:tblStyle w:val="a7"/>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4509E4" w:rsidRPr="009261EE" w14:paraId="7AF2B249"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11A667C" w14:textId="77777777" w:rsidR="004509E4" w:rsidRPr="00F748A5" w:rsidRDefault="004509E4" w:rsidP="00F748A5">
            <w:pPr>
              <w:pStyle w:val="VCAAtablecondensedheading"/>
            </w:pPr>
            <w:r w:rsidRPr="00F748A5">
              <w:rPr>
                <w:rFonts w:eastAsia="Arial"/>
              </w:rPr>
              <w:t xml:space="preserve">Marks </w:t>
            </w:r>
          </w:p>
        </w:tc>
        <w:tc>
          <w:tcPr>
            <w:tcW w:w="576" w:type="dxa"/>
            <w:tcBorders>
              <w:top w:val="single" w:sz="4" w:space="0" w:color="000000"/>
              <w:bottom w:val="single" w:sz="4" w:space="0" w:color="000000"/>
            </w:tcBorders>
          </w:tcPr>
          <w:p w14:paraId="1CDA9098" w14:textId="77777777" w:rsidR="004509E4" w:rsidRPr="00F748A5" w:rsidRDefault="004509E4" w:rsidP="00F748A5">
            <w:pPr>
              <w:pStyle w:val="VCAAtablecondensedheading"/>
            </w:pPr>
            <w:r w:rsidRPr="00F748A5">
              <w:rPr>
                <w:rFonts w:eastAsia="Arial"/>
              </w:rPr>
              <w:t>0</w:t>
            </w:r>
          </w:p>
        </w:tc>
        <w:tc>
          <w:tcPr>
            <w:tcW w:w="576" w:type="dxa"/>
            <w:tcBorders>
              <w:top w:val="single" w:sz="4" w:space="0" w:color="000000"/>
              <w:bottom w:val="single" w:sz="4" w:space="0" w:color="000000"/>
            </w:tcBorders>
          </w:tcPr>
          <w:p w14:paraId="07E9E047" w14:textId="77777777" w:rsidR="004509E4" w:rsidRPr="00F748A5" w:rsidRDefault="004509E4" w:rsidP="00F748A5">
            <w:pPr>
              <w:pStyle w:val="VCAAtablecondensedheading"/>
            </w:pPr>
            <w:r w:rsidRPr="00F748A5">
              <w:rPr>
                <w:rFonts w:eastAsia="Arial"/>
              </w:rPr>
              <w:t>1</w:t>
            </w:r>
          </w:p>
        </w:tc>
        <w:tc>
          <w:tcPr>
            <w:tcW w:w="576" w:type="dxa"/>
            <w:tcBorders>
              <w:top w:val="single" w:sz="4" w:space="0" w:color="000000"/>
              <w:bottom w:val="single" w:sz="4" w:space="0" w:color="000000"/>
            </w:tcBorders>
          </w:tcPr>
          <w:p w14:paraId="324DBB17" w14:textId="77777777" w:rsidR="004509E4" w:rsidRPr="00F748A5" w:rsidRDefault="004509E4" w:rsidP="00F748A5">
            <w:pPr>
              <w:pStyle w:val="VCAAtablecondensedheading"/>
            </w:pPr>
            <w:r w:rsidRPr="00F748A5">
              <w:rPr>
                <w:rFonts w:eastAsia="Arial"/>
              </w:rPr>
              <w:t>2</w:t>
            </w:r>
          </w:p>
        </w:tc>
        <w:tc>
          <w:tcPr>
            <w:tcW w:w="1008" w:type="dxa"/>
            <w:tcBorders>
              <w:top w:val="single" w:sz="4" w:space="0" w:color="000000"/>
              <w:bottom w:val="single" w:sz="4" w:space="0" w:color="000000"/>
              <w:right w:val="single" w:sz="4" w:space="0" w:color="000000"/>
            </w:tcBorders>
          </w:tcPr>
          <w:p w14:paraId="42A97B79" w14:textId="77777777" w:rsidR="004509E4" w:rsidRPr="00F748A5" w:rsidRDefault="004509E4" w:rsidP="00F748A5">
            <w:pPr>
              <w:pStyle w:val="VCAAtablecondensedheading"/>
            </w:pPr>
            <w:r w:rsidRPr="00F748A5">
              <w:rPr>
                <w:rFonts w:eastAsia="Arial"/>
              </w:rPr>
              <w:t>Average</w:t>
            </w:r>
          </w:p>
        </w:tc>
      </w:tr>
      <w:tr w:rsidR="004509E4" w:rsidRPr="009261EE" w14:paraId="35C28007" w14:textId="77777777" w:rsidTr="004509E4">
        <w:tc>
          <w:tcPr>
            <w:tcW w:w="864" w:type="dxa"/>
            <w:tcBorders>
              <w:top w:val="single" w:sz="4" w:space="0" w:color="000000"/>
              <w:left w:val="single" w:sz="4" w:space="0" w:color="000000"/>
              <w:bottom w:val="single" w:sz="4" w:space="0" w:color="000000"/>
              <w:right w:val="single" w:sz="4" w:space="0" w:color="000000"/>
            </w:tcBorders>
          </w:tcPr>
          <w:p w14:paraId="4BAE98D9" w14:textId="77777777" w:rsidR="004509E4" w:rsidRPr="009261EE" w:rsidRDefault="004509E4" w:rsidP="001E38EF">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042AA044" w14:textId="1DE1B5BD" w:rsidR="004509E4" w:rsidRPr="009261EE" w:rsidRDefault="00F955C4" w:rsidP="001E38EF">
            <w:pPr>
              <w:pStyle w:val="VCAAtablecondensed"/>
              <w:rPr>
                <w:lang w:val="en-AU"/>
              </w:rPr>
            </w:pPr>
            <w:r>
              <w:rPr>
                <w:lang w:val="en-AU"/>
              </w:rPr>
              <w:t>27</w:t>
            </w:r>
          </w:p>
        </w:tc>
        <w:tc>
          <w:tcPr>
            <w:tcW w:w="576" w:type="dxa"/>
            <w:tcBorders>
              <w:top w:val="single" w:sz="4" w:space="0" w:color="000000"/>
              <w:left w:val="single" w:sz="4" w:space="0" w:color="000000"/>
              <w:bottom w:val="single" w:sz="4" w:space="0" w:color="000000"/>
              <w:right w:val="single" w:sz="4" w:space="0" w:color="000000"/>
            </w:tcBorders>
          </w:tcPr>
          <w:p w14:paraId="7253059A" w14:textId="6D431502" w:rsidR="004509E4" w:rsidRPr="009261EE" w:rsidRDefault="00F955C4" w:rsidP="001E38EF">
            <w:pPr>
              <w:pStyle w:val="VCAAtablecondensed"/>
              <w:rPr>
                <w:lang w:val="en-AU"/>
              </w:rPr>
            </w:pPr>
            <w:r>
              <w:rPr>
                <w:lang w:val="en-AU"/>
              </w:rPr>
              <w:t>54</w:t>
            </w:r>
          </w:p>
        </w:tc>
        <w:tc>
          <w:tcPr>
            <w:tcW w:w="576" w:type="dxa"/>
            <w:tcBorders>
              <w:top w:val="single" w:sz="4" w:space="0" w:color="000000"/>
              <w:left w:val="single" w:sz="4" w:space="0" w:color="000000"/>
              <w:bottom w:val="single" w:sz="4" w:space="0" w:color="000000"/>
              <w:right w:val="single" w:sz="4" w:space="0" w:color="000000"/>
            </w:tcBorders>
          </w:tcPr>
          <w:p w14:paraId="760AC7EC" w14:textId="2FE55DEA" w:rsidR="004509E4" w:rsidRPr="009261EE" w:rsidRDefault="00F955C4" w:rsidP="001E38EF">
            <w:pPr>
              <w:pStyle w:val="VCAAtablecondensed"/>
              <w:rPr>
                <w:lang w:val="en-AU"/>
              </w:rPr>
            </w:pPr>
            <w:r>
              <w:rPr>
                <w:lang w:val="en-AU"/>
              </w:rPr>
              <w:t>19</w:t>
            </w:r>
          </w:p>
        </w:tc>
        <w:tc>
          <w:tcPr>
            <w:tcW w:w="1008" w:type="dxa"/>
            <w:tcBorders>
              <w:top w:val="single" w:sz="4" w:space="0" w:color="000000"/>
              <w:left w:val="single" w:sz="4" w:space="0" w:color="000000"/>
              <w:bottom w:val="single" w:sz="4" w:space="0" w:color="000000"/>
              <w:right w:val="single" w:sz="4" w:space="0" w:color="000000"/>
            </w:tcBorders>
          </w:tcPr>
          <w:p w14:paraId="45A7144C" w14:textId="34B71629" w:rsidR="004509E4" w:rsidRPr="009261EE" w:rsidRDefault="00F955C4" w:rsidP="001E38EF">
            <w:pPr>
              <w:pStyle w:val="VCAAtablecondensed"/>
              <w:rPr>
                <w:lang w:val="en-AU"/>
              </w:rPr>
            </w:pPr>
            <w:r>
              <w:rPr>
                <w:lang w:val="en-AU"/>
              </w:rPr>
              <w:t>0.9</w:t>
            </w:r>
          </w:p>
        </w:tc>
      </w:tr>
    </w:tbl>
    <w:p w14:paraId="2FBD5EC3" w14:textId="61CABCCD" w:rsidR="007C1E44" w:rsidRDefault="00F955C4" w:rsidP="00F748A5">
      <w:pPr>
        <w:pStyle w:val="VCAAbody"/>
      </w:pPr>
      <w:r>
        <w:t>S</w:t>
      </w:r>
      <w:r w:rsidR="007C1E44">
        <w:t>tudent</w:t>
      </w:r>
      <w:r>
        <w:t>s</w:t>
      </w:r>
      <w:r w:rsidR="007C1E44">
        <w:t xml:space="preserve"> w</w:t>
      </w:r>
      <w:r>
        <w:t>ere</w:t>
      </w:r>
      <w:r w:rsidR="007C1E44">
        <w:t xml:space="preserve"> </w:t>
      </w:r>
      <w:r>
        <w:t>required</w:t>
      </w:r>
      <w:r w:rsidR="007C1E44">
        <w:t xml:space="preserve"> to provide a correct reason for the use of a rating scale as part of the research, and to also provide a limitation in using the rating scale.</w:t>
      </w:r>
    </w:p>
    <w:p w14:paraId="5FBEB9A5" w14:textId="36775855" w:rsidR="00F955C4" w:rsidRDefault="007C1E44" w:rsidP="00F955C4">
      <w:pPr>
        <w:pStyle w:val="VCAAbody"/>
      </w:pPr>
      <w:r>
        <w:t>Appropriate responses referred to the fact that a rating scale is used to measure the severity of stressors for individuals OR to generate a subjective measure of the severity of daily pressures</w:t>
      </w:r>
      <w:r w:rsidR="00F955C4">
        <w:t xml:space="preserve"> </w:t>
      </w:r>
      <w:r>
        <w:t>/ life events.</w:t>
      </w:r>
      <w:r w:rsidR="00F955C4" w:rsidRPr="00F955C4">
        <w:t xml:space="preserve"> </w:t>
      </w:r>
      <w:r w:rsidR="00F955C4">
        <w:t>Examples of  a</w:t>
      </w:r>
      <w:r w:rsidR="00062F66">
        <w:t xml:space="preserve"> suitable</w:t>
      </w:r>
      <w:r w:rsidR="00F955C4">
        <w:t xml:space="preserve"> limitation </w:t>
      </w:r>
      <w:r w:rsidR="00062F66">
        <w:t>were</w:t>
      </w:r>
      <w:r w:rsidR="00F955C4">
        <w:t xml:space="preserve"> that the participants may not be able to accurately reflect/remember the severity of the stressors when completing the rating scale OR the forced choice option does not allow for explanation or deeper understanding of why daily pressures are seen as more severe than life events.</w:t>
      </w:r>
    </w:p>
    <w:p w14:paraId="6339E1BE" w14:textId="4ED56A0E" w:rsidR="007C1E44" w:rsidRDefault="007C1E44" w:rsidP="00F748A5">
      <w:pPr>
        <w:pStyle w:val="VCAAbody"/>
      </w:pPr>
      <w:r>
        <w:t xml:space="preserve">Common errors </w:t>
      </w:r>
      <w:r w:rsidR="00F955C4">
        <w:t xml:space="preserve">included </w:t>
      </w:r>
      <w:r>
        <w:t>stat</w:t>
      </w:r>
      <w:r w:rsidR="00F955C4">
        <w:t>ing</w:t>
      </w:r>
      <w:r>
        <w:t xml:space="preserve"> that a rating scale is a quantitative measure, </w:t>
      </w:r>
      <w:r w:rsidR="0036117D">
        <w:t>as this</w:t>
      </w:r>
      <w:r>
        <w:t xml:space="preserve"> does not provide justification as to why a rating scale was used</w:t>
      </w:r>
      <w:r w:rsidR="00F955C4">
        <w:t xml:space="preserve">, </w:t>
      </w:r>
      <w:r w:rsidR="0036117D">
        <w:t xml:space="preserve">or stating </w:t>
      </w:r>
      <w:r>
        <w:t xml:space="preserve">that the data is </w:t>
      </w:r>
      <w:r w:rsidRPr="00F748A5">
        <w:rPr>
          <w:rStyle w:val="VCAAbold"/>
        </w:rPr>
        <w:t>subjectively</w:t>
      </w:r>
      <w:r>
        <w:t xml:space="preserve"> measured, as this can also be an advantage of the use of a rating scale.</w:t>
      </w:r>
    </w:p>
    <w:p w14:paraId="22551022" w14:textId="43DB46DD" w:rsidR="007C1E44" w:rsidRPr="00F748A5" w:rsidRDefault="007C1E44" w:rsidP="00F748A5">
      <w:pPr>
        <w:pStyle w:val="VCAAbody"/>
      </w:pPr>
      <w:r w:rsidRPr="00F748A5">
        <w:t xml:space="preserve">The following </w:t>
      </w:r>
      <w:r w:rsidR="00D807C1">
        <w:t>is a sample</w:t>
      </w:r>
      <w:r w:rsidRPr="00F748A5">
        <w:t xml:space="preserve"> response</w:t>
      </w:r>
      <w:r w:rsidR="00F955C4">
        <w:t>.</w:t>
      </w:r>
    </w:p>
    <w:p w14:paraId="3458B96D" w14:textId="06B69153" w:rsidR="007C1E44" w:rsidRPr="00D807C1" w:rsidRDefault="007C1E44" w:rsidP="003773AD">
      <w:pPr>
        <w:pStyle w:val="VCAAbody"/>
      </w:pPr>
      <w:r w:rsidRPr="00306636">
        <w:t>The reason for the use of a rating scale as part of the research was to generate a subjective measure of the severity of daily pressures</w:t>
      </w:r>
      <w:r w:rsidR="00F955C4">
        <w:t xml:space="preserve"> </w:t>
      </w:r>
      <w:r w:rsidRPr="00306636">
        <w:t>/ life events. A possible limitation is that the use of a 4-</w:t>
      </w:r>
      <w:r w:rsidRPr="00F748A5">
        <w:t>option rating scale is too narrow to generate accurate data</w:t>
      </w:r>
      <w:r w:rsidR="000479D1">
        <w:t>.</w:t>
      </w:r>
    </w:p>
    <w:p w14:paraId="4C83C18B" w14:textId="328BEB84" w:rsidR="00C417CC" w:rsidRPr="009261EE" w:rsidRDefault="00183997" w:rsidP="00F47271">
      <w:pPr>
        <w:pStyle w:val="VCAAHeading3"/>
        <w:rPr>
          <w:lang w:val="en-AU"/>
        </w:rPr>
      </w:pPr>
      <w:r w:rsidRPr="009261EE">
        <w:rPr>
          <w:lang w:val="en-AU"/>
        </w:rPr>
        <w:t>Question 3</w:t>
      </w:r>
      <w:r w:rsidR="007C1E44">
        <w:rPr>
          <w:lang w:val="en-AU"/>
        </w:rPr>
        <w:t>c</w:t>
      </w:r>
      <w:r w:rsidRPr="009261EE">
        <w:rPr>
          <w:lang w:val="en-AU"/>
        </w:rPr>
        <w:t>.</w:t>
      </w:r>
    </w:p>
    <w:tbl>
      <w:tblPr>
        <w:tblStyle w:val="a8"/>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4509E4" w:rsidRPr="009261EE" w14:paraId="02BC88A1"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5A4D61F" w14:textId="77777777" w:rsidR="004509E4" w:rsidRPr="00F748A5" w:rsidRDefault="004509E4" w:rsidP="00F748A5">
            <w:pPr>
              <w:pStyle w:val="VCAAtablecondensedheading"/>
            </w:pPr>
            <w:r w:rsidRPr="00F748A5">
              <w:rPr>
                <w:rFonts w:eastAsia="Arial"/>
              </w:rPr>
              <w:t xml:space="preserve">Marks </w:t>
            </w:r>
          </w:p>
        </w:tc>
        <w:tc>
          <w:tcPr>
            <w:tcW w:w="576" w:type="dxa"/>
            <w:tcBorders>
              <w:top w:val="single" w:sz="4" w:space="0" w:color="000000"/>
              <w:bottom w:val="single" w:sz="4" w:space="0" w:color="000000"/>
            </w:tcBorders>
          </w:tcPr>
          <w:p w14:paraId="4FB7614A" w14:textId="77777777" w:rsidR="004509E4" w:rsidRPr="00F748A5" w:rsidRDefault="004509E4" w:rsidP="00F748A5">
            <w:pPr>
              <w:pStyle w:val="VCAAtablecondensedheading"/>
            </w:pPr>
            <w:r w:rsidRPr="00F748A5">
              <w:rPr>
                <w:rFonts w:eastAsia="Arial"/>
              </w:rPr>
              <w:t>0</w:t>
            </w:r>
          </w:p>
        </w:tc>
        <w:tc>
          <w:tcPr>
            <w:tcW w:w="576" w:type="dxa"/>
            <w:tcBorders>
              <w:top w:val="single" w:sz="4" w:space="0" w:color="000000"/>
              <w:bottom w:val="single" w:sz="4" w:space="0" w:color="000000"/>
            </w:tcBorders>
          </w:tcPr>
          <w:p w14:paraId="491C41CD" w14:textId="77777777" w:rsidR="004509E4" w:rsidRPr="00F748A5" w:rsidRDefault="004509E4" w:rsidP="00F748A5">
            <w:pPr>
              <w:pStyle w:val="VCAAtablecondensedheading"/>
            </w:pPr>
            <w:r w:rsidRPr="00F748A5">
              <w:rPr>
                <w:rFonts w:eastAsia="Arial"/>
              </w:rPr>
              <w:t>1</w:t>
            </w:r>
          </w:p>
        </w:tc>
        <w:tc>
          <w:tcPr>
            <w:tcW w:w="576" w:type="dxa"/>
            <w:tcBorders>
              <w:top w:val="single" w:sz="4" w:space="0" w:color="000000"/>
              <w:bottom w:val="single" w:sz="4" w:space="0" w:color="000000"/>
            </w:tcBorders>
          </w:tcPr>
          <w:p w14:paraId="5C154138" w14:textId="77777777" w:rsidR="004509E4" w:rsidRPr="00F748A5" w:rsidRDefault="004509E4" w:rsidP="00F748A5">
            <w:pPr>
              <w:pStyle w:val="VCAAtablecondensedheading"/>
            </w:pPr>
            <w:r w:rsidRPr="00F748A5">
              <w:rPr>
                <w:rFonts w:eastAsia="Arial"/>
              </w:rPr>
              <w:t>2</w:t>
            </w:r>
          </w:p>
        </w:tc>
        <w:tc>
          <w:tcPr>
            <w:tcW w:w="1008" w:type="dxa"/>
            <w:tcBorders>
              <w:top w:val="single" w:sz="4" w:space="0" w:color="000000"/>
              <w:bottom w:val="single" w:sz="4" w:space="0" w:color="000000"/>
              <w:right w:val="single" w:sz="4" w:space="0" w:color="000000"/>
            </w:tcBorders>
          </w:tcPr>
          <w:p w14:paraId="16D19E8F" w14:textId="77777777" w:rsidR="004509E4" w:rsidRPr="00F748A5" w:rsidRDefault="004509E4" w:rsidP="00F748A5">
            <w:pPr>
              <w:pStyle w:val="VCAAtablecondensedheading"/>
            </w:pPr>
            <w:r w:rsidRPr="00F748A5">
              <w:rPr>
                <w:rFonts w:eastAsia="Arial"/>
              </w:rPr>
              <w:t>Average</w:t>
            </w:r>
          </w:p>
        </w:tc>
      </w:tr>
      <w:tr w:rsidR="004509E4" w:rsidRPr="009261EE" w14:paraId="108F0FCA" w14:textId="77777777" w:rsidTr="004509E4">
        <w:tc>
          <w:tcPr>
            <w:tcW w:w="864" w:type="dxa"/>
            <w:tcBorders>
              <w:top w:val="single" w:sz="4" w:space="0" w:color="000000"/>
              <w:left w:val="single" w:sz="4" w:space="0" w:color="000000"/>
              <w:bottom w:val="single" w:sz="4" w:space="0" w:color="000000"/>
              <w:right w:val="single" w:sz="4" w:space="0" w:color="000000"/>
            </w:tcBorders>
          </w:tcPr>
          <w:p w14:paraId="15D23034" w14:textId="77777777" w:rsidR="004509E4" w:rsidRPr="009261EE" w:rsidRDefault="004509E4" w:rsidP="001E38EF">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3B8FF8B6" w14:textId="2C421DF4" w:rsidR="004509E4" w:rsidRPr="009261EE" w:rsidRDefault="00F85758" w:rsidP="001E38EF">
            <w:pPr>
              <w:pStyle w:val="VCAAtablecondensed"/>
              <w:rPr>
                <w:lang w:val="en-AU"/>
              </w:rPr>
            </w:pPr>
            <w:r>
              <w:rPr>
                <w:lang w:val="en-AU"/>
              </w:rPr>
              <w:t>46</w:t>
            </w:r>
          </w:p>
        </w:tc>
        <w:tc>
          <w:tcPr>
            <w:tcW w:w="576" w:type="dxa"/>
            <w:tcBorders>
              <w:top w:val="single" w:sz="4" w:space="0" w:color="000000"/>
              <w:left w:val="single" w:sz="4" w:space="0" w:color="000000"/>
              <w:bottom w:val="single" w:sz="4" w:space="0" w:color="000000"/>
              <w:right w:val="single" w:sz="4" w:space="0" w:color="000000"/>
            </w:tcBorders>
          </w:tcPr>
          <w:p w14:paraId="1D4522FB" w14:textId="16BEEB84" w:rsidR="004509E4" w:rsidRPr="009261EE" w:rsidRDefault="00F85758" w:rsidP="001E38EF">
            <w:pPr>
              <w:pStyle w:val="VCAAtablecondensed"/>
              <w:rPr>
                <w:lang w:val="en-AU"/>
              </w:rPr>
            </w:pPr>
            <w:r>
              <w:rPr>
                <w:lang w:val="en-AU"/>
              </w:rPr>
              <w:t>25</w:t>
            </w:r>
          </w:p>
        </w:tc>
        <w:tc>
          <w:tcPr>
            <w:tcW w:w="576" w:type="dxa"/>
            <w:tcBorders>
              <w:top w:val="single" w:sz="4" w:space="0" w:color="000000"/>
              <w:left w:val="single" w:sz="4" w:space="0" w:color="000000"/>
              <w:bottom w:val="single" w:sz="4" w:space="0" w:color="000000"/>
              <w:right w:val="single" w:sz="4" w:space="0" w:color="000000"/>
            </w:tcBorders>
          </w:tcPr>
          <w:p w14:paraId="005BA7E4" w14:textId="6BBB20A2" w:rsidR="004509E4" w:rsidRPr="009261EE" w:rsidRDefault="00F85758" w:rsidP="001E38EF">
            <w:pPr>
              <w:pStyle w:val="VCAAtablecondensed"/>
              <w:rPr>
                <w:lang w:val="en-AU"/>
              </w:rPr>
            </w:pPr>
            <w:r>
              <w:rPr>
                <w:lang w:val="en-AU"/>
              </w:rPr>
              <w:t>29</w:t>
            </w:r>
          </w:p>
        </w:tc>
        <w:tc>
          <w:tcPr>
            <w:tcW w:w="1008" w:type="dxa"/>
            <w:tcBorders>
              <w:top w:val="single" w:sz="4" w:space="0" w:color="000000"/>
              <w:left w:val="single" w:sz="4" w:space="0" w:color="000000"/>
              <w:bottom w:val="single" w:sz="4" w:space="0" w:color="000000"/>
              <w:right w:val="single" w:sz="4" w:space="0" w:color="000000"/>
            </w:tcBorders>
          </w:tcPr>
          <w:p w14:paraId="7BB6029C" w14:textId="5083E284" w:rsidR="004509E4" w:rsidRPr="009261EE" w:rsidRDefault="00F85758" w:rsidP="001E38EF">
            <w:pPr>
              <w:pStyle w:val="VCAAtablecondensed"/>
              <w:rPr>
                <w:lang w:val="en-AU"/>
              </w:rPr>
            </w:pPr>
            <w:r>
              <w:rPr>
                <w:lang w:val="en-AU"/>
              </w:rPr>
              <w:t>0.9</w:t>
            </w:r>
          </w:p>
        </w:tc>
      </w:tr>
    </w:tbl>
    <w:p w14:paraId="31CCEF26" w14:textId="6C52797E" w:rsidR="007C1E44" w:rsidRDefault="007C1E44" w:rsidP="00F748A5">
      <w:pPr>
        <w:pStyle w:val="VCAAbody"/>
      </w:pPr>
      <w:r>
        <w:t>To accurately answer this question, any other variable that is considered a confounding variable (one that could hav</w:t>
      </w:r>
      <w:r w:rsidR="00062F66">
        <w:t>e</w:t>
      </w:r>
      <w:r>
        <w:t xml:space="preserve"> an impact on the </w:t>
      </w:r>
      <w:r w:rsidR="00DE3715">
        <w:t>measures of the</w:t>
      </w:r>
      <w:r>
        <w:t xml:space="preserve"> study</w:t>
      </w:r>
      <w:r w:rsidR="00062F66">
        <w:t xml:space="preserve">, apart from the </w:t>
      </w:r>
      <w:r w:rsidR="00DE3715">
        <w:t>100 identified daily pressures and life events</w:t>
      </w:r>
      <w:r>
        <w:t xml:space="preserve">) was accepted. The </w:t>
      </w:r>
      <w:r w:rsidR="00F85758">
        <w:t>three</w:t>
      </w:r>
      <w:r>
        <w:t xml:space="preserve"> measures in this study were</w:t>
      </w:r>
    </w:p>
    <w:p w14:paraId="1DFF4279" w14:textId="6BD4E28C" w:rsidR="007C1E44" w:rsidRPr="00F748A5" w:rsidRDefault="00F85758" w:rsidP="00E334CE">
      <w:pPr>
        <w:pStyle w:val="VCAAbullet"/>
      </w:pPr>
      <w:r>
        <w:t xml:space="preserve">the </w:t>
      </w:r>
      <w:r w:rsidR="007C1E44" w:rsidRPr="00306636">
        <w:t>severity of the rating of daily pressures and life events</w:t>
      </w:r>
    </w:p>
    <w:p w14:paraId="64A5E23D" w14:textId="3BA99C9A" w:rsidR="007C1E44" w:rsidRPr="00306636" w:rsidRDefault="00F85758" w:rsidP="00E334CE">
      <w:pPr>
        <w:pStyle w:val="VCAAbullet"/>
      </w:pPr>
      <w:r>
        <w:t xml:space="preserve">the </w:t>
      </w:r>
      <w:r w:rsidR="007C1E44" w:rsidRPr="00306636">
        <w:t>frequency of the headaches</w:t>
      </w:r>
    </w:p>
    <w:p w14:paraId="4AE52689" w14:textId="7D73A2C5" w:rsidR="007C1E44" w:rsidRPr="00306636" w:rsidRDefault="007C1E44" w:rsidP="00E334CE">
      <w:pPr>
        <w:pStyle w:val="VCAAbullet"/>
      </w:pPr>
      <w:r w:rsidRPr="00306636">
        <w:t>the (strength</w:t>
      </w:r>
      <w:r w:rsidRPr="00F748A5">
        <w:t xml:space="preserve"> of the</w:t>
      </w:r>
      <w:r w:rsidR="00F85758">
        <w:t>)</w:t>
      </w:r>
      <w:r w:rsidRPr="00306636">
        <w:t xml:space="preserve"> relationship between </w:t>
      </w:r>
      <w:r w:rsidR="00F85758">
        <w:t xml:space="preserve">the </w:t>
      </w:r>
      <w:r w:rsidRPr="00306636">
        <w:t xml:space="preserve">severity of </w:t>
      </w:r>
      <w:r w:rsidRPr="00F748A5">
        <w:t xml:space="preserve">daily pressures and life events and </w:t>
      </w:r>
      <w:r w:rsidR="00F85758">
        <w:t xml:space="preserve">the </w:t>
      </w:r>
      <w:r w:rsidRPr="00306636">
        <w:t>frequency of headaches.</w:t>
      </w:r>
    </w:p>
    <w:p w14:paraId="54043095" w14:textId="06EA977A" w:rsidR="007C1E44" w:rsidRDefault="00F85758" w:rsidP="00F748A5">
      <w:pPr>
        <w:pStyle w:val="VCAAbody"/>
      </w:pPr>
      <w:r>
        <w:t>To obtain full marks, t</w:t>
      </w:r>
      <w:r w:rsidR="007C1E44">
        <w:t xml:space="preserve">he confounding variable identified </w:t>
      </w:r>
      <w:r>
        <w:t xml:space="preserve">had to </w:t>
      </w:r>
      <w:r w:rsidR="007C1E44">
        <w:t>be relatable to the scenario</w:t>
      </w:r>
      <w:r w:rsidR="00286326">
        <w:t>,</w:t>
      </w:r>
      <w:r w:rsidR="007C1E44">
        <w:t xml:space="preserve"> and </w:t>
      </w:r>
      <w:r>
        <w:t xml:space="preserve">its impact on any of the three measures had to be </w:t>
      </w:r>
      <w:r w:rsidR="007C1E44">
        <w:t>expla</w:t>
      </w:r>
      <w:r>
        <w:t>ined</w:t>
      </w:r>
      <w:r w:rsidR="007C1E44">
        <w:t>.</w:t>
      </w:r>
    </w:p>
    <w:p w14:paraId="0F3B7AF1" w14:textId="08712CE7" w:rsidR="007C1E44" w:rsidRDefault="007C1E44" w:rsidP="00F748A5">
      <w:pPr>
        <w:pStyle w:val="VCAAbody"/>
      </w:pPr>
      <w:r>
        <w:t>Common errors occurred when students identified the sample size, sampling technique or research design used, as these are not confounding variables. Referring merely to the subjective nature of the rating was also not accepted. Likewise</w:t>
      </w:r>
      <w:r w:rsidR="006F775D">
        <w:t>,</w:t>
      </w:r>
      <w:r>
        <w:t xml:space="preserve"> if the response referred to the impact of the stressors on headaches, </w:t>
      </w:r>
      <w:r w:rsidR="00F85758">
        <w:t>it</w:t>
      </w:r>
      <w:r>
        <w:t xml:space="preserve"> </w:t>
      </w:r>
      <w:r w:rsidR="00F85758">
        <w:t>wa</w:t>
      </w:r>
      <w:r>
        <w:t>s not accepted as this was the purpose of the study.</w:t>
      </w:r>
    </w:p>
    <w:p w14:paraId="1E91E0DB" w14:textId="1722C136" w:rsidR="007C1E44" w:rsidRDefault="007C1E44" w:rsidP="00F748A5">
      <w:pPr>
        <w:pStyle w:val="VCAAbody"/>
      </w:pPr>
      <w:r>
        <w:t xml:space="preserve">The following is </w:t>
      </w:r>
      <w:r w:rsidR="00D807C1">
        <w:t>a sample</w:t>
      </w:r>
      <w:r>
        <w:t xml:space="preserve"> response</w:t>
      </w:r>
      <w:r w:rsidR="002676D5">
        <w:t>.</w:t>
      </w:r>
    </w:p>
    <w:p w14:paraId="1304307E" w14:textId="013D094D" w:rsidR="007C1E44" w:rsidRPr="00FB5AD1" w:rsidRDefault="007C1E44" w:rsidP="003773AD">
      <w:pPr>
        <w:pStyle w:val="VCAAbody"/>
      </w:pPr>
      <w:r w:rsidRPr="00C71068">
        <w:t>Use of medication may affect how individuals perceive stressors</w:t>
      </w:r>
      <w:r w:rsidR="006F775D">
        <w:t xml:space="preserve"> </w:t>
      </w:r>
      <w:r w:rsidRPr="00C71068">
        <w:t>/</w:t>
      </w:r>
      <w:r w:rsidR="006F775D">
        <w:t xml:space="preserve"> </w:t>
      </w:r>
      <w:r w:rsidRPr="00C71068">
        <w:t xml:space="preserve">daily pressures. For example, anxiety medication and anti-depressants can alter a person’s perception of a stressor and rate </w:t>
      </w:r>
      <w:proofErr w:type="spellStart"/>
      <w:r w:rsidRPr="00C71068">
        <w:t>it</w:t>
      </w:r>
      <w:proofErr w:type="spellEnd"/>
      <w:r w:rsidRPr="00C71068">
        <w:t xml:space="preserve"> lower than they usually would otherwise.</w:t>
      </w:r>
    </w:p>
    <w:p w14:paraId="42E781A6" w14:textId="77777777" w:rsidR="00F748A5" w:rsidRDefault="00F748A5">
      <w:pPr>
        <w:rPr>
          <w:color w:val="000000" w:themeColor="text1"/>
          <w:sz w:val="20"/>
          <w:lang w:val="en-AU"/>
        </w:rPr>
      </w:pPr>
      <w:r>
        <w:rPr>
          <w:color w:val="000000" w:themeColor="text1"/>
          <w:sz w:val="20"/>
          <w:lang w:val="en-AU"/>
        </w:rPr>
        <w:br w:type="page"/>
      </w:r>
    </w:p>
    <w:p w14:paraId="19567F99" w14:textId="48ECE3AF" w:rsidR="00C417CC" w:rsidRPr="009261EE" w:rsidRDefault="00183997" w:rsidP="00F47271">
      <w:pPr>
        <w:pStyle w:val="VCAAHeading3"/>
        <w:rPr>
          <w:lang w:val="en-AU"/>
        </w:rPr>
      </w:pPr>
      <w:r w:rsidRPr="009261EE">
        <w:rPr>
          <w:lang w:val="en-AU"/>
        </w:rPr>
        <w:lastRenderedPageBreak/>
        <w:t>Question 3</w:t>
      </w:r>
      <w:r w:rsidR="007C1E44">
        <w:rPr>
          <w:lang w:val="en-AU"/>
        </w:rPr>
        <w:t>d</w:t>
      </w:r>
      <w:r w:rsidRPr="009261EE">
        <w:rPr>
          <w:lang w:val="en-AU"/>
        </w:rPr>
        <w:t>.</w:t>
      </w:r>
    </w:p>
    <w:tbl>
      <w:tblPr>
        <w:tblStyle w:val="a4"/>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1008"/>
      </w:tblGrid>
      <w:tr w:rsidR="004509E4" w:rsidRPr="009261EE" w14:paraId="173E7D6A" w14:textId="77777777" w:rsidTr="00B23C49">
        <w:trPr>
          <w:cnfStyle w:val="100000000000" w:firstRow="1" w:lastRow="0" w:firstColumn="0" w:lastColumn="0" w:oddVBand="0" w:evenVBand="0" w:oddHBand="0" w:evenHBand="0" w:firstRowFirstColumn="0" w:firstRowLastColumn="0" w:lastRowFirstColumn="0" w:lastRowLastColumn="0"/>
          <w:tblHeader/>
        </w:trPr>
        <w:tc>
          <w:tcPr>
            <w:tcW w:w="864" w:type="dxa"/>
          </w:tcPr>
          <w:p w14:paraId="14080822" w14:textId="77777777" w:rsidR="004509E4" w:rsidRPr="00F748A5" w:rsidRDefault="004509E4" w:rsidP="00F748A5">
            <w:pPr>
              <w:pStyle w:val="VCAAtablecondensedheading"/>
            </w:pPr>
            <w:r w:rsidRPr="00F748A5">
              <w:rPr>
                <w:rFonts w:eastAsia="Arial"/>
              </w:rPr>
              <w:t xml:space="preserve">Marks </w:t>
            </w:r>
          </w:p>
        </w:tc>
        <w:tc>
          <w:tcPr>
            <w:tcW w:w="576" w:type="dxa"/>
          </w:tcPr>
          <w:p w14:paraId="132CC391" w14:textId="77777777" w:rsidR="004509E4" w:rsidRPr="00F748A5" w:rsidRDefault="004509E4" w:rsidP="00F748A5">
            <w:pPr>
              <w:pStyle w:val="VCAAtablecondensedheading"/>
            </w:pPr>
            <w:r w:rsidRPr="00F748A5">
              <w:rPr>
                <w:rFonts w:eastAsia="Arial"/>
              </w:rPr>
              <w:t>0</w:t>
            </w:r>
          </w:p>
        </w:tc>
        <w:tc>
          <w:tcPr>
            <w:tcW w:w="576" w:type="dxa"/>
          </w:tcPr>
          <w:p w14:paraId="37574288" w14:textId="77777777" w:rsidR="004509E4" w:rsidRPr="00F748A5" w:rsidRDefault="004509E4" w:rsidP="00F748A5">
            <w:pPr>
              <w:pStyle w:val="VCAAtablecondensedheading"/>
            </w:pPr>
            <w:r w:rsidRPr="00F748A5">
              <w:rPr>
                <w:rFonts w:eastAsia="Arial"/>
              </w:rPr>
              <w:t>1</w:t>
            </w:r>
          </w:p>
        </w:tc>
        <w:tc>
          <w:tcPr>
            <w:tcW w:w="576" w:type="dxa"/>
          </w:tcPr>
          <w:p w14:paraId="29A01F5E" w14:textId="77777777" w:rsidR="004509E4" w:rsidRPr="00F748A5" w:rsidRDefault="004509E4" w:rsidP="00F748A5">
            <w:pPr>
              <w:pStyle w:val="VCAAtablecondensedheading"/>
            </w:pPr>
            <w:r w:rsidRPr="00F748A5">
              <w:rPr>
                <w:rFonts w:eastAsia="Arial"/>
              </w:rPr>
              <w:t>2</w:t>
            </w:r>
          </w:p>
        </w:tc>
        <w:tc>
          <w:tcPr>
            <w:tcW w:w="576" w:type="dxa"/>
          </w:tcPr>
          <w:p w14:paraId="7EE02951" w14:textId="77777777" w:rsidR="004509E4" w:rsidRPr="00F748A5" w:rsidRDefault="004509E4" w:rsidP="00F748A5">
            <w:pPr>
              <w:pStyle w:val="VCAAtablecondensedheading"/>
            </w:pPr>
            <w:r w:rsidRPr="00F748A5">
              <w:rPr>
                <w:rFonts w:eastAsia="Arial"/>
              </w:rPr>
              <w:t>3</w:t>
            </w:r>
          </w:p>
        </w:tc>
        <w:tc>
          <w:tcPr>
            <w:tcW w:w="576" w:type="dxa"/>
          </w:tcPr>
          <w:p w14:paraId="789E1643" w14:textId="77777777" w:rsidR="004509E4" w:rsidRPr="00F748A5" w:rsidRDefault="004509E4" w:rsidP="00F748A5">
            <w:pPr>
              <w:pStyle w:val="VCAAtablecondensedheading"/>
            </w:pPr>
            <w:r w:rsidRPr="00F748A5">
              <w:rPr>
                <w:rFonts w:eastAsia="Arial"/>
              </w:rPr>
              <w:t>4</w:t>
            </w:r>
          </w:p>
        </w:tc>
        <w:tc>
          <w:tcPr>
            <w:tcW w:w="576" w:type="dxa"/>
          </w:tcPr>
          <w:p w14:paraId="63C902B2" w14:textId="77777777" w:rsidR="004509E4" w:rsidRPr="00F748A5" w:rsidRDefault="004509E4" w:rsidP="00F748A5">
            <w:pPr>
              <w:pStyle w:val="VCAAtablecondensedheading"/>
            </w:pPr>
            <w:r w:rsidRPr="00F748A5">
              <w:rPr>
                <w:rFonts w:eastAsia="Arial"/>
              </w:rPr>
              <w:t>5</w:t>
            </w:r>
          </w:p>
        </w:tc>
        <w:tc>
          <w:tcPr>
            <w:tcW w:w="1008" w:type="dxa"/>
          </w:tcPr>
          <w:p w14:paraId="31795855" w14:textId="77777777" w:rsidR="004509E4" w:rsidRPr="00F748A5" w:rsidRDefault="004509E4" w:rsidP="00F748A5">
            <w:pPr>
              <w:pStyle w:val="VCAAtablecondensedheading"/>
            </w:pPr>
            <w:r w:rsidRPr="00F748A5">
              <w:rPr>
                <w:rFonts w:eastAsia="Arial"/>
              </w:rPr>
              <w:t>Average</w:t>
            </w:r>
          </w:p>
        </w:tc>
      </w:tr>
      <w:tr w:rsidR="004509E4" w:rsidRPr="009261EE" w14:paraId="74FCA291" w14:textId="77777777" w:rsidTr="00B23C49">
        <w:tc>
          <w:tcPr>
            <w:tcW w:w="864" w:type="dxa"/>
          </w:tcPr>
          <w:p w14:paraId="535DF864" w14:textId="77777777" w:rsidR="004509E4" w:rsidRPr="009261EE" w:rsidRDefault="004509E4" w:rsidP="00B23C49">
            <w:pPr>
              <w:pStyle w:val="VCAAtablecondensed"/>
              <w:rPr>
                <w:lang w:val="en-AU"/>
              </w:rPr>
            </w:pPr>
            <w:r w:rsidRPr="009261EE">
              <w:rPr>
                <w:lang w:val="en-AU"/>
              </w:rPr>
              <w:t>%</w:t>
            </w:r>
          </w:p>
        </w:tc>
        <w:tc>
          <w:tcPr>
            <w:tcW w:w="576" w:type="dxa"/>
          </w:tcPr>
          <w:p w14:paraId="570EE699" w14:textId="5CE3247A" w:rsidR="004509E4" w:rsidRPr="009261EE" w:rsidRDefault="00C04ED7" w:rsidP="00B23C49">
            <w:pPr>
              <w:pStyle w:val="VCAAtablecondensed"/>
              <w:rPr>
                <w:lang w:val="en-AU"/>
              </w:rPr>
            </w:pPr>
            <w:r>
              <w:rPr>
                <w:lang w:val="en-AU"/>
              </w:rPr>
              <w:t>21</w:t>
            </w:r>
          </w:p>
        </w:tc>
        <w:tc>
          <w:tcPr>
            <w:tcW w:w="576" w:type="dxa"/>
          </w:tcPr>
          <w:p w14:paraId="71B1665A" w14:textId="798DB8AC" w:rsidR="004509E4" w:rsidRPr="009261EE" w:rsidRDefault="00C04ED7" w:rsidP="00B23C49">
            <w:pPr>
              <w:pStyle w:val="VCAAtablecondensed"/>
              <w:rPr>
                <w:lang w:val="en-AU"/>
              </w:rPr>
            </w:pPr>
            <w:r>
              <w:rPr>
                <w:lang w:val="en-AU"/>
              </w:rPr>
              <w:t>7</w:t>
            </w:r>
          </w:p>
        </w:tc>
        <w:tc>
          <w:tcPr>
            <w:tcW w:w="576" w:type="dxa"/>
          </w:tcPr>
          <w:p w14:paraId="3DB084AE" w14:textId="371B85BD" w:rsidR="004509E4" w:rsidRPr="009261EE" w:rsidRDefault="00C04ED7" w:rsidP="00B23C49">
            <w:pPr>
              <w:pStyle w:val="VCAAtablecondensed"/>
              <w:rPr>
                <w:lang w:val="en-AU"/>
              </w:rPr>
            </w:pPr>
            <w:r>
              <w:rPr>
                <w:lang w:val="en-AU"/>
              </w:rPr>
              <w:t>13</w:t>
            </w:r>
          </w:p>
        </w:tc>
        <w:tc>
          <w:tcPr>
            <w:tcW w:w="576" w:type="dxa"/>
          </w:tcPr>
          <w:p w14:paraId="37DED5F6" w14:textId="31B879D2" w:rsidR="004509E4" w:rsidRPr="009261EE" w:rsidRDefault="00C04ED7" w:rsidP="00B23C49">
            <w:pPr>
              <w:pStyle w:val="VCAAtablecondensed"/>
              <w:rPr>
                <w:lang w:val="en-AU"/>
              </w:rPr>
            </w:pPr>
            <w:r>
              <w:rPr>
                <w:lang w:val="en-AU"/>
              </w:rPr>
              <w:t>15</w:t>
            </w:r>
          </w:p>
        </w:tc>
        <w:tc>
          <w:tcPr>
            <w:tcW w:w="576" w:type="dxa"/>
          </w:tcPr>
          <w:p w14:paraId="7AC31488" w14:textId="082D4E92" w:rsidR="004509E4" w:rsidRPr="009261EE" w:rsidRDefault="00C04ED7" w:rsidP="00B23C49">
            <w:pPr>
              <w:pStyle w:val="VCAAtablecondensed"/>
              <w:rPr>
                <w:lang w:val="en-AU"/>
              </w:rPr>
            </w:pPr>
            <w:r>
              <w:rPr>
                <w:lang w:val="en-AU"/>
              </w:rPr>
              <w:t>19</w:t>
            </w:r>
          </w:p>
        </w:tc>
        <w:tc>
          <w:tcPr>
            <w:tcW w:w="576" w:type="dxa"/>
          </w:tcPr>
          <w:p w14:paraId="28F7A144" w14:textId="1A25F548" w:rsidR="004509E4" w:rsidRPr="009261EE" w:rsidRDefault="00C04ED7" w:rsidP="00B23C49">
            <w:pPr>
              <w:pStyle w:val="VCAAtablecondensed"/>
              <w:rPr>
                <w:lang w:val="en-AU"/>
              </w:rPr>
            </w:pPr>
            <w:r>
              <w:rPr>
                <w:lang w:val="en-AU"/>
              </w:rPr>
              <w:t>25</w:t>
            </w:r>
          </w:p>
        </w:tc>
        <w:tc>
          <w:tcPr>
            <w:tcW w:w="1008" w:type="dxa"/>
          </w:tcPr>
          <w:p w14:paraId="3EF26AEC" w14:textId="33B4C333" w:rsidR="004509E4" w:rsidRPr="009261EE" w:rsidRDefault="00C04ED7" w:rsidP="00B23C49">
            <w:pPr>
              <w:pStyle w:val="VCAAtablecondensed"/>
              <w:rPr>
                <w:lang w:val="en-AU"/>
              </w:rPr>
            </w:pPr>
            <w:r>
              <w:rPr>
                <w:lang w:val="en-AU"/>
              </w:rPr>
              <w:t>2.8</w:t>
            </w:r>
          </w:p>
        </w:tc>
      </w:tr>
    </w:tbl>
    <w:p w14:paraId="2A376CD7" w14:textId="330BD1E2" w:rsidR="007C1E44" w:rsidRDefault="007C1E44" w:rsidP="00F748A5">
      <w:pPr>
        <w:pStyle w:val="VCAAbody"/>
      </w:pPr>
      <w:r>
        <w:t xml:space="preserve">To obtain full marks for this question, five key points </w:t>
      </w:r>
      <w:r w:rsidR="00C04ED7">
        <w:t>we</w:t>
      </w:r>
      <w:r>
        <w:t>re required. T</w:t>
      </w:r>
      <w:r w:rsidR="00C04ED7">
        <w:t>he first t</w:t>
      </w:r>
      <w:r>
        <w:t>wo refer to the primary appraisal of Lazarus and Folkman</w:t>
      </w:r>
      <w:r w:rsidR="00C04ED7">
        <w:t xml:space="preserve"> </w:t>
      </w:r>
      <w:r>
        <w:t>as the interpretation of the significance of daily pressure</w:t>
      </w:r>
      <w:r w:rsidR="00C04ED7">
        <w:t xml:space="preserve"> and</w:t>
      </w:r>
      <w:r>
        <w:t xml:space="preserve"> the application of primary appraisal to </w:t>
      </w:r>
      <w:r w:rsidR="00C04ED7">
        <w:t xml:space="preserve">the </w:t>
      </w:r>
      <w:r>
        <w:t>study</w:t>
      </w:r>
      <w:r w:rsidR="00C04ED7">
        <w:t>.</w:t>
      </w:r>
      <w:r>
        <w:t xml:space="preserve"> </w:t>
      </w:r>
      <w:r w:rsidR="00C04ED7">
        <w:t xml:space="preserve">For example, </w:t>
      </w:r>
      <w:r>
        <w:t>experiencing headaches demonstrat</w:t>
      </w:r>
      <w:r w:rsidR="00C04ED7">
        <w:t>es</w:t>
      </w:r>
      <w:r>
        <w:t xml:space="preserve"> that daily pressures have been perceived as </w:t>
      </w:r>
      <w:r w:rsidR="00C04ED7">
        <w:t xml:space="preserve">a </w:t>
      </w:r>
      <w:r>
        <w:t>threat/challenge/harm</w:t>
      </w:r>
      <w:r w:rsidR="00C04ED7">
        <w:t>;</w:t>
      </w:r>
      <w:r>
        <w:t xml:space="preserve"> OR primary appraisal </w:t>
      </w:r>
      <w:r w:rsidR="00C04ED7">
        <w:t xml:space="preserve">is </w:t>
      </w:r>
      <w:r>
        <w:t xml:space="preserve">not benign/neutral/irrelevant in </w:t>
      </w:r>
      <w:r w:rsidR="00C04ED7">
        <w:t xml:space="preserve">the </w:t>
      </w:r>
      <w:r>
        <w:t>scenario</w:t>
      </w:r>
      <w:r w:rsidR="00C04ED7">
        <w:t xml:space="preserve">; </w:t>
      </w:r>
      <w:r>
        <w:t xml:space="preserve">OR participants who appraised it </w:t>
      </w:r>
      <w:r w:rsidR="00C04ED7">
        <w:t xml:space="preserve">as </w:t>
      </w:r>
      <w:r>
        <w:t>benign/neutral/irrelevant would experience fewer/</w:t>
      </w:r>
      <w:r w:rsidR="006F775D">
        <w:t>less-</w:t>
      </w:r>
      <w:r>
        <w:t>severe headaches</w:t>
      </w:r>
      <w:r w:rsidR="00C04ED7">
        <w:t xml:space="preserve"> or </w:t>
      </w:r>
      <w:r>
        <w:t>no headaches at all.</w:t>
      </w:r>
    </w:p>
    <w:p w14:paraId="2B572E7A" w14:textId="677F8F5C" w:rsidR="007C1E44" w:rsidRDefault="007C1E44" w:rsidP="00F748A5">
      <w:pPr>
        <w:pStyle w:val="VCAAbody"/>
      </w:pPr>
      <w:r>
        <w:t xml:space="preserve">The next three </w:t>
      </w:r>
      <w:r w:rsidR="00C04ED7">
        <w:t>points</w:t>
      </w:r>
      <w:r>
        <w:t xml:space="preserve"> refer to the knowledge of secondary appraisal. The interpretation that the event is stressful depends on whether </w:t>
      </w:r>
      <w:r w:rsidR="00C04ED7">
        <w:t xml:space="preserve">the </w:t>
      </w:r>
      <w:r>
        <w:t xml:space="preserve">individual perceives they have the resources to cope with a stressor. The application of secondary appraisal to </w:t>
      </w:r>
      <w:r w:rsidR="00C04ED7">
        <w:t xml:space="preserve">the </w:t>
      </w:r>
      <w:r>
        <w:t xml:space="preserve">study is that those who </w:t>
      </w:r>
      <w:r w:rsidR="00C04ED7">
        <w:t xml:space="preserve">are </w:t>
      </w:r>
      <w:r>
        <w:t xml:space="preserve">likely </w:t>
      </w:r>
      <w:r w:rsidR="00C04ED7">
        <w:t xml:space="preserve">to </w:t>
      </w:r>
      <w:r>
        <w:t>perceive that they do not have adequate coping resources to deal with daily pressure</w:t>
      </w:r>
      <w:r w:rsidR="00C04ED7">
        <w:t xml:space="preserve"> –</w:t>
      </w:r>
      <w:r>
        <w:t xml:space="preserve">linking to the results of the study that show that people rated daily pressures as higher on the rating scale </w:t>
      </w:r>
      <w:r w:rsidR="00C04ED7">
        <w:t xml:space="preserve">– </w:t>
      </w:r>
      <w:r>
        <w:t>may experience higher frequency of headaches (or vice versa)</w:t>
      </w:r>
      <w:r w:rsidR="00C04ED7">
        <w:t>.</w:t>
      </w:r>
    </w:p>
    <w:p w14:paraId="47F4AFCE" w14:textId="22A535E4" w:rsidR="007C1E44" w:rsidRDefault="007C1E44" w:rsidP="00F748A5">
      <w:pPr>
        <w:pStyle w:val="VCAAbody"/>
      </w:pPr>
      <w:r>
        <w:t>Common errors occurred when students did not reference the Lazarus and Folkman model or language, or refer to the scenario</w:t>
      </w:r>
      <w:r w:rsidR="00F52ECC">
        <w:t xml:space="preserve"> in their response</w:t>
      </w:r>
      <w:r>
        <w:t>. A purely generic answer (not referring to frequency of headaches and daily pressures</w:t>
      </w:r>
      <w:r w:rsidR="00C04ED7">
        <w:t>)</w:t>
      </w:r>
      <w:r>
        <w:t xml:space="preserve"> received a maximum of 2 marks</w:t>
      </w:r>
      <w:r w:rsidR="00C04ED7">
        <w:t>.</w:t>
      </w:r>
    </w:p>
    <w:p w14:paraId="11093C2B" w14:textId="4CE894AF" w:rsidR="007C1E44" w:rsidRDefault="007C1E44" w:rsidP="00F748A5">
      <w:pPr>
        <w:pStyle w:val="VCAAbody"/>
      </w:pPr>
      <w:r>
        <w:t xml:space="preserve">The following is </w:t>
      </w:r>
      <w:r w:rsidR="00D807C1">
        <w:t>a sample</w:t>
      </w:r>
      <w:r>
        <w:t xml:space="preserve"> response</w:t>
      </w:r>
      <w:r w:rsidR="002676D5">
        <w:t>.</w:t>
      </w:r>
    </w:p>
    <w:p w14:paraId="2A55F84B" w14:textId="3EE582E9" w:rsidR="007C1E44" w:rsidRPr="00D807C1" w:rsidRDefault="007C1E44" w:rsidP="003773AD">
      <w:pPr>
        <w:pStyle w:val="VCAAbody"/>
      </w:pPr>
      <w:r w:rsidRPr="00306636">
        <w:t>In a primary appraisal the participants evaluate a daily pressure or life event as irrelevant, benign-positive or stressful</w:t>
      </w:r>
      <w:r w:rsidRPr="00F748A5">
        <w:t>. Individuals experiencing headaches in the study suggests that daily pressures have been perceived as stressful – harm/loss, threat or challenge. In a secondary appraisal, the individual evaluates coping options and resources available to deal with daily pressures. If the participants evaluate that they have the resources to cope with the daily pressures then they are more likely to experience a lower frequency of headaches</w:t>
      </w:r>
      <w:r w:rsidR="00C04ED7">
        <w:t xml:space="preserve"> </w:t>
      </w:r>
      <w:r w:rsidRPr="00F748A5">
        <w:t>(or vice versa)</w:t>
      </w:r>
      <w:r w:rsidR="00C04ED7">
        <w:t>.</w:t>
      </w:r>
    </w:p>
    <w:p w14:paraId="0E3DEB8E" w14:textId="2B1E2DD4" w:rsidR="00C417CC" w:rsidRPr="009261EE" w:rsidRDefault="00183997" w:rsidP="00F47271">
      <w:pPr>
        <w:pStyle w:val="VCAAHeading3"/>
        <w:rPr>
          <w:lang w:val="en-AU"/>
        </w:rPr>
      </w:pPr>
      <w:r w:rsidRPr="009261EE">
        <w:rPr>
          <w:lang w:val="en-AU"/>
        </w:rPr>
        <w:t xml:space="preserve">Question </w:t>
      </w:r>
      <w:r w:rsidR="00212464">
        <w:rPr>
          <w:lang w:val="en-AU"/>
        </w:rPr>
        <w:t>4a</w:t>
      </w:r>
      <w:r w:rsidRPr="009261EE">
        <w:rPr>
          <w:lang w:val="en-AU"/>
        </w:rPr>
        <w:t>.</w:t>
      </w:r>
    </w:p>
    <w:tbl>
      <w:tblPr>
        <w:tblStyle w:val="VCAATableClosed"/>
        <w:tblW w:w="4003" w:type="dxa"/>
        <w:tblLook w:val="04A0" w:firstRow="1" w:lastRow="0" w:firstColumn="1" w:lastColumn="0" w:noHBand="0" w:noVBand="1"/>
        <w:tblCaption w:val="Table one"/>
        <w:tblDescription w:val="VCAA closed table style"/>
      </w:tblPr>
      <w:tblGrid>
        <w:gridCol w:w="691"/>
        <w:gridCol w:w="576"/>
        <w:gridCol w:w="576"/>
        <w:gridCol w:w="576"/>
        <w:gridCol w:w="576"/>
        <w:gridCol w:w="1008"/>
      </w:tblGrid>
      <w:tr w:rsidR="007E698F" w:rsidRPr="00B842A7" w14:paraId="15CFFE48" w14:textId="77777777" w:rsidTr="00D83FA4">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48481161" w14:textId="77777777" w:rsidR="00471911" w:rsidRPr="00F748A5" w:rsidRDefault="00471911" w:rsidP="00B842A7">
            <w:pPr>
              <w:pStyle w:val="VCAAtablecondensedheading"/>
            </w:pPr>
            <w:r w:rsidRPr="00F748A5">
              <w:t xml:space="preserve">Marks </w:t>
            </w:r>
          </w:p>
        </w:tc>
        <w:tc>
          <w:tcPr>
            <w:tcW w:w="576" w:type="dxa"/>
            <w:tcBorders>
              <w:top w:val="single" w:sz="4" w:space="0" w:color="000000" w:themeColor="text1"/>
              <w:bottom w:val="single" w:sz="4" w:space="0" w:color="000000" w:themeColor="text1"/>
            </w:tcBorders>
            <w:hideMark/>
          </w:tcPr>
          <w:p w14:paraId="0FCF9EB1" w14:textId="77777777" w:rsidR="00471911" w:rsidRPr="00F748A5" w:rsidRDefault="00471911" w:rsidP="00B842A7">
            <w:pPr>
              <w:pStyle w:val="VCAAtablecondensedheading"/>
            </w:pPr>
            <w:r w:rsidRPr="00F748A5">
              <w:t>0</w:t>
            </w:r>
          </w:p>
        </w:tc>
        <w:tc>
          <w:tcPr>
            <w:tcW w:w="576" w:type="dxa"/>
            <w:tcBorders>
              <w:top w:val="single" w:sz="4" w:space="0" w:color="000000" w:themeColor="text1"/>
              <w:bottom w:val="single" w:sz="4" w:space="0" w:color="000000" w:themeColor="text1"/>
            </w:tcBorders>
            <w:hideMark/>
          </w:tcPr>
          <w:p w14:paraId="2B07A7B8" w14:textId="77777777" w:rsidR="00471911" w:rsidRPr="00F748A5" w:rsidRDefault="00471911" w:rsidP="00B842A7">
            <w:pPr>
              <w:pStyle w:val="VCAAtablecondensedheading"/>
            </w:pPr>
            <w:r w:rsidRPr="00F748A5">
              <w:t>1</w:t>
            </w:r>
          </w:p>
        </w:tc>
        <w:tc>
          <w:tcPr>
            <w:tcW w:w="576" w:type="dxa"/>
            <w:tcBorders>
              <w:top w:val="single" w:sz="4" w:space="0" w:color="000000" w:themeColor="text1"/>
              <w:bottom w:val="single" w:sz="4" w:space="0" w:color="000000" w:themeColor="text1"/>
            </w:tcBorders>
            <w:hideMark/>
          </w:tcPr>
          <w:p w14:paraId="5FBA1941" w14:textId="77777777" w:rsidR="00471911" w:rsidRPr="00F748A5" w:rsidRDefault="00471911" w:rsidP="00B842A7">
            <w:pPr>
              <w:pStyle w:val="VCAAtablecondensedheading"/>
            </w:pPr>
            <w:r w:rsidRPr="00F748A5">
              <w:t>2</w:t>
            </w:r>
          </w:p>
        </w:tc>
        <w:tc>
          <w:tcPr>
            <w:tcW w:w="576" w:type="dxa"/>
            <w:tcBorders>
              <w:top w:val="single" w:sz="4" w:space="0" w:color="000000" w:themeColor="text1"/>
              <w:bottom w:val="single" w:sz="4" w:space="0" w:color="000000" w:themeColor="text1"/>
            </w:tcBorders>
            <w:hideMark/>
          </w:tcPr>
          <w:p w14:paraId="0167C389" w14:textId="77777777" w:rsidR="00471911" w:rsidRPr="00F748A5" w:rsidRDefault="00471911" w:rsidP="00B842A7">
            <w:pPr>
              <w:pStyle w:val="VCAAtablecondensedheading"/>
            </w:pPr>
            <w:r w:rsidRPr="00F748A5">
              <w:t>3</w:t>
            </w:r>
          </w:p>
        </w:tc>
        <w:tc>
          <w:tcPr>
            <w:tcW w:w="1008" w:type="dxa"/>
            <w:tcBorders>
              <w:top w:val="single" w:sz="4" w:space="0" w:color="000000" w:themeColor="text1"/>
              <w:bottom w:val="single" w:sz="4" w:space="0" w:color="000000" w:themeColor="text1"/>
              <w:right w:val="single" w:sz="4" w:space="0" w:color="000000" w:themeColor="text1"/>
            </w:tcBorders>
            <w:hideMark/>
          </w:tcPr>
          <w:p w14:paraId="04C507FC" w14:textId="77777777" w:rsidR="00471911" w:rsidRPr="00F748A5" w:rsidRDefault="00471911" w:rsidP="00B842A7">
            <w:pPr>
              <w:pStyle w:val="VCAAtablecondensedheading"/>
            </w:pPr>
            <w:r w:rsidRPr="00F748A5">
              <w:t>Average</w:t>
            </w:r>
          </w:p>
        </w:tc>
      </w:tr>
      <w:tr w:rsidR="007E698F" w:rsidRPr="00B842A7" w14:paraId="5FFEFCEE" w14:textId="77777777" w:rsidTr="00D83FA4">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AC3D0" w14:textId="77777777" w:rsidR="00471911" w:rsidRPr="00F748A5" w:rsidRDefault="00471911" w:rsidP="00B842A7">
            <w:pPr>
              <w:pStyle w:val="VCAAtablecondensed"/>
            </w:pPr>
            <w:r w:rsidRPr="00F748A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F137" w14:textId="23DABE5B" w:rsidR="00471911" w:rsidRPr="00F748A5" w:rsidRDefault="00732A6A" w:rsidP="00B842A7">
            <w:pPr>
              <w:pStyle w:val="VCAAtablecondensed"/>
            </w:pPr>
            <w:r>
              <w:t>23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09131" w14:textId="1B76DF6A" w:rsidR="00471911" w:rsidRPr="00F748A5" w:rsidRDefault="00732A6A" w:rsidP="00B842A7">
            <w:pPr>
              <w:pStyle w:val="VCAAtablecondensed"/>
            </w:pPr>
            <w: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EBFD9" w14:textId="0E0D9751" w:rsidR="00471911" w:rsidRPr="00F748A5" w:rsidRDefault="00732A6A" w:rsidP="00B842A7">
            <w:pPr>
              <w:pStyle w:val="VCAAtablecondensed"/>
            </w:pPr>
            <w:r>
              <w:t>26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A067" w14:textId="1D6FF50A" w:rsidR="00471911" w:rsidRPr="00F748A5" w:rsidRDefault="00732A6A" w:rsidP="00B842A7">
            <w:pPr>
              <w:pStyle w:val="VCAAtablecondensed"/>
            </w:pPr>
            <w:r>
              <w:t>35</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06E93" w14:textId="021D191E" w:rsidR="00471911" w:rsidRPr="00F748A5" w:rsidRDefault="00732A6A" w:rsidP="00B842A7">
            <w:pPr>
              <w:pStyle w:val="VCAAtablecondensed"/>
            </w:pPr>
            <w:r>
              <w:t>1.8</w:t>
            </w:r>
          </w:p>
        </w:tc>
      </w:tr>
    </w:tbl>
    <w:p w14:paraId="0098FC85" w14:textId="56018837" w:rsidR="00212464" w:rsidRDefault="00212464" w:rsidP="00F748A5">
      <w:pPr>
        <w:pStyle w:val="VCAAbody"/>
      </w:pPr>
      <w:r>
        <w:t>Students needed to outline three processes that occur as the words from the list are transferred from sensory memory to short</w:t>
      </w:r>
      <w:r w:rsidR="00F52ECC">
        <w:t>-</w:t>
      </w:r>
      <w:r>
        <w:t xml:space="preserve">term and then </w:t>
      </w:r>
      <w:r w:rsidR="00F52ECC">
        <w:t xml:space="preserve">to </w:t>
      </w:r>
      <w:r>
        <w:t>long</w:t>
      </w:r>
      <w:r w:rsidR="00F52ECC">
        <w:t>-</w:t>
      </w:r>
      <w:r>
        <w:t xml:space="preserve">term memory. </w:t>
      </w:r>
      <w:r w:rsidR="00F52ECC">
        <w:t>S</w:t>
      </w:r>
      <w:r>
        <w:t xml:space="preserve">tudents may have </w:t>
      </w:r>
      <w:r w:rsidR="00F52ECC">
        <w:t>referred to the following processes</w:t>
      </w:r>
      <w:r>
        <w:t>: attention, encoding, storage, consolidation and rehearsal. The response needed to reference the scenario (words from the list transferring to memory) and each process needed to make mention of the specific memory store (sensory, STM and LTM).</w:t>
      </w:r>
    </w:p>
    <w:p w14:paraId="081C306C" w14:textId="36007443" w:rsidR="00212464" w:rsidRDefault="00212464" w:rsidP="00F748A5">
      <w:pPr>
        <w:pStyle w:val="VCAAbody"/>
      </w:pPr>
      <w:r>
        <w:t>A common error was to outline processes for sensory and long</w:t>
      </w:r>
      <w:r w:rsidR="00F52ECC">
        <w:t>-</w:t>
      </w:r>
      <w:r>
        <w:t>term memory but not include short</w:t>
      </w:r>
      <w:r w:rsidR="00F52ECC">
        <w:t>-</w:t>
      </w:r>
      <w:r>
        <w:t>term memory</w:t>
      </w:r>
      <w:r w:rsidR="00732A6A">
        <w:t>. Another was</w:t>
      </w:r>
      <w:r>
        <w:t xml:space="preserve"> outlin</w:t>
      </w:r>
      <w:r w:rsidR="00732A6A">
        <w:t>ing</w:t>
      </w:r>
      <w:r>
        <w:t xml:space="preserve"> the process of retrieval which is not applicable for this question</w:t>
      </w:r>
      <w:r w:rsidR="00732A6A">
        <w:t>,</w:t>
      </w:r>
      <w:r>
        <w:t xml:space="preserve"> as the question was about transferring the information to LTM and </w:t>
      </w:r>
      <w:r w:rsidRPr="00F748A5">
        <w:rPr>
          <w:rStyle w:val="VCAAitalics"/>
        </w:rPr>
        <w:t xml:space="preserve">not from </w:t>
      </w:r>
      <w:r>
        <w:t xml:space="preserve">LTM. </w:t>
      </w:r>
    </w:p>
    <w:p w14:paraId="3C7A48E4" w14:textId="6A8504E5" w:rsidR="00212464" w:rsidRDefault="00212464" w:rsidP="00F748A5">
      <w:pPr>
        <w:pStyle w:val="VCAAbody"/>
      </w:pPr>
      <w:r>
        <w:t xml:space="preserve">The following is </w:t>
      </w:r>
      <w:r w:rsidR="00D807C1">
        <w:t>a sample</w:t>
      </w:r>
      <w:r>
        <w:t xml:space="preserve"> response. </w:t>
      </w:r>
    </w:p>
    <w:p w14:paraId="22A62638" w14:textId="77777777" w:rsidR="00081D67" w:rsidRDefault="00212464" w:rsidP="003773AD">
      <w:pPr>
        <w:pStyle w:val="VCAAbody"/>
      </w:pPr>
      <w:r w:rsidRPr="00C71068">
        <w:t>The words from the list first enter the s</w:t>
      </w:r>
      <w:r w:rsidRPr="00C54124">
        <w:t xml:space="preserve">ensory memory </w:t>
      </w:r>
      <w:r w:rsidRPr="00C71068">
        <w:t>where</w:t>
      </w:r>
      <w:r w:rsidR="003B0C11">
        <w:t>,</w:t>
      </w:r>
      <w:r w:rsidRPr="00C71068">
        <w:t xml:space="preserve"> if </w:t>
      </w:r>
      <w:r w:rsidRPr="00C54124">
        <w:t>attention</w:t>
      </w:r>
      <w:r w:rsidRPr="00C71068">
        <w:t xml:space="preserve"> is paid to them, they will then transfer to </w:t>
      </w:r>
      <w:r w:rsidRPr="00C54124">
        <w:t>short</w:t>
      </w:r>
      <w:r w:rsidR="003B0C11">
        <w:t>-</w:t>
      </w:r>
      <w:r w:rsidRPr="00C54124">
        <w:t>term memory</w:t>
      </w:r>
      <w:r w:rsidRPr="00C71068">
        <w:t xml:space="preserve">. STM can hold limited amounts of information that can be </w:t>
      </w:r>
      <w:r w:rsidRPr="00C54124">
        <w:t>rehearsed</w:t>
      </w:r>
      <w:r w:rsidRPr="00C71068">
        <w:t xml:space="preserve"> to keep them in STM for longer and enable</w:t>
      </w:r>
      <w:r w:rsidRPr="00C54124">
        <w:t xml:space="preserve"> encoding</w:t>
      </w:r>
      <w:r w:rsidRPr="00C71068">
        <w:t xml:space="preserve"> into </w:t>
      </w:r>
      <w:r w:rsidRPr="00C54124">
        <w:t>long</w:t>
      </w:r>
      <w:r w:rsidR="003B0C11">
        <w:t>-</w:t>
      </w:r>
      <w:r w:rsidRPr="00C54124">
        <w:t>term memory</w:t>
      </w:r>
      <w:r w:rsidR="003B0C11">
        <w:t>,</w:t>
      </w:r>
      <w:r w:rsidRPr="00C71068">
        <w:t xml:space="preserve"> where they will be</w:t>
      </w:r>
      <w:r w:rsidRPr="00C54124">
        <w:t xml:space="preserve"> stored </w:t>
      </w:r>
      <w:r w:rsidRPr="00C71068">
        <w:t>permanently.</w:t>
      </w:r>
    </w:p>
    <w:p w14:paraId="4F36D321" w14:textId="77777777" w:rsidR="00081D67" w:rsidRDefault="00081D67">
      <w:pPr>
        <w:rPr>
          <w:color w:val="000000" w:themeColor="text1"/>
          <w:sz w:val="20"/>
        </w:rPr>
      </w:pPr>
      <w:r>
        <w:br w:type="page"/>
      </w:r>
    </w:p>
    <w:p w14:paraId="11AD534E" w14:textId="1F55C8E8" w:rsidR="00C417CC" w:rsidRPr="009261EE" w:rsidRDefault="00183997" w:rsidP="00F47271">
      <w:pPr>
        <w:pStyle w:val="VCAAHeading3"/>
        <w:rPr>
          <w:lang w:val="en-AU"/>
        </w:rPr>
      </w:pPr>
      <w:r w:rsidRPr="009261EE">
        <w:rPr>
          <w:lang w:val="en-AU"/>
        </w:rPr>
        <w:lastRenderedPageBreak/>
        <w:t xml:space="preserve">Question </w:t>
      </w:r>
      <w:r w:rsidR="00212464">
        <w:rPr>
          <w:lang w:val="en-AU"/>
        </w:rPr>
        <w:t>4b</w:t>
      </w:r>
      <w:r w:rsidRPr="009261EE">
        <w:rPr>
          <w:lang w:val="en-AU"/>
        </w:rPr>
        <w:t>.</w:t>
      </w:r>
    </w:p>
    <w:tbl>
      <w:tblPr>
        <w:tblStyle w:val="aa"/>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4509E4" w:rsidRPr="00CE6EEF" w14:paraId="0198CEF0"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4161881D" w14:textId="77777777" w:rsidR="004509E4" w:rsidRPr="00F748A5" w:rsidRDefault="004509E4" w:rsidP="00F748A5">
            <w:pPr>
              <w:pStyle w:val="VCAAtablecondensedheading"/>
            </w:pPr>
            <w:r w:rsidRPr="00F748A5">
              <w:t xml:space="preserve">Marks </w:t>
            </w:r>
          </w:p>
        </w:tc>
        <w:tc>
          <w:tcPr>
            <w:tcW w:w="576" w:type="dxa"/>
            <w:tcBorders>
              <w:top w:val="single" w:sz="4" w:space="0" w:color="000000"/>
              <w:bottom w:val="single" w:sz="4" w:space="0" w:color="000000"/>
            </w:tcBorders>
          </w:tcPr>
          <w:p w14:paraId="55AFA3E4" w14:textId="77777777" w:rsidR="004509E4" w:rsidRPr="00F748A5" w:rsidRDefault="004509E4" w:rsidP="00F748A5">
            <w:pPr>
              <w:pStyle w:val="VCAAtablecondensedheading"/>
            </w:pPr>
            <w:r w:rsidRPr="00F748A5">
              <w:t>0</w:t>
            </w:r>
          </w:p>
        </w:tc>
        <w:tc>
          <w:tcPr>
            <w:tcW w:w="576" w:type="dxa"/>
            <w:tcBorders>
              <w:top w:val="single" w:sz="4" w:space="0" w:color="000000"/>
              <w:bottom w:val="single" w:sz="4" w:space="0" w:color="000000"/>
            </w:tcBorders>
          </w:tcPr>
          <w:p w14:paraId="4E2F361F" w14:textId="77777777" w:rsidR="004509E4" w:rsidRPr="00F748A5" w:rsidRDefault="004509E4" w:rsidP="00F748A5">
            <w:pPr>
              <w:pStyle w:val="VCAAtablecondensedheading"/>
            </w:pPr>
            <w:r w:rsidRPr="00F748A5">
              <w:t>1</w:t>
            </w:r>
          </w:p>
        </w:tc>
        <w:tc>
          <w:tcPr>
            <w:tcW w:w="576" w:type="dxa"/>
            <w:tcBorders>
              <w:top w:val="single" w:sz="4" w:space="0" w:color="000000"/>
              <w:bottom w:val="single" w:sz="4" w:space="0" w:color="000000"/>
            </w:tcBorders>
          </w:tcPr>
          <w:p w14:paraId="7CEFC2CB" w14:textId="7E0265D3" w:rsidR="004509E4" w:rsidRPr="00F748A5" w:rsidRDefault="004509E4" w:rsidP="00F748A5">
            <w:pPr>
              <w:pStyle w:val="VCAAtablecondensedheading"/>
            </w:pPr>
            <w:r w:rsidRPr="00F748A5">
              <w:t>2</w:t>
            </w:r>
          </w:p>
        </w:tc>
        <w:tc>
          <w:tcPr>
            <w:tcW w:w="576" w:type="dxa"/>
            <w:tcBorders>
              <w:top w:val="single" w:sz="4" w:space="0" w:color="000000"/>
              <w:bottom w:val="single" w:sz="4" w:space="0" w:color="000000"/>
            </w:tcBorders>
          </w:tcPr>
          <w:p w14:paraId="043C2A5E" w14:textId="27BCA827" w:rsidR="004509E4" w:rsidRPr="00F748A5" w:rsidRDefault="004509E4" w:rsidP="00F748A5">
            <w:pPr>
              <w:pStyle w:val="VCAAtablecondensedheading"/>
            </w:pPr>
            <w:r w:rsidRPr="00F748A5">
              <w:t>3</w:t>
            </w:r>
          </w:p>
        </w:tc>
        <w:tc>
          <w:tcPr>
            <w:tcW w:w="1008" w:type="dxa"/>
            <w:tcBorders>
              <w:top w:val="single" w:sz="4" w:space="0" w:color="000000"/>
              <w:bottom w:val="single" w:sz="4" w:space="0" w:color="000000"/>
              <w:right w:val="single" w:sz="4" w:space="0" w:color="000000"/>
            </w:tcBorders>
          </w:tcPr>
          <w:p w14:paraId="1332093B" w14:textId="77777777" w:rsidR="004509E4" w:rsidRPr="00F748A5" w:rsidRDefault="004509E4" w:rsidP="00F748A5">
            <w:pPr>
              <w:pStyle w:val="VCAAtablecondensedheading"/>
            </w:pPr>
            <w:r w:rsidRPr="00F748A5">
              <w:t>Average</w:t>
            </w:r>
          </w:p>
        </w:tc>
      </w:tr>
      <w:tr w:rsidR="004509E4" w:rsidRPr="00CE6EEF" w14:paraId="6547D303" w14:textId="77777777" w:rsidTr="004509E4">
        <w:tc>
          <w:tcPr>
            <w:tcW w:w="864" w:type="dxa"/>
            <w:tcBorders>
              <w:top w:val="single" w:sz="4" w:space="0" w:color="000000"/>
              <w:left w:val="single" w:sz="4" w:space="0" w:color="000000"/>
              <w:bottom w:val="single" w:sz="4" w:space="0" w:color="000000"/>
              <w:right w:val="single" w:sz="4" w:space="0" w:color="000000"/>
            </w:tcBorders>
          </w:tcPr>
          <w:p w14:paraId="5E4790FF" w14:textId="77777777" w:rsidR="004509E4" w:rsidRPr="00F748A5" w:rsidRDefault="004509E4" w:rsidP="00F748A5">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7A926F3C" w14:textId="2C6B577E" w:rsidR="004509E4" w:rsidRPr="00F748A5" w:rsidRDefault="00732A6A" w:rsidP="00F748A5">
            <w:pPr>
              <w:pStyle w:val="VCAAtablecondensed"/>
            </w:pPr>
            <w:r>
              <w:t>37</w:t>
            </w:r>
          </w:p>
        </w:tc>
        <w:tc>
          <w:tcPr>
            <w:tcW w:w="576" w:type="dxa"/>
            <w:tcBorders>
              <w:top w:val="single" w:sz="4" w:space="0" w:color="000000"/>
              <w:left w:val="single" w:sz="4" w:space="0" w:color="000000"/>
              <w:bottom w:val="single" w:sz="4" w:space="0" w:color="000000"/>
              <w:right w:val="single" w:sz="4" w:space="0" w:color="000000"/>
            </w:tcBorders>
          </w:tcPr>
          <w:p w14:paraId="5EC24BFA" w14:textId="169B3FD9" w:rsidR="004509E4" w:rsidRPr="00F748A5" w:rsidRDefault="00732A6A" w:rsidP="00F748A5">
            <w:pPr>
              <w:pStyle w:val="VCAAtablecondensed"/>
            </w:pPr>
            <w:r>
              <w:t>11</w:t>
            </w:r>
          </w:p>
        </w:tc>
        <w:tc>
          <w:tcPr>
            <w:tcW w:w="576" w:type="dxa"/>
            <w:tcBorders>
              <w:top w:val="single" w:sz="4" w:space="0" w:color="000000"/>
              <w:left w:val="single" w:sz="4" w:space="0" w:color="000000"/>
              <w:bottom w:val="single" w:sz="4" w:space="0" w:color="000000"/>
              <w:right w:val="single" w:sz="4" w:space="0" w:color="000000"/>
            </w:tcBorders>
          </w:tcPr>
          <w:p w14:paraId="4375170F" w14:textId="3AC4C458" w:rsidR="004509E4" w:rsidRPr="00F748A5" w:rsidRDefault="00732A6A" w:rsidP="00F748A5">
            <w:pPr>
              <w:pStyle w:val="VCAAtablecondensed"/>
            </w:pPr>
            <w:r>
              <w:t>24</w:t>
            </w:r>
          </w:p>
        </w:tc>
        <w:tc>
          <w:tcPr>
            <w:tcW w:w="576" w:type="dxa"/>
            <w:tcBorders>
              <w:top w:val="single" w:sz="4" w:space="0" w:color="000000"/>
              <w:left w:val="single" w:sz="4" w:space="0" w:color="000000"/>
              <w:bottom w:val="single" w:sz="4" w:space="0" w:color="000000"/>
              <w:right w:val="single" w:sz="4" w:space="0" w:color="000000"/>
            </w:tcBorders>
          </w:tcPr>
          <w:p w14:paraId="5EE9A756" w14:textId="7FA82340" w:rsidR="004509E4" w:rsidRPr="00F748A5" w:rsidRDefault="00732A6A" w:rsidP="00F748A5">
            <w:pPr>
              <w:pStyle w:val="VCAAtablecondensed"/>
            </w:pPr>
            <w:r>
              <w:t>28</w:t>
            </w:r>
          </w:p>
        </w:tc>
        <w:tc>
          <w:tcPr>
            <w:tcW w:w="1008" w:type="dxa"/>
            <w:tcBorders>
              <w:top w:val="single" w:sz="4" w:space="0" w:color="000000"/>
              <w:left w:val="single" w:sz="4" w:space="0" w:color="000000"/>
              <w:bottom w:val="single" w:sz="4" w:space="0" w:color="000000"/>
              <w:right w:val="single" w:sz="4" w:space="0" w:color="000000"/>
            </w:tcBorders>
          </w:tcPr>
          <w:p w14:paraId="44C56F33" w14:textId="1A4C29E2" w:rsidR="004509E4" w:rsidRPr="00F748A5" w:rsidRDefault="00732A6A" w:rsidP="00F748A5">
            <w:pPr>
              <w:pStyle w:val="VCAAtablecondensed"/>
            </w:pPr>
            <w:r>
              <w:t>1.5</w:t>
            </w:r>
          </w:p>
        </w:tc>
      </w:tr>
    </w:tbl>
    <w:p w14:paraId="21D7C770" w14:textId="4A78F3DF" w:rsidR="00212464" w:rsidRDefault="00212464" w:rsidP="00F748A5">
      <w:pPr>
        <w:pStyle w:val="VCAAbody"/>
      </w:pPr>
      <w:r>
        <w:t xml:space="preserve">Students were required to identify the method used in day one as recognition and the method used on the second day of testing as </w:t>
      </w:r>
      <w:r w:rsidR="00F52ECC">
        <w:t xml:space="preserve">(free) </w:t>
      </w:r>
      <w:r>
        <w:t>recall</w:t>
      </w:r>
      <w:r w:rsidR="00732A6A">
        <w:t>. T</w:t>
      </w:r>
      <w:r>
        <w:t>hen they were required to explain that the results were higher on day one as recognition provides retrieval cues or because recognition is a more sensitive measure of retrieval than recall.</w:t>
      </w:r>
    </w:p>
    <w:p w14:paraId="6E0AE8E1" w14:textId="77777777" w:rsidR="00212464" w:rsidRDefault="00212464" w:rsidP="00F748A5">
      <w:pPr>
        <w:pStyle w:val="VCAAbody"/>
      </w:pPr>
      <w:r>
        <w:t xml:space="preserve">A common error was to identify day one testing as cued recall instead of recognition. </w:t>
      </w:r>
    </w:p>
    <w:p w14:paraId="3394EDBC" w14:textId="30A16019" w:rsidR="00212464" w:rsidRDefault="00212464" w:rsidP="00F748A5">
      <w:pPr>
        <w:pStyle w:val="VCAAbody"/>
      </w:pPr>
      <w:r>
        <w:t xml:space="preserve">The following is </w:t>
      </w:r>
      <w:r w:rsidR="00D807C1">
        <w:t>a sample</w:t>
      </w:r>
      <w:r>
        <w:t xml:space="preserve"> response. </w:t>
      </w:r>
    </w:p>
    <w:p w14:paraId="2B915DD3" w14:textId="1D5081EA" w:rsidR="00C417CC" w:rsidRPr="00F748A5" w:rsidRDefault="00212464" w:rsidP="003773AD">
      <w:pPr>
        <w:pStyle w:val="VCAAbody"/>
      </w:pPr>
      <w:r w:rsidRPr="00306636">
        <w:t>The first testing day adopted recognition and the second day testing recall. Participants retrieved more words using recognition than recall as recall does not provide participants with any additional retrieval cues like recognition does.</w:t>
      </w:r>
    </w:p>
    <w:p w14:paraId="02C9386E" w14:textId="24CAD3E4" w:rsidR="00C417CC" w:rsidRPr="009261EE" w:rsidRDefault="00183997" w:rsidP="00F47271">
      <w:pPr>
        <w:pStyle w:val="VCAAHeading3"/>
        <w:rPr>
          <w:lang w:val="en-AU"/>
        </w:rPr>
      </w:pPr>
      <w:r w:rsidRPr="009261EE">
        <w:rPr>
          <w:lang w:val="en-AU"/>
        </w:rPr>
        <w:t xml:space="preserve">Question </w:t>
      </w:r>
      <w:r w:rsidR="00212464">
        <w:rPr>
          <w:lang w:val="en-AU"/>
        </w:rPr>
        <w:t>4c</w:t>
      </w:r>
      <w:r w:rsidRPr="009261EE">
        <w:rPr>
          <w:lang w:val="en-AU"/>
        </w:rPr>
        <w:t>.</w:t>
      </w:r>
    </w:p>
    <w:tbl>
      <w:tblPr>
        <w:tblStyle w:val="ab"/>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7E698F" w:rsidRPr="009261EE" w14:paraId="302E390F"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C868017" w14:textId="77777777" w:rsidR="00C417CC" w:rsidRPr="00305631" w:rsidRDefault="00183997" w:rsidP="00F748A5">
            <w:pPr>
              <w:pStyle w:val="VCAAtablecondensedheading"/>
              <w:rPr>
                <w:lang w:val="en-AU"/>
              </w:rPr>
            </w:pPr>
            <w:r w:rsidRPr="007E698F">
              <w:rPr>
                <w:lang w:val="en-AU"/>
              </w:rPr>
              <w:t xml:space="preserve">Marks </w:t>
            </w:r>
          </w:p>
        </w:tc>
        <w:tc>
          <w:tcPr>
            <w:tcW w:w="576" w:type="dxa"/>
            <w:tcBorders>
              <w:top w:val="single" w:sz="4" w:space="0" w:color="000000"/>
              <w:bottom w:val="single" w:sz="4" w:space="0" w:color="000000"/>
            </w:tcBorders>
          </w:tcPr>
          <w:p w14:paraId="4EECF209" w14:textId="77777777" w:rsidR="00C417CC" w:rsidRPr="00305631" w:rsidRDefault="00183997" w:rsidP="00F748A5">
            <w:pPr>
              <w:pStyle w:val="VCAAtablecondensedheading"/>
              <w:rPr>
                <w:lang w:val="en-AU"/>
              </w:rPr>
            </w:pPr>
            <w:r w:rsidRPr="007E698F">
              <w:rPr>
                <w:lang w:val="en-AU"/>
              </w:rPr>
              <w:t>0</w:t>
            </w:r>
          </w:p>
        </w:tc>
        <w:tc>
          <w:tcPr>
            <w:tcW w:w="576" w:type="dxa"/>
            <w:tcBorders>
              <w:top w:val="single" w:sz="4" w:space="0" w:color="000000"/>
              <w:bottom w:val="single" w:sz="4" w:space="0" w:color="000000"/>
            </w:tcBorders>
          </w:tcPr>
          <w:p w14:paraId="730E219A" w14:textId="77777777" w:rsidR="00C417CC" w:rsidRPr="00305631" w:rsidRDefault="00183997" w:rsidP="00F748A5">
            <w:pPr>
              <w:pStyle w:val="VCAAtablecondensedheading"/>
              <w:rPr>
                <w:lang w:val="en-AU"/>
              </w:rPr>
            </w:pPr>
            <w:r w:rsidRPr="007E698F">
              <w:rPr>
                <w:lang w:val="en-AU"/>
              </w:rPr>
              <w:t>1</w:t>
            </w:r>
          </w:p>
        </w:tc>
        <w:tc>
          <w:tcPr>
            <w:tcW w:w="576" w:type="dxa"/>
            <w:tcBorders>
              <w:top w:val="single" w:sz="4" w:space="0" w:color="000000"/>
              <w:bottom w:val="single" w:sz="4" w:space="0" w:color="000000"/>
            </w:tcBorders>
          </w:tcPr>
          <w:p w14:paraId="002C0517" w14:textId="77777777" w:rsidR="00C417CC" w:rsidRPr="00305631" w:rsidRDefault="00183997" w:rsidP="00F748A5">
            <w:pPr>
              <w:pStyle w:val="VCAAtablecondensedheading"/>
              <w:rPr>
                <w:lang w:val="en-AU"/>
              </w:rPr>
            </w:pPr>
            <w:r w:rsidRPr="007E698F">
              <w:rPr>
                <w:lang w:val="en-AU"/>
              </w:rPr>
              <w:t>2</w:t>
            </w:r>
          </w:p>
        </w:tc>
        <w:tc>
          <w:tcPr>
            <w:tcW w:w="1008" w:type="dxa"/>
            <w:tcBorders>
              <w:top w:val="single" w:sz="4" w:space="0" w:color="000000"/>
              <w:bottom w:val="single" w:sz="4" w:space="0" w:color="000000"/>
              <w:right w:val="single" w:sz="4" w:space="0" w:color="000000"/>
            </w:tcBorders>
          </w:tcPr>
          <w:p w14:paraId="33CBE573" w14:textId="77777777" w:rsidR="00C417CC" w:rsidRPr="00305631" w:rsidRDefault="00183997" w:rsidP="00F748A5">
            <w:pPr>
              <w:pStyle w:val="VCAAtablecondensedheading"/>
              <w:rPr>
                <w:lang w:val="en-AU"/>
              </w:rPr>
            </w:pPr>
            <w:r w:rsidRPr="007E698F">
              <w:rPr>
                <w:lang w:val="en-AU"/>
              </w:rPr>
              <w:t>Average</w:t>
            </w:r>
          </w:p>
        </w:tc>
      </w:tr>
      <w:tr w:rsidR="007E698F" w:rsidRPr="009261EE" w14:paraId="58D49FC1" w14:textId="77777777" w:rsidTr="00D83FA4">
        <w:tc>
          <w:tcPr>
            <w:tcW w:w="864" w:type="dxa"/>
            <w:tcBorders>
              <w:top w:val="single" w:sz="4" w:space="0" w:color="000000"/>
              <w:left w:val="single" w:sz="4" w:space="0" w:color="000000"/>
              <w:bottom w:val="single" w:sz="4" w:space="0" w:color="000000"/>
              <w:right w:val="single" w:sz="4" w:space="0" w:color="000000"/>
            </w:tcBorders>
          </w:tcPr>
          <w:p w14:paraId="784FB2DD" w14:textId="77777777" w:rsidR="00C417CC" w:rsidRPr="009261EE" w:rsidRDefault="00183997" w:rsidP="00F748A5">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48DADE4" w14:textId="3462C3B8" w:rsidR="00C417CC" w:rsidRPr="009261EE" w:rsidRDefault="00732A6A" w:rsidP="00F748A5">
            <w:pPr>
              <w:pStyle w:val="VCAAtablecondensed"/>
              <w:rPr>
                <w:lang w:val="en-AU"/>
              </w:rPr>
            </w:pPr>
            <w:r>
              <w:rPr>
                <w:lang w:val="en-AU"/>
              </w:rPr>
              <w:t>47</w:t>
            </w:r>
          </w:p>
        </w:tc>
        <w:tc>
          <w:tcPr>
            <w:tcW w:w="576" w:type="dxa"/>
            <w:tcBorders>
              <w:top w:val="single" w:sz="4" w:space="0" w:color="000000"/>
              <w:left w:val="single" w:sz="4" w:space="0" w:color="000000"/>
              <w:bottom w:val="single" w:sz="4" w:space="0" w:color="000000"/>
              <w:right w:val="single" w:sz="4" w:space="0" w:color="000000"/>
            </w:tcBorders>
          </w:tcPr>
          <w:p w14:paraId="6A54C2FE" w14:textId="0BADE952" w:rsidR="00C417CC" w:rsidRPr="009261EE" w:rsidRDefault="00732A6A" w:rsidP="00F748A5">
            <w:pPr>
              <w:pStyle w:val="VCAAtablecondensed"/>
              <w:rPr>
                <w:lang w:val="en-AU"/>
              </w:rPr>
            </w:pPr>
            <w:r>
              <w:rPr>
                <w:lang w:val="en-AU"/>
              </w:rPr>
              <w:t>41</w:t>
            </w:r>
          </w:p>
        </w:tc>
        <w:tc>
          <w:tcPr>
            <w:tcW w:w="576" w:type="dxa"/>
            <w:tcBorders>
              <w:top w:val="single" w:sz="4" w:space="0" w:color="000000"/>
              <w:left w:val="single" w:sz="4" w:space="0" w:color="000000"/>
              <w:bottom w:val="single" w:sz="4" w:space="0" w:color="000000"/>
              <w:right w:val="single" w:sz="4" w:space="0" w:color="000000"/>
            </w:tcBorders>
          </w:tcPr>
          <w:p w14:paraId="50C968D5" w14:textId="11512E73" w:rsidR="00C417CC" w:rsidRPr="009261EE" w:rsidRDefault="00732A6A" w:rsidP="00F748A5">
            <w:pPr>
              <w:pStyle w:val="VCAAtablecondensed"/>
              <w:rPr>
                <w:lang w:val="en-AU"/>
              </w:rPr>
            </w:pPr>
            <w:r>
              <w:rPr>
                <w:lang w:val="en-AU"/>
              </w:rPr>
              <w:t>12</w:t>
            </w:r>
          </w:p>
        </w:tc>
        <w:tc>
          <w:tcPr>
            <w:tcW w:w="1008" w:type="dxa"/>
            <w:tcBorders>
              <w:top w:val="single" w:sz="4" w:space="0" w:color="000000"/>
              <w:left w:val="single" w:sz="4" w:space="0" w:color="000000"/>
              <w:bottom w:val="single" w:sz="4" w:space="0" w:color="000000"/>
              <w:right w:val="single" w:sz="4" w:space="0" w:color="000000"/>
            </w:tcBorders>
          </w:tcPr>
          <w:p w14:paraId="59C7960F" w14:textId="6B866B61" w:rsidR="00C417CC" w:rsidRPr="009261EE" w:rsidRDefault="00732A6A" w:rsidP="00F748A5">
            <w:pPr>
              <w:pStyle w:val="VCAAtablecondensed"/>
              <w:rPr>
                <w:lang w:val="en-AU"/>
              </w:rPr>
            </w:pPr>
            <w:r>
              <w:rPr>
                <w:lang w:val="en-AU"/>
              </w:rPr>
              <w:t>0.7</w:t>
            </w:r>
          </w:p>
        </w:tc>
      </w:tr>
    </w:tbl>
    <w:p w14:paraId="19172EA2" w14:textId="3494A42F" w:rsidR="00212464" w:rsidRDefault="00212464" w:rsidP="00F748A5">
      <w:pPr>
        <w:pStyle w:val="VCAAbody"/>
      </w:pPr>
      <w:r>
        <w:t xml:space="preserve">Students needed to identify that condition C was a comparison </w:t>
      </w:r>
      <w:r w:rsidR="00732A6A">
        <w:t xml:space="preserve">(control) </w:t>
      </w:r>
      <w:r>
        <w:t>group which allowed a comparison to be made with condition B to determine if the effects are due to music acting as context</w:t>
      </w:r>
      <w:r w:rsidR="003B0C11">
        <w:t>-</w:t>
      </w:r>
      <w:r>
        <w:t xml:space="preserve">dependent cues during retrieval. </w:t>
      </w:r>
    </w:p>
    <w:p w14:paraId="2964BA4B" w14:textId="060E1ACF" w:rsidR="00212464" w:rsidRDefault="00212464" w:rsidP="00F748A5">
      <w:pPr>
        <w:pStyle w:val="VCAAbody"/>
      </w:pPr>
      <w:r>
        <w:t xml:space="preserve">The following is </w:t>
      </w:r>
      <w:r w:rsidR="00D807C1">
        <w:t>a sample</w:t>
      </w:r>
      <w:r>
        <w:t xml:space="preserve"> response.</w:t>
      </w:r>
    </w:p>
    <w:p w14:paraId="039FC5CA" w14:textId="44B9D1AF" w:rsidR="00C417CC" w:rsidRPr="00F748A5" w:rsidRDefault="00212464" w:rsidP="003773AD">
      <w:pPr>
        <w:pStyle w:val="VCAAbody"/>
      </w:pPr>
      <w:r w:rsidRPr="00306636">
        <w:t>Condition C is the comparison group as music is present during learning the words and not during remembering the words</w:t>
      </w:r>
      <w:r w:rsidR="003B0C11">
        <w:t>,</w:t>
      </w:r>
      <w:r w:rsidRPr="00306636">
        <w:t xml:space="preserve"> so the results from this group can be used to determine if music being present both during learning and remembering (condition B) has an effect.</w:t>
      </w:r>
    </w:p>
    <w:p w14:paraId="2373837E" w14:textId="471B7983" w:rsidR="00C417CC" w:rsidRPr="009261EE" w:rsidRDefault="00183997" w:rsidP="00F47271">
      <w:pPr>
        <w:pStyle w:val="VCAAHeading3"/>
        <w:rPr>
          <w:lang w:val="en-AU"/>
        </w:rPr>
      </w:pPr>
      <w:r w:rsidRPr="009261EE">
        <w:rPr>
          <w:lang w:val="en-AU"/>
        </w:rPr>
        <w:t>Question 4</w:t>
      </w:r>
      <w:r w:rsidR="00212464">
        <w:rPr>
          <w:lang w:val="en-AU"/>
        </w:rPr>
        <w:t>d</w:t>
      </w:r>
      <w:r w:rsidRPr="009261EE">
        <w:rPr>
          <w:lang w:val="en-AU"/>
        </w:rPr>
        <w:t>.</w:t>
      </w:r>
    </w:p>
    <w:tbl>
      <w:tblPr>
        <w:tblStyle w:val="ac"/>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7E698F" w:rsidRPr="009261EE" w14:paraId="16F8E9E7"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21883997" w14:textId="77777777" w:rsidR="00C417CC" w:rsidRPr="00305631" w:rsidRDefault="00183997" w:rsidP="00F748A5">
            <w:pPr>
              <w:pStyle w:val="VCAAtablecondensedheading"/>
              <w:rPr>
                <w:lang w:val="en-AU"/>
              </w:rPr>
            </w:pPr>
            <w:r w:rsidRPr="007E698F">
              <w:rPr>
                <w:lang w:val="en-AU"/>
              </w:rPr>
              <w:t xml:space="preserve">Marks </w:t>
            </w:r>
          </w:p>
        </w:tc>
        <w:tc>
          <w:tcPr>
            <w:tcW w:w="576" w:type="dxa"/>
            <w:tcBorders>
              <w:top w:val="single" w:sz="4" w:space="0" w:color="000000"/>
              <w:bottom w:val="single" w:sz="4" w:space="0" w:color="000000"/>
            </w:tcBorders>
          </w:tcPr>
          <w:p w14:paraId="02160DE8" w14:textId="77777777" w:rsidR="00C417CC" w:rsidRPr="00305631" w:rsidRDefault="00183997" w:rsidP="00F748A5">
            <w:pPr>
              <w:pStyle w:val="VCAAtablecondensedheading"/>
              <w:rPr>
                <w:lang w:val="en-AU"/>
              </w:rPr>
            </w:pPr>
            <w:r w:rsidRPr="007E698F">
              <w:rPr>
                <w:lang w:val="en-AU"/>
              </w:rPr>
              <w:t>0</w:t>
            </w:r>
          </w:p>
        </w:tc>
        <w:tc>
          <w:tcPr>
            <w:tcW w:w="576" w:type="dxa"/>
            <w:tcBorders>
              <w:top w:val="single" w:sz="4" w:space="0" w:color="000000"/>
              <w:bottom w:val="single" w:sz="4" w:space="0" w:color="000000"/>
            </w:tcBorders>
          </w:tcPr>
          <w:p w14:paraId="23202BAA" w14:textId="77777777" w:rsidR="00C417CC" w:rsidRPr="00305631" w:rsidRDefault="00183997" w:rsidP="00F748A5">
            <w:pPr>
              <w:pStyle w:val="VCAAtablecondensedheading"/>
              <w:rPr>
                <w:lang w:val="en-AU"/>
              </w:rPr>
            </w:pPr>
            <w:r w:rsidRPr="007E698F">
              <w:rPr>
                <w:lang w:val="en-AU"/>
              </w:rPr>
              <w:t>1</w:t>
            </w:r>
          </w:p>
        </w:tc>
        <w:tc>
          <w:tcPr>
            <w:tcW w:w="576" w:type="dxa"/>
            <w:tcBorders>
              <w:top w:val="single" w:sz="4" w:space="0" w:color="000000"/>
              <w:bottom w:val="single" w:sz="4" w:space="0" w:color="000000"/>
            </w:tcBorders>
          </w:tcPr>
          <w:p w14:paraId="2437DCF2" w14:textId="77777777" w:rsidR="00C417CC" w:rsidRPr="00305631" w:rsidRDefault="00183997" w:rsidP="00F748A5">
            <w:pPr>
              <w:pStyle w:val="VCAAtablecondensedheading"/>
              <w:rPr>
                <w:lang w:val="en-AU"/>
              </w:rPr>
            </w:pPr>
            <w:r w:rsidRPr="007E698F">
              <w:rPr>
                <w:lang w:val="en-AU"/>
              </w:rPr>
              <w:t>2</w:t>
            </w:r>
          </w:p>
        </w:tc>
        <w:tc>
          <w:tcPr>
            <w:tcW w:w="1008" w:type="dxa"/>
            <w:tcBorders>
              <w:top w:val="single" w:sz="4" w:space="0" w:color="000000"/>
              <w:bottom w:val="single" w:sz="4" w:space="0" w:color="000000"/>
              <w:right w:val="single" w:sz="4" w:space="0" w:color="000000"/>
            </w:tcBorders>
          </w:tcPr>
          <w:p w14:paraId="0E2405A3" w14:textId="77777777" w:rsidR="00C417CC" w:rsidRPr="00305631" w:rsidRDefault="00183997" w:rsidP="00F748A5">
            <w:pPr>
              <w:pStyle w:val="VCAAtablecondensedheading"/>
              <w:rPr>
                <w:lang w:val="en-AU"/>
              </w:rPr>
            </w:pPr>
            <w:r w:rsidRPr="007E698F">
              <w:rPr>
                <w:lang w:val="en-AU"/>
              </w:rPr>
              <w:t>Average</w:t>
            </w:r>
          </w:p>
        </w:tc>
      </w:tr>
      <w:tr w:rsidR="007E698F" w:rsidRPr="009261EE" w14:paraId="4B0C4257" w14:textId="77777777" w:rsidTr="00D83FA4">
        <w:tc>
          <w:tcPr>
            <w:tcW w:w="864" w:type="dxa"/>
            <w:tcBorders>
              <w:top w:val="single" w:sz="4" w:space="0" w:color="000000"/>
              <w:left w:val="single" w:sz="4" w:space="0" w:color="000000"/>
              <w:bottom w:val="single" w:sz="4" w:space="0" w:color="000000"/>
              <w:right w:val="single" w:sz="4" w:space="0" w:color="000000"/>
            </w:tcBorders>
          </w:tcPr>
          <w:p w14:paraId="6631F26C" w14:textId="77777777" w:rsidR="00C417CC" w:rsidRPr="009261EE" w:rsidRDefault="00183997" w:rsidP="00F748A5">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52DF938" w14:textId="732B6CCF" w:rsidR="00C417CC" w:rsidRPr="009261EE" w:rsidRDefault="00732A6A" w:rsidP="00F748A5">
            <w:pPr>
              <w:pStyle w:val="VCAAtablecondensed"/>
              <w:rPr>
                <w:lang w:val="en-AU"/>
              </w:rPr>
            </w:pPr>
            <w:r>
              <w:rPr>
                <w:lang w:val="en-AU"/>
              </w:rPr>
              <w:t>37</w:t>
            </w:r>
          </w:p>
        </w:tc>
        <w:tc>
          <w:tcPr>
            <w:tcW w:w="576" w:type="dxa"/>
            <w:tcBorders>
              <w:top w:val="single" w:sz="4" w:space="0" w:color="000000"/>
              <w:left w:val="single" w:sz="4" w:space="0" w:color="000000"/>
              <w:bottom w:val="single" w:sz="4" w:space="0" w:color="000000"/>
              <w:right w:val="single" w:sz="4" w:space="0" w:color="000000"/>
            </w:tcBorders>
          </w:tcPr>
          <w:p w14:paraId="6FBEA6F8" w14:textId="786978DF" w:rsidR="00C417CC" w:rsidRPr="009261EE" w:rsidRDefault="00732A6A" w:rsidP="00F748A5">
            <w:pPr>
              <w:pStyle w:val="VCAAtablecondensed"/>
              <w:rPr>
                <w:lang w:val="en-AU"/>
              </w:rPr>
            </w:pPr>
            <w:r>
              <w:rPr>
                <w:lang w:val="en-AU"/>
              </w:rPr>
              <w:t>28</w:t>
            </w:r>
          </w:p>
        </w:tc>
        <w:tc>
          <w:tcPr>
            <w:tcW w:w="576" w:type="dxa"/>
            <w:tcBorders>
              <w:top w:val="single" w:sz="4" w:space="0" w:color="000000"/>
              <w:left w:val="single" w:sz="4" w:space="0" w:color="000000"/>
              <w:bottom w:val="single" w:sz="4" w:space="0" w:color="000000"/>
              <w:right w:val="single" w:sz="4" w:space="0" w:color="000000"/>
            </w:tcBorders>
          </w:tcPr>
          <w:p w14:paraId="001858D5" w14:textId="434FE249" w:rsidR="00C417CC" w:rsidRPr="009261EE" w:rsidRDefault="00732A6A" w:rsidP="00F748A5">
            <w:pPr>
              <w:pStyle w:val="VCAAtablecondensed"/>
              <w:rPr>
                <w:lang w:val="en-AU"/>
              </w:rPr>
            </w:pPr>
            <w:r>
              <w:rPr>
                <w:lang w:val="en-AU"/>
              </w:rPr>
              <w:t>35</w:t>
            </w:r>
          </w:p>
        </w:tc>
        <w:tc>
          <w:tcPr>
            <w:tcW w:w="1008" w:type="dxa"/>
            <w:tcBorders>
              <w:top w:val="single" w:sz="4" w:space="0" w:color="000000"/>
              <w:left w:val="single" w:sz="4" w:space="0" w:color="000000"/>
              <w:bottom w:val="single" w:sz="4" w:space="0" w:color="000000"/>
              <w:right w:val="single" w:sz="4" w:space="0" w:color="000000"/>
            </w:tcBorders>
          </w:tcPr>
          <w:p w14:paraId="411483AC" w14:textId="45694A46" w:rsidR="00C417CC" w:rsidRPr="009261EE" w:rsidRDefault="00732A6A" w:rsidP="00F748A5">
            <w:pPr>
              <w:pStyle w:val="VCAAtablecondensed"/>
              <w:rPr>
                <w:lang w:val="en-AU"/>
              </w:rPr>
            </w:pPr>
            <w:r>
              <w:rPr>
                <w:lang w:val="en-AU"/>
              </w:rPr>
              <w:t>1.0</w:t>
            </w:r>
          </w:p>
        </w:tc>
      </w:tr>
    </w:tbl>
    <w:p w14:paraId="46016C0D" w14:textId="456B5F10" w:rsidR="00212464" w:rsidRDefault="00212464" w:rsidP="00F748A5">
      <w:pPr>
        <w:pStyle w:val="VCAAbody"/>
      </w:pPr>
      <w:r>
        <w:t>Students were required to identify music as the context</w:t>
      </w:r>
      <w:r w:rsidR="003B0C11">
        <w:t>-</w:t>
      </w:r>
      <w:r>
        <w:t>dependent cue and explain that music was present at both encoding and retrieval</w:t>
      </w:r>
      <w:r w:rsidR="00732A6A">
        <w:t>,</w:t>
      </w:r>
      <w:r>
        <w:t xml:space="preserve"> which improved recall of words because it cued retrieval.</w:t>
      </w:r>
    </w:p>
    <w:p w14:paraId="3F9AFDC6" w14:textId="432AC74C" w:rsidR="00212464" w:rsidRDefault="00212464" w:rsidP="00F748A5">
      <w:pPr>
        <w:pStyle w:val="VCAAbody"/>
      </w:pPr>
      <w:r>
        <w:t>A common error was to suggest music acted as a state</w:t>
      </w:r>
      <w:r w:rsidR="003B0C11">
        <w:t>-</w:t>
      </w:r>
      <w:r>
        <w:t xml:space="preserve">dependent cue on both days. </w:t>
      </w:r>
    </w:p>
    <w:p w14:paraId="3806609C" w14:textId="2B811DDB" w:rsidR="00212464" w:rsidRDefault="00212464" w:rsidP="00F748A5">
      <w:pPr>
        <w:pStyle w:val="VCAAbody"/>
      </w:pPr>
      <w:r>
        <w:t xml:space="preserve">The following is </w:t>
      </w:r>
      <w:r w:rsidR="00D807C1">
        <w:t>a sample</w:t>
      </w:r>
      <w:r>
        <w:t xml:space="preserve"> response. </w:t>
      </w:r>
    </w:p>
    <w:p w14:paraId="4694DD6C" w14:textId="5B2C8A52" w:rsidR="006621AE" w:rsidRDefault="00212464" w:rsidP="003773AD">
      <w:pPr>
        <w:pStyle w:val="VCAAbody"/>
      </w:pPr>
      <w:r w:rsidRPr="00306636">
        <w:t>Music acted as a context</w:t>
      </w:r>
      <w:r w:rsidR="003B0C11">
        <w:t>-</w:t>
      </w:r>
      <w:r w:rsidRPr="00306636">
        <w:t>dependent cue which improved the recall of words</w:t>
      </w:r>
      <w:r w:rsidR="003B0C11">
        <w:t>,</w:t>
      </w:r>
      <w:r w:rsidRPr="00306636">
        <w:t xml:space="preserve"> as participants were in the same environmental conditions during encoding and retrieval.</w:t>
      </w:r>
    </w:p>
    <w:p w14:paraId="0743AA2A" w14:textId="2009D316" w:rsidR="004A450D" w:rsidRPr="00F748A5" w:rsidRDefault="006621AE" w:rsidP="00F748A5">
      <w:pPr>
        <w:pStyle w:val="VCAAbody"/>
      </w:pPr>
      <w:r>
        <w:br w:type="page"/>
      </w:r>
    </w:p>
    <w:p w14:paraId="3ED37B96" w14:textId="21D4E8DA" w:rsidR="00C417CC" w:rsidRPr="009261EE" w:rsidRDefault="00183997" w:rsidP="00F47271">
      <w:pPr>
        <w:pStyle w:val="VCAAHeading3"/>
        <w:rPr>
          <w:lang w:val="en-AU"/>
        </w:rPr>
      </w:pPr>
      <w:r w:rsidRPr="009261EE">
        <w:rPr>
          <w:lang w:val="en-AU"/>
        </w:rPr>
        <w:lastRenderedPageBreak/>
        <w:t xml:space="preserve">Question </w:t>
      </w:r>
      <w:r w:rsidR="00212464">
        <w:rPr>
          <w:lang w:val="en-AU"/>
        </w:rPr>
        <w:t>5a</w:t>
      </w:r>
      <w:r w:rsidRPr="009261EE">
        <w:rPr>
          <w:lang w:val="en-AU"/>
        </w:rPr>
        <w:t>.</w:t>
      </w:r>
    </w:p>
    <w:tbl>
      <w:tblPr>
        <w:tblStyle w:val="VCAATableClosed"/>
        <w:tblW w:w="3024" w:type="dxa"/>
        <w:tblLook w:val="04A0" w:firstRow="1" w:lastRow="0" w:firstColumn="1" w:lastColumn="0" w:noHBand="0" w:noVBand="1"/>
        <w:tblCaption w:val="Table one"/>
        <w:tblDescription w:val="VCAA closed table style"/>
      </w:tblPr>
      <w:tblGrid>
        <w:gridCol w:w="864"/>
        <w:gridCol w:w="576"/>
        <w:gridCol w:w="576"/>
        <w:gridCol w:w="1008"/>
      </w:tblGrid>
      <w:tr w:rsidR="004509E4" w:rsidRPr="00B842A7" w14:paraId="63A0255E" w14:textId="77777777" w:rsidTr="004509E4">
        <w:trPr>
          <w:cnfStyle w:val="100000000000" w:firstRow="1" w:lastRow="0" w:firstColumn="0" w:lastColumn="0" w:oddVBand="0" w:evenVBand="0" w:oddHBand="0" w:evenHBand="0" w:firstRowFirstColumn="0" w:firstRowLastColumn="0" w:lastRowFirstColumn="0" w:lastRowLastColumn="0"/>
        </w:trPr>
        <w:tc>
          <w:tcPr>
            <w:tcW w:w="864" w:type="dxa"/>
            <w:tcBorders>
              <w:top w:val="single" w:sz="4" w:space="0" w:color="000000" w:themeColor="text1"/>
              <w:left w:val="single" w:sz="4" w:space="0" w:color="000000" w:themeColor="text1"/>
              <w:bottom w:val="single" w:sz="4" w:space="0" w:color="000000" w:themeColor="text1"/>
            </w:tcBorders>
            <w:hideMark/>
          </w:tcPr>
          <w:p w14:paraId="5238F385" w14:textId="77777777" w:rsidR="004509E4" w:rsidRPr="00F748A5" w:rsidRDefault="004509E4" w:rsidP="00B842A7">
            <w:pPr>
              <w:pStyle w:val="VCAAtablecondensedheading"/>
            </w:pPr>
            <w:r w:rsidRPr="00F748A5">
              <w:t xml:space="preserve">Marks </w:t>
            </w:r>
          </w:p>
        </w:tc>
        <w:tc>
          <w:tcPr>
            <w:tcW w:w="576" w:type="dxa"/>
            <w:tcBorders>
              <w:top w:val="single" w:sz="4" w:space="0" w:color="000000" w:themeColor="text1"/>
              <w:bottom w:val="single" w:sz="4" w:space="0" w:color="000000" w:themeColor="text1"/>
            </w:tcBorders>
            <w:hideMark/>
          </w:tcPr>
          <w:p w14:paraId="6DE320D6" w14:textId="77777777" w:rsidR="004509E4" w:rsidRPr="00F748A5" w:rsidRDefault="004509E4" w:rsidP="00B842A7">
            <w:pPr>
              <w:pStyle w:val="VCAAtablecondensedheading"/>
            </w:pPr>
            <w:r w:rsidRPr="00F748A5">
              <w:t>0</w:t>
            </w:r>
          </w:p>
        </w:tc>
        <w:tc>
          <w:tcPr>
            <w:tcW w:w="576" w:type="dxa"/>
            <w:tcBorders>
              <w:top w:val="single" w:sz="4" w:space="0" w:color="000000" w:themeColor="text1"/>
              <w:bottom w:val="single" w:sz="4" w:space="0" w:color="000000" w:themeColor="text1"/>
            </w:tcBorders>
            <w:hideMark/>
          </w:tcPr>
          <w:p w14:paraId="3D6FA4AF" w14:textId="77777777" w:rsidR="004509E4" w:rsidRPr="00F748A5" w:rsidRDefault="004509E4" w:rsidP="00B842A7">
            <w:pPr>
              <w:pStyle w:val="VCAAtablecondensedheading"/>
            </w:pPr>
            <w:r w:rsidRPr="00F748A5">
              <w:t>1</w:t>
            </w:r>
          </w:p>
        </w:tc>
        <w:tc>
          <w:tcPr>
            <w:tcW w:w="1008" w:type="dxa"/>
            <w:tcBorders>
              <w:top w:val="single" w:sz="4" w:space="0" w:color="000000" w:themeColor="text1"/>
              <w:bottom w:val="single" w:sz="4" w:space="0" w:color="000000" w:themeColor="text1"/>
              <w:right w:val="single" w:sz="4" w:space="0" w:color="000000" w:themeColor="text1"/>
            </w:tcBorders>
            <w:hideMark/>
          </w:tcPr>
          <w:p w14:paraId="47CB76FA" w14:textId="77777777" w:rsidR="004509E4" w:rsidRPr="00F748A5" w:rsidRDefault="004509E4" w:rsidP="00B842A7">
            <w:pPr>
              <w:pStyle w:val="VCAAtablecondensedheading"/>
            </w:pPr>
            <w:r w:rsidRPr="00F748A5">
              <w:t>Average</w:t>
            </w:r>
          </w:p>
        </w:tc>
      </w:tr>
      <w:tr w:rsidR="004509E4" w:rsidRPr="00B842A7" w14:paraId="5820D398" w14:textId="77777777" w:rsidTr="004509E4">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66B1B" w14:textId="77777777" w:rsidR="004509E4" w:rsidRPr="00F748A5" w:rsidRDefault="004509E4" w:rsidP="00B842A7">
            <w:pPr>
              <w:pStyle w:val="VCAAtablecondensed"/>
            </w:pPr>
            <w:r w:rsidRPr="00F748A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AA21" w14:textId="210ABB0B" w:rsidR="004509E4" w:rsidRPr="00F748A5" w:rsidRDefault="006621AE" w:rsidP="00B842A7">
            <w:pPr>
              <w:pStyle w:val="VCAAtablecondensed"/>
            </w:pPr>
            <w:r>
              <w:t>75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53C2" w14:textId="1991DFBA" w:rsidR="004509E4" w:rsidRPr="00F748A5" w:rsidRDefault="006621AE" w:rsidP="00B842A7">
            <w:pPr>
              <w:pStyle w:val="VCAAtablecondensed"/>
            </w:pPr>
            <w:r>
              <w:t>25</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0DB10" w14:textId="77ABBCFE" w:rsidR="004509E4" w:rsidRPr="00F748A5" w:rsidRDefault="006621AE" w:rsidP="00B842A7">
            <w:pPr>
              <w:pStyle w:val="VCAAtablecondensed"/>
            </w:pPr>
            <w:r>
              <w:t>0.3</w:t>
            </w:r>
          </w:p>
        </w:tc>
      </w:tr>
    </w:tbl>
    <w:p w14:paraId="67AD78F8" w14:textId="56C35237" w:rsidR="00212464" w:rsidRDefault="00212464" w:rsidP="00F748A5">
      <w:pPr>
        <w:pStyle w:val="VCAAbody"/>
      </w:pPr>
      <w:r>
        <w:t>Students were required to give a reason for the dentist needing to use external cue(s) to determine if a patient was in an altered state of consciousness. There were several options that were considered acceptable responses</w:t>
      </w:r>
      <w:r w:rsidR="003B0C11">
        <w:t>,</w:t>
      </w:r>
      <w:r>
        <w:t xml:space="preserve"> such as the need for the dentist to determine the level of awareness (or pain), to ensure patients don’t feel any pain before undergoing the dental treatment, </w:t>
      </w:r>
      <w:r w:rsidR="003B0C11">
        <w:t>and</w:t>
      </w:r>
      <w:r>
        <w:t xml:space="preserve"> that consciousness can be inferred based on physiological and/or psychological indicators.</w:t>
      </w:r>
    </w:p>
    <w:p w14:paraId="6CE04BBB" w14:textId="4DBE3684" w:rsidR="00212464" w:rsidRDefault="00212464" w:rsidP="00F748A5">
      <w:pPr>
        <w:pStyle w:val="VCAAbody"/>
      </w:pPr>
      <w:r>
        <w:t>A common error was to indicate a way to measure consciousness using external cues rather than explain why external cues are used.</w:t>
      </w:r>
    </w:p>
    <w:p w14:paraId="73C63699" w14:textId="2F3C20B2" w:rsidR="00212464" w:rsidRDefault="00212464" w:rsidP="00F748A5">
      <w:pPr>
        <w:pStyle w:val="VCAAbody"/>
      </w:pPr>
      <w:r>
        <w:t xml:space="preserve">The following is </w:t>
      </w:r>
      <w:r w:rsidR="00D807C1">
        <w:t>a sample</w:t>
      </w:r>
      <w:r>
        <w:t xml:space="preserve"> response.</w:t>
      </w:r>
    </w:p>
    <w:p w14:paraId="504F4D83" w14:textId="7A75D162" w:rsidR="00212464" w:rsidRPr="00F748A5" w:rsidRDefault="00212464" w:rsidP="003773AD">
      <w:pPr>
        <w:pStyle w:val="VCAAbody"/>
      </w:pPr>
      <w:r w:rsidRPr="00306636">
        <w:t>The dentist needed to know the patient’s level of awareness so that they were not experiencing pain during the surgery.</w:t>
      </w:r>
    </w:p>
    <w:p w14:paraId="1E57C0F4" w14:textId="03CB2DDC" w:rsidR="00C417CC" w:rsidRPr="009261EE" w:rsidRDefault="00183997" w:rsidP="00F47271">
      <w:pPr>
        <w:pStyle w:val="VCAAHeading3"/>
        <w:rPr>
          <w:lang w:val="en-AU"/>
        </w:rPr>
      </w:pPr>
      <w:r w:rsidRPr="009261EE">
        <w:rPr>
          <w:lang w:val="en-AU"/>
        </w:rPr>
        <w:t xml:space="preserve">Question </w:t>
      </w:r>
      <w:r w:rsidR="00212464">
        <w:rPr>
          <w:lang w:val="en-AU"/>
        </w:rPr>
        <w:t>5b</w:t>
      </w:r>
      <w:r w:rsidRPr="009261EE">
        <w:rPr>
          <w:lang w:val="en-AU"/>
        </w:rPr>
        <w:t>.</w:t>
      </w:r>
    </w:p>
    <w:tbl>
      <w:tblPr>
        <w:tblStyle w:val="ad"/>
        <w:tblW w:w="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1008"/>
      </w:tblGrid>
      <w:tr w:rsidR="004509E4" w:rsidRPr="00B842A7" w14:paraId="1FDE2507"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27921667" w14:textId="77777777" w:rsidR="004509E4" w:rsidRPr="00F748A5" w:rsidRDefault="004509E4" w:rsidP="00F748A5">
            <w:pPr>
              <w:pStyle w:val="VCAAtablecondensedheading"/>
            </w:pPr>
            <w:r w:rsidRPr="00F748A5">
              <w:t xml:space="preserve">Marks </w:t>
            </w:r>
          </w:p>
        </w:tc>
        <w:tc>
          <w:tcPr>
            <w:tcW w:w="576" w:type="dxa"/>
            <w:tcBorders>
              <w:top w:val="single" w:sz="4" w:space="0" w:color="000000"/>
              <w:bottom w:val="single" w:sz="4" w:space="0" w:color="000000"/>
            </w:tcBorders>
          </w:tcPr>
          <w:p w14:paraId="2A723085" w14:textId="77777777" w:rsidR="004509E4" w:rsidRPr="00F748A5" w:rsidRDefault="004509E4" w:rsidP="00F748A5">
            <w:pPr>
              <w:pStyle w:val="VCAAtablecondensedheading"/>
            </w:pPr>
            <w:r w:rsidRPr="00F748A5">
              <w:t>0</w:t>
            </w:r>
          </w:p>
        </w:tc>
        <w:tc>
          <w:tcPr>
            <w:tcW w:w="576" w:type="dxa"/>
            <w:tcBorders>
              <w:top w:val="single" w:sz="4" w:space="0" w:color="000000"/>
              <w:bottom w:val="single" w:sz="4" w:space="0" w:color="000000"/>
            </w:tcBorders>
          </w:tcPr>
          <w:p w14:paraId="79BC17E5" w14:textId="77777777" w:rsidR="004509E4" w:rsidRPr="00F748A5" w:rsidRDefault="004509E4" w:rsidP="00F748A5">
            <w:pPr>
              <w:pStyle w:val="VCAAtablecondensedheading"/>
            </w:pPr>
            <w:r w:rsidRPr="00F748A5">
              <w:t>1</w:t>
            </w:r>
          </w:p>
        </w:tc>
        <w:tc>
          <w:tcPr>
            <w:tcW w:w="576" w:type="dxa"/>
            <w:tcBorders>
              <w:top w:val="single" w:sz="4" w:space="0" w:color="000000"/>
              <w:bottom w:val="single" w:sz="4" w:space="0" w:color="000000"/>
            </w:tcBorders>
          </w:tcPr>
          <w:p w14:paraId="6E547B1A" w14:textId="1D5FE42A" w:rsidR="004509E4" w:rsidRPr="00F748A5" w:rsidRDefault="004509E4" w:rsidP="00F748A5">
            <w:pPr>
              <w:pStyle w:val="VCAAtablecondensedheading"/>
            </w:pPr>
            <w:r w:rsidRPr="00F748A5">
              <w:t>2</w:t>
            </w:r>
          </w:p>
        </w:tc>
        <w:tc>
          <w:tcPr>
            <w:tcW w:w="576" w:type="dxa"/>
            <w:tcBorders>
              <w:top w:val="single" w:sz="4" w:space="0" w:color="000000"/>
              <w:bottom w:val="single" w:sz="4" w:space="0" w:color="000000"/>
            </w:tcBorders>
          </w:tcPr>
          <w:p w14:paraId="4DCBF23A" w14:textId="02C0E2EC" w:rsidR="004509E4" w:rsidRPr="00F748A5" w:rsidRDefault="004509E4" w:rsidP="00F748A5">
            <w:pPr>
              <w:pStyle w:val="VCAAtablecondensedheading"/>
            </w:pPr>
            <w:r w:rsidRPr="00F748A5">
              <w:t>3</w:t>
            </w:r>
          </w:p>
        </w:tc>
        <w:tc>
          <w:tcPr>
            <w:tcW w:w="576" w:type="dxa"/>
            <w:tcBorders>
              <w:top w:val="single" w:sz="4" w:space="0" w:color="000000"/>
              <w:bottom w:val="single" w:sz="4" w:space="0" w:color="000000"/>
            </w:tcBorders>
          </w:tcPr>
          <w:p w14:paraId="3FEDAFE1" w14:textId="4C7C26DE" w:rsidR="004509E4" w:rsidRPr="00F748A5" w:rsidRDefault="004509E4" w:rsidP="00F748A5">
            <w:pPr>
              <w:pStyle w:val="VCAAtablecondensedheading"/>
            </w:pPr>
            <w:r w:rsidRPr="00F748A5">
              <w:t>4</w:t>
            </w:r>
          </w:p>
        </w:tc>
        <w:tc>
          <w:tcPr>
            <w:tcW w:w="1008" w:type="dxa"/>
            <w:tcBorders>
              <w:top w:val="single" w:sz="4" w:space="0" w:color="000000"/>
              <w:bottom w:val="single" w:sz="4" w:space="0" w:color="000000"/>
              <w:right w:val="single" w:sz="4" w:space="0" w:color="000000"/>
            </w:tcBorders>
          </w:tcPr>
          <w:p w14:paraId="1C811A64" w14:textId="77777777" w:rsidR="004509E4" w:rsidRPr="00F748A5" w:rsidRDefault="004509E4" w:rsidP="00F748A5">
            <w:pPr>
              <w:pStyle w:val="VCAAtablecondensedheading"/>
            </w:pPr>
            <w:r w:rsidRPr="00F748A5">
              <w:t>Average</w:t>
            </w:r>
          </w:p>
        </w:tc>
      </w:tr>
      <w:tr w:rsidR="004509E4" w:rsidRPr="00B842A7" w14:paraId="287DFC02" w14:textId="77777777" w:rsidTr="004509E4">
        <w:tc>
          <w:tcPr>
            <w:tcW w:w="864" w:type="dxa"/>
            <w:tcBorders>
              <w:top w:val="single" w:sz="4" w:space="0" w:color="000000"/>
              <w:left w:val="single" w:sz="4" w:space="0" w:color="000000"/>
              <w:bottom w:val="single" w:sz="4" w:space="0" w:color="000000"/>
              <w:right w:val="single" w:sz="4" w:space="0" w:color="000000"/>
            </w:tcBorders>
          </w:tcPr>
          <w:p w14:paraId="283F47F3" w14:textId="77777777" w:rsidR="004509E4" w:rsidRPr="00F748A5" w:rsidRDefault="004509E4"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1EB7F6EB" w14:textId="793CF0A3" w:rsidR="004509E4" w:rsidRPr="00F748A5" w:rsidRDefault="006621AE" w:rsidP="00B842A7">
            <w:pPr>
              <w:pStyle w:val="VCAAtablecondensed"/>
            </w:pPr>
            <w:r>
              <w:t>34</w:t>
            </w:r>
          </w:p>
        </w:tc>
        <w:tc>
          <w:tcPr>
            <w:tcW w:w="576" w:type="dxa"/>
            <w:tcBorders>
              <w:top w:val="single" w:sz="4" w:space="0" w:color="000000"/>
              <w:left w:val="single" w:sz="4" w:space="0" w:color="000000"/>
              <w:bottom w:val="single" w:sz="4" w:space="0" w:color="000000"/>
              <w:right w:val="single" w:sz="4" w:space="0" w:color="000000"/>
            </w:tcBorders>
          </w:tcPr>
          <w:p w14:paraId="12884D58" w14:textId="5799A0DE" w:rsidR="004509E4" w:rsidRPr="00F748A5" w:rsidRDefault="006621AE" w:rsidP="00B842A7">
            <w:pPr>
              <w:pStyle w:val="VCAAtablecondensed"/>
            </w:pPr>
            <w:r>
              <w:t>20</w:t>
            </w:r>
          </w:p>
        </w:tc>
        <w:tc>
          <w:tcPr>
            <w:tcW w:w="576" w:type="dxa"/>
            <w:tcBorders>
              <w:top w:val="single" w:sz="4" w:space="0" w:color="000000"/>
              <w:left w:val="single" w:sz="4" w:space="0" w:color="000000"/>
              <w:bottom w:val="single" w:sz="4" w:space="0" w:color="000000"/>
              <w:right w:val="single" w:sz="4" w:space="0" w:color="000000"/>
            </w:tcBorders>
          </w:tcPr>
          <w:p w14:paraId="35B289DE" w14:textId="15D07104" w:rsidR="004509E4" w:rsidRPr="00F748A5" w:rsidRDefault="006621AE" w:rsidP="00B842A7">
            <w:pPr>
              <w:pStyle w:val="VCAAtablecondensed"/>
            </w:pPr>
            <w:r>
              <w:t>15</w:t>
            </w:r>
          </w:p>
        </w:tc>
        <w:tc>
          <w:tcPr>
            <w:tcW w:w="576" w:type="dxa"/>
            <w:tcBorders>
              <w:top w:val="single" w:sz="4" w:space="0" w:color="000000"/>
              <w:left w:val="single" w:sz="4" w:space="0" w:color="000000"/>
              <w:bottom w:val="single" w:sz="4" w:space="0" w:color="000000"/>
              <w:right w:val="single" w:sz="4" w:space="0" w:color="000000"/>
            </w:tcBorders>
          </w:tcPr>
          <w:p w14:paraId="58A607B0" w14:textId="097BC225" w:rsidR="004509E4" w:rsidRPr="00F748A5" w:rsidRDefault="006621AE" w:rsidP="00B842A7">
            <w:pPr>
              <w:pStyle w:val="VCAAtablecondensed"/>
            </w:pPr>
            <w:r>
              <w:t>16</w:t>
            </w:r>
          </w:p>
        </w:tc>
        <w:tc>
          <w:tcPr>
            <w:tcW w:w="576" w:type="dxa"/>
            <w:tcBorders>
              <w:top w:val="single" w:sz="4" w:space="0" w:color="000000"/>
              <w:left w:val="single" w:sz="4" w:space="0" w:color="000000"/>
              <w:bottom w:val="single" w:sz="4" w:space="0" w:color="000000"/>
              <w:right w:val="single" w:sz="4" w:space="0" w:color="000000"/>
            </w:tcBorders>
          </w:tcPr>
          <w:p w14:paraId="120BF6BF" w14:textId="4416142F" w:rsidR="004509E4" w:rsidRPr="00F748A5" w:rsidRDefault="006621AE" w:rsidP="00B842A7">
            <w:pPr>
              <w:pStyle w:val="VCAAtablecondensed"/>
            </w:pPr>
            <w:r>
              <w:t>15</w:t>
            </w:r>
          </w:p>
        </w:tc>
        <w:tc>
          <w:tcPr>
            <w:tcW w:w="1008" w:type="dxa"/>
            <w:tcBorders>
              <w:top w:val="single" w:sz="4" w:space="0" w:color="000000"/>
              <w:left w:val="single" w:sz="4" w:space="0" w:color="000000"/>
              <w:bottom w:val="single" w:sz="4" w:space="0" w:color="000000"/>
              <w:right w:val="single" w:sz="4" w:space="0" w:color="000000"/>
            </w:tcBorders>
          </w:tcPr>
          <w:p w14:paraId="7005C5B1" w14:textId="0F629BC0" w:rsidR="004509E4" w:rsidRPr="00F748A5" w:rsidRDefault="006621AE" w:rsidP="00B842A7">
            <w:pPr>
              <w:pStyle w:val="VCAAtablecondensed"/>
            </w:pPr>
            <w:r>
              <w:t>1.6</w:t>
            </w:r>
          </w:p>
        </w:tc>
      </w:tr>
    </w:tbl>
    <w:p w14:paraId="2664C440" w14:textId="2E544158" w:rsidR="00212464" w:rsidRDefault="00212464" w:rsidP="00F748A5">
      <w:pPr>
        <w:pStyle w:val="VCAAbody"/>
      </w:pPr>
      <w:r>
        <w:t xml:space="preserve">Students needed to identify four different indicators of the patient’s psychological state and outline how the dentist might use these to indicate </w:t>
      </w:r>
      <w:r w:rsidR="003B0C11">
        <w:t xml:space="preserve">that </w:t>
      </w:r>
      <w:r>
        <w:t>the patient is in an altered state of consciousness. Students may have identified any of the following psychological indicators:</w:t>
      </w:r>
    </w:p>
    <w:p w14:paraId="02C983FA" w14:textId="14EE9431" w:rsidR="00212464" w:rsidRPr="00306636" w:rsidRDefault="006621AE" w:rsidP="00E334CE">
      <w:pPr>
        <w:pStyle w:val="VCAAbullet"/>
      </w:pPr>
      <w:r>
        <w:t>r</w:t>
      </w:r>
      <w:r w:rsidR="00212464" w:rsidRPr="00F748A5">
        <w:t>educed perceptual ability</w:t>
      </w:r>
      <w:r>
        <w:t xml:space="preserve"> </w:t>
      </w:r>
      <w:r w:rsidR="00212464" w:rsidRPr="00306636">
        <w:t>/ perceptual distortions</w:t>
      </w:r>
    </w:p>
    <w:p w14:paraId="07D8AE31" w14:textId="1FB7CB62" w:rsidR="00212464" w:rsidRPr="00F748A5" w:rsidRDefault="006621AE" w:rsidP="00E334CE">
      <w:pPr>
        <w:pStyle w:val="VCAAbullet"/>
      </w:pPr>
      <w:r>
        <w:t>i</w:t>
      </w:r>
      <w:r w:rsidR="00212464" w:rsidRPr="00F748A5">
        <w:t>mpaired cognitive ability</w:t>
      </w:r>
    </w:p>
    <w:p w14:paraId="1E9F5344" w14:textId="69022F30" w:rsidR="00212464" w:rsidRPr="00F748A5" w:rsidRDefault="006621AE" w:rsidP="00E334CE">
      <w:pPr>
        <w:pStyle w:val="VCAAbullet"/>
      </w:pPr>
      <w:r>
        <w:t>d</w:t>
      </w:r>
      <w:r w:rsidR="00212464" w:rsidRPr="00F748A5">
        <w:t>istorted time orientation</w:t>
      </w:r>
    </w:p>
    <w:p w14:paraId="614A0A6B" w14:textId="13D9344F" w:rsidR="00212464" w:rsidRPr="00F748A5" w:rsidRDefault="006621AE" w:rsidP="00E334CE">
      <w:pPr>
        <w:pStyle w:val="VCAAbullet"/>
      </w:pPr>
      <w:r>
        <w:t>r</w:t>
      </w:r>
      <w:r w:rsidR="00212464" w:rsidRPr="00F748A5">
        <w:t>educed levels of awareness</w:t>
      </w:r>
    </w:p>
    <w:p w14:paraId="707E9AB3" w14:textId="0EB87572" w:rsidR="00212464" w:rsidRPr="00F748A5" w:rsidRDefault="006621AE" w:rsidP="00E334CE">
      <w:pPr>
        <w:pStyle w:val="VCAAbullet"/>
      </w:pPr>
      <w:r>
        <w:t>d</w:t>
      </w:r>
      <w:r w:rsidR="00212464" w:rsidRPr="00F748A5">
        <w:t>istorted emotional awareness</w:t>
      </w:r>
    </w:p>
    <w:p w14:paraId="4401B5DF" w14:textId="30BF2980" w:rsidR="00212464" w:rsidRPr="00F748A5" w:rsidRDefault="006621AE" w:rsidP="00E334CE">
      <w:pPr>
        <w:pStyle w:val="VCAAbullet"/>
      </w:pPr>
      <w:r>
        <w:t>r</w:t>
      </w:r>
      <w:r w:rsidR="00212464" w:rsidRPr="00F748A5">
        <w:t>educed self</w:t>
      </w:r>
      <w:r w:rsidR="00D807C1">
        <w:t>-</w:t>
      </w:r>
      <w:r w:rsidR="00212464" w:rsidRPr="00F748A5">
        <w:t>control</w:t>
      </w:r>
    </w:p>
    <w:p w14:paraId="10AAF4C5" w14:textId="6B3B6699" w:rsidR="00212464" w:rsidRPr="00F748A5" w:rsidRDefault="006621AE" w:rsidP="00E334CE">
      <w:pPr>
        <w:pStyle w:val="VCAAbullet"/>
      </w:pPr>
      <w:r>
        <w:t>c</w:t>
      </w:r>
      <w:r w:rsidR="00212464" w:rsidRPr="00F748A5">
        <w:t>ontent limitations</w:t>
      </w:r>
    </w:p>
    <w:p w14:paraId="097CEB5B" w14:textId="60DBEE25" w:rsidR="00212464" w:rsidRPr="00306636" w:rsidRDefault="006621AE" w:rsidP="00E334CE">
      <w:pPr>
        <w:pStyle w:val="VCAAbullet"/>
      </w:pPr>
      <w:r>
        <w:t>r</w:t>
      </w:r>
      <w:r w:rsidR="00212464" w:rsidRPr="00F748A5">
        <w:t>eduction in attention</w:t>
      </w:r>
      <w:r>
        <w:t>.</w:t>
      </w:r>
      <w:r w:rsidR="00212464" w:rsidRPr="00306636">
        <w:t xml:space="preserve"> </w:t>
      </w:r>
    </w:p>
    <w:p w14:paraId="185DC7F8" w14:textId="1E35ED70" w:rsidR="00212464" w:rsidRDefault="00212464" w:rsidP="00F748A5">
      <w:pPr>
        <w:pStyle w:val="VCAAbody"/>
      </w:pPr>
      <w:r>
        <w:t>Each indicator needed to be used to outline how the dentist may determine the patient is in an altered state of consciousness. Specific reference to the scenario for each indicator was essential</w:t>
      </w:r>
      <w:r w:rsidR="003B0C11">
        <w:t>;</w:t>
      </w:r>
      <w:r>
        <w:t xml:space="preserve"> generic responses were not accepted. </w:t>
      </w:r>
    </w:p>
    <w:p w14:paraId="60CD3AA0" w14:textId="4F76F07C" w:rsidR="00212464" w:rsidRDefault="006621AE" w:rsidP="00F748A5">
      <w:pPr>
        <w:pStyle w:val="VCAAbody"/>
      </w:pPr>
      <w:r>
        <w:t>C</w:t>
      </w:r>
      <w:r w:rsidR="00212464">
        <w:t>ommon error</w:t>
      </w:r>
      <w:r>
        <w:t>s</w:t>
      </w:r>
      <w:r w:rsidR="00212464">
        <w:t xml:space="preserve"> students made w</w:t>
      </w:r>
      <w:r>
        <w:t>ere</w:t>
      </w:r>
      <w:r w:rsidR="00212464">
        <w:t xml:space="preserve"> to make generic responses without mention of the scenario or t</w:t>
      </w:r>
      <w:r>
        <w:t>o</w:t>
      </w:r>
      <w:r w:rsidR="00212464">
        <w:t xml:space="preserve"> identif</w:t>
      </w:r>
      <w:r>
        <w:t>y</w:t>
      </w:r>
      <w:r w:rsidR="00212464">
        <w:t xml:space="preserve"> physiological indicators instead of psychological indicators. </w:t>
      </w:r>
    </w:p>
    <w:p w14:paraId="3C4EFB8B" w14:textId="1B41CAC4" w:rsidR="00212464" w:rsidRDefault="00212464" w:rsidP="00F748A5">
      <w:pPr>
        <w:pStyle w:val="VCAAbody"/>
      </w:pPr>
      <w:r>
        <w:t xml:space="preserve">The following are </w:t>
      </w:r>
      <w:r w:rsidR="00D807C1">
        <w:t>sample</w:t>
      </w:r>
      <w:r>
        <w:t xml:space="preserve"> responses.</w:t>
      </w:r>
    </w:p>
    <w:p w14:paraId="3D14E128" w14:textId="77777777" w:rsidR="00212464" w:rsidRDefault="00212464" w:rsidP="00E334CE">
      <w:pPr>
        <w:pStyle w:val="VCAAbullet"/>
      </w:pPr>
      <w:r>
        <w:t>The patient will display reduced cognitive ability, such as not being able to tell the dentist their correct address or birth date.</w:t>
      </w:r>
    </w:p>
    <w:p w14:paraId="650E9751" w14:textId="77777777" w:rsidR="00212464" w:rsidRDefault="00212464" w:rsidP="00E334CE">
      <w:pPr>
        <w:pStyle w:val="VCAAbullet"/>
      </w:pPr>
      <w:r>
        <w:t xml:space="preserve">Time orientation: the patient may report that the lengthy surgical procedure was very brief, indicating to the dentist that they cannot judge the passing of time accurately.  </w:t>
      </w:r>
    </w:p>
    <w:p w14:paraId="7BCFEBD1" w14:textId="342359B2" w:rsidR="00212464" w:rsidRDefault="00212464" w:rsidP="00E334CE">
      <w:pPr>
        <w:pStyle w:val="VCAAbullet"/>
      </w:pPr>
      <w:r>
        <w:t>Perceptual distortions: the patient may mention to the dentist that they are seeing things that the dentist can’t see (don’t exist)</w:t>
      </w:r>
      <w:r w:rsidR="006621AE">
        <w:t>.</w:t>
      </w:r>
    </w:p>
    <w:p w14:paraId="7296B89E" w14:textId="77777777" w:rsidR="00212464" w:rsidRDefault="00212464" w:rsidP="00E334CE">
      <w:pPr>
        <w:pStyle w:val="VCAAbullet"/>
      </w:pPr>
      <w:r>
        <w:t xml:space="preserve">Emotional awareness: the patient may become inappropriately emotional and start to laugh hysterically indicating to the dentist that they have emotional distortions. </w:t>
      </w:r>
    </w:p>
    <w:p w14:paraId="26D7F4C0" w14:textId="6808C7D3" w:rsidR="00C417CC" w:rsidRPr="009261EE" w:rsidRDefault="00183997" w:rsidP="00F47271">
      <w:pPr>
        <w:pStyle w:val="VCAAHeading3"/>
        <w:rPr>
          <w:lang w:val="en-AU"/>
        </w:rPr>
      </w:pPr>
      <w:r w:rsidRPr="009261EE">
        <w:rPr>
          <w:lang w:val="en-AU"/>
        </w:rPr>
        <w:lastRenderedPageBreak/>
        <w:t xml:space="preserve">Question </w:t>
      </w:r>
      <w:r w:rsidR="00B728B0">
        <w:rPr>
          <w:lang w:val="en-AU"/>
        </w:rPr>
        <w:t>5c</w:t>
      </w:r>
      <w:r w:rsidRPr="009261EE">
        <w:rPr>
          <w:lang w:val="en-AU"/>
        </w:rPr>
        <w:t>.</w:t>
      </w:r>
    </w:p>
    <w:tbl>
      <w:tblPr>
        <w:tblStyle w:val="ae"/>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4509E4" w:rsidRPr="00B842A7" w14:paraId="3747B92E"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45D54430" w14:textId="77777777" w:rsidR="004509E4" w:rsidRPr="00F748A5" w:rsidRDefault="004509E4" w:rsidP="00F748A5">
            <w:pPr>
              <w:pStyle w:val="VCAAtablecondensedheading"/>
            </w:pPr>
            <w:r w:rsidRPr="00F748A5">
              <w:t xml:space="preserve">Marks </w:t>
            </w:r>
          </w:p>
        </w:tc>
        <w:tc>
          <w:tcPr>
            <w:tcW w:w="576" w:type="dxa"/>
            <w:tcBorders>
              <w:top w:val="single" w:sz="4" w:space="0" w:color="000000"/>
              <w:bottom w:val="single" w:sz="4" w:space="0" w:color="000000"/>
            </w:tcBorders>
          </w:tcPr>
          <w:p w14:paraId="21A5C87F" w14:textId="77777777" w:rsidR="004509E4" w:rsidRPr="00F748A5" w:rsidRDefault="004509E4" w:rsidP="00F748A5">
            <w:pPr>
              <w:pStyle w:val="VCAAtablecondensedheading"/>
            </w:pPr>
            <w:r w:rsidRPr="00F748A5">
              <w:t>0</w:t>
            </w:r>
          </w:p>
        </w:tc>
        <w:tc>
          <w:tcPr>
            <w:tcW w:w="576" w:type="dxa"/>
            <w:tcBorders>
              <w:top w:val="single" w:sz="4" w:space="0" w:color="000000"/>
              <w:bottom w:val="single" w:sz="4" w:space="0" w:color="000000"/>
            </w:tcBorders>
          </w:tcPr>
          <w:p w14:paraId="7009688E" w14:textId="77777777" w:rsidR="004509E4" w:rsidRPr="00F748A5" w:rsidRDefault="004509E4" w:rsidP="00F748A5">
            <w:pPr>
              <w:pStyle w:val="VCAAtablecondensedheading"/>
            </w:pPr>
            <w:r w:rsidRPr="00F748A5">
              <w:t>1</w:t>
            </w:r>
          </w:p>
        </w:tc>
        <w:tc>
          <w:tcPr>
            <w:tcW w:w="576" w:type="dxa"/>
            <w:tcBorders>
              <w:top w:val="single" w:sz="4" w:space="0" w:color="000000"/>
              <w:bottom w:val="single" w:sz="4" w:space="0" w:color="000000"/>
            </w:tcBorders>
          </w:tcPr>
          <w:p w14:paraId="33FD072C" w14:textId="77777777" w:rsidR="004509E4" w:rsidRPr="00F748A5" w:rsidRDefault="004509E4" w:rsidP="00F748A5">
            <w:pPr>
              <w:pStyle w:val="VCAAtablecondensedheading"/>
            </w:pPr>
            <w:r w:rsidRPr="00F748A5">
              <w:t>2</w:t>
            </w:r>
          </w:p>
        </w:tc>
        <w:tc>
          <w:tcPr>
            <w:tcW w:w="1008" w:type="dxa"/>
            <w:tcBorders>
              <w:top w:val="single" w:sz="4" w:space="0" w:color="000000"/>
              <w:bottom w:val="single" w:sz="4" w:space="0" w:color="000000"/>
              <w:right w:val="single" w:sz="4" w:space="0" w:color="000000"/>
            </w:tcBorders>
          </w:tcPr>
          <w:p w14:paraId="0EAA533B" w14:textId="77777777" w:rsidR="004509E4" w:rsidRPr="00F748A5" w:rsidRDefault="004509E4" w:rsidP="00F748A5">
            <w:pPr>
              <w:pStyle w:val="VCAAtablecondensedheading"/>
            </w:pPr>
            <w:r w:rsidRPr="00F748A5">
              <w:t>Average</w:t>
            </w:r>
          </w:p>
        </w:tc>
      </w:tr>
      <w:tr w:rsidR="004509E4" w:rsidRPr="00B842A7" w14:paraId="7C725258" w14:textId="77777777" w:rsidTr="004509E4">
        <w:tc>
          <w:tcPr>
            <w:tcW w:w="864" w:type="dxa"/>
            <w:tcBorders>
              <w:top w:val="single" w:sz="4" w:space="0" w:color="000000"/>
              <w:left w:val="single" w:sz="4" w:space="0" w:color="000000"/>
              <w:bottom w:val="single" w:sz="4" w:space="0" w:color="000000"/>
              <w:right w:val="single" w:sz="4" w:space="0" w:color="000000"/>
            </w:tcBorders>
          </w:tcPr>
          <w:p w14:paraId="5597DCC5" w14:textId="77777777" w:rsidR="004509E4" w:rsidRPr="00F748A5" w:rsidRDefault="004509E4"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3DFD6136" w14:textId="0E24D8AE" w:rsidR="004509E4" w:rsidRPr="00F748A5" w:rsidRDefault="006621AE" w:rsidP="00B842A7">
            <w:pPr>
              <w:pStyle w:val="VCAAtablecondensed"/>
            </w:pPr>
            <w:r>
              <w:t>38</w:t>
            </w:r>
          </w:p>
        </w:tc>
        <w:tc>
          <w:tcPr>
            <w:tcW w:w="576" w:type="dxa"/>
            <w:tcBorders>
              <w:top w:val="single" w:sz="4" w:space="0" w:color="000000"/>
              <w:left w:val="single" w:sz="4" w:space="0" w:color="000000"/>
              <w:bottom w:val="single" w:sz="4" w:space="0" w:color="000000"/>
              <w:right w:val="single" w:sz="4" w:space="0" w:color="000000"/>
            </w:tcBorders>
          </w:tcPr>
          <w:p w14:paraId="3C8720D2" w14:textId="113C47DA" w:rsidR="004509E4" w:rsidRPr="00F748A5" w:rsidRDefault="006621AE" w:rsidP="00B842A7">
            <w:pPr>
              <w:pStyle w:val="VCAAtablecondensed"/>
            </w:pPr>
            <w:r>
              <w:t>21</w:t>
            </w:r>
          </w:p>
        </w:tc>
        <w:tc>
          <w:tcPr>
            <w:tcW w:w="576" w:type="dxa"/>
            <w:tcBorders>
              <w:top w:val="single" w:sz="4" w:space="0" w:color="000000"/>
              <w:left w:val="single" w:sz="4" w:space="0" w:color="000000"/>
              <w:bottom w:val="single" w:sz="4" w:space="0" w:color="000000"/>
              <w:right w:val="single" w:sz="4" w:space="0" w:color="000000"/>
            </w:tcBorders>
          </w:tcPr>
          <w:p w14:paraId="2702E7B7" w14:textId="28276870" w:rsidR="004509E4" w:rsidRPr="00F748A5" w:rsidRDefault="006621AE" w:rsidP="00B842A7">
            <w:pPr>
              <w:pStyle w:val="VCAAtablecondensed"/>
            </w:pPr>
            <w:r>
              <w:t>41</w:t>
            </w:r>
          </w:p>
        </w:tc>
        <w:tc>
          <w:tcPr>
            <w:tcW w:w="1008" w:type="dxa"/>
            <w:tcBorders>
              <w:top w:val="single" w:sz="4" w:space="0" w:color="000000"/>
              <w:left w:val="single" w:sz="4" w:space="0" w:color="000000"/>
              <w:bottom w:val="single" w:sz="4" w:space="0" w:color="000000"/>
              <w:right w:val="single" w:sz="4" w:space="0" w:color="000000"/>
            </w:tcBorders>
          </w:tcPr>
          <w:p w14:paraId="39293210" w14:textId="751141BC" w:rsidR="004509E4" w:rsidRPr="00F748A5" w:rsidRDefault="006621AE" w:rsidP="00B842A7">
            <w:pPr>
              <w:pStyle w:val="VCAAtablecondensed"/>
            </w:pPr>
            <w:r>
              <w:t>1.1</w:t>
            </w:r>
          </w:p>
        </w:tc>
      </w:tr>
    </w:tbl>
    <w:p w14:paraId="01814680" w14:textId="452EB8FA" w:rsidR="00B728B0" w:rsidRDefault="00B728B0" w:rsidP="00F748A5">
      <w:pPr>
        <w:pStyle w:val="VCAAbody"/>
      </w:pPr>
      <w:r>
        <w:t xml:space="preserve">Students needed to identify a physiological measure that could be used to determine whether the dental patient has reached an altered state of consciousness after the depressant or sedative was administered. This may have included any of the following </w:t>
      </w:r>
      <w:r w:rsidR="006621AE">
        <w:t xml:space="preserve">physiological </w:t>
      </w:r>
      <w:r>
        <w:t>measures:</w:t>
      </w:r>
    </w:p>
    <w:p w14:paraId="577A4B7B" w14:textId="77777777" w:rsidR="00B728B0" w:rsidRPr="00306636" w:rsidRDefault="00B728B0" w:rsidP="00E334CE">
      <w:pPr>
        <w:pStyle w:val="VCAAbullet"/>
      </w:pPr>
      <w:r w:rsidRPr="00306636">
        <w:t>EEG (electroencephalograph)</w:t>
      </w:r>
    </w:p>
    <w:p w14:paraId="09AE8342" w14:textId="77777777" w:rsidR="00B728B0" w:rsidRPr="00306636" w:rsidRDefault="00B728B0" w:rsidP="00E334CE">
      <w:pPr>
        <w:pStyle w:val="VCAAbullet"/>
      </w:pPr>
      <w:r w:rsidRPr="00306636">
        <w:t>EMG (electromyograph)</w:t>
      </w:r>
    </w:p>
    <w:p w14:paraId="06EE2431" w14:textId="4DBB038D" w:rsidR="00B728B0" w:rsidRPr="00F748A5" w:rsidRDefault="006621AE" w:rsidP="00E334CE">
      <w:pPr>
        <w:pStyle w:val="VCAAbullet"/>
      </w:pPr>
      <w:r>
        <w:t>r</w:t>
      </w:r>
      <w:r w:rsidR="00B728B0" w:rsidRPr="00F748A5">
        <w:t>eaction time</w:t>
      </w:r>
    </w:p>
    <w:p w14:paraId="78EF1B87" w14:textId="1A842519" w:rsidR="00B728B0" w:rsidRPr="00306636" w:rsidRDefault="006621AE" w:rsidP="00E334CE">
      <w:pPr>
        <w:pStyle w:val="VCAAbullet"/>
      </w:pPr>
      <w:r>
        <w:t>h</w:t>
      </w:r>
      <w:r w:rsidR="00B728B0" w:rsidRPr="00F748A5">
        <w:t>eart rate</w:t>
      </w:r>
      <w:r>
        <w:t>.</w:t>
      </w:r>
    </w:p>
    <w:p w14:paraId="07FFFEEF" w14:textId="77777777" w:rsidR="00B728B0" w:rsidRDefault="00B728B0" w:rsidP="00F748A5">
      <w:pPr>
        <w:pStyle w:val="VCAAbody"/>
      </w:pPr>
      <w:r>
        <w:t xml:space="preserve">Students then needed to outline how the physiological measure could determine an altered state of consciousness considering the patient had taken a depressant/sedative. </w:t>
      </w:r>
    </w:p>
    <w:p w14:paraId="02E3D817" w14:textId="5A8FE0A2" w:rsidR="00B728B0" w:rsidRDefault="00B728B0" w:rsidP="00F748A5">
      <w:pPr>
        <w:pStyle w:val="VCAAbody"/>
      </w:pPr>
      <w:r>
        <w:t xml:space="preserve">A common error was to broadly state what the identified physiological measure could measure, instead of specifically linking </w:t>
      </w:r>
      <w:r w:rsidR="006621AE">
        <w:t>it</w:t>
      </w:r>
      <w:r>
        <w:t xml:space="preserve"> to the patient having taken a depressant/sedative (the measure would typically show some reduction in the physiological measure taken). </w:t>
      </w:r>
    </w:p>
    <w:p w14:paraId="79E5A5D8" w14:textId="68B993CD" w:rsidR="00B728B0" w:rsidRDefault="00B728B0" w:rsidP="00F748A5">
      <w:pPr>
        <w:pStyle w:val="VCAAbody"/>
      </w:pPr>
      <w:r>
        <w:t xml:space="preserve">The following is </w:t>
      </w:r>
      <w:r w:rsidR="00D807C1">
        <w:t>a sample</w:t>
      </w:r>
      <w:r>
        <w:t xml:space="preserve"> response.</w:t>
      </w:r>
    </w:p>
    <w:p w14:paraId="7A185836" w14:textId="77777777" w:rsidR="00B728B0" w:rsidRPr="00306636" w:rsidRDefault="00B728B0" w:rsidP="003773AD">
      <w:pPr>
        <w:pStyle w:val="VCAAbody"/>
      </w:pPr>
      <w:r w:rsidRPr="00306636">
        <w:t>Physiological measure: EEG</w:t>
      </w:r>
    </w:p>
    <w:p w14:paraId="537F872B" w14:textId="133AD022" w:rsidR="00C417CC" w:rsidRPr="00F748A5" w:rsidRDefault="00B728B0" w:rsidP="003773AD">
      <w:pPr>
        <w:pStyle w:val="VCAAbody"/>
      </w:pPr>
      <w:r w:rsidRPr="00306636">
        <w:t>Outline: the EEG will indicate lowered frequency and higher amplitude brain waves (reduced beta waves and increased alpha/theta/delta waves) which indicate that the participant had entered an altered state of consciousness.</w:t>
      </w:r>
    </w:p>
    <w:p w14:paraId="5E7170E9" w14:textId="53A84BB9" w:rsidR="00C417CC" w:rsidRPr="009261EE" w:rsidRDefault="00183997" w:rsidP="00F47271">
      <w:pPr>
        <w:pStyle w:val="VCAAHeading3"/>
        <w:rPr>
          <w:lang w:val="en-AU"/>
        </w:rPr>
      </w:pPr>
      <w:r w:rsidRPr="009261EE">
        <w:rPr>
          <w:lang w:val="en-AU"/>
        </w:rPr>
        <w:t xml:space="preserve">Question </w:t>
      </w:r>
      <w:r w:rsidR="00B728B0">
        <w:rPr>
          <w:lang w:val="en-AU"/>
        </w:rPr>
        <w:t>6a</w:t>
      </w:r>
      <w:r w:rsidRPr="009261EE">
        <w:rPr>
          <w:lang w:val="en-AU"/>
        </w:rPr>
        <w:t>.</w:t>
      </w:r>
    </w:p>
    <w:tbl>
      <w:tblPr>
        <w:tblStyle w:val="af"/>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4509E4" w:rsidRPr="009261EE" w14:paraId="260F504B" w14:textId="77777777" w:rsidTr="00EC4C7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410570E3" w14:textId="77777777" w:rsidR="004509E4" w:rsidRPr="009261EE" w:rsidRDefault="004509E4" w:rsidP="00F748A5">
            <w:pPr>
              <w:pStyle w:val="VCAAtablecondensedheading"/>
              <w:rPr>
                <w:lang w:val="en-AU"/>
              </w:rPr>
            </w:pPr>
            <w:r w:rsidRPr="009261EE">
              <w:rPr>
                <w:lang w:val="en-AU"/>
              </w:rPr>
              <w:t xml:space="preserve">Marks </w:t>
            </w:r>
          </w:p>
        </w:tc>
        <w:tc>
          <w:tcPr>
            <w:tcW w:w="576" w:type="dxa"/>
            <w:tcBorders>
              <w:top w:val="single" w:sz="4" w:space="0" w:color="000000"/>
              <w:bottom w:val="single" w:sz="4" w:space="0" w:color="000000"/>
            </w:tcBorders>
          </w:tcPr>
          <w:p w14:paraId="08C890EE" w14:textId="77777777" w:rsidR="004509E4" w:rsidRPr="009261EE" w:rsidRDefault="004509E4" w:rsidP="00F748A5">
            <w:pPr>
              <w:pStyle w:val="VCAAtablecondensedheading"/>
              <w:rPr>
                <w:lang w:val="en-AU"/>
              </w:rPr>
            </w:pPr>
            <w:r w:rsidRPr="009261EE">
              <w:rPr>
                <w:lang w:val="en-AU"/>
              </w:rPr>
              <w:t>0</w:t>
            </w:r>
          </w:p>
        </w:tc>
        <w:tc>
          <w:tcPr>
            <w:tcW w:w="576" w:type="dxa"/>
            <w:tcBorders>
              <w:top w:val="single" w:sz="4" w:space="0" w:color="000000"/>
              <w:bottom w:val="single" w:sz="4" w:space="0" w:color="000000"/>
            </w:tcBorders>
          </w:tcPr>
          <w:p w14:paraId="116CB37C" w14:textId="77777777" w:rsidR="004509E4" w:rsidRPr="009261EE" w:rsidRDefault="004509E4" w:rsidP="00F748A5">
            <w:pPr>
              <w:pStyle w:val="VCAAtablecondensedheading"/>
              <w:rPr>
                <w:lang w:val="en-AU"/>
              </w:rPr>
            </w:pPr>
            <w:r w:rsidRPr="009261EE">
              <w:rPr>
                <w:lang w:val="en-AU"/>
              </w:rPr>
              <w:t>1</w:t>
            </w:r>
          </w:p>
        </w:tc>
        <w:tc>
          <w:tcPr>
            <w:tcW w:w="576" w:type="dxa"/>
            <w:tcBorders>
              <w:top w:val="single" w:sz="4" w:space="0" w:color="000000"/>
              <w:bottom w:val="single" w:sz="4" w:space="0" w:color="000000"/>
            </w:tcBorders>
          </w:tcPr>
          <w:p w14:paraId="41702899" w14:textId="5F4FABB2" w:rsidR="004509E4" w:rsidRPr="009261EE" w:rsidRDefault="004509E4" w:rsidP="00F748A5">
            <w:pPr>
              <w:pStyle w:val="VCAAtablecondensedheading"/>
              <w:rPr>
                <w:lang w:val="en-AU"/>
              </w:rPr>
            </w:pPr>
            <w:r>
              <w:rPr>
                <w:lang w:val="en-AU"/>
              </w:rPr>
              <w:t>2</w:t>
            </w:r>
          </w:p>
        </w:tc>
        <w:tc>
          <w:tcPr>
            <w:tcW w:w="576" w:type="dxa"/>
            <w:tcBorders>
              <w:top w:val="single" w:sz="4" w:space="0" w:color="000000"/>
              <w:bottom w:val="single" w:sz="4" w:space="0" w:color="000000"/>
            </w:tcBorders>
          </w:tcPr>
          <w:p w14:paraId="122E584B" w14:textId="122937AB" w:rsidR="004509E4" w:rsidRPr="009261EE" w:rsidRDefault="004509E4" w:rsidP="00F748A5">
            <w:pPr>
              <w:pStyle w:val="VCAAtablecondensedheading"/>
              <w:rPr>
                <w:lang w:val="en-AU"/>
              </w:rPr>
            </w:pPr>
            <w:r>
              <w:rPr>
                <w:lang w:val="en-AU"/>
              </w:rPr>
              <w:t>3</w:t>
            </w:r>
          </w:p>
        </w:tc>
        <w:tc>
          <w:tcPr>
            <w:tcW w:w="1008" w:type="dxa"/>
            <w:tcBorders>
              <w:top w:val="single" w:sz="4" w:space="0" w:color="000000"/>
              <w:bottom w:val="single" w:sz="4" w:space="0" w:color="000000"/>
              <w:right w:val="single" w:sz="4" w:space="0" w:color="000000"/>
            </w:tcBorders>
          </w:tcPr>
          <w:p w14:paraId="16FDEA39" w14:textId="77777777" w:rsidR="004509E4" w:rsidRPr="009261EE" w:rsidRDefault="004509E4" w:rsidP="00F748A5">
            <w:pPr>
              <w:pStyle w:val="VCAAtablecondensedheading"/>
              <w:rPr>
                <w:lang w:val="en-AU"/>
              </w:rPr>
            </w:pPr>
            <w:r w:rsidRPr="009261EE">
              <w:rPr>
                <w:lang w:val="en-AU"/>
              </w:rPr>
              <w:t>Average</w:t>
            </w:r>
          </w:p>
        </w:tc>
      </w:tr>
      <w:tr w:rsidR="004509E4" w:rsidRPr="009261EE" w14:paraId="724EDE1E" w14:textId="77777777" w:rsidTr="00EC4C74">
        <w:tc>
          <w:tcPr>
            <w:tcW w:w="864" w:type="dxa"/>
            <w:tcBorders>
              <w:top w:val="single" w:sz="4" w:space="0" w:color="000000"/>
              <w:left w:val="single" w:sz="4" w:space="0" w:color="000000"/>
              <w:bottom w:val="single" w:sz="4" w:space="0" w:color="000000"/>
              <w:right w:val="single" w:sz="4" w:space="0" w:color="000000"/>
            </w:tcBorders>
          </w:tcPr>
          <w:p w14:paraId="348820F1" w14:textId="77777777" w:rsidR="004509E4" w:rsidRPr="009261EE" w:rsidRDefault="004509E4" w:rsidP="00B842A7">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65649344" w14:textId="2DCD0AFF" w:rsidR="004509E4" w:rsidRPr="009261EE" w:rsidRDefault="007A7091" w:rsidP="00B842A7">
            <w:pPr>
              <w:pStyle w:val="VCAAtablecondensed"/>
              <w:rPr>
                <w:lang w:val="en-AU"/>
              </w:rPr>
            </w:pPr>
            <w:r>
              <w:rPr>
                <w:lang w:val="en-AU"/>
              </w:rPr>
              <w:t>7</w:t>
            </w:r>
          </w:p>
        </w:tc>
        <w:tc>
          <w:tcPr>
            <w:tcW w:w="576" w:type="dxa"/>
            <w:tcBorders>
              <w:top w:val="single" w:sz="4" w:space="0" w:color="000000"/>
              <w:left w:val="single" w:sz="4" w:space="0" w:color="000000"/>
              <w:bottom w:val="single" w:sz="4" w:space="0" w:color="000000"/>
              <w:right w:val="single" w:sz="4" w:space="0" w:color="000000"/>
            </w:tcBorders>
          </w:tcPr>
          <w:p w14:paraId="5E72901D" w14:textId="4F62D7FC" w:rsidR="004509E4" w:rsidRPr="009261EE" w:rsidRDefault="007A7091" w:rsidP="00B842A7">
            <w:pPr>
              <w:pStyle w:val="VCAAtablecondensed"/>
              <w:rPr>
                <w:lang w:val="en-AU"/>
              </w:rPr>
            </w:pPr>
            <w:r>
              <w:rPr>
                <w:lang w:val="en-AU"/>
              </w:rPr>
              <w:t>16</w:t>
            </w:r>
          </w:p>
        </w:tc>
        <w:tc>
          <w:tcPr>
            <w:tcW w:w="576" w:type="dxa"/>
            <w:tcBorders>
              <w:top w:val="single" w:sz="4" w:space="0" w:color="000000"/>
              <w:left w:val="single" w:sz="4" w:space="0" w:color="000000"/>
              <w:bottom w:val="single" w:sz="4" w:space="0" w:color="000000"/>
              <w:right w:val="single" w:sz="4" w:space="0" w:color="000000"/>
            </w:tcBorders>
          </w:tcPr>
          <w:p w14:paraId="4B498A69" w14:textId="14D232CB" w:rsidR="004509E4" w:rsidRPr="009261EE" w:rsidRDefault="007A7091" w:rsidP="00B842A7">
            <w:pPr>
              <w:pStyle w:val="VCAAtablecondensed"/>
              <w:rPr>
                <w:lang w:val="en-AU"/>
              </w:rPr>
            </w:pPr>
            <w:r>
              <w:rPr>
                <w:lang w:val="en-AU"/>
              </w:rPr>
              <w:t>26</w:t>
            </w:r>
          </w:p>
        </w:tc>
        <w:tc>
          <w:tcPr>
            <w:tcW w:w="576" w:type="dxa"/>
            <w:tcBorders>
              <w:top w:val="single" w:sz="4" w:space="0" w:color="000000"/>
              <w:left w:val="single" w:sz="4" w:space="0" w:color="000000"/>
              <w:bottom w:val="single" w:sz="4" w:space="0" w:color="000000"/>
              <w:right w:val="single" w:sz="4" w:space="0" w:color="000000"/>
            </w:tcBorders>
          </w:tcPr>
          <w:p w14:paraId="6C0F7E67" w14:textId="0890C1E7" w:rsidR="004509E4" w:rsidRPr="009261EE" w:rsidRDefault="007A7091" w:rsidP="00B842A7">
            <w:pPr>
              <w:pStyle w:val="VCAAtablecondensed"/>
              <w:rPr>
                <w:lang w:val="en-AU"/>
              </w:rPr>
            </w:pPr>
            <w:r>
              <w:rPr>
                <w:lang w:val="en-AU"/>
              </w:rPr>
              <w:t>50</w:t>
            </w:r>
          </w:p>
        </w:tc>
        <w:tc>
          <w:tcPr>
            <w:tcW w:w="1008" w:type="dxa"/>
            <w:tcBorders>
              <w:top w:val="single" w:sz="4" w:space="0" w:color="000000"/>
              <w:left w:val="single" w:sz="4" w:space="0" w:color="000000"/>
              <w:bottom w:val="single" w:sz="4" w:space="0" w:color="000000"/>
              <w:right w:val="single" w:sz="4" w:space="0" w:color="000000"/>
            </w:tcBorders>
          </w:tcPr>
          <w:p w14:paraId="29711567" w14:textId="42AEB2F7" w:rsidR="004509E4" w:rsidRPr="009261EE" w:rsidRDefault="007A7091" w:rsidP="00B842A7">
            <w:pPr>
              <w:pStyle w:val="VCAAtablecondensed"/>
              <w:rPr>
                <w:lang w:val="en-AU"/>
              </w:rPr>
            </w:pPr>
            <w:r>
              <w:rPr>
                <w:lang w:val="en-AU"/>
              </w:rPr>
              <w:t>2.2</w:t>
            </w:r>
          </w:p>
        </w:tc>
      </w:tr>
    </w:tbl>
    <w:p w14:paraId="0AAC46CE" w14:textId="77777777" w:rsidR="00B728B0" w:rsidRDefault="00B728B0" w:rsidP="00F748A5">
      <w:pPr>
        <w:pStyle w:val="VCAAbody"/>
      </w:pPr>
      <w:r>
        <w:t xml:space="preserve">Students were required to identify three characteristics of a mentally healthy person and then apply this to Annabelle’s scenario to describe how she demonstrates characteristics of being mentally healthy. </w:t>
      </w:r>
    </w:p>
    <w:p w14:paraId="0E25020A" w14:textId="1D30A16F" w:rsidR="00B728B0" w:rsidRDefault="00B728B0" w:rsidP="00F748A5">
      <w:pPr>
        <w:pStyle w:val="VCAAbody"/>
      </w:pPr>
      <w:r>
        <w:t>Examples of characteristics include</w:t>
      </w:r>
      <w:r w:rsidR="00F52ECC">
        <w:t>d</w:t>
      </w:r>
      <w:r>
        <w:t xml:space="preserve"> (but </w:t>
      </w:r>
      <w:r w:rsidR="00F52ECC">
        <w:t xml:space="preserve">were </w:t>
      </w:r>
      <w:r>
        <w:t>not limited to) the following:</w:t>
      </w:r>
    </w:p>
    <w:p w14:paraId="3CCBEBC3" w14:textId="524F52E9" w:rsidR="00B728B0" w:rsidRPr="00F748A5" w:rsidRDefault="007A7091" w:rsidP="00E334CE">
      <w:pPr>
        <w:pStyle w:val="VCAAbullet"/>
      </w:pPr>
      <w:r>
        <w:t>p</w:t>
      </w:r>
      <w:r w:rsidR="00B728B0" w:rsidRPr="00F748A5">
        <w:t>ositive mindset</w:t>
      </w:r>
    </w:p>
    <w:p w14:paraId="76205F2B" w14:textId="32680BAC" w:rsidR="00B728B0" w:rsidRPr="00F748A5" w:rsidRDefault="007A7091" w:rsidP="00E334CE">
      <w:pPr>
        <w:pStyle w:val="VCAAbullet"/>
      </w:pPr>
      <w:r>
        <w:t>h</w:t>
      </w:r>
      <w:r w:rsidR="00B728B0" w:rsidRPr="00F748A5">
        <w:t>igh self</w:t>
      </w:r>
      <w:r w:rsidR="00D807C1">
        <w:t>-</w:t>
      </w:r>
      <w:r w:rsidR="00B728B0" w:rsidRPr="00F748A5">
        <w:t>efficacy</w:t>
      </w:r>
    </w:p>
    <w:p w14:paraId="52EFF1D3" w14:textId="715FF156" w:rsidR="00B728B0" w:rsidRPr="00306636" w:rsidRDefault="007A7091" w:rsidP="00E334CE">
      <w:pPr>
        <w:pStyle w:val="VCAAbullet"/>
      </w:pPr>
      <w:r>
        <w:t>c</w:t>
      </w:r>
      <w:r w:rsidR="00B728B0" w:rsidRPr="00F748A5">
        <w:t>oping flexibility</w:t>
      </w:r>
      <w:r>
        <w:t xml:space="preserve"> </w:t>
      </w:r>
      <w:r w:rsidR="00B728B0" w:rsidRPr="00306636">
        <w:t>/</w:t>
      </w:r>
      <w:r>
        <w:t xml:space="preserve"> </w:t>
      </w:r>
      <w:r w:rsidR="00B728B0" w:rsidRPr="00306636">
        <w:t>ability to adapt change</w:t>
      </w:r>
    </w:p>
    <w:p w14:paraId="5A1D1992" w14:textId="70CC75F0" w:rsidR="00B728B0" w:rsidRPr="00F748A5" w:rsidRDefault="007A7091" w:rsidP="00E334CE">
      <w:pPr>
        <w:pStyle w:val="VCAAbullet"/>
      </w:pPr>
      <w:r>
        <w:t>h</w:t>
      </w:r>
      <w:r w:rsidR="00B728B0" w:rsidRPr="00F748A5">
        <w:t>igh level of independence</w:t>
      </w:r>
    </w:p>
    <w:p w14:paraId="296AE1CA" w14:textId="6ED56E46" w:rsidR="00B728B0" w:rsidRPr="00F748A5" w:rsidRDefault="007A7091" w:rsidP="00E334CE">
      <w:pPr>
        <w:pStyle w:val="VCAAbullet"/>
      </w:pPr>
      <w:r>
        <w:t>h</w:t>
      </w:r>
      <w:r w:rsidR="00B728B0" w:rsidRPr="00F748A5">
        <w:t>igh level of functioning</w:t>
      </w:r>
    </w:p>
    <w:p w14:paraId="0464BD81" w14:textId="0CF45776" w:rsidR="00B728B0" w:rsidRPr="00F748A5" w:rsidRDefault="007A7091" w:rsidP="00E334CE">
      <w:pPr>
        <w:pStyle w:val="VCAAbullet"/>
      </w:pPr>
      <w:r>
        <w:t>h</w:t>
      </w:r>
      <w:r w:rsidR="00B728B0" w:rsidRPr="00F748A5">
        <w:t>igh level of social interaction</w:t>
      </w:r>
    </w:p>
    <w:p w14:paraId="27C6BD67" w14:textId="14CC103A" w:rsidR="00B728B0" w:rsidRPr="00306636" w:rsidRDefault="007A7091" w:rsidP="00E334CE">
      <w:pPr>
        <w:pStyle w:val="VCAAbullet"/>
      </w:pPr>
      <w:r>
        <w:t>h</w:t>
      </w:r>
      <w:r w:rsidR="00B728B0" w:rsidRPr="00F748A5">
        <w:t>igh</w:t>
      </w:r>
      <w:r>
        <w:t xml:space="preserve"> level of</w:t>
      </w:r>
      <w:r w:rsidR="00B728B0" w:rsidRPr="00306636">
        <w:t xml:space="preserve"> resilience</w:t>
      </w:r>
      <w:r>
        <w:t>.</w:t>
      </w:r>
    </w:p>
    <w:p w14:paraId="0E5CF376" w14:textId="77777777" w:rsidR="00B728B0" w:rsidRDefault="00B728B0" w:rsidP="00F748A5">
      <w:pPr>
        <w:pStyle w:val="VCAAbody"/>
      </w:pPr>
      <w:r>
        <w:t xml:space="preserve">It was then required to describe how Annabelle demonstrated this characteristic. Students should have used the information provided in the scenario to form their response. </w:t>
      </w:r>
    </w:p>
    <w:p w14:paraId="1EF49D95" w14:textId="0E00AB6B" w:rsidR="00B728B0" w:rsidRDefault="00B728B0" w:rsidP="00F748A5">
      <w:pPr>
        <w:pStyle w:val="VCAAbody"/>
      </w:pPr>
      <w:r>
        <w:t>A common error was to identify characteristics that were too similar</w:t>
      </w:r>
      <w:r w:rsidR="007A7091">
        <w:t>, when</w:t>
      </w:r>
      <w:r>
        <w:t xml:space="preserve"> they needed to be three different characteristics of a mentally healthy person</w:t>
      </w:r>
      <w:r w:rsidR="007A7091">
        <w:t>,</w:t>
      </w:r>
      <w:r>
        <w:t xml:space="preserve"> and the description needed to be congruent </w:t>
      </w:r>
      <w:r w:rsidR="007A7091">
        <w:t xml:space="preserve">with </w:t>
      </w:r>
      <w:r>
        <w:t>(match) the characteristic identified.</w:t>
      </w:r>
    </w:p>
    <w:p w14:paraId="6A8ECBD4" w14:textId="77777777" w:rsidR="00EC4C74" w:rsidRDefault="00EC4C74">
      <w:pPr>
        <w:rPr>
          <w:color w:val="000000" w:themeColor="text1"/>
          <w:sz w:val="20"/>
        </w:rPr>
      </w:pPr>
      <w:r>
        <w:br w:type="page"/>
      </w:r>
    </w:p>
    <w:p w14:paraId="294E1AF2" w14:textId="24083966" w:rsidR="00B728B0" w:rsidRDefault="00B728B0" w:rsidP="00F748A5">
      <w:pPr>
        <w:pStyle w:val="VCAAbody"/>
      </w:pPr>
      <w:r>
        <w:lastRenderedPageBreak/>
        <w:t xml:space="preserve">The following are </w:t>
      </w:r>
      <w:r w:rsidR="00D807C1">
        <w:t>sample</w:t>
      </w:r>
      <w:r>
        <w:t xml:space="preserve"> responses.</w:t>
      </w:r>
    </w:p>
    <w:p w14:paraId="125A9A39" w14:textId="4674266A" w:rsidR="00D807C1" w:rsidRDefault="00B728B0" w:rsidP="006C02C8">
      <w:pPr>
        <w:pStyle w:val="VCAAbody"/>
      </w:pPr>
      <w:r w:rsidRPr="00F748A5">
        <w:t>Resilience</w:t>
      </w:r>
    </w:p>
    <w:p w14:paraId="42FC1A7C" w14:textId="629CD612" w:rsidR="00B728B0" w:rsidRPr="00F748A5" w:rsidRDefault="00B728B0" w:rsidP="003773AD">
      <w:pPr>
        <w:pStyle w:val="VCAAbody"/>
      </w:pPr>
      <w:r w:rsidRPr="00F748A5">
        <w:t>Even though Annabelle experienced stress</w:t>
      </w:r>
      <w:r w:rsidR="003B0C11">
        <w:t>,</w:t>
      </w:r>
      <w:r w:rsidRPr="00F748A5">
        <w:t xml:space="preserve"> such as the number of shifts at work reducing, she was able to ‘bounce back’ and overcome the issue and restore positive function.</w:t>
      </w:r>
    </w:p>
    <w:p w14:paraId="63B38DAA" w14:textId="70F28C24" w:rsidR="00D807C1" w:rsidRDefault="00B728B0" w:rsidP="006C02C8">
      <w:pPr>
        <w:pStyle w:val="VCAAbody"/>
      </w:pPr>
      <w:r w:rsidRPr="00C71068">
        <w:t>High level of functioning</w:t>
      </w:r>
    </w:p>
    <w:p w14:paraId="1FA72CB3" w14:textId="27E18A35" w:rsidR="00B728B0" w:rsidRPr="00F748A5" w:rsidRDefault="00B728B0" w:rsidP="003773AD">
      <w:pPr>
        <w:pStyle w:val="VCAAbody"/>
      </w:pPr>
      <w:r w:rsidRPr="00F748A5">
        <w:t>Annabelle was able to look after herself and perform activities such as study, work</w:t>
      </w:r>
      <w:r w:rsidR="00C97208">
        <w:t>ing</w:t>
      </w:r>
      <w:r w:rsidRPr="00F748A5">
        <w:t xml:space="preserve"> part time and maintain</w:t>
      </w:r>
      <w:r w:rsidR="00C97208">
        <w:t>ing</w:t>
      </w:r>
      <w:r w:rsidRPr="00F748A5">
        <w:t xml:space="preserve"> social connections. </w:t>
      </w:r>
    </w:p>
    <w:p w14:paraId="4E98F543" w14:textId="28F5FEE6" w:rsidR="00C417CC" w:rsidRPr="009261EE" w:rsidRDefault="00183997" w:rsidP="00F47271">
      <w:pPr>
        <w:pStyle w:val="VCAAHeading3"/>
        <w:rPr>
          <w:lang w:val="en-AU"/>
        </w:rPr>
      </w:pPr>
      <w:r w:rsidRPr="009261EE">
        <w:rPr>
          <w:lang w:val="en-AU"/>
        </w:rPr>
        <w:t xml:space="preserve">Question </w:t>
      </w:r>
      <w:r w:rsidR="00B728B0">
        <w:rPr>
          <w:lang w:val="en-AU"/>
        </w:rPr>
        <w:t>6b</w:t>
      </w:r>
      <w:r w:rsidRPr="009261EE">
        <w:rPr>
          <w:lang w:val="en-AU"/>
        </w:rPr>
        <w:t>.</w:t>
      </w:r>
    </w:p>
    <w:tbl>
      <w:tblPr>
        <w:tblStyle w:val="af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7E698F" w:rsidRPr="00B842A7" w14:paraId="13DADF5D"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5D05EFAB" w14:textId="77777777" w:rsidR="00C417CC" w:rsidRPr="00F748A5" w:rsidRDefault="00183997" w:rsidP="00F748A5">
            <w:pPr>
              <w:pStyle w:val="VCAAtablecondensedheading"/>
            </w:pPr>
            <w:r w:rsidRPr="00F748A5">
              <w:t xml:space="preserve">Marks </w:t>
            </w:r>
          </w:p>
        </w:tc>
        <w:tc>
          <w:tcPr>
            <w:tcW w:w="576" w:type="dxa"/>
            <w:tcBorders>
              <w:top w:val="single" w:sz="4" w:space="0" w:color="000000"/>
              <w:bottom w:val="single" w:sz="4" w:space="0" w:color="000000"/>
            </w:tcBorders>
          </w:tcPr>
          <w:p w14:paraId="47C85547" w14:textId="77777777" w:rsidR="00C417CC" w:rsidRPr="00F748A5" w:rsidRDefault="00183997" w:rsidP="00F748A5">
            <w:pPr>
              <w:pStyle w:val="VCAAtablecondensedheading"/>
            </w:pPr>
            <w:r w:rsidRPr="00F748A5">
              <w:t>0</w:t>
            </w:r>
          </w:p>
        </w:tc>
        <w:tc>
          <w:tcPr>
            <w:tcW w:w="576" w:type="dxa"/>
            <w:tcBorders>
              <w:top w:val="single" w:sz="4" w:space="0" w:color="000000"/>
              <w:bottom w:val="single" w:sz="4" w:space="0" w:color="000000"/>
            </w:tcBorders>
          </w:tcPr>
          <w:p w14:paraId="6B7C5CAE" w14:textId="77777777" w:rsidR="00C417CC" w:rsidRPr="00F748A5" w:rsidRDefault="00183997" w:rsidP="00F748A5">
            <w:pPr>
              <w:pStyle w:val="VCAAtablecondensedheading"/>
            </w:pPr>
            <w:r w:rsidRPr="00F748A5">
              <w:t>1</w:t>
            </w:r>
          </w:p>
        </w:tc>
        <w:tc>
          <w:tcPr>
            <w:tcW w:w="576" w:type="dxa"/>
            <w:tcBorders>
              <w:top w:val="single" w:sz="4" w:space="0" w:color="000000"/>
              <w:bottom w:val="single" w:sz="4" w:space="0" w:color="000000"/>
            </w:tcBorders>
          </w:tcPr>
          <w:p w14:paraId="1CFC81E3" w14:textId="77777777" w:rsidR="00C417CC" w:rsidRPr="00F748A5" w:rsidRDefault="00183997" w:rsidP="00F748A5">
            <w:pPr>
              <w:pStyle w:val="VCAAtablecondensedheading"/>
            </w:pPr>
            <w:r w:rsidRPr="00F748A5">
              <w:t>2</w:t>
            </w:r>
          </w:p>
        </w:tc>
        <w:tc>
          <w:tcPr>
            <w:tcW w:w="576" w:type="dxa"/>
            <w:tcBorders>
              <w:top w:val="single" w:sz="4" w:space="0" w:color="000000"/>
              <w:bottom w:val="single" w:sz="4" w:space="0" w:color="000000"/>
            </w:tcBorders>
          </w:tcPr>
          <w:p w14:paraId="1E0FB2EA" w14:textId="77777777" w:rsidR="00C417CC" w:rsidRPr="00F748A5" w:rsidRDefault="00183997" w:rsidP="00F748A5">
            <w:pPr>
              <w:pStyle w:val="VCAAtablecondensedheading"/>
            </w:pPr>
            <w:r w:rsidRPr="00F748A5">
              <w:t>3</w:t>
            </w:r>
          </w:p>
        </w:tc>
        <w:tc>
          <w:tcPr>
            <w:tcW w:w="1008" w:type="dxa"/>
            <w:tcBorders>
              <w:top w:val="single" w:sz="4" w:space="0" w:color="000000"/>
              <w:bottom w:val="single" w:sz="4" w:space="0" w:color="000000"/>
              <w:right w:val="single" w:sz="4" w:space="0" w:color="000000"/>
            </w:tcBorders>
          </w:tcPr>
          <w:p w14:paraId="5B4F7F7E" w14:textId="77777777" w:rsidR="00C417CC" w:rsidRPr="00F748A5" w:rsidRDefault="00183997" w:rsidP="00F748A5">
            <w:pPr>
              <w:pStyle w:val="VCAAtablecondensedheading"/>
            </w:pPr>
            <w:r w:rsidRPr="00F748A5">
              <w:t>Average</w:t>
            </w:r>
          </w:p>
        </w:tc>
      </w:tr>
      <w:tr w:rsidR="007E698F" w:rsidRPr="00B842A7" w14:paraId="6E4C5BEC" w14:textId="77777777" w:rsidTr="00D83FA4">
        <w:tc>
          <w:tcPr>
            <w:tcW w:w="864" w:type="dxa"/>
            <w:tcBorders>
              <w:top w:val="single" w:sz="4" w:space="0" w:color="000000"/>
              <w:left w:val="single" w:sz="4" w:space="0" w:color="000000"/>
              <w:bottom w:val="single" w:sz="4" w:space="0" w:color="000000"/>
              <w:right w:val="single" w:sz="4" w:space="0" w:color="000000"/>
            </w:tcBorders>
          </w:tcPr>
          <w:p w14:paraId="4EB7BD6A" w14:textId="77777777" w:rsidR="00C417CC" w:rsidRPr="00F748A5" w:rsidRDefault="00183997"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79EA620C" w14:textId="5478CFBF" w:rsidR="00C417CC" w:rsidRPr="00F748A5" w:rsidRDefault="00D1086D" w:rsidP="00B842A7">
            <w:pPr>
              <w:pStyle w:val="VCAAtablecondensed"/>
            </w:pPr>
            <w:r>
              <w:t>14</w:t>
            </w:r>
          </w:p>
        </w:tc>
        <w:tc>
          <w:tcPr>
            <w:tcW w:w="576" w:type="dxa"/>
            <w:tcBorders>
              <w:top w:val="single" w:sz="4" w:space="0" w:color="000000"/>
              <w:left w:val="single" w:sz="4" w:space="0" w:color="000000"/>
              <w:bottom w:val="single" w:sz="4" w:space="0" w:color="000000"/>
              <w:right w:val="single" w:sz="4" w:space="0" w:color="000000"/>
            </w:tcBorders>
          </w:tcPr>
          <w:p w14:paraId="2FC05EB2" w14:textId="7FE93392" w:rsidR="00C417CC" w:rsidRPr="00F748A5" w:rsidRDefault="00D1086D" w:rsidP="00B842A7">
            <w:pPr>
              <w:pStyle w:val="VCAAtablecondensed"/>
            </w:pPr>
            <w:r>
              <w:t>12</w:t>
            </w:r>
          </w:p>
        </w:tc>
        <w:tc>
          <w:tcPr>
            <w:tcW w:w="576" w:type="dxa"/>
            <w:tcBorders>
              <w:top w:val="single" w:sz="4" w:space="0" w:color="000000"/>
              <w:left w:val="single" w:sz="4" w:space="0" w:color="000000"/>
              <w:bottom w:val="single" w:sz="4" w:space="0" w:color="000000"/>
              <w:right w:val="single" w:sz="4" w:space="0" w:color="000000"/>
            </w:tcBorders>
          </w:tcPr>
          <w:p w14:paraId="01FDA1B8" w14:textId="7C6307E0" w:rsidR="00C417CC" w:rsidRPr="00F748A5" w:rsidRDefault="00D1086D" w:rsidP="00B842A7">
            <w:pPr>
              <w:pStyle w:val="VCAAtablecondensed"/>
            </w:pPr>
            <w:r>
              <w:t>34</w:t>
            </w:r>
          </w:p>
        </w:tc>
        <w:tc>
          <w:tcPr>
            <w:tcW w:w="576" w:type="dxa"/>
            <w:tcBorders>
              <w:top w:val="single" w:sz="4" w:space="0" w:color="000000"/>
              <w:left w:val="single" w:sz="4" w:space="0" w:color="000000"/>
              <w:bottom w:val="single" w:sz="4" w:space="0" w:color="000000"/>
              <w:right w:val="single" w:sz="4" w:space="0" w:color="000000"/>
            </w:tcBorders>
          </w:tcPr>
          <w:p w14:paraId="7A31B528" w14:textId="108C2B0C" w:rsidR="00C417CC" w:rsidRPr="00F748A5" w:rsidRDefault="00D1086D" w:rsidP="00B842A7">
            <w:pPr>
              <w:pStyle w:val="VCAAtablecondensed"/>
            </w:pPr>
            <w:r>
              <w:t>39</w:t>
            </w:r>
          </w:p>
        </w:tc>
        <w:tc>
          <w:tcPr>
            <w:tcW w:w="1008" w:type="dxa"/>
            <w:tcBorders>
              <w:top w:val="single" w:sz="4" w:space="0" w:color="000000"/>
              <w:left w:val="single" w:sz="4" w:space="0" w:color="000000"/>
              <w:bottom w:val="single" w:sz="4" w:space="0" w:color="000000"/>
              <w:right w:val="single" w:sz="4" w:space="0" w:color="000000"/>
            </w:tcBorders>
          </w:tcPr>
          <w:p w14:paraId="5FFFAAE7" w14:textId="4EA96000" w:rsidR="00C417CC" w:rsidRPr="00F748A5" w:rsidRDefault="00D1086D" w:rsidP="00B842A7">
            <w:pPr>
              <w:pStyle w:val="VCAAtablecondensed"/>
            </w:pPr>
            <w:r>
              <w:t>2.0</w:t>
            </w:r>
          </w:p>
        </w:tc>
      </w:tr>
    </w:tbl>
    <w:p w14:paraId="348B4CAC" w14:textId="4A705BD1" w:rsidR="00CF01CB" w:rsidRDefault="00F52ECC" w:rsidP="00F748A5">
      <w:pPr>
        <w:pStyle w:val="VCAAbody"/>
      </w:pPr>
      <w:r>
        <w:t>Three elements were required</w:t>
      </w:r>
      <w:r w:rsidR="00B728B0" w:rsidRPr="00306636">
        <w:t xml:space="preserve"> to explain how Annabelle used a strategy with context</w:t>
      </w:r>
      <w:r w:rsidR="00804919">
        <w:t>-</w:t>
      </w:r>
      <w:r w:rsidR="00B728B0" w:rsidRPr="00F748A5">
        <w:t>specific effectiveness to manage one external factor that affected her mental health. Students needed to</w:t>
      </w:r>
      <w:r w:rsidR="00CF01CB">
        <w:t xml:space="preserve"> first</w:t>
      </w:r>
      <w:r w:rsidR="00B728B0" w:rsidRPr="00F748A5">
        <w:t xml:space="preserve"> identify an external factor affecting Annabelle’s mental health from the scenario. They then had to demonstrate how she used a strategy to overcome the problem that was context specific. </w:t>
      </w:r>
      <w:r w:rsidR="00CF01CB">
        <w:t>Lastly, they</w:t>
      </w:r>
      <w:r w:rsidR="00CF01CB" w:rsidRPr="00306636">
        <w:t xml:space="preserve"> had to explain how Annabelle’s strategy for dealing with the stressor was context specific in that the strategy enabled her to overcome the specific problem effectively.</w:t>
      </w:r>
    </w:p>
    <w:p w14:paraId="75A292B0" w14:textId="07EA8155" w:rsidR="00B728B0" w:rsidRPr="00306636" w:rsidRDefault="00B728B0" w:rsidP="00F748A5">
      <w:pPr>
        <w:pStyle w:val="VCAAbody"/>
      </w:pPr>
      <w:r w:rsidRPr="00F748A5">
        <w:t xml:space="preserve">There were a couple of examples within the scenario that provided an opportunity to demonstrate this concept. Examples of external factors affecting Annabelle’s mental health included the stress caused by the limited number of shifts she was receiving (unfair treatment at work) or the major family commitment which coincided with </w:t>
      </w:r>
      <w:r w:rsidR="00804919">
        <w:t xml:space="preserve">the time </w:t>
      </w:r>
      <w:r w:rsidRPr="00306636">
        <w:t xml:space="preserve">when her final assignment for her studies was due. </w:t>
      </w:r>
    </w:p>
    <w:p w14:paraId="78E26CC2" w14:textId="77777777" w:rsidR="00B728B0" w:rsidRDefault="00B728B0" w:rsidP="00F748A5">
      <w:pPr>
        <w:pStyle w:val="VCAAbody"/>
      </w:pPr>
      <w:r>
        <w:t xml:space="preserve">A common error was to identify Annabelle’s strategy of complaining to her colleagues in order to overcome the stress she was experiencing at work. This was not an effective strategy as it is not an approach strategy and did not lead to overcoming the stressor. </w:t>
      </w:r>
    </w:p>
    <w:p w14:paraId="21735460" w14:textId="374214FF" w:rsidR="00B728B0" w:rsidRDefault="00B728B0" w:rsidP="00F748A5">
      <w:pPr>
        <w:pStyle w:val="VCAAbody"/>
      </w:pPr>
      <w:r>
        <w:t xml:space="preserve">The following are </w:t>
      </w:r>
      <w:r w:rsidR="00D807C1">
        <w:t>sample</w:t>
      </w:r>
      <w:r>
        <w:t xml:space="preserve"> responses.</w:t>
      </w:r>
    </w:p>
    <w:p w14:paraId="6078B121" w14:textId="6698445E" w:rsidR="00B728B0" w:rsidRPr="00306636" w:rsidRDefault="00B728B0" w:rsidP="00E334CE">
      <w:pPr>
        <w:pStyle w:val="VCAAbullet"/>
      </w:pPr>
      <w:r w:rsidRPr="00306636">
        <w:t>Losing shifts (external factor) was stressful for Annabelle. In order to overcome this stressor, she does some research to improve her employability which results in her getting another job. This strategy was effective as it meets the demands of the stressor</w:t>
      </w:r>
      <w:r w:rsidR="00804919">
        <w:t xml:space="preserve"> </w:t>
      </w:r>
      <w:r w:rsidRPr="00306636">
        <w:t>/</w:t>
      </w:r>
      <w:r w:rsidR="00804919">
        <w:t xml:space="preserve"> </w:t>
      </w:r>
      <w:r w:rsidRPr="00306636">
        <w:t xml:space="preserve">is a strategy that was a good fit for the situation as it leads to her overcoming the stressor. </w:t>
      </w:r>
    </w:p>
    <w:p w14:paraId="7D3DEE4C" w14:textId="302B01D0" w:rsidR="00B728B0" w:rsidRPr="00306636" w:rsidRDefault="00B728B0" w:rsidP="00E334CE">
      <w:pPr>
        <w:pStyle w:val="VCAAbullet"/>
      </w:pPr>
      <w:r w:rsidRPr="00306636">
        <w:t xml:space="preserve">Annabelle had an assignment due at the same time as a major family commitment, so </w:t>
      </w:r>
      <w:proofErr w:type="gramStart"/>
      <w:r w:rsidRPr="00306636">
        <w:t>in order to</w:t>
      </w:r>
      <w:proofErr w:type="gramEnd"/>
      <w:r w:rsidRPr="00306636">
        <w:t xml:space="preserve"> overcome this problem, she contacts her teacher and arranges for more time to complete the assignment</w:t>
      </w:r>
      <w:r w:rsidR="00C97208">
        <w:t>;</w:t>
      </w:r>
      <w:r w:rsidRPr="00306636">
        <w:t xml:space="preserve"> the strategy she used resulted in a reduction in the </w:t>
      </w:r>
      <w:r w:rsidR="00D807C1" w:rsidRPr="00306636">
        <w:t>problem,</w:t>
      </w:r>
      <w:r w:rsidRPr="00306636">
        <w:t xml:space="preserve"> so it had context</w:t>
      </w:r>
      <w:r w:rsidR="00C97208">
        <w:t>-</w:t>
      </w:r>
      <w:r w:rsidRPr="00306636">
        <w:t xml:space="preserve">specific effectiveness. </w:t>
      </w:r>
    </w:p>
    <w:p w14:paraId="74DCCC81" w14:textId="14471288" w:rsidR="00C417CC" w:rsidRPr="00F748A5" w:rsidRDefault="00183997" w:rsidP="000479D1">
      <w:pPr>
        <w:pStyle w:val="VCAAHeading3"/>
      </w:pPr>
      <w:r w:rsidRPr="00F748A5">
        <w:t xml:space="preserve">Question </w:t>
      </w:r>
      <w:r w:rsidR="00B728B0" w:rsidRPr="00F748A5">
        <w:t>7a</w:t>
      </w:r>
      <w:r w:rsidRPr="00F748A5">
        <w:t>.</w:t>
      </w:r>
    </w:p>
    <w:tbl>
      <w:tblPr>
        <w:tblStyle w:val="af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4509E4" w:rsidRPr="009261EE" w14:paraId="35591490" w14:textId="77777777" w:rsidTr="00B23C49">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559E5498" w14:textId="77777777" w:rsidR="004509E4" w:rsidRPr="009261EE" w:rsidRDefault="004509E4" w:rsidP="00F748A5">
            <w:pPr>
              <w:pStyle w:val="VCAAtablecondensedheading"/>
              <w:rPr>
                <w:lang w:val="en-AU"/>
              </w:rPr>
            </w:pPr>
            <w:r w:rsidRPr="009261EE">
              <w:rPr>
                <w:lang w:val="en-AU"/>
              </w:rPr>
              <w:t xml:space="preserve">Marks </w:t>
            </w:r>
          </w:p>
        </w:tc>
        <w:tc>
          <w:tcPr>
            <w:tcW w:w="576" w:type="dxa"/>
            <w:tcBorders>
              <w:top w:val="single" w:sz="4" w:space="0" w:color="000000"/>
              <w:bottom w:val="single" w:sz="4" w:space="0" w:color="000000"/>
            </w:tcBorders>
          </w:tcPr>
          <w:p w14:paraId="36201C11" w14:textId="77777777" w:rsidR="004509E4" w:rsidRPr="009261EE" w:rsidRDefault="004509E4" w:rsidP="00F748A5">
            <w:pPr>
              <w:pStyle w:val="VCAAtablecondensedheading"/>
              <w:rPr>
                <w:lang w:val="en-AU"/>
              </w:rPr>
            </w:pPr>
            <w:r w:rsidRPr="009261EE">
              <w:rPr>
                <w:lang w:val="en-AU"/>
              </w:rPr>
              <w:t>0</w:t>
            </w:r>
          </w:p>
        </w:tc>
        <w:tc>
          <w:tcPr>
            <w:tcW w:w="576" w:type="dxa"/>
            <w:tcBorders>
              <w:top w:val="single" w:sz="4" w:space="0" w:color="000000"/>
              <w:bottom w:val="single" w:sz="4" w:space="0" w:color="000000"/>
            </w:tcBorders>
          </w:tcPr>
          <w:p w14:paraId="0182E312" w14:textId="0C6F523F" w:rsidR="004509E4" w:rsidRPr="009261EE" w:rsidRDefault="004509E4" w:rsidP="00F748A5">
            <w:pPr>
              <w:pStyle w:val="VCAAtablecondensedheading"/>
              <w:rPr>
                <w:lang w:val="en-AU"/>
              </w:rPr>
            </w:pPr>
            <w:r>
              <w:rPr>
                <w:lang w:val="en-AU"/>
              </w:rPr>
              <w:t>1</w:t>
            </w:r>
          </w:p>
        </w:tc>
        <w:tc>
          <w:tcPr>
            <w:tcW w:w="576" w:type="dxa"/>
            <w:tcBorders>
              <w:top w:val="single" w:sz="4" w:space="0" w:color="000000"/>
              <w:bottom w:val="single" w:sz="4" w:space="0" w:color="000000"/>
            </w:tcBorders>
          </w:tcPr>
          <w:p w14:paraId="08E191A5" w14:textId="5C32DA2C" w:rsidR="004509E4" w:rsidRPr="009261EE" w:rsidRDefault="004509E4" w:rsidP="00F748A5">
            <w:pPr>
              <w:pStyle w:val="VCAAtablecondensedheading"/>
              <w:rPr>
                <w:lang w:val="en-AU"/>
              </w:rPr>
            </w:pPr>
            <w:r>
              <w:rPr>
                <w:lang w:val="en-AU"/>
              </w:rPr>
              <w:t>2</w:t>
            </w:r>
          </w:p>
        </w:tc>
        <w:tc>
          <w:tcPr>
            <w:tcW w:w="1008" w:type="dxa"/>
            <w:tcBorders>
              <w:top w:val="single" w:sz="4" w:space="0" w:color="000000"/>
              <w:bottom w:val="single" w:sz="4" w:space="0" w:color="000000"/>
              <w:right w:val="single" w:sz="4" w:space="0" w:color="000000"/>
            </w:tcBorders>
          </w:tcPr>
          <w:p w14:paraId="509D15C5" w14:textId="77777777" w:rsidR="004509E4" w:rsidRPr="009261EE" w:rsidRDefault="004509E4" w:rsidP="00F748A5">
            <w:pPr>
              <w:pStyle w:val="VCAAtablecondensedheading"/>
              <w:rPr>
                <w:lang w:val="en-AU"/>
              </w:rPr>
            </w:pPr>
            <w:r w:rsidRPr="009261EE">
              <w:rPr>
                <w:lang w:val="en-AU"/>
              </w:rPr>
              <w:t>Average</w:t>
            </w:r>
          </w:p>
        </w:tc>
      </w:tr>
      <w:tr w:rsidR="004509E4" w:rsidRPr="009261EE" w14:paraId="5F32031E" w14:textId="77777777" w:rsidTr="00B23C49">
        <w:tc>
          <w:tcPr>
            <w:tcW w:w="864" w:type="dxa"/>
            <w:tcBorders>
              <w:top w:val="single" w:sz="4" w:space="0" w:color="000000"/>
              <w:left w:val="single" w:sz="4" w:space="0" w:color="000000"/>
              <w:bottom w:val="single" w:sz="4" w:space="0" w:color="000000"/>
              <w:right w:val="single" w:sz="4" w:space="0" w:color="000000"/>
            </w:tcBorders>
          </w:tcPr>
          <w:p w14:paraId="3576A4AA" w14:textId="77777777" w:rsidR="004509E4" w:rsidRPr="009261EE" w:rsidRDefault="004509E4" w:rsidP="00B842A7">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397EB1F" w14:textId="5C0B3657" w:rsidR="004509E4" w:rsidRPr="009261EE" w:rsidRDefault="00804919" w:rsidP="00B842A7">
            <w:pPr>
              <w:pStyle w:val="VCAAtablecondensed"/>
              <w:rPr>
                <w:lang w:val="en-AU"/>
              </w:rPr>
            </w:pPr>
            <w:r>
              <w:rPr>
                <w:lang w:val="en-AU"/>
              </w:rPr>
              <w:t>49</w:t>
            </w:r>
          </w:p>
        </w:tc>
        <w:tc>
          <w:tcPr>
            <w:tcW w:w="576" w:type="dxa"/>
            <w:tcBorders>
              <w:top w:val="single" w:sz="4" w:space="0" w:color="000000"/>
              <w:left w:val="single" w:sz="4" w:space="0" w:color="000000"/>
              <w:bottom w:val="single" w:sz="4" w:space="0" w:color="000000"/>
              <w:right w:val="single" w:sz="4" w:space="0" w:color="000000"/>
            </w:tcBorders>
          </w:tcPr>
          <w:p w14:paraId="64B4F030" w14:textId="6B68B308" w:rsidR="004509E4" w:rsidRPr="009261EE" w:rsidRDefault="00804919" w:rsidP="00B842A7">
            <w:pPr>
              <w:pStyle w:val="VCAAtablecondensed"/>
              <w:rPr>
                <w:lang w:val="en-AU"/>
              </w:rPr>
            </w:pPr>
            <w:r>
              <w:rPr>
                <w:lang w:val="en-AU"/>
              </w:rPr>
              <w:t>31</w:t>
            </w:r>
          </w:p>
        </w:tc>
        <w:tc>
          <w:tcPr>
            <w:tcW w:w="576" w:type="dxa"/>
            <w:tcBorders>
              <w:top w:val="single" w:sz="4" w:space="0" w:color="000000"/>
              <w:left w:val="single" w:sz="4" w:space="0" w:color="000000"/>
              <w:bottom w:val="single" w:sz="4" w:space="0" w:color="000000"/>
              <w:right w:val="single" w:sz="4" w:space="0" w:color="000000"/>
            </w:tcBorders>
          </w:tcPr>
          <w:p w14:paraId="1623C42E" w14:textId="62E69CB2" w:rsidR="004509E4" w:rsidRPr="009261EE" w:rsidRDefault="00804919" w:rsidP="00B842A7">
            <w:pPr>
              <w:pStyle w:val="VCAAtablecondensed"/>
              <w:rPr>
                <w:lang w:val="en-AU"/>
              </w:rPr>
            </w:pPr>
            <w:r>
              <w:rPr>
                <w:lang w:val="en-AU"/>
              </w:rPr>
              <w:t>20</w:t>
            </w:r>
          </w:p>
        </w:tc>
        <w:tc>
          <w:tcPr>
            <w:tcW w:w="1008" w:type="dxa"/>
            <w:tcBorders>
              <w:top w:val="single" w:sz="4" w:space="0" w:color="000000"/>
              <w:left w:val="single" w:sz="4" w:space="0" w:color="000000"/>
              <w:bottom w:val="single" w:sz="4" w:space="0" w:color="000000"/>
              <w:right w:val="single" w:sz="4" w:space="0" w:color="000000"/>
            </w:tcBorders>
          </w:tcPr>
          <w:p w14:paraId="7529C9DC" w14:textId="48C498F6" w:rsidR="004509E4" w:rsidRPr="009261EE" w:rsidRDefault="00804919" w:rsidP="00B842A7">
            <w:pPr>
              <w:pStyle w:val="VCAAtablecondensed"/>
              <w:rPr>
                <w:lang w:val="en-AU"/>
              </w:rPr>
            </w:pPr>
            <w:r>
              <w:rPr>
                <w:lang w:val="en-AU"/>
              </w:rPr>
              <w:t>0.7</w:t>
            </w:r>
          </w:p>
        </w:tc>
      </w:tr>
    </w:tbl>
    <w:p w14:paraId="189826A5" w14:textId="5B0C9A24" w:rsidR="00B728B0" w:rsidRDefault="00CF01CB" w:rsidP="00F748A5">
      <w:pPr>
        <w:pStyle w:val="VCAAbody"/>
      </w:pPr>
      <w:r>
        <w:t>Students were required to identify</w:t>
      </w:r>
      <w:r w:rsidR="00B728B0">
        <w:t xml:space="preserve"> negative reinforcement as the consequence and</w:t>
      </w:r>
      <w:r>
        <w:t xml:space="preserve"> describe </w:t>
      </w:r>
      <w:r w:rsidR="00B728B0">
        <w:t>how Eloise’s phobia was perpetuated</w:t>
      </w:r>
      <w:r>
        <w:t>.</w:t>
      </w:r>
      <w:r w:rsidR="00B728B0">
        <w:t xml:space="preserve"> </w:t>
      </w:r>
    </w:p>
    <w:p w14:paraId="200F495B" w14:textId="2ED3EEEF" w:rsidR="00B728B0" w:rsidRDefault="00B728B0" w:rsidP="00F748A5">
      <w:pPr>
        <w:pStyle w:val="VCAAbody"/>
      </w:pPr>
      <w:r>
        <w:t>Common errors occurred when any other consequence was identified e.g. response cost</w:t>
      </w:r>
      <w:r w:rsidR="00804919">
        <w:t xml:space="preserve"> </w:t>
      </w:r>
      <w:r>
        <w:t>/ punishment</w:t>
      </w:r>
      <w:r w:rsidR="00804919">
        <w:t xml:space="preserve"> </w:t>
      </w:r>
      <w:r>
        <w:t>/ positive reinforcement. This resulted in 0 marks. Also, simply saying that negative reinforcement perpetuated the phobia was not enough for the second mark as it’s in the stem of the question</w:t>
      </w:r>
      <w:r w:rsidR="00804919">
        <w:t>.</w:t>
      </w:r>
    </w:p>
    <w:p w14:paraId="057DF17E" w14:textId="3A21C9BA" w:rsidR="00B728B0" w:rsidRPr="00F748A5" w:rsidRDefault="00B728B0" w:rsidP="00F748A5">
      <w:pPr>
        <w:pStyle w:val="VCAAbody"/>
      </w:pPr>
      <w:r w:rsidRPr="00F748A5">
        <w:lastRenderedPageBreak/>
        <w:t xml:space="preserve">The following is </w:t>
      </w:r>
      <w:r w:rsidR="00D807C1">
        <w:t>a sample</w:t>
      </w:r>
      <w:r w:rsidRPr="00F748A5">
        <w:t xml:space="preserve"> response:</w:t>
      </w:r>
    </w:p>
    <w:p w14:paraId="4BA6228C" w14:textId="3C331E3B" w:rsidR="00B728B0" w:rsidRPr="00F748A5" w:rsidRDefault="00B728B0" w:rsidP="003773AD">
      <w:pPr>
        <w:pStyle w:val="VCAAbody"/>
      </w:pPr>
      <w:r w:rsidRPr="00306636">
        <w:t>Eloise is demonstrating negative reinforcement.</w:t>
      </w:r>
      <w:r w:rsidR="00804919" w:rsidRPr="00804919" w:rsidDel="00804919">
        <w:t xml:space="preserve"> </w:t>
      </w:r>
      <w:r w:rsidRPr="00F748A5">
        <w:t xml:space="preserve">When Eloise avoids the mice, she reduces the unpleasant feeling of fear and this strengthens her avoidant </w:t>
      </w:r>
      <w:proofErr w:type="spellStart"/>
      <w:r w:rsidRPr="00F748A5">
        <w:t>behaviour</w:t>
      </w:r>
      <w:proofErr w:type="spellEnd"/>
      <w:r w:rsidRPr="00F748A5">
        <w:t xml:space="preserve">. </w:t>
      </w:r>
    </w:p>
    <w:p w14:paraId="5767A756" w14:textId="68B7784D" w:rsidR="00C417CC" w:rsidRPr="009261EE" w:rsidRDefault="00183997" w:rsidP="00F47271">
      <w:pPr>
        <w:pStyle w:val="VCAAHeading3"/>
        <w:rPr>
          <w:lang w:val="en-AU"/>
        </w:rPr>
      </w:pPr>
      <w:r w:rsidRPr="009261EE">
        <w:rPr>
          <w:lang w:val="en-AU"/>
        </w:rPr>
        <w:t xml:space="preserve">Question </w:t>
      </w:r>
      <w:r w:rsidR="00B728B0">
        <w:rPr>
          <w:lang w:val="en-AU"/>
        </w:rPr>
        <w:t>7b</w:t>
      </w:r>
      <w:r w:rsidRPr="009261EE">
        <w:rPr>
          <w:lang w:val="en-AU"/>
        </w:rPr>
        <w:t>.</w:t>
      </w:r>
    </w:p>
    <w:tbl>
      <w:tblPr>
        <w:tblStyle w:val="af2"/>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4509E4" w:rsidRPr="00B842A7" w14:paraId="6565DA15" w14:textId="77777777" w:rsidTr="004509E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3E8B739F" w14:textId="77777777" w:rsidR="004509E4" w:rsidRPr="00F748A5" w:rsidRDefault="004509E4" w:rsidP="00F748A5">
            <w:pPr>
              <w:pStyle w:val="VCAAtablecondensedheading"/>
            </w:pPr>
            <w:r w:rsidRPr="00F748A5">
              <w:t xml:space="preserve">Marks </w:t>
            </w:r>
          </w:p>
        </w:tc>
        <w:tc>
          <w:tcPr>
            <w:tcW w:w="576" w:type="dxa"/>
            <w:tcBorders>
              <w:top w:val="single" w:sz="4" w:space="0" w:color="000000"/>
              <w:bottom w:val="single" w:sz="4" w:space="0" w:color="000000"/>
            </w:tcBorders>
          </w:tcPr>
          <w:p w14:paraId="06DF6B63" w14:textId="77777777" w:rsidR="004509E4" w:rsidRPr="00F748A5" w:rsidRDefault="004509E4" w:rsidP="00F748A5">
            <w:pPr>
              <w:pStyle w:val="VCAAtablecondensedheading"/>
            </w:pPr>
            <w:r w:rsidRPr="00F748A5">
              <w:t>0</w:t>
            </w:r>
          </w:p>
        </w:tc>
        <w:tc>
          <w:tcPr>
            <w:tcW w:w="576" w:type="dxa"/>
            <w:tcBorders>
              <w:top w:val="single" w:sz="4" w:space="0" w:color="000000"/>
              <w:bottom w:val="single" w:sz="4" w:space="0" w:color="000000"/>
            </w:tcBorders>
          </w:tcPr>
          <w:p w14:paraId="44277986" w14:textId="77777777" w:rsidR="004509E4" w:rsidRPr="00F748A5" w:rsidRDefault="004509E4" w:rsidP="00F748A5">
            <w:pPr>
              <w:pStyle w:val="VCAAtablecondensedheading"/>
            </w:pPr>
            <w:r w:rsidRPr="00F748A5">
              <w:t>1</w:t>
            </w:r>
          </w:p>
        </w:tc>
        <w:tc>
          <w:tcPr>
            <w:tcW w:w="576" w:type="dxa"/>
            <w:tcBorders>
              <w:top w:val="single" w:sz="4" w:space="0" w:color="000000"/>
              <w:bottom w:val="single" w:sz="4" w:space="0" w:color="000000"/>
            </w:tcBorders>
          </w:tcPr>
          <w:p w14:paraId="396DEB3D" w14:textId="77777777" w:rsidR="004509E4" w:rsidRPr="00F748A5" w:rsidRDefault="004509E4" w:rsidP="00F748A5">
            <w:pPr>
              <w:pStyle w:val="VCAAtablecondensedheading"/>
            </w:pPr>
            <w:r w:rsidRPr="00F748A5">
              <w:t>2</w:t>
            </w:r>
          </w:p>
        </w:tc>
        <w:tc>
          <w:tcPr>
            <w:tcW w:w="1008" w:type="dxa"/>
            <w:tcBorders>
              <w:top w:val="single" w:sz="4" w:space="0" w:color="000000"/>
              <w:bottom w:val="single" w:sz="4" w:space="0" w:color="000000"/>
              <w:right w:val="single" w:sz="4" w:space="0" w:color="000000"/>
            </w:tcBorders>
          </w:tcPr>
          <w:p w14:paraId="45A4FC0A" w14:textId="77777777" w:rsidR="004509E4" w:rsidRPr="00F748A5" w:rsidRDefault="004509E4" w:rsidP="00F748A5">
            <w:pPr>
              <w:pStyle w:val="VCAAtablecondensedheading"/>
            </w:pPr>
            <w:r w:rsidRPr="00F748A5">
              <w:t>Average</w:t>
            </w:r>
          </w:p>
        </w:tc>
      </w:tr>
      <w:tr w:rsidR="004509E4" w:rsidRPr="00B842A7" w14:paraId="294DAB06" w14:textId="77777777" w:rsidTr="004509E4">
        <w:tc>
          <w:tcPr>
            <w:tcW w:w="864" w:type="dxa"/>
            <w:tcBorders>
              <w:top w:val="single" w:sz="4" w:space="0" w:color="000000"/>
              <w:left w:val="single" w:sz="4" w:space="0" w:color="000000"/>
              <w:bottom w:val="single" w:sz="4" w:space="0" w:color="000000"/>
              <w:right w:val="single" w:sz="4" w:space="0" w:color="000000"/>
            </w:tcBorders>
          </w:tcPr>
          <w:p w14:paraId="0F6C384A" w14:textId="77777777" w:rsidR="004509E4" w:rsidRPr="00F748A5" w:rsidRDefault="004509E4"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45B82E7F" w14:textId="77892832" w:rsidR="004509E4" w:rsidRPr="00F748A5" w:rsidRDefault="00804919" w:rsidP="00B842A7">
            <w:pPr>
              <w:pStyle w:val="VCAAtablecondensed"/>
            </w:pPr>
            <w:r>
              <w:t>71</w:t>
            </w:r>
          </w:p>
        </w:tc>
        <w:tc>
          <w:tcPr>
            <w:tcW w:w="576" w:type="dxa"/>
            <w:tcBorders>
              <w:top w:val="single" w:sz="4" w:space="0" w:color="000000"/>
              <w:left w:val="single" w:sz="4" w:space="0" w:color="000000"/>
              <w:bottom w:val="single" w:sz="4" w:space="0" w:color="000000"/>
              <w:right w:val="single" w:sz="4" w:space="0" w:color="000000"/>
            </w:tcBorders>
          </w:tcPr>
          <w:p w14:paraId="45DCA025" w14:textId="505BD1A1" w:rsidR="004509E4" w:rsidRPr="00F748A5" w:rsidRDefault="00804919" w:rsidP="00B842A7">
            <w:pPr>
              <w:pStyle w:val="VCAAtablecondensed"/>
            </w:pPr>
            <w:r>
              <w:t>15</w:t>
            </w:r>
          </w:p>
        </w:tc>
        <w:tc>
          <w:tcPr>
            <w:tcW w:w="576" w:type="dxa"/>
            <w:tcBorders>
              <w:top w:val="single" w:sz="4" w:space="0" w:color="000000"/>
              <w:left w:val="single" w:sz="4" w:space="0" w:color="000000"/>
              <w:bottom w:val="single" w:sz="4" w:space="0" w:color="000000"/>
              <w:right w:val="single" w:sz="4" w:space="0" w:color="000000"/>
            </w:tcBorders>
          </w:tcPr>
          <w:p w14:paraId="3BF87565" w14:textId="56756AC3" w:rsidR="004509E4" w:rsidRPr="00F748A5" w:rsidRDefault="00804919" w:rsidP="00B842A7">
            <w:pPr>
              <w:pStyle w:val="VCAAtablecondensed"/>
            </w:pPr>
            <w:r>
              <w:t>14</w:t>
            </w:r>
          </w:p>
        </w:tc>
        <w:tc>
          <w:tcPr>
            <w:tcW w:w="1008" w:type="dxa"/>
            <w:tcBorders>
              <w:top w:val="single" w:sz="4" w:space="0" w:color="000000"/>
              <w:left w:val="single" w:sz="4" w:space="0" w:color="000000"/>
              <w:bottom w:val="single" w:sz="4" w:space="0" w:color="000000"/>
              <w:right w:val="single" w:sz="4" w:space="0" w:color="000000"/>
            </w:tcBorders>
          </w:tcPr>
          <w:p w14:paraId="6CC3A995" w14:textId="1CB89DB5" w:rsidR="004509E4" w:rsidRPr="00F748A5" w:rsidRDefault="00804919" w:rsidP="00B842A7">
            <w:pPr>
              <w:pStyle w:val="VCAAtablecondensed"/>
            </w:pPr>
            <w:r>
              <w:t>0.5</w:t>
            </w:r>
          </w:p>
        </w:tc>
      </w:tr>
    </w:tbl>
    <w:p w14:paraId="60A06E42" w14:textId="273FB40E" w:rsidR="00B728B0" w:rsidRDefault="00B728B0" w:rsidP="00F748A5">
      <w:pPr>
        <w:pStyle w:val="VCAAbody"/>
      </w:pPr>
      <w:r>
        <w:t>The identification that the mouse was the specific environmental trigger along with the explanation of how that specific environmental trigger contributed to Eloise’s phobia was required. Students need</w:t>
      </w:r>
      <w:r w:rsidR="00804919">
        <w:t>ed</w:t>
      </w:r>
      <w:r>
        <w:t xml:space="preserve"> to link to the scenario to receive th</w:t>
      </w:r>
      <w:r w:rsidR="00804919">
        <w:t>e</w:t>
      </w:r>
      <w:r>
        <w:t xml:space="preserve"> mark. </w:t>
      </w:r>
    </w:p>
    <w:p w14:paraId="05B2BD7C" w14:textId="4700727E" w:rsidR="00B728B0" w:rsidRDefault="00B728B0" w:rsidP="00F748A5">
      <w:pPr>
        <w:pStyle w:val="VCAAbody"/>
        <w:rPr>
          <w:highlight w:val="white"/>
        </w:rPr>
      </w:pPr>
      <w:r>
        <w:rPr>
          <w:highlight w:val="white"/>
        </w:rPr>
        <w:t>Common errors occurred when students mentioned associating the bedroom and the mouse together which caused her phobia. Any response that refer</w:t>
      </w:r>
      <w:r w:rsidR="00804919">
        <w:rPr>
          <w:highlight w:val="white"/>
        </w:rPr>
        <w:t>red</w:t>
      </w:r>
      <w:r>
        <w:rPr>
          <w:highlight w:val="white"/>
        </w:rPr>
        <w:t xml:space="preserve"> to some form of classical conditioning association w</w:t>
      </w:r>
      <w:r w:rsidR="00804919">
        <w:rPr>
          <w:highlight w:val="white"/>
        </w:rPr>
        <w:t>as</w:t>
      </w:r>
      <w:r>
        <w:rPr>
          <w:highlight w:val="white"/>
        </w:rPr>
        <w:t xml:space="preserve"> incorrect, as this pairing would </w:t>
      </w:r>
      <w:r w:rsidR="00804919">
        <w:rPr>
          <w:highlight w:val="white"/>
        </w:rPr>
        <w:t xml:space="preserve">have </w:t>
      </w:r>
      <w:r>
        <w:rPr>
          <w:highlight w:val="white"/>
        </w:rPr>
        <w:t>result</w:t>
      </w:r>
      <w:r w:rsidR="00804919">
        <w:rPr>
          <w:highlight w:val="white"/>
        </w:rPr>
        <w:t>ed</w:t>
      </w:r>
      <w:r>
        <w:rPr>
          <w:highlight w:val="white"/>
        </w:rPr>
        <w:t xml:space="preserve"> in a phobia of the bedroom</w:t>
      </w:r>
      <w:r w:rsidR="00804919">
        <w:rPr>
          <w:highlight w:val="white"/>
        </w:rPr>
        <w:t>,</w:t>
      </w:r>
      <w:r>
        <w:rPr>
          <w:highlight w:val="white"/>
        </w:rPr>
        <w:t xml:space="preserve"> not the phobia of mice</w:t>
      </w:r>
      <w:r w:rsidR="00804919">
        <w:rPr>
          <w:highlight w:val="white"/>
        </w:rPr>
        <w:t>.</w:t>
      </w:r>
    </w:p>
    <w:p w14:paraId="351BF9EA" w14:textId="7C1CA51E" w:rsidR="00B728B0" w:rsidRDefault="00B728B0" w:rsidP="00F748A5">
      <w:pPr>
        <w:pStyle w:val="VCAAbody"/>
      </w:pPr>
      <w:r>
        <w:t xml:space="preserve"> The following </w:t>
      </w:r>
      <w:r w:rsidR="00804919">
        <w:t xml:space="preserve">are </w:t>
      </w:r>
      <w:r w:rsidR="00D807C1">
        <w:t>sample</w:t>
      </w:r>
      <w:r>
        <w:t xml:space="preserve"> response</w:t>
      </w:r>
      <w:r w:rsidR="00D807C1">
        <w:t>s</w:t>
      </w:r>
      <w:r w:rsidR="00804919">
        <w:t>.</w:t>
      </w:r>
    </w:p>
    <w:p w14:paraId="39DD70D7" w14:textId="758F5ECE" w:rsidR="00B728B0" w:rsidRDefault="00B728B0" w:rsidP="00E334CE">
      <w:pPr>
        <w:pStyle w:val="VCAAbullet"/>
      </w:pPr>
      <w:r w:rsidRPr="00306636">
        <w:t xml:space="preserve">The mouse waking her up triggered </w:t>
      </w:r>
      <w:r w:rsidRPr="00F748A5">
        <w:t xml:space="preserve">the release of adrenaline. This enabled her to form an emotional memory and contributed to the development of her phobia of mice. </w:t>
      </w:r>
    </w:p>
    <w:p w14:paraId="7F3EB9EC" w14:textId="6C413589" w:rsidR="00B728B0" w:rsidRPr="00F748A5" w:rsidRDefault="00B728B0" w:rsidP="00E334CE">
      <w:pPr>
        <w:pStyle w:val="VCAAbullet"/>
      </w:pPr>
      <w:r w:rsidRPr="00306636">
        <w:t>The specific environmental trigger was the mouse in her room that woke her up</w:t>
      </w:r>
      <w:r w:rsidR="00804919">
        <w:t>.</w:t>
      </w:r>
      <w:r w:rsidRPr="00306636">
        <w:t xml:space="preserve"> </w:t>
      </w:r>
      <w:r w:rsidRPr="00F748A5">
        <w:t xml:space="preserve">This could have created a negative memory bias towards mice and led to the development </w:t>
      </w:r>
      <w:r w:rsidR="00C97208">
        <w:t xml:space="preserve">of </w:t>
      </w:r>
      <w:r w:rsidRPr="00F748A5">
        <w:t xml:space="preserve">a phobia. </w:t>
      </w:r>
    </w:p>
    <w:p w14:paraId="0BACD420" w14:textId="4D296AD2" w:rsidR="00C417CC" w:rsidRPr="00F748A5" w:rsidRDefault="00183997" w:rsidP="00AA3B11">
      <w:pPr>
        <w:pStyle w:val="VCAAHeading3"/>
      </w:pPr>
      <w:r w:rsidRPr="00F748A5">
        <w:t xml:space="preserve">Question </w:t>
      </w:r>
      <w:r w:rsidR="00B728B0" w:rsidRPr="00F748A5">
        <w:t>7c</w:t>
      </w:r>
      <w:r w:rsidRPr="00F748A5">
        <w:t>.</w:t>
      </w:r>
    </w:p>
    <w:tbl>
      <w:tblPr>
        <w:tblStyle w:val="a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B842A7" w14:paraId="691145B3"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005277F1" w14:textId="77777777" w:rsidR="00C417CC" w:rsidRPr="00F748A5" w:rsidRDefault="00183997" w:rsidP="00F748A5">
            <w:pPr>
              <w:pStyle w:val="VCAAtablecondensedheading"/>
            </w:pPr>
            <w:r w:rsidRPr="00F748A5">
              <w:t xml:space="preserve">Marks </w:t>
            </w:r>
          </w:p>
        </w:tc>
        <w:tc>
          <w:tcPr>
            <w:tcW w:w="576" w:type="dxa"/>
            <w:tcBorders>
              <w:top w:val="single" w:sz="4" w:space="0" w:color="000000"/>
              <w:bottom w:val="single" w:sz="4" w:space="0" w:color="000000"/>
            </w:tcBorders>
          </w:tcPr>
          <w:p w14:paraId="76D00162" w14:textId="77777777" w:rsidR="00C417CC" w:rsidRPr="00F748A5" w:rsidRDefault="00183997" w:rsidP="00F748A5">
            <w:pPr>
              <w:pStyle w:val="VCAAtablecondensedheading"/>
            </w:pPr>
            <w:r w:rsidRPr="00F748A5">
              <w:t>0</w:t>
            </w:r>
          </w:p>
        </w:tc>
        <w:tc>
          <w:tcPr>
            <w:tcW w:w="576" w:type="dxa"/>
            <w:tcBorders>
              <w:top w:val="single" w:sz="4" w:space="0" w:color="000000"/>
              <w:bottom w:val="single" w:sz="4" w:space="0" w:color="000000"/>
            </w:tcBorders>
          </w:tcPr>
          <w:p w14:paraId="24D20C95" w14:textId="77777777" w:rsidR="00C417CC" w:rsidRPr="00F748A5" w:rsidRDefault="00183997" w:rsidP="00F748A5">
            <w:pPr>
              <w:pStyle w:val="VCAAtablecondensedheading"/>
            </w:pPr>
            <w:r w:rsidRPr="00F748A5">
              <w:t>1</w:t>
            </w:r>
          </w:p>
        </w:tc>
        <w:tc>
          <w:tcPr>
            <w:tcW w:w="576" w:type="dxa"/>
            <w:tcBorders>
              <w:top w:val="single" w:sz="4" w:space="0" w:color="000000"/>
              <w:bottom w:val="single" w:sz="4" w:space="0" w:color="000000"/>
            </w:tcBorders>
          </w:tcPr>
          <w:p w14:paraId="29397B49" w14:textId="77777777" w:rsidR="00C417CC" w:rsidRPr="00F748A5" w:rsidRDefault="00183997" w:rsidP="00F748A5">
            <w:pPr>
              <w:pStyle w:val="VCAAtablecondensedheading"/>
            </w:pPr>
            <w:r w:rsidRPr="00F748A5">
              <w:t>2</w:t>
            </w:r>
          </w:p>
        </w:tc>
        <w:tc>
          <w:tcPr>
            <w:tcW w:w="576" w:type="dxa"/>
            <w:tcBorders>
              <w:top w:val="single" w:sz="4" w:space="0" w:color="000000"/>
              <w:bottom w:val="single" w:sz="4" w:space="0" w:color="000000"/>
            </w:tcBorders>
          </w:tcPr>
          <w:p w14:paraId="1D3B5A1E" w14:textId="77777777" w:rsidR="00C417CC" w:rsidRPr="00F748A5" w:rsidRDefault="00183997" w:rsidP="00F748A5">
            <w:pPr>
              <w:pStyle w:val="VCAAtablecondensedheading"/>
            </w:pPr>
            <w:r w:rsidRPr="00F748A5">
              <w:t>3</w:t>
            </w:r>
          </w:p>
        </w:tc>
        <w:tc>
          <w:tcPr>
            <w:tcW w:w="1008" w:type="dxa"/>
            <w:tcBorders>
              <w:top w:val="single" w:sz="4" w:space="0" w:color="000000"/>
              <w:bottom w:val="single" w:sz="4" w:space="0" w:color="000000"/>
              <w:right w:val="single" w:sz="4" w:space="0" w:color="000000"/>
            </w:tcBorders>
          </w:tcPr>
          <w:p w14:paraId="08FCE607" w14:textId="77777777" w:rsidR="00C417CC" w:rsidRPr="00F748A5" w:rsidRDefault="00183997" w:rsidP="00F748A5">
            <w:pPr>
              <w:pStyle w:val="VCAAtablecondensedheading"/>
            </w:pPr>
            <w:r w:rsidRPr="00F748A5">
              <w:t>Average</w:t>
            </w:r>
          </w:p>
        </w:tc>
      </w:tr>
      <w:tr w:rsidR="007E698F" w:rsidRPr="00B842A7" w14:paraId="1323245B" w14:textId="77777777" w:rsidTr="00D83FA4">
        <w:tc>
          <w:tcPr>
            <w:tcW w:w="864" w:type="dxa"/>
            <w:tcBorders>
              <w:top w:val="single" w:sz="4" w:space="0" w:color="000000"/>
              <w:left w:val="single" w:sz="4" w:space="0" w:color="000000"/>
              <w:bottom w:val="single" w:sz="4" w:space="0" w:color="000000"/>
              <w:right w:val="single" w:sz="4" w:space="0" w:color="000000"/>
            </w:tcBorders>
          </w:tcPr>
          <w:p w14:paraId="56ABD5D8" w14:textId="77777777" w:rsidR="00C417CC" w:rsidRPr="00F748A5" w:rsidRDefault="00183997"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193795F0" w14:textId="44A0C842" w:rsidR="00C417CC" w:rsidRPr="00F748A5" w:rsidRDefault="00804919" w:rsidP="00B842A7">
            <w:pPr>
              <w:pStyle w:val="VCAAtablecondensed"/>
            </w:pPr>
            <w:r>
              <w:t>50</w:t>
            </w:r>
          </w:p>
        </w:tc>
        <w:tc>
          <w:tcPr>
            <w:tcW w:w="576" w:type="dxa"/>
            <w:tcBorders>
              <w:top w:val="single" w:sz="4" w:space="0" w:color="000000"/>
              <w:left w:val="single" w:sz="4" w:space="0" w:color="000000"/>
              <w:bottom w:val="single" w:sz="4" w:space="0" w:color="000000"/>
              <w:right w:val="single" w:sz="4" w:space="0" w:color="000000"/>
            </w:tcBorders>
          </w:tcPr>
          <w:p w14:paraId="047FE332" w14:textId="23BB7E87" w:rsidR="00C417CC" w:rsidRPr="00F748A5" w:rsidRDefault="00804919" w:rsidP="00B842A7">
            <w:pPr>
              <w:pStyle w:val="VCAAtablecondensed"/>
            </w:pPr>
            <w:r>
              <w:t>16</w:t>
            </w:r>
          </w:p>
        </w:tc>
        <w:tc>
          <w:tcPr>
            <w:tcW w:w="576" w:type="dxa"/>
            <w:tcBorders>
              <w:top w:val="single" w:sz="4" w:space="0" w:color="000000"/>
              <w:left w:val="single" w:sz="4" w:space="0" w:color="000000"/>
              <w:bottom w:val="single" w:sz="4" w:space="0" w:color="000000"/>
              <w:right w:val="single" w:sz="4" w:space="0" w:color="000000"/>
            </w:tcBorders>
          </w:tcPr>
          <w:p w14:paraId="393BA1D2" w14:textId="59C8D56B" w:rsidR="00C417CC" w:rsidRPr="00F748A5" w:rsidRDefault="00804919" w:rsidP="00B842A7">
            <w:pPr>
              <w:pStyle w:val="VCAAtablecondensed"/>
            </w:pPr>
            <w:r>
              <w:t>21</w:t>
            </w:r>
          </w:p>
        </w:tc>
        <w:tc>
          <w:tcPr>
            <w:tcW w:w="576" w:type="dxa"/>
            <w:tcBorders>
              <w:top w:val="single" w:sz="4" w:space="0" w:color="000000"/>
              <w:left w:val="single" w:sz="4" w:space="0" w:color="000000"/>
              <w:bottom w:val="single" w:sz="4" w:space="0" w:color="000000"/>
              <w:right w:val="single" w:sz="4" w:space="0" w:color="000000"/>
            </w:tcBorders>
          </w:tcPr>
          <w:p w14:paraId="3FBBD905" w14:textId="75167A70" w:rsidR="00C417CC" w:rsidRPr="00F748A5" w:rsidRDefault="00804919" w:rsidP="00B842A7">
            <w:pPr>
              <w:pStyle w:val="VCAAtablecondensed"/>
            </w:pPr>
            <w:r>
              <w:t>12</w:t>
            </w:r>
          </w:p>
        </w:tc>
        <w:tc>
          <w:tcPr>
            <w:tcW w:w="1008" w:type="dxa"/>
            <w:tcBorders>
              <w:top w:val="single" w:sz="4" w:space="0" w:color="000000"/>
              <w:left w:val="single" w:sz="4" w:space="0" w:color="000000"/>
              <w:bottom w:val="single" w:sz="4" w:space="0" w:color="000000"/>
              <w:right w:val="single" w:sz="4" w:space="0" w:color="000000"/>
            </w:tcBorders>
          </w:tcPr>
          <w:p w14:paraId="24816597" w14:textId="71DF3EA6" w:rsidR="00C417CC" w:rsidRPr="00F748A5" w:rsidRDefault="00804919" w:rsidP="00B842A7">
            <w:pPr>
              <w:pStyle w:val="VCAAtablecondensed"/>
            </w:pPr>
            <w:r>
              <w:t>1.0</w:t>
            </w:r>
          </w:p>
        </w:tc>
      </w:tr>
    </w:tbl>
    <w:p w14:paraId="6B0129D6" w14:textId="2BDCF6D5" w:rsidR="00804919" w:rsidRDefault="005A4DB0">
      <w:pPr>
        <w:pStyle w:val="VCAAbody"/>
      </w:pPr>
      <w:r>
        <w:t>As part of their explanation, students were required to:</w:t>
      </w:r>
    </w:p>
    <w:p w14:paraId="3D95B068" w14:textId="56F6240B" w:rsidR="00B728B0" w:rsidRDefault="005A4DB0" w:rsidP="00E334CE">
      <w:pPr>
        <w:pStyle w:val="VCAAbullet"/>
      </w:pPr>
      <w:r>
        <w:t>Identify</w:t>
      </w:r>
      <w:r w:rsidR="00B728B0">
        <w:t xml:space="preserve"> psychoeducation as the correct evidence-based social intervention.</w:t>
      </w:r>
    </w:p>
    <w:p w14:paraId="050D2EE9" w14:textId="3BD18B98" w:rsidR="00804919" w:rsidRDefault="005A4DB0" w:rsidP="00E334CE">
      <w:pPr>
        <w:pStyle w:val="VCAAbullet"/>
      </w:pPr>
      <w:r>
        <w:t>Provide a</w:t>
      </w:r>
      <w:r w:rsidR="00B728B0">
        <w:t xml:space="preserve">n accurate description of psychoeducation such as educating her parents/friends etc. about the need to challenge unrealistic or anxious thoughts about mice OR teaching her friends and family how to discourage avoidance behaviours in Eloise when she interacts with mice. </w:t>
      </w:r>
    </w:p>
    <w:p w14:paraId="329D5655" w14:textId="70E518A3" w:rsidR="00B728B0" w:rsidRDefault="005A4DB0" w:rsidP="00E334CE">
      <w:pPr>
        <w:pStyle w:val="VCAAbullet"/>
      </w:pPr>
      <w:r>
        <w:t>Make a</w:t>
      </w:r>
      <w:r w:rsidR="00B728B0">
        <w:t>n explicit link to how this will help improve Eloise’s ability to confront and deal with the mouse/mice</w:t>
      </w:r>
      <w:r w:rsidR="00804919">
        <w:t xml:space="preserve"> (</w:t>
      </w:r>
      <w:r w:rsidR="00B728B0">
        <w:t>to link it to the resilience part of the question</w:t>
      </w:r>
      <w:r w:rsidR="00804919">
        <w:t>)</w:t>
      </w:r>
      <w:r w:rsidR="00B728B0">
        <w:t>.</w:t>
      </w:r>
    </w:p>
    <w:p w14:paraId="5905B878" w14:textId="5A482D7D" w:rsidR="00B728B0" w:rsidRDefault="00804919" w:rsidP="00F748A5">
      <w:pPr>
        <w:pStyle w:val="VCAAbody"/>
      </w:pPr>
      <w:r>
        <w:t>A c</w:t>
      </w:r>
      <w:r w:rsidR="00B728B0">
        <w:t xml:space="preserve">ommon error </w:t>
      </w:r>
      <w:r>
        <w:t>was</w:t>
      </w:r>
      <w:r w:rsidR="00B728B0">
        <w:t xml:space="preserve"> stat</w:t>
      </w:r>
      <w:r>
        <w:t>ing</w:t>
      </w:r>
      <w:r w:rsidR="00B728B0">
        <w:t xml:space="preserve"> that psychoeducation will help build Eloise’s resilience in dealing with her phobia, as th</w:t>
      </w:r>
      <w:r>
        <w:t xml:space="preserve">is was </w:t>
      </w:r>
      <w:r w:rsidR="00B728B0">
        <w:t xml:space="preserve">just </w:t>
      </w:r>
      <w:r>
        <w:t xml:space="preserve">a </w:t>
      </w:r>
      <w:r w:rsidR="00B728B0">
        <w:t>reph</w:t>
      </w:r>
      <w:r>
        <w:t>r</w:t>
      </w:r>
      <w:r w:rsidR="00B728B0">
        <w:t xml:space="preserve">asing </w:t>
      </w:r>
      <w:r>
        <w:t xml:space="preserve">of </w:t>
      </w:r>
      <w:r w:rsidR="00B728B0">
        <w:t>the question.</w:t>
      </w:r>
    </w:p>
    <w:p w14:paraId="4B82B945" w14:textId="72C98BEC" w:rsidR="00B728B0" w:rsidRPr="00F748A5" w:rsidRDefault="00B728B0" w:rsidP="00F748A5">
      <w:pPr>
        <w:pStyle w:val="VCAAbody"/>
      </w:pPr>
      <w:r w:rsidRPr="00F748A5">
        <w:t xml:space="preserve">The following is </w:t>
      </w:r>
      <w:r w:rsidR="00D807C1">
        <w:t>a sample</w:t>
      </w:r>
      <w:r w:rsidRPr="00F748A5">
        <w:t xml:space="preserve"> response</w:t>
      </w:r>
      <w:r w:rsidR="00804919">
        <w:t>.</w:t>
      </w:r>
    </w:p>
    <w:p w14:paraId="710A788F" w14:textId="53C85840" w:rsidR="00EC4C74" w:rsidRDefault="00B728B0" w:rsidP="003773AD">
      <w:pPr>
        <w:pStyle w:val="VCAAbody"/>
      </w:pPr>
      <w:r w:rsidRPr="00306636">
        <w:t xml:space="preserve">Psychoeducation. </w:t>
      </w:r>
      <w:r w:rsidRPr="00F748A5">
        <w:t>Her friends can learn how to support Eloise when she tries to avoid interactions with mice. They will help Eloise so that she can cope better next time she confronts a mouse.</w:t>
      </w:r>
    </w:p>
    <w:p w14:paraId="47EE645E" w14:textId="77777777" w:rsidR="00EC4C74" w:rsidRDefault="00EC4C74">
      <w:pPr>
        <w:rPr>
          <w:color w:val="000000" w:themeColor="text1"/>
          <w:sz w:val="20"/>
        </w:rPr>
      </w:pPr>
      <w:r>
        <w:br w:type="page"/>
      </w:r>
    </w:p>
    <w:p w14:paraId="16D883F7" w14:textId="12056F31" w:rsidR="00C417CC" w:rsidRPr="009261EE" w:rsidRDefault="00183997" w:rsidP="00F47271">
      <w:pPr>
        <w:pStyle w:val="VCAAHeading3"/>
        <w:rPr>
          <w:lang w:val="en-AU"/>
        </w:rPr>
      </w:pPr>
      <w:r w:rsidRPr="009261EE">
        <w:rPr>
          <w:lang w:val="en-AU"/>
        </w:rPr>
        <w:lastRenderedPageBreak/>
        <w:t xml:space="preserve">Question </w:t>
      </w:r>
      <w:r w:rsidR="00B728B0">
        <w:rPr>
          <w:lang w:val="en-AU"/>
        </w:rPr>
        <w:t>7d</w:t>
      </w:r>
      <w:r w:rsidRPr="009261EE">
        <w:rPr>
          <w:lang w:val="en-AU"/>
        </w:rPr>
        <w:t>.</w:t>
      </w:r>
    </w:p>
    <w:tbl>
      <w:tblPr>
        <w:tblStyle w:val="af4"/>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4509E4" w:rsidRPr="009261EE" w14:paraId="6E05990F" w14:textId="77777777" w:rsidTr="00EC4C74">
        <w:trPr>
          <w:cnfStyle w:val="100000000000" w:firstRow="1" w:lastRow="0" w:firstColumn="0" w:lastColumn="0" w:oddVBand="0" w:evenVBand="0" w:oddHBand="0" w:evenHBand="0" w:firstRowFirstColumn="0" w:firstRowLastColumn="0" w:lastRowFirstColumn="0" w:lastRowLastColumn="0"/>
          <w:trHeight w:val="432"/>
          <w:tblHeader/>
        </w:trPr>
        <w:tc>
          <w:tcPr>
            <w:tcW w:w="864" w:type="dxa"/>
            <w:tcBorders>
              <w:top w:val="single" w:sz="4" w:space="0" w:color="000000"/>
              <w:left w:val="single" w:sz="4" w:space="0" w:color="000000"/>
              <w:bottom w:val="single" w:sz="4" w:space="0" w:color="000000"/>
            </w:tcBorders>
          </w:tcPr>
          <w:p w14:paraId="0B4B5D7F" w14:textId="77777777" w:rsidR="004509E4" w:rsidRPr="009261EE" w:rsidRDefault="004509E4" w:rsidP="00F748A5">
            <w:pPr>
              <w:pStyle w:val="VCAAtablecondensedheading"/>
              <w:rPr>
                <w:lang w:val="en-AU"/>
              </w:rPr>
            </w:pPr>
            <w:r w:rsidRPr="009261EE">
              <w:rPr>
                <w:lang w:val="en-AU"/>
              </w:rPr>
              <w:t xml:space="preserve">Marks </w:t>
            </w:r>
          </w:p>
        </w:tc>
        <w:tc>
          <w:tcPr>
            <w:tcW w:w="576" w:type="dxa"/>
            <w:tcBorders>
              <w:top w:val="single" w:sz="4" w:space="0" w:color="000000"/>
              <w:bottom w:val="single" w:sz="4" w:space="0" w:color="000000"/>
            </w:tcBorders>
          </w:tcPr>
          <w:p w14:paraId="654E7E8B" w14:textId="77777777" w:rsidR="004509E4" w:rsidRPr="009261EE" w:rsidRDefault="004509E4" w:rsidP="00F748A5">
            <w:pPr>
              <w:pStyle w:val="VCAAtablecondensedheading"/>
              <w:rPr>
                <w:lang w:val="en-AU"/>
              </w:rPr>
            </w:pPr>
            <w:r w:rsidRPr="009261EE">
              <w:rPr>
                <w:lang w:val="en-AU"/>
              </w:rPr>
              <w:t>0</w:t>
            </w:r>
          </w:p>
        </w:tc>
        <w:tc>
          <w:tcPr>
            <w:tcW w:w="576" w:type="dxa"/>
            <w:tcBorders>
              <w:top w:val="single" w:sz="4" w:space="0" w:color="000000"/>
              <w:bottom w:val="single" w:sz="4" w:space="0" w:color="000000"/>
            </w:tcBorders>
          </w:tcPr>
          <w:p w14:paraId="0F597730" w14:textId="77777777" w:rsidR="004509E4" w:rsidRPr="009261EE" w:rsidRDefault="004509E4" w:rsidP="00F748A5">
            <w:pPr>
              <w:pStyle w:val="VCAAtablecondensedheading"/>
              <w:rPr>
                <w:lang w:val="en-AU"/>
              </w:rPr>
            </w:pPr>
            <w:r w:rsidRPr="009261EE">
              <w:rPr>
                <w:lang w:val="en-AU"/>
              </w:rPr>
              <w:t>1</w:t>
            </w:r>
          </w:p>
        </w:tc>
        <w:tc>
          <w:tcPr>
            <w:tcW w:w="576" w:type="dxa"/>
            <w:tcBorders>
              <w:top w:val="single" w:sz="4" w:space="0" w:color="000000"/>
              <w:bottom w:val="single" w:sz="4" w:space="0" w:color="000000"/>
            </w:tcBorders>
          </w:tcPr>
          <w:p w14:paraId="379F7221" w14:textId="12701C9C" w:rsidR="004509E4" w:rsidRPr="009261EE" w:rsidRDefault="004509E4" w:rsidP="00F748A5">
            <w:pPr>
              <w:pStyle w:val="VCAAtablecondensedheading"/>
              <w:rPr>
                <w:lang w:val="en-AU"/>
              </w:rPr>
            </w:pPr>
            <w:r>
              <w:rPr>
                <w:lang w:val="en-AU"/>
              </w:rPr>
              <w:t>2</w:t>
            </w:r>
          </w:p>
        </w:tc>
        <w:tc>
          <w:tcPr>
            <w:tcW w:w="576" w:type="dxa"/>
            <w:tcBorders>
              <w:top w:val="single" w:sz="4" w:space="0" w:color="000000"/>
              <w:bottom w:val="single" w:sz="4" w:space="0" w:color="000000"/>
            </w:tcBorders>
          </w:tcPr>
          <w:p w14:paraId="763E13FF" w14:textId="737BF31F" w:rsidR="004509E4" w:rsidRPr="009261EE" w:rsidRDefault="004509E4" w:rsidP="00F748A5">
            <w:pPr>
              <w:pStyle w:val="VCAAtablecondensedheading"/>
              <w:rPr>
                <w:lang w:val="en-AU"/>
              </w:rPr>
            </w:pPr>
            <w:r>
              <w:rPr>
                <w:lang w:val="en-AU"/>
              </w:rPr>
              <w:t>3</w:t>
            </w:r>
          </w:p>
        </w:tc>
        <w:tc>
          <w:tcPr>
            <w:tcW w:w="1008" w:type="dxa"/>
            <w:tcBorders>
              <w:top w:val="single" w:sz="4" w:space="0" w:color="000000"/>
              <w:bottom w:val="single" w:sz="4" w:space="0" w:color="000000"/>
              <w:right w:val="single" w:sz="4" w:space="0" w:color="000000"/>
            </w:tcBorders>
          </w:tcPr>
          <w:p w14:paraId="46921A3E" w14:textId="77777777" w:rsidR="004509E4" w:rsidRPr="009261EE" w:rsidRDefault="004509E4" w:rsidP="00F748A5">
            <w:pPr>
              <w:pStyle w:val="VCAAtablecondensedheading"/>
              <w:rPr>
                <w:lang w:val="en-AU"/>
              </w:rPr>
            </w:pPr>
            <w:r w:rsidRPr="009261EE">
              <w:rPr>
                <w:lang w:val="en-AU"/>
              </w:rPr>
              <w:t>Average</w:t>
            </w:r>
          </w:p>
        </w:tc>
      </w:tr>
      <w:tr w:rsidR="004509E4" w:rsidRPr="009261EE" w14:paraId="0B07FBA1" w14:textId="77777777" w:rsidTr="00EC4C74">
        <w:trPr>
          <w:trHeight w:val="432"/>
        </w:trPr>
        <w:tc>
          <w:tcPr>
            <w:tcW w:w="864" w:type="dxa"/>
            <w:tcBorders>
              <w:top w:val="single" w:sz="4" w:space="0" w:color="000000"/>
              <w:left w:val="single" w:sz="4" w:space="0" w:color="000000"/>
              <w:bottom w:val="single" w:sz="4" w:space="0" w:color="000000"/>
              <w:right w:val="single" w:sz="4" w:space="0" w:color="000000"/>
            </w:tcBorders>
          </w:tcPr>
          <w:p w14:paraId="67CDBACD" w14:textId="77777777" w:rsidR="004509E4" w:rsidRPr="009261EE" w:rsidRDefault="004509E4" w:rsidP="00B842A7">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5A84291B" w14:textId="056AE0C8" w:rsidR="004509E4" w:rsidRPr="009261EE" w:rsidRDefault="00804919" w:rsidP="00B842A7">
            <w:pPr>
              <w:pStyle w:val="VCAAtablecondensed"/>
              <w:rPr>
                <w:lang w:val="en-AU"/>
              </w:rPr>
            </w:pPr>
            <w:r>
              <w:rPr>
                <w:lang w:val="en-AU"/>
              </w:rPr>
              <w:t>37</w:t>
            </w:r>
          </w:p>
        </w:tc>
        <w:tc>
          <w:tcPr>
            <w:tcW w:w="576" w:type="dxa"/>
            <w:tcBorders>
              <w:top w:val="single" w:sz="4" w:space="0" w:color="000000"/>
              <w:left w:val="single" w:sz="4" w:space="0" w:color="000000"/>
              <w:bottom w:val="single" w:sz="4" w:space="0" w:color="000000"/>
              <w:right w:val="single" w:sz="4" w:space="0" w:color="000000"/>
            </w:tcBorders>
          </w:tcPr>
          <w:p w14:paraId="1B29DA76" w14:textId="3C0D1AF3" w:rsidR="004509E4" w:rsidRPr="009261EE" w:rsidRDefault="00804919" w:rsidP="00B842A7">
            <w:pPr>
              <w:pStyle w:val="VCAAtablecondensed"/>
              <w:rPr>
                <w:lang w:val="en-AU"/>
              </w:rPr>
            </w:pPr>
            <w:r>
              <w:rPr>
                <w:lang w:val="en-AU"/>
              </w:rPr>
              <w:t>31</w:t>
            </w:r>
          </w:p>
        </w:tc>
        <w:tc>
          <w:tcPr>
            <w:tcW w:w="576" w:type="dxa"/>
            <w:tcBorders>
              <w:top w:val="single" w:sz="4" w:space="0" w:color="000000"/>
              <w:left w:val="single" w:sz="4" w:space="0" w:color="000000"/>
              <w:bottom w:val="single" w:sz="4" w:space="0" w:color="000000"/>
              <w:right w:val="single" w:sz="4" w:space="0" w:color="000000"/>
            </w:tcBorders>
          </w:tcPr>
          <w:p w14:paraId="06EECE61" w14:textId="4F8D030B" w:rsidR="004509E4" w:rsidRPr="009261EE" w:rsidRDefault="00804919" w:rsidP="00B842A7">
            <w:pPr>
              <w:pStyle w:val="VCAAtablecondensed"/>
              <w:rPr>
                <w:lang w:val="en-AU"/>
              </w:rPr>
            </w:pPr>
            <w:r>
              <w:rPr>
                <w:lang w:val="en-AU"/>
              </w:rPr>
              <w:t>19</w:t>
            </w:r>
          </w:p>
        </w:tc>
        <w:tc>
          <w:tcPr>
            <w:tcW w:w="576" w:type="dxa"/>
            <w:tcBorders>
              <w:top w:val="single" w:sz="4" w:space="0" w:color="000000"/>
              <w:left w:val="single" w:sz="4" w:space="0" w:color="000000"/>
              <w:bottom w:val="single" w:sz="4" w:space="0" w:color="000000"/>
              <w:right w:val="single" w:sz="4" w:space="0" w:color="000000"/>
            </w:tcBorders>
          </w:tcPr>
          <w:p w14:paraId="2FAE98B1" w14:textId="6C6BAB39" w:rsidR="004509E4" w:rsidRPr="009261EE" w:rsidRDefault="00804919" w:rsidP="00B842A7">
            <w:pPr>
              <w:pStyle w:val="VCAAtablecondensed"/>
              <w:rPr>
                <w:lang w:val="en-AU"/>
              </w:rPr>
            </w:pPr>
            <w:r>
              <w:rPr>
                <w:lang w:val="en-AU"/>
              </w:rPr>
              <w:t>12</w:t>
            </w:r>
          </w:p>
        </w:tc>
        <w:tc>
          <w:tcPr>
            <w:tcW w:w="1008" w:type="dxa"/>
            <w:tcBorders>
              <w:top w:val="single" w:sz="4" w:space="0" w:color="000000"/>
              <w:left w:val="single" w:sz="4" w:space="0" w:color="000000"/>
              <w:bottom w:val="single" w:sz="4" w:space="0" w:color="000000"/>
              <w:right w:val="single" w:sz="4" w:space="0" w:color="000000"/>
            </w:tcBorders>
          </w:tcPr>
          <w:p w14:paraId="58247E23" w14:textId="475D2D53" w:rsidR="004509E4" w:rsidRPr="009261EE" w:rsidRDefault="00804919" w:rsidP="00B842A7">
            <w:pPr>
              <w:pStyle w:val="VCAAtablecondensed"/>
              <w:rPr>
                <w:lang w:val="en-AU"/>
              </w:rPr>
            </w:pPr>
            <w:r>
              <w:rPr>
                <w:lang w:val="en-AU"/>
              </w:rPr>
              <w:t>1.1</w:t>
            </w:r>
          </w:p>
        </w:tc>
      </w:tr>
    </w:tbl>
    <w:p w14:paraId="59821CB1" w14:textId="519232FD" w:rsidR="00804919" w:rsidRDefault="00804919" w:rsidP="00804919">
      <w:pPr>
        <w:pStyle w:val="VCAAbody"/>
      </w:pPr>
      <w:r>
        <w:t>For</w:t>
      </w:r>
      <w:r w:rsidR="00B728B0">
        <w:t xml:space="preserve"> this question, student</w:t>
      </w:r>
      <w:r>
        <w:t>s</w:t>
      </w:r>
      <w:r w:rsidR="00B728B0">
        <w:t xml:space="preserve"> </w:t>
      </w:r>
      <w:r>
        <w:t>needed to:</w:t>
      </w:r>
    </w:p>
    <w:p w14:paraId="10F41CC5" w14:textId="13AF1DF9" w:rsidR="00B728B0" w:rsidRDefault="00804919" w:rsidP="00E334CE">
      <w:pPr>
        <w:pStyle w:val="VCAAbullet"/>
      </w:pPr>
      <w:r>
        <w:t>I</w:t>
      </w:r>
      <w:r w:rsidR="00B728B0">
        <w:t>dentify one biological factor</w:t>
      </w:r>
      <w:r>
        <w:t xml:space="preserve"> </w:t>
      </w:r>
      <w:r w:rsidR="00B728B0">
        <w:t>(e.g. GABA, genetic vulnerability, brain chemistry, sleep, diet, LTP, substance use, role of the stress response)</w:t>
      </w:r>
      <w:r>
        <w:t>.</w:t>
      </w:r>
    </w:p>
    <w:p w14:paraId="6E4F67D3" w14:textId="04D0A412" w:rsidR="00804919" w:rsidRDefault="00804919" w:rsidP="00E334CE">
      <w:pPr>
        <w:pStyle w:val="VCAAbullet"/>
      </w:pPr>
      <w:r>
        <w:t>E</w:t>
      </w:r>
      <w:r w:rsidR="00B728B0">
        <w:t>xplain how it is</w:t>
      </w:r>
      <w:r>
        <w:t xml:space="preserve"> a</w:t>
      </w:r>
      <w:r w:rsidR="00B728B0">
        <w:t xml:space="preserve"> protective factor</w:t>
      </w:r>
      <w:r>
        <w:t xml:space="preserve">, with </w:t>
      </w:r>
      <w:r w:rsidR="00B728B0">
        <w:t>an acknowledgement of how it led to the development of a phobia for Eloise.</w:t>
      </w:r>
    </w:p>
    <w:p w14:paraId="000067BE" w14:textId="4ECF8F56" w:rsidR="00B728B0" w:rsidRDefault="00804919" w:rsidP="00E334CE">
      <w:pPr>
        <w:pStyle w:val="VCAAbullet"/>
      </w:pPr>
      <w:r>
        <w:t>E</w:t>
      </w:r>
      <w:r w:rsidR="00B728B0">
        <w:t>xpla</w:t>
      </w:r>
      <w:r>
        <w:t>in</w:t>
      </w:r>
      <w:r w:rsidR="00B728B0">
        <w:t xml:space="preserve"> how it is </w:t>
      </w:r>
      <w:r w:rsidR="00C97208">
        <w:t xml:space="preserve">a </w:t>
      </w:r>
      <w:r w:rsidR="00B728B0">
        <w:t>risk factor</w:t>
      </w:r>
      <w:r>
        <w:t xml:space="preserve">, </w:t>
      </w:r>
      <w:r w:rsidR="00C97208">
        <w:t xml:space="preserve">with an </w:t>
      </w:r>
      <w:proofErr w:type="spellStart"/>
      <w:r w:rsidR="00C97208">
        <w:t>acknoweldgement</w:t>
      </w:r>
      <w:proofErr w:type="spellEnd"/>
      <w:r w:rsidR="00C97208">
        <w:t xml:space="preserve"> of</w:t>
      </w:r>
      <w:r w:rsidR="00B728B0">
        <w:t xml:space="preserve"> how it led to the development of a phobia for Eloise (but doesn’t have to specifically reference mice). </w:t>
      </w:r>
    </w:p>
    <w:p w14:paraId="2A98A404" w14:textId="0BBABF12" w:rsidR="00B728B0" w:rsidRDefault="00B728B0" w:rsidP="00F748A5">
      <w:pPr>
        <w:pStyle w:val="VCAAbody"/>
      </w:pPr>
      <w:r>
        <w:t xml:space="preserve">Common errors occurred when treatment options such as the use of </w:t>
      </w:r>
      <w:r w:rsidR="00E524BF">
        <w:t>benzodiazepines</w:t>
      </w:r>
      <w:r>
        <w:t xml:space="preserve"> were discussed</w:t>
      </w:r>
      <w:r w:rsidR="00C97208">
        <w:t>,</w:t>
      </w:r>
      <w:r>
        <w:t xml:space="preserve"> as the question </w:t>
      </w:r>
      <w:r w:rsidR="00721349">
        <w:t>required students to consider</w:t>
      </w:r>
      <w:r w:rsidR="000A6230">
        <w:t xml:space="preserve"> a biological factor </w:t>
      </w:r>
      <w:r w:rsidR="00804919">
        <w:t>‘</w:t>
      </w:r>
      <w:r>
        <w:t>in the development of Eloise’s phobia</w:t>
      </w:r>
      <w:r w:rsidR="00804919">
        <w:t>’</w:t>
      </w:r>
      <w:r w:rsidR="000A6230">
        <w:t>, not an evidence-based intervention that could be used to treat Eloise’s phobia</w:t>
      </w:r>
      <w:r>
        <w:t>.</w:t>
      </w:r>
    </w:p>
    <w:p w14:paraId="3CD8E594" w14:textId="267C134B" w:rsidR="00B728B0" w:rsidRDefault="00B728B0" w:rsidP="00F748A5">
      <w:pPr>
        <w:pStyle w:val="VCAAbody"/>
      </w:pPr>
      <w:r>
        <w:t xml:space="preserve">The following </w:t>
      </w:r>
      <w:r w:rsidR="00804919">
        <w:t xml:space="preserve">are </w:t>
      </w:r>
      <w:r w:rsidR="006C02C8">
        <w:t>sample</w:t>
      </w:r>
      <w:r>
        <w:t xml:space="preserve"> response</w:t>
      </w:r>
      <w:r w:rsidR="006C02C8">
        <w:t>s</w:t>
      </w:r>
      <w:r w:rsidR="00804919">
        <w:t>.</w:t>
      </w:r>
    </w:p>
    <w:p w14:paraId="67EC21E6" w14:textId="1640CD70" w:rsidR="00B728B0" w:rsidRPr="00F748A5" w:rsidRDefault="00B728B0" w:rsidP="003773AD">
      <w:pPr>
        <w:pStyle w:val="VCAAbody"/>
      </w:pPr>
      <w:r w:rsidRPr="00306636">
        <w:t>Genetic vulnerability</w:t>
      </w:r>
      <w:r w:rsidR="00804919">
        <w:t xml:space="preserve"> </w:t>
      </w:r>
      <w:r w:rsidRPr="00306636">
        <w:t>/</w:t>
      </w:r>
      <w:r w:rsidR="00804919">
        <w:t xml:space="preserve"> </w:t>
      </w:r>
      <w:r w:rsidRPr="00306636">
        <w:t xml:space="preserve">family history </w:t>
      </w:r>
      <w:r w:rsidRPr="00F748A5">
        <w:t>is an example of a biological factor. If a (biological) parent</w:t>
      </w:r>
      <w:r w:rsidR="00C97208">
        <w:t xml:space="preserve"> </w:t>
      </w:r>
      <w:r w:rsidRPr="00F748A5">
        <w:t>/</w:t>
      </w:r>
      <w:r w:rsidR="00C97208">
        <w:t xml:space="preserve"> </w:t>
      </w:r>
      <w:r w:rsidRPr="00F748A5">
        <w:t xml:space="preserve">family member has a phobia, Eloise might be more likely to develop a phobia too. If her (biological) parents don’t have a phobia her inherited genes could act as a protective factor against developing a phobia. </w:t>
      </w:r>
    </w:p>
    <w:p w14:paraId="6E718130" w14:textId="4F16087F" w:rsidR="00B728B0" w:rsidRPr="00F748A5" w:rsidRDefault="00B728B0" w:rsidP="003773AD">
      <w:pPr>
        <w:pStyle w:val="VCAAbody"/>
      </w:pPr>
      <w:r w:rsidRPr="00306636">
        <w:t xml:space="preserve">Sleep </w:t>
      </w:r>
      <w:r w:rsidRPr="00F748A5">
        <w:t>is an example of a biological factor. Eloise might not be thinking rationally if she is sleep deprived which could increase her chance of developing a phobia (risk factor). With adequate sleep she might be calmer when confronting the mouse so it could protect her from developing a phobia (protective factor)</w:t>
      </w:r>
      <w:r w:rsidR="00804919">
        <w:t>.</w:t>
      </w:r>
      <w:r w:rsidR="00804919" w:rsidRPr="00804919" w:rsidDel="00804919">
        <w:t xml:space="preserve"> </w:t>
      </w:r>
    </w:p>
    <w:p w14:paraId="6896AE2A" w14:textId="47D68988" w:rsidR="00C417CC" w:rsidRPr="00F748A5" w:rsidRDefault="00183997" w:rsidP="000479D1">
      <w:pPr>
        <w:pStyle w:val="VCAAHeading3"/>
      </w:pPr>
      <w:r w:rsidRPr="00F748A5">
        <w:t>Question</w:t>
      </w:r>
      <w:r w:rsidR="00B728B0" w:rsidRPr="00F748A5">
        <w:t xml:space="preserve"> 8</w:t>
      </w:r>
    </w:p>
    <w:tbl>
      <w:tblPr>
        <w:tblStyle w:val="af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576"/>
        <w:gridCol w:w="576"/>
        <w:gridCol w:w="576"/>
        <w:gridCol w:w="576"/>
        <w:gridCol w:w="576"/>
        <w:gridCol w:w="1008"/>
      </w:tblGrid>
      <w:tr w:rsidR="00B842A7" w:rsidRPr="00B842A7" w14:paraId="74C41E69" w14:textId="77777777" w:rsidTr="00B23C49">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bookmarkEnd w:id="0"/>
          <w:p w14:paraId="237A3469" w14:textId="77777777" w:rsidR="004509E4" w:rsidRPr="00F748A5" w:rsidRDefault="004509E4" w:rsidP="00F748A5">
            <w:pPr>
              <w:pStyle w:val="VCAAtablecondensedheading"/>
            </w:pPr>
            <w:r w:rsidRPr="00F748A5">
              <w:t xml:space="preserve">Marks </w:t>
            </w:r>
          </w:p>
        </w:tc>
        <w:tc>
          <w:tcPr>
            <w:tcW w:w="576" w:type="dxa"/>
            <w:tcBorders>
              <w:top w:val="single" w:sz="4" w:space="0" w:color="000000"/>
              <w:bottom w:val="single" w:sz="4" w:space="0" w:color="000000"/>
            </w:tcBorders>
          </w:tcPr>
          <w:p w14:paraId="22395A97" w14:textId="77777777" w:rsidR="004509E4" w:rsidRPr="00F748A5" w:rsidRDefault="004509E4" w:rsidP="00F748A5">
            <w:pPr>
              <w:pStyle w:val="VCAAtablecondensedheading"/>
            </w:pPr>
            <w:r w:rsidRPr="00F748A5">
              <w:t>0</w:t>
            </w:r>
          </w:p>
        </w:tc>
        <w:tc>
          <w:tcPr>
            <w:tcW w:w="576" w:type="dxa"/>
            <w:tcBorders>
              <w:top w:val="single" w:sz="4" w:space="0" w:color="000000"/>
              <w:bottom w:val="single" w:sz="4" w:space="0" w:color="000000"/>
            </w:tcBorders>
          </w:tcPr>
          <w:p w14:paraId="0D552069" w14:textId="77777777" w:rsidR="004509E4" w:rsidRPr="00F748A5" w:rsidRDefault="004509E4" w:rsidP="00F748A5">
            <w:pPr>
              <w:pStyle w:val="VCAAtablecondensedheading"/>
            </w:pPr>
            <w:r w:rsidRPr="00F748A5">
              <w:t>1</w:t>
            </w:r>
          </w:p>
        </w:tc>
        <w:tc>
          <w:tcPr>
            <w:tcW w:w="576" w:type="dxa"/>
            <w:tcBorders>
              <w:top w:val="single" w:sz="4" w:space="0" w:color="000000"/>
              <w:bottom w:val="single" w:sz="4" w:space="0" w:color="000000"/>
            </w:tcBorders>
          </w:tcPr>
          <w:p w14:paraId="15C90F8C" w14:textId="77777777" w:rsidR="004509E4" w:rsidRPr="00F748A5" w:rsidRDefault="004509E4" w:rsidP="00F748A5">
            <w:pPr>
              <w:pStyle w:val="VCAAtablecondensedheading"/>
            </w:pPr>
            <w:r w:rsidRPr="00F748A5">
              <w:t>2</w:t>
            </w:r>
          </w:p>
        </w:tc>
        <w:tc>
          <w:tcPr>
            <w:tcW w:w="576" w:type="dxa"/>
            <w:tcBorders>
              <w:top w:val="single" w:sz="4" w:space="0" w:color="000000"/>
              <w:bottom w:val="single" w:sz="4" w:space="0" w:color="000000"/>
            </w:tcBorders>
          </w:tcPr>
          <w:p w14:paraId="5D663890" w14:textId="77777777" w:rsidR="004509E4" w:rsidRPr="00F748A5" w:rsidRDefault="004509E4" w:rsidP="00F748A5">
            <w:pPr>
              <w:pStyle w:val="VCAAtablecondensedheading"/>
            </w:pPr>
            <w:r w:rsidRPr="00F748A5">
              <w:t>3</w:t>
            </w:r>
          </w:p>
        </w:tc>
        <w:tc>
          <w:tcPr>
            <w:tcW w:w="576" w:type="dxa"/>
            <w:tcBorders>
              <w:top w:val="single" w:sz="4" w:space="0" w:color="000000"/>
              <w:bottom w:val="single" w:sz="4" w:space="0" w:color="000000"/>
            </w:tcBorders>
          </w:tcPr>
          <w:p w14:paraId="3594C9D3" w14:textId="77777777" w:rsidR="004509E4" w:rsidRPr="00F748A5" w:rsidRDefault="004509E4" w:rsidP="00F748A5">
            <w:pPr>
              <w:pStyle w:val="VCAAtablecondensedheading"/>
            </w:pPr>
            <w:r w:rsidRPr="00F748A5">
              <w:t>4</w:t>
            </w:r>
          </w:p>
        </w:tc>
        <w:tc>
          <w:tcPr>
            <w:tcW w:w="576" w:type="dxa"/>
            <w:tcBorders>
              <w:top w:val="single" w:sz="4" w:space="0" w:color="000000"/>
              <w:bottom w:val="single" w:sz="4" w:space="0" w:color="000000"/>
            </w:tcBorders>
          </w:tcPr>
          <w:p w14:paraId="280F7181" w14:textId="77777777" w:rsidR="004509E4" w:rsidRPr="00F748A5" w:rsidRDefault="004509E4" w:rsidP="00F748A5">
            <w:pPr>
              <w:pStyle w:val="VCAAtablecondensedheading"/>
            </w:pPr>
            <w:r w:rsidRPr="00F748A5">
              <w:t>5</w:t>
            </w:r>
          </w:p>
        </w:tc>
        <w:tc>
          <w:tcPr>
            <w:tcW w:w="576" w:type="dxa"/>
            <w:tcBorders>
              <w:top w:val="single" w:sz="4" w:space="0" w:color="000000"/>
              <w:bottom w:val="single" w:sz="4" w:space="0" w:color="000000"/>
            </w:tcBorders>
          </w:tcPr>
          <w:p w14:paraId="73823122" w14:textId="77777777" w:rsidR="004509E4" w:rsidRPr="00F748A5" w:rsidRDefault="004509E4" w:rsidP="00F748A5">
            <w:pPr>
              <w:pStyle w:val="VCAAtablecondensedheading"/>
            </w:pPr>
            <w:r w:rsidRPr="00F748A5">
              <w:t>6</w:t>
            </w:r>
          </w:p>
        </w:tc>
        <w:tc>
          <w:tcPr>
            <w:tcW w:w="576" w:type="dxa"/>
            <w:tcBorders>
              <w:top w:val="single" w:sz="4" w:space="0" w:color="000000"/>
              <w:bottom w:val="single" w:sz="4" w:space="0" w:color="000000"/>
            </w:tcBorders>
          </w:tcPr>
          <w:p w14:paraId="64A3EC4C" w14:textId="77777777" w:rsidR="004509E4" w:rsidRPr="00F748A5" w:rsidRDefault="004509E4" w:rsidP="00F748A5">
            <w:pPr>
              <w:pStyle w:val="VCAAtablecondensedheading"/>
            </w:pPr>
            <w:r w:rsidRPr="00F748A5">
              <w:t>7</w:t>
            </w:r>
          </w:p>
        </w:tc>
        <w:tc>
          <w:tcPr>
            <w:tcW w:w="576" w:type="dxa"/>
            <w:tcBorders>
              <w:top w:val="single" w:sz="4" w:space="0" w:color="000000"/>
              <w:bottom w:val="single" w:sz="4" w:space="0" w:color="000000"/>
            </w:tcBorders>
          </w:tcPr>
          <w:p w14:paraId="7FACFEB1" w14:textId="77777777" w:rsidR="004509E4" w:rsidRPr="00F748A5" w:rsidRDefault="004509E4" w:rsidP="00F748A5">
            <w:pPr>
              <w:pStyle w:val="VCAAtablecondensedheading"/>
            </w:pPr>
            <w:r w:rsidRPr="00F748A5">
              <w:t>8</w:t>
            </w:r>
          </w:p>
        </w:tc>
        <w:tc>
          <w:tcPr>
            <w:tcW w:w="576" w:type="dxa"/>
            <w:tcBorders>
              <w:top w:val="single" w:sz="4" w:space="0" w:color="000000"/>
              <w:bottom w:val="single" w:sz="4" w:space="0" w:color="000000"/>
            </w:tcBorders>
          </w:tcPr>
          <w:p w14:paraId="2AB3B966" w14:textId="77777777" w:rsidR="004509E4" w:rsidRPr="00F748A5" w:rsidRDefault="004509E4" w:rsidP="00F748A5">
            <w:pPr>
              <w:pStyle w:val="VCAAtablecondensedheading"/>
            </w:pPr>
            <w:r w:rsidRPr="00F748A5">
              <w:t>9</w:t>
            </w:r>
          </w:p>
        </w:tc>
        <w:tc>
          <w:tcPr>
            <w:tcW w:w="576" w:type="dxa"/>
            <w:tcBorders>
              <w:top w:val="single" w:sz="4" w:space="0" w:color="000000"/>
              <w:bottom w:val="single" w:sz="4" w:space="0" w:color="000000"/>
            </w:tcBorders>
          </w:tcPr>
          <w:p w14:paraId="4BDC4383" w14:textId="77777777" w:rsidR="004509E4" w:rsidRPr="00F748A5" w:rsidRDefault="004509E4" w:rsidP="00F748A5">
            <w:pPr>
              <w:pStyle w:val="VCAAtablecondensedheading"/>
            </w:pPr>
            <w:r w:rsidRPr="00F748A5">
              <w:t>10</w:t>
            </w:r>
          </w:p>
        </w:tc>
        <w:tc>
          <w:tcPr>
            <w:tcW w:w="1008" w:type="dxa"/>
            <w:tcBorders>
              <w:top w:val="single" w:sz="4" w:space="0" w:color="000000"/>
              <w:bottom w:val="single" w:sz="4" w:space="0" w:color="000000"/>
              <w:right w:val="single" w:sz="4" w:space="0" w:color="000000"/>
            </w:tcBorders>
          </w:tcPr>
          <w:p w14:paraId="5C16E10A" w14:textId="77777777" w:rsidR="004509E4" w:rsidRPr="00F748A5" w:rsidRDefault="004509E4" w:rsidP="00F748A5">
            <w:pPr>
              <w:pStyle w:val="VCAAtablecondensedheading"/>
            </w:pPr>
            <w:r w:rsidRPr="00F748A5">
              <w:t>Average</w:t>
            </w:r>
          </w:p>
        </w:tc>
      </w:tr>
      <w:tr w:rsidR="004509E4" w:rsidRPr="00B842A7" w14:paraId="24114093" w14:textId="77777777" w:rsidTr="00B23C49">
        <w:tc>
          <w:tcPr>
            <w:tcW w:w="864" w:type="dxa"/>
            <w:tcBorders>
              <w:top w:val="single" w:sz="4" w:space="0" w:color="000000"/>
              <w:left w:val="single" w:sz="4" w:space="0" w:color="000000"/>
              <w:bottom w:val="single" w:sz="4" w:space="0" w:color="000000"/>
              <w:right w:val="single" w:sz="4" w:space="0" w:color="000000"/>
            </w:tcBorders>
          </w:tcPr>
          <w:p w14:paraId="22CFA3EC" w14:textId="77777777" w:rsidR="004509E4" w:rsidRPr="00F748A5" w:rsidRDefault="004509E4" w:rsidP="00B842A7">
            <w:pPr>
              <w:pStyle w:val="VCAAtablecondensed"/>
            </w:pPr>
            <w:r w:rsidRPr="00F748A5">
              <w:t>%</w:t>
            </w:r>
          </w:p>
        </w:tc>
        <w:tc>
          <w:tcPr>
            <w:tcW w:w="576" w:type="dxa"/>
            <w:tcBorders>
              <w:top w:val="single" w:sz="4" w:space="0" w:color="000000"/>
              <w:left w:val="single" w:sz="4" w:space="0" w:color="000000"/>
              <w:bottom w:val="single" w:sz="4" w:space="0" w:color="000000"/>
              <w:right w:val="single" w:sz="4" w:space="0" w:color="000000"/>
            </w:tcBorders>
          </w:tcPr>
          <w:p w14:paraId="12D05F4B" w14:textId="47554CEE" w:rsidR="004509E4" w:rsidRPr="00F748A5" w:rsidRDefault="00804919" w:rsidP="00B842A7">
            <w:pPr>
              <w:pStyle w:val="VCAAtablecondensed"/>
            </w:pPr>
            <w:r>
              <w:t>8</w:t>
            </w:r>
          </w:p>
        </w:tc>
        <w:tc>
          <w:tcPr>
            <w:tcW w:w="576" w:type="dxa"/>
            <w:tcBorders>
              <w:top w:val="single" w:sz="4" w:space="0" w:color="000000"/>
              <w:left w:val="single" w:sz="4" w:space="0" w:color="000000"/>
              <w:bottom w:val="single" w:sz="4" w:space="0" w:color="000000"/>
              <w:right w:val="single" w:sz="4" w:space="0" w:color="000000"/>
            </w:tcBorders>
          </w:tcPr>
          <w:p w14:paraId="5EE46975" w14:textId="4DAD7C51" w:rsidR="004509E4" w:rsidRPr="00F748A5" w:rsidRDefault="00804919" w:rsidP="00B842A7">
            <w:pPr>
              <w:pStyle w:val="VCAAtablecondensed"/>
            </w:pPr>
            <w:r>
              <w:t>6</w:t>
            </w:r>
          </w:p>
        </w:tc>
        <w:tc>
          <w:tcPr>
            <w:tcW w:w="576" w:type="dxa"/>
            <w:tcBorders>
              <w:top w:val="single" w:sz="4" w:space="0" w:color="000000"/>
              <w:left w:val="single" w:sz="4" w:space="0" w:color="000000"/>
              <w:bottom w:val="single" w:sz="4" w:space="0" w:color="000000"/>
              <w:right w:val="single" w:sz="4" w:space="0" w:color="000000"/>
            </w:tcBorders>
          </w:tcPr>
          <w:p w14:paraId="7BAE8398" w14:textId="669EA989" w:rsidR="004509E4" w:rsidRPr="00F748A5" w:rsidRDefault="00804919" w:rsidP="00B842A7">
            <w:pPr>
              <w:pStyle w:val="VCAAtablecondensed"/>
            </w:pPr>
            <w:r>
              <w:t>9</w:t>
            </w:r>
          </w:p>
        </w:tc>
        <w:tc>
          <w:tcPr>
            <w:tcW w:w="576" w:type="dxa"/>
            <w:tcBorders>
              <w:top w:val="single" w:sz="4" w:space="0" w:color="000000"/>
              <w:left w:val="single" w:sz="4" w:space="0" w:color="000000"/>
              <w:bottom w:val="single" w:sz="4" w:space="0" w:color="000000"/>
              <w:right w:val="single" w:sz="4" w:space="0" w:color="000000"/>
            </w:tcBorders>
          </w:tcPr>
          <w:p w14:paraId="70FB531B" w14:textId="4A56DE29" w:rsidR="004509E4" w:rsidRPr="00F748A5" w:rsidRDefault="00804919" w:rsidP="00B842A7">
            <w:pPr>
              <w:pStyle w:val="VCAAtablecondensed"/>
            </w:pPr>
            <w:r>
              <w:t>13</w:t>
            </w:r>
          </w:p>
        </w:tc>
        <w:tc>
          <w:tcPr>
            <w:tcW w:w="576" w:type="dxa"/>
            <w:tcBorders>
              <w:top w:val="single" w:sz="4" w:space="0" w:color="000000"/>
              <w:left w:val="single" w:sz="4" w:space="0" w:color="000000"/>
              <w:bottom w:val="single" w:sz="4" w:space="0" w:color="000000"/>
              <w:right w:val="single" w:sz="4" w:space="0" w:color="000000"/>
            </w:tcBorders>
          </w:tcPr>
          <w:p w14:paraId="74B01A6E" w14:textId="3EC3A2A4" w:rsidR="004509E4" w:rsidRPr="00F748A5" w:rsidRDefault="00804919" w:rsidP="00B842A7">
            <w:pPr>
              <w:pStyle w:val="VCAAtablecondensed"/>
            </w:pPr>
            <w:r>
              <w:t>17</w:t>
            </w:r>
          </w:p>
        </w:tc>
        <w:tc>
          <w:tcPr>
            <w:tcW w:w="576" w:type="dxa"/>
            <w:tcBorders>
              <w:top w:val="single" w:sz="4" w:space="0" w:color="000000"/>
              <w:left w:val="single" w:sz="4" w:space="0" w:color="000000"/>
              <w:bottom w:val="single" w:sz="4" w:space="0" w:color="000000"/>
              <w:right w:val="single" w:sz="4" w:space="0" w:color="000000"/>
            </w:tcBorders>
          </w:tcPr>
          <w:p w14:paraId="22F2F642" w14:textId="525F6505" w:rsidR="004509E4" w:rsidRPr="00F748A5" w:rsidRDefault="00804919" w:rsidP="00B842A7">
            <w:pPr>
              <w:pStyle w:val="VCAAtablecondensed"/>
            </w:pPr>
            <w:r>
              <w:t>18</w:t>
            </w:r>
          </w:p>
        </w:tc>
        <w:tc>
          <w:tcPr>
            <w:tcW w:w="576" w:type="dxa"/>
            <w:tcBorders>
              <w:top w:val="single" w:sz="4" w:space="0" w:color="000000"/>
              <w:left w:val="single" w:sz="4" w:space="0" w:color="000000"/>
              <w:bottom w:val="single" w:sz="4" w:space="0" w:color="000000"/>
              <w:right w:val="single" w:sz="4" w:space="0" w:color="000000"/>
            </w:tcBorders>
          </w:tcPr>
          <w:p w14:paraId="5DDE0509" w14:textId="17D5BA21" w:rsidR="004509E4" w:rsidRPr="00F748A5" w:rsidRDefault="00804919" w:rsidP="00B842A7">
            <w:pPr>
              <w:pStyle w:val="VCAAtablecondensed"/>
            </w:pPr>
            <w:r>
              <w:t>12</w:t>
            </w:r>
          </w:p>
        </w:tc>
        <w:tc>
          <w:tcPr>
            <w:tcW w:w="576" w:type="dxa"/>
            <w:tcBorders>
              <w:top w:val="single" w:sz="4" w:space="0" w:color="000000"/>
              <w:left w:val="single" w:sz="4" w:space="0" w:color="000000"/>
              <w:bottom w:val="single" w:sz="4" w:space="0" w:color="000000"/>
              <w:right w:val="single" w:sz="4" w:space="0" w:color="000000"/>
            </w:tcBorders>
          </w:tcPr>
          <w:p w14:paraId="297419EA" w14:textId="65C74702" w:rsidR="004509E4" w:rsidRPr="00F748A5" w:rsidRDefault="00804919" w:rsidP="00B842A7">
            <w:pPr>
              <w:pStyle w:val="VCAAtablecondensed"/>
            </w:pPr>
            <w:r>
              <w:t>10</w:t>
            </w:r>
          </w:p>
        </w:tc>
        <w:tc>
          <w:tcPr>
            <w:tcW w:w="576" w:type="dxa"/>
            <w:tcBorders>
              <w:top w:val="single" w:sz="4" w:space="0" w:color="000000"/>
              <w:left w:val="single" w:sz="4" w:space="0" w:color="000000"/>
              <w:bottom w:val="single" w:sz="4" w:space="0" w:color="000000"/>
              <w:right w:val="single" w:sz="4" w:space="0" w:color="000000"/>
            </w:tcBorders>
          </w:tcPr>
          <w:p w14:paraId="6612F235" w14:textId="57C6AFAB" w:rsidR="004509E4" w:rsidRPr="00F748A5" w:rsidRDefault="00804919" w:rsidP="00B842A7">
            <w:pPr>
              <w:pStyle w:val="VCAAtablecondensed"/>
            </w:pPr>
            <w:r>
              <w:t>6</w:t>
            </w:r>
          </w:p>
        </w:tc>
        <w:tc>
          <w:tcPr>
            <w:tcW w:w="576" w:type="dxa"/>
            <w:tcBorders>
              <w:top w:val="single" w:sz="4" w:space="0" w:color="000000"/>
              <w:left w:val="single" w:sz="4" w:space="0" w:color="000000"/>
              <w:bottom w:val="single" w:sz="4" w:space="0" w:color="000000"/>
              <w:right w:val="single" w:sz="4" w:space="0" w:color="000000"/>
            </w:tcBorders>
          </w:tcPr>
          <w:p w14:paraId="7FE2D10A" w14:textId="154E410C" w:rsidR="004509E4" w:rsidRPr="00F748A5" w:rsidRDefault="00804919" w:rsidP="00B842A7">
            <w:pPr>
              <w:pStyle w:val="VCAAtablecondensed"/>
            </w:pPr>
            <w:r>
              <w:t>2</w:t>
            </w:r>
          </w:p>
        </w:tc>
        <w:tc>
          <w:tcPr>
            <w:tcW w:w="576" w:type="dxa"/>
            <w:tcBorders>
              <w:top w:val="single" w:sz="4" w:space="0" w:color="000000"/>
              <w:left w:val="single" w:sz="4" w:space="0" w:color="000000"/>
              <w:bottom w:val="single" w:sz="4" w:space="0" w:color="000000"/>
              <w:right w:val="single" w:sz="4" w:space="0" w:color="000000"/>
            </w:tcBorders>
          </w:tcPr>
          <w:p w14:paraId="3B7A5B27" w14:textId="0CCFF9E1" w:rsidR="004509E4" w:rsidRPr="00F748A5" w:rsidRDefault="00804919" w:rsidP="00B842A7">
            <w:pPr>
              <w:pStyle w:val="VCAAtablecondensed"/>
            </w:pPr>
            <w:r>
              <w:t>0.5</w:t>
            </w:r>
          </w:p>
        </w:tc>
        <w:tc>
          <w:tcPr>
            <w:tcW w:w="1008" w:type="dxa"/>
            <w:tcBorders>
              <w:top w:val="single" w:sz="4" w:space="0" w:color="000000"/>
              <w:left w:val="single" w:sz="4" w:space="0" w:color="000000"/>
              <w:bottom w:val="single" w:sz="4" w:space="0" w:color="000000"/>
              <w:right w:val="single" w:sz="4" w:space="0" w:color="000000"/>
            </w:tcBorders>
          </w:tcPr>
          <w:p w14:paraId="6007BE02" w14:textId="7C8CF93A" w:rsidR="004509E4" w:rsidRPr="00F748A5" w:rsidRDefault="00804919" w:rsidP="00B842A7">
            <w:pPr>
              <w:pStyle w:val="VCAAtablecondensed"/>
            </w:pPr>
            <w:r>
              <w:t>4.3</w:t>
            </w:r>
          </w:p>
        </w:tc>
      </w:tr>
    </w:tbl>
    <w:p w14:paraId="739AE8FB" w14:textId="3A7A95E9" w:rsidR="00B728B0" w:rsidRDefault="00B728B0" w:rsidP="00F748A5">
      <w:pPr>
        <w:pStyle w:val="VCAAbody"/>
      </w:pPr>
      <w:r>
        <w:t xml:space="preserve">This question required students to explain the sleep-wake shift that can occur in adolescence and how bright light therapy (BLT) and cognitive </w:t>
      </w:r>
      <w:proofErr w:type="spellStart"/>
      <w:r>
        <w:t>behavioural</w:t>
      </w:r>
      <w:proofErr w:type="spellEnd"/>
      <w:r>
        <w:t xml:space="preserve"> therapy (CBT) can reduce the impact of the sleep</w:t>
      </w:r>
      <w:r w:rsidR="00804919">
        <w:t>-</w:t>
      </w:r>
      <w:r>
        <w:t>wake cycle shift in adolescence. The students</w:t>
      </w:r>
      <w:r w:rsidR="00804919">
        <w:t>’</w:t>
      </w:r>
      <w:r>
        <w:t xml:space="preserve"> task was to also evaluate the contribution of </w:t>
      </w:r>
      <w:r w:rsidR="00804919">
        <w:t>BLT</w:t>
      </w:r>
      <w:r>
        <w:t xml:space="preserve"> and CBT to the improved sleeping habits of the teenage participants in the study.</w:t>
      </w:r>
    </w:p>
    <w:p w14:paraId="36EED895" w14:textId="5837631F" w:rsidR="00B728B0" w:rsidRDefault="005D10BE" w:rsidP="00F748A5">
      <w:pPr>
        <w:pStyle w:val="VCAAbody"/>
      </w:pPr>
      <w:r>
        <w:t xml:space="preserve">This question </w:t>
      </w:r>
      <w:r w:rsidR="006C02C8">
        <w:t>wa</w:t>
      </w:r>
      <w:r>
        <w:t>s marked holistically.</w:t>
      </w:r>
      <w:r w:rsidR="00B728B0">
        <w:t xml:space="preserve"> The evaluation may</w:t>
      </w:r>
      <w:r w:rsidR="00804919">
        <w:t xml:space="preserve"> have</w:t>
      </w:r>
      <w:r w:rsidR="00B728B0">
        <w:t xml:space="preserve"> include</w:t>
      </w:r>
      <w:r w:rsidR="00804919">
        <w:t>d</w:t>
      </w:r>
      <w:r w:rsidR="00B728B0">
        <w:t>:</w:t>
      </w:r>
    </w:p>
    <w:p w14:paraId="03F7939D" w14:textId="0A18C33C" w:rsidR="00B728B0" w:rsidRPr="00F748A5" w:rsidRDefault="00804919" w:rsidP="00E334CE">
      <w:pPr>
        <w:pStyle w:val="VCAAbullet"/>
        <w:numPr>
          <w:ilvl w:val="0"/>
          <w:numId w:val="23"/>
        </w:numPr>
      </w:pPr>
      <w:r>
        <w:t>a</w:t>
      </w:r>
      <w:r w:rsidR="00B728B0" w:rsidRPr="00F748A5">
        <w:t xml:space="preserve"> description of the sleep-wake </w:t>
      </w:r>
      <w:proofErr w:type="gramStart"/>
      <w:r w:rsidR="00B728B0" w:rsidRPr="00F748A5">
        <w:t>shift</w:t>
      </w:r>
      <w:proofErr w:type="gramEnd"/>
      <w:r w:rsidR="00B728B0" w:rsidRPr="00F748A5">
        <w:t xml:space="preserve"> in adolescence and an explanation of why it occurs</w:t>
      </w:r>
    </w:p>
    <w:p w14:paraId="4BE6AC73" w14:textId="73406E1F" w:rsidR="00B728B0" w:rsidRPr="00F748A5" w:rsidRDefault="00804919" w:rsidP="00E334CE">
      <w:pPr>
        <w:pStyle w:val="VCAAbullet"/>
        <w:numPr>
          <w:ilvl w:val="0"/>
          <w:numId w:val="23"/>
        </w:numPr>
      </w:pPr>
      <w:r>
        <w:t>a</w:t>
      </w:r>
      <w:r w:rsidR="00B728B0" w:rsidRPr="00F748A5">
        <w:t>n outline of how the sleep</w:t>
      </w:r>
      <w:r>
        <w:t>-</w:t>
      </w:r>
      <w:r w:rsidR="00B728B0" w:rsidRPr="00F748A5">
        <w:t>wake shift impacts adolescents (sleeping habits and functioning)</w:t>
      </w:r>
    </w:p>
    <w:p w14:paraId="6B729D61" w14:textId="063259C4" w:rsidR="00B728B0" w:rsidRPr="00F748A5" w:rsidRDefault="00804919" w:rsidP="00E334CE">
      <w:pPr>
        <w:pStyle w:val="VCAAbullet"/>
        <w:numPr>
          <w:ilvl w:val="0"/>
          <w:numId w:val="23"/>
        </w:numPr>
      </w:pPr>
      <w:r>
        <w:t>a</w:t>
      </w:r>
      <w:r w:rsidR="00B728B0" w:rsidRPr="00F748A5">
        <w:t xml:space="preserve"> description of how </w:t>
      </w:r>
      <w:r>
        <w:t>BLT</w:t>
      </w:r>
      <w:r w:rsidR="00B728B0" w:rsidRPr="00F748A5">
        <w:t xml:space="preserve"> and </w:t>
      </w:r>
      <w:r>
        <w:t>CBT</w:t>
      </w:r>
      <w:r w:rsidR="00B728B0" w:rsidRPr="00F748A5">
        <w:t xml:space="preserve"> operate to affect sleeping habits</w:t>
      </w:r>
    </w:p>
    <w:p w14:paraId="55F34A44" w14:textId="77777777" w:rsidR="005D10BE" w:rsidRDefault="00804919" w:rsidP="00E334CE">
      <w:pPr>
        <w:pStyle w:val="VCAAbullet"/>
        <w:numPr>
          <w:ilvl w:val="0"/>
          <w:numId w:val="23"/>
        </w:numPr>
      </w:pPr>
      <w:r>
        <w:t>a</w:t>
      </w:r>
      <w:r w:rsidR="00B728B0" w:rsidRPr="00F748A5">
        <w:t xml:space="preserve"> description of the </w:t>
      </w:r>
      <w:r>
        <w:t>impact</w:t>
      </w:r>
      <w:r w:rsidR="00B728B0" w:rsidRPr="00F748A5">
        <w:t xml:space="preserve"> of </w:t>
      </w:r>
      <w:r>
        <w:t>BLT</w:t>
      </w:r>
      <w:r w:rsidR="00B728B0" w:rsidRPr="00F748A5">
        <w:t xml:space="preserve"> and </w:t>
      </w:r>
      <w:r>
        <w:t>CBT</w:t>
      </w:r>
      <w:r w:rsidR="00B728B0" w:rsidRPr="00F748A5">
        <w:t xml:space="preserve"> (both alone and together) on the sleeping habits of the teenage participants</w:t>
      </w:r>
    </w:p>
    <w:p w14:paraId="2CFB5AE6" w14:textId="4C10B092" w:rsidR="005A4DB0" w:rsidRDefault="00804919" w:rsidP="00E334CE">
      <w:pPr>
        <w:pStyle w:val="VCAAbullet"/>
        <w:numPr>
          <w:ilvl w:val="0"/>
          <w:numId w:val="23"/>
        </w:numPr>
      </w:pPr>
      <w:r>
        <w:t>a</w:t>
      </w:r>
      <w:r w:rsidR="00B728B0" w:rsidRPr="00F748A5">
        <w:t xml:space="preserve">n evaluation of the relative contribution of </w:t>
      </w:r>
      <w:r>
        <w:t>BLT</w:t>
      </w:r>
      <w:r w:rsidR="00B728B0" w:rsidRPr="00F748A5">
        <w:t xml:space="preserve"> and </w:t>
      </w:r>
      <w:r>
        <w:t>CBT</w:t>
      </w:r>
      <w:r w:rsidR="00B728B0" w:rsidRPr="00F748A5">
        <w:t xml:space="preserve"> to improve sleeping habits. </w:t>
      </w:r>
    </w:p>
    <w:p w14:paraId="431E4183" w14:textId="12FA6465" w:rsidR="00B728B0" w:rsidRDefault="00B728B0" w:rsidP="00F748A5">
      <w:pPr>
        <w:pStyle w:val="VCAAbody"/>
      </w:pPr>
      <w:r>
        <w:t xml:space="preserve">One of the following descriptions </w:t>
      </w:r>
      <w:r w:rsidR="00804919">
        <w:t xml:space="preserve">of </w:t>
      </w:r>
      <w:r>
        <w:t xml:space="preserve">the sleep-wake shift in adolescence with an explanation of why it occurs </w:t>
      </w:r>
      <w:r w:rsidR="00804919">
        <w:t xml:space="preserve">needed to be </w:t>
      </w:r>
      <w:r>
        <w:t>included.</w:t>
      </w:r>
    </w:p>
    <w:p w14:paraId="7AC424CA" w14:textId="317384A7" w:rsidR="00B728B0" w:rsidRDefault="00B728B0" w:rsidP="00E334CE">
      <w:pPr>
        <w:pStyle w:val="VCAAbullet"/>
      </w:pPr>
      <w:r>
        <w:t>Circadian rhythms are biological rhythms that operate on a 24</w:t>
      </w:r>
      <w:r w:rsidR="00804919">
        <w:t>-</w:t>
      </w:r>
      <w:r>
        <w:t>hour cycle such as the sleep-wake cycle.</w:t>
      </w:r>
    </w:p>
    <w:p w14:paraId="51C4504B" w14:textId="298076BB" w:rsidR="00B728B0" w:rsidRDefault="00B728B0" w:rsidP="00E334CE">
      <w:pPr>
        <w:pStyle w:val="VCAAbullet"/>
      </w:pPr>
      <w:r>
        <w:t>The sleep-wake cycle is synchronised by the brain</w:t>
      </w:r>
      <w:r w:rsidR="00E334CE">
        <w:t xml:space="preserve"> (suprachiasmatic nucleus)</w:t>
      </w:r>
      <w:r w:rsidR="00C1583D">
        <w:t>,</w:t>
      </w:r>
      <w:r>
        <w:t xml:space="preserve"> which is influenced by environmental cues, especially light and dark conditions.</w:t>
      </w:r>
    </w:p>
    <w:p w14:paraId="73493146" w14:textId="4057BADA" w:rsidR="00B728B0" w:rsidRDefault="00B728B0" w:rsidP="00E334CE">
      <w:pPr>
        <w:pStyle w:val="VCAAbullet"/>
      </w:pPr>
      <w:r>
        <w:lastRenderedPageBreak/>
        <w:t>When the environmental conditions become dark in the evening, the eye takes in reduced light and sends signals to the brain</w:t>
      </w:r>
      <w:r w:rsidR="00E334CE">
        <w:t xml:space="preserve"> (suprachiasmatic nucleus)</w:t>
      </w:r>
      <w:r>
        <w:t xml:space="preserve"> which in turn signals to the pineal gland to release melatonin</w:t>
      </w:r>
      <w:r w:rsidR="00804919">
        <w:t xml:space="preserve">, </w:t>
      </w:r>
      <w:r>
        <w:t>making one feel drowsy and promoting sleep</w:t>
      </w:r>
      <w:r w:rsidR="00804919">
        <w:t>.</w:t>
      </w:r>
    </w:p>
    <w:p w14:paraId="59F43713" w14:textId="7E971558" w:rsidR="00B728B0" w:rsidRPr="00F748A5" w:rsidRDefault="00B728B0" w:rsidP="00E334CE">
      <w:pPr>
        <w:pStyle w:val="VCAAbullet"/>
      </w:pPr>
      <w:r w:rsidRPr="00306636">
        <w:t>Sleep</w:t>
      </w:r>
      <w:r w:rsidR="00804919">
        <w:t>-</w:t>
      </w:r>
      <w:r w:rsidRPr="00F748A5">
        <w:t xml:space="preserve">wake shift or delayed sleep-wake phase disorder is a circadian rhythm sleep disorder which occurs during the teenage years. </w:t>
      </w:r>
    </w:p>
    <w:p w14:paraId="08F1BC6E" w14:textId="0318B85D" w:rsidR="00B728B0" w:rsidRPr="00F748A5" w:rsidRDefault="00B728B0" w:rsidP="00E334CE">
      <w:pPr>
        <w:pStyle w:val="VCAAbullet"/>
      </w:pPr>
      <w:r w:rsidRPr="00F748A5">
        <w:t xml:space="preserve">Sleep patterns tend to shift back (are delayed) 2 hours </w:t>
      </w:r>
      <w:r w:rsidR="00804919">
        <w:t>–</w:t>
      </w:r>
      <w:r w:rsidRPr="00F748A5">
        <w:t xml:space="preserve"> largely due to internal (biological, endogenous) factors.</w:t>
      </w:r>
    </w:p>
    <w:p w14:paraId="3CD68A59" w14:textId="1DACD7A0" w:rsidR="00B728B0" w:rsidRPr="00306636" w:rsidRDefault="00B728B0" w:rsidP="00E334CE">
      <w:pPr>
        <w:pStyle w:val="VCAAbullet"/>
      </w:pPr>
      <w:r w:rsidRPr="00F748A5">
        <w:t>Melatonin is released later in teenagers than in children or in adults so that teens often don’t feel sleepy until late at night (they are biologically driven to fall asleep later)</w:t>
      </w:r>
      <w:r w:rsidR="00804919">
        <w:t>.</w:t>
      </w:r>
    </w:p>
    <w:p w14:paraId="0D864FA0" w14:textId="045207FB" w:rsidR="00B728B0" w:rsidRPr="00306636" w:rsidRDefault="00B728B0" w:rsidP="00E334CE">
      <w:pPr>
        <w:pStyle w:val="VCAAbullet"/>
      </w:pPr>
      <w:r w:rsidRPr="00306636">
        <w:t>Social influences such as homework and electronic device use may make teenagers less inclined to go to bed earlier (and prevent the release of melatonin)</w:t>
      </w:r>
      <w:r w:rsidR="00804919">
        <w:t>.</w:t>
      </w:r>
      <w:r w:rsidRPr="00306636">
        <w:t xml:space="preserve"> Psychologically teenagers may also be less ready to accept sleep deadlines set by others. This can exacerbate the impact on the sleep-wake shift.</w:t>
      </w:r>
    </w:p>
    <w:p w14:paraId="74A9780D" w14:textId="76681F94" w:rsidR="00B728B0" w:rsidRPr="00F748A5" w:rsidRDefault="00B728B0" w:rsidP="00F748A5">
      <w:pPr>
        <w:pStyle w:val="VCAAbody"/>
      </w:pPr>
      <w:r w:rsidRPr="00F748A5">
        <w:t>An outline of how the sleep</w:t>
      </w:r>
      <w:r w:rsidR="00804919">
        <w:t>-</w:t>
      </w:r>
      <w:r w:rsidRPr="00F748A5">
        <w:t xml:space="preserve">wake shift impacts on adolescents (sleeping habits and functioning) </w:t>
      </w:r>
      <w:r w:rsidR="00804919">
        <w:t>wa</w:t>
      </w:r>
      <w:r w:rsidRPr="00F748A5">
        <w:t>s required. Such examples include:</w:t>
      </w:r>
    </w:p>
    <w:p w14:paraId="246F7D24" w14:textId="0176D329" w:rsidR="00B728B0" w:rsidRPr="00306636" w:rsidRDefault="00B728B0" w:rsidP="00E334CE">
      <w:pPr>
        <w:pStyle w:val="VCAAbullet"/>
      </w:pPr>
      <w:r w:rsidRPr="00306636">
        <w:t>Due to the later release of melatonin and other pressures to stay up late</w:t>
      </w:r>
      <w:r w:rsidRPr="00F748A5">
        <w:t>, teenagers go to bed later. As they have school and other commitments in the morning</w:t>
      </w:r>
      <w:r w:rsidR="00804919">
        <w:t>,</w:t>
      </w:r>
      <w:r w:rsidRPr="00306636">
        <w:t xml:space="preserve"> this means they have to get up before they can achieve the required amount of sleep and as such can become sleep deprived.</w:t>
      </w:r>
    </w:p>
    <w:p w14:paraId="64208FA3" w14:textId="026BC02E" w:rsidR="00B728B0" w:rsidRPr="00F748A5" w:rsidRDefault="00B728B0" w:rsidP="00E334CE">
      <w:pPr>
        <w:pStyle w:val="VCAAbullet"/>
      </w:pPr>
      <w:r w:rsidRPr="00306636">
        <w:t>On average they require 9</w:t>
      </w:r>
      <w:r w:rsidR="00804919">
        <w:t>–</w:t>
      </w:r>
      <w:r w:rsidRPr="00F748A5">
        <w:t>10 hours sleep a night but many get less.</w:t>
      </w:r>
    </w:p>
    <w:p w14:paraId="50335DF2" w14:textId="39227DBC" w:rsidR="00B728B0" w:rsidRPr="00306636" w:rsidRDefault="00B728B0" w:rsidP="00E334CE">
      <w:pPr>
        <w:pStyle w:val="VCAAbullet"/>
      </w:pPr>
      <w:r w:rsidRPr="00F748A5">
        <w:t>The weekend rarely provides enough opportunity for them to catch up on their sleep debt and if it does it can lead to further sleep delays as the body clock syncs to a ‘late to bed and late to rise’ cycle, making resetting the sleep pattern harder once the weekend is over</w:t>
      </w:r>
      <w:r w:rsidR="00804919">
        <w:t>.</w:t>
      </w:r>
    </w:p>
    <w:p w14:paraId="5DA7DECF" w14:textId="287C186A" w:rsidR="00B728B0" w:rsidRPr="00F748A5" w:rsidRDefault="00B728B0" w:rsidP="00E334CE">
      <w:pPr>
        <w:pStyle w:val="VCAAbullet"/>
      </w:pPr>
      <w:r w:rsidRPr="00306636">
        <w:t xml:space="preserve">The effects of sleep deprivation can be affective, cognitive and behavioural. Teenagers might experience amplified emotional responses such as increased moodiness, cognitive effects such as lack of concentration and careless errors, and behavioural responses such as clumsiness. </w:t>
      </w:r>
      <w:r w:rsidRPr="00F748A5">
        <w:t xml:space="preserve"> </w:t>
      </w:r>
    </w:p>
    <w:p w14:paraId="19DC5F00" w14:textId="468F7807" w:rsidR="00B728B0" w:rsidRPr="00306636" w:rsidRDefault="00B728B0" w:rsidP="00F748A5">
      <w:pPr>
        <w:pStyle w:val="VCAAbody"/>
      </w:pPr>
      <w:r w:rsidRPr="00F748A5">
        <w:t xml:space="preserve">An accurate description of how </w:t>
      </w:r>
      <w:r w:rsidR="00804919">
        <w:t>BLT</w:t>
      </w:r>
      <w:r w:rsidRPr="00F748A5">
        <w:t xml:space="preserve"> and </w:t>
      </w:r>
      <w:r w:rsidR="00804919">
        <w:t>CBT</w:t>
      </w:r>
      <w:r w:rsidRPr="00F748A5">
        <w:t xml:space="preserve"> operate to affect sleeping habits</w:t>
      </w:r>
      <w:r w:rsidRPr="00306636">
        <w:t xml:space="preserve"> </w:t>
      </w:r>
      <w:r w:rsidR="00804919">
        <w:t xml:space="preserve">needed to </w:t>
      </w:r>
      <w:r w:rsidRPr="00F748A5">
        <w:t>be mentioned</w:t>
      </w:r>
      <w:r w:rsidR="005A4DB0">
        <w:t>:</w:t>
      </w:r>
    </w:p>
    <w:p w14:paraId="36354FE1" w14:textId="49D39999" w:rsidR="00B728B0" w:rsidRPr="00F748A5" w:rsidRDefault="00B728B0" w:rsidP="00E334CE">
      <w:pPr>
        <w:pStyle w:val="VCAAbullet"/>
        <w:rPr>
          <w:highlight w:val="white"/>
        </w:rPr>
      </w:pPr>
      <w:r w:rsidRPr="00F748A5">
        <w:rPr>
          <w:highlight w:val="white"/>
        </w:rPr>
        <w:t>BLT</w:t>
      </w:r>
      <w:r w:rsidRPr="00306636">
        <w:rPr>
          <w:highlight w:val="white"/>
        </w:rPr>
        <w:t xml:space="preserve"> is used to treat circadian phase disorders to reset the sleep-wake pattern. It is used to advance or delay sleep</w:t>
      </w:r>
      <w:r w:rsidRPr="00306636">
        <w:t xml:space="preserve"> by sending s</w:t>
      </w:r>
      <w:r w:rsidRPr="00306636">
        <w:rPr>
          <w:highlight w:val="white"/>
        </w:rPr>
        <w:t xml:space="preserve">ignals to the brain </w:t>
      </w:r>
      <w:r w:rsidR="00E334CE">
        <w:rPr>
          <w:highlight w:val="white"/>
        </w:rPr>
        <w:t>(</w:t>
      </w:r>
      <w:r w:rsidRPr="00306636">
        <w:rPr>
          <w:highlight w:val="white"/>
        </w:rPr>
        <w:t>suprachiasmatic nucleus</w:t>
      </w:r>
      <w:r w:rsidR="00E334CE">
        <w:rPr>
          <w:highlight w:val="white"/>
        </w:rPr>
        <w:t>)</w:t>
      </w:r>
      <w:r w:rsidRPr="00306636">
        <w:rPr>
          <w:highlight w:val="white"/>
        </w:rPr>
        <w:t xml:space="preserve"> that it is daylight </w:t>
      </w:r>
      <w:r w:rsidR="00E334CE">
        <w:rPr>
          <w:highlight w:val="white"/>
        </w:rPr>
        <w:t>(</w:t>
      </w:r>
      <w:r w:rsidRPr="00306636">
        <w:rPr>
          <w:highlight w:val="white"/>
        </w:rPr>
        <w:t>effectively acting as a zeitgeber</w:t>
      </w:r>
      <w:r w:rsidR="00E334CE">
        <w:rPr>
          <w:highlight w:val="white"/>
        </w:rPr>
        <w:t>)</w:t>
      </w:r>
      <w:r w:rsidRPr="00306636">
        <w:rPr>
          <w:highlight w:val="white"/>
        </w:rPr>
        <w:t xml:space="preserve">. In turn, the </w:t>
      </w:r>
      <w:r w:rsidR="00E334CE">
        <w:rPr>
          <w:highlight w:val="white"/>
        </w:rPr>
        <w:t>brain (</w:t>
      </w:r>
      <w:r w:rsidRPr="00306636">
        <w:rPr>
          <w:highlight w:val="white"/>
        </w:rPr>
        <w:t>suprachiasmatic nucleus</w:t>
      </w:r>
      <w:r w:rsidR="00E334CE">
        <w:rPr>
          <w:highlight w:val="white"/>
        </w:rPr>
        <w:t>)</w:t>
      </w:r>
      <w:r w:rsidRPr="00306636">
        <w:rPr>
          <w:highlight w:val="white"/>
        </w:rPr>
        <w:t xml:space="preserve"> can adjust the body clock in keeping with the external cues. To reset the circadian rhythm of teenagers, it would be administered in the last few hours of sleep (early morning)</w:t>
      </w:r>
      <w:r w:rsidRPr="00F748A5">
        <w:rPr>
          <w:highlight w:val="white"/>
        </w:rPr>
        <w:t xml:space="preserve"> to reset the clock backwards so that teenagers become tired earlier.</w:t>
      </w:r>
    </w:p>
    <w:p w14:paraId="36462C27" w14:textId="50432E44" w:rsidR="00B728B0" w:rsidRPr="00F748A5" w:rsidRDefault="00804919" w:rsidP="00E334CE">
      <w:pPr>
        <w:pStyle w:val="VCAAbullet"/>
      </w:pPr>
      <w:r>
        <w:rPr>
          <w:highlight w:val="white"/>
        </w:rPr>
        <w:t xml:space="preserve">CBT </w:t>
      </w:r>
      <w:r w:rsidR="00B728B0" w:rsidRPr="00306636">
        <w:rPr>
          <w:highlight w:val="white"/>
        </w:rPr>
        <w:t xml:space="preserve">aims to change the way that teenagers think about sleep and sleep routines, and also to improve the behaviours associated with bedtimes so that teenagers can get the appropriate amount of sleep. </w:t>
      </w:r>
      <w:r w:rsidR="00B728B0" w:rsidRPr="00F748A5">
        <w:rPr>
          <w:highlight w:val="white"/>
        </w:rPr>
        <w:t>For example, the teenagers could be asked to think about areas of their life that would improve with more sleep (doing well at school, phy</w:t>
      </w:r>
      <w:r w:rsidR="00B728B0" w:rsidRPr="00F748A5">
        <w:t xml:space="preserve">sical appearance, athletic performance, not feeling tired) and these would be used to help motivate the teenagers. CBT could also include giving them information about the body clock, sleep hygiene and strategies for waking up earlier on weekends. The information would provide the basis for developing habits (behaviour) that will impact on sleep, such as setting a </w:t>
      </w:r>
      <w:r w:rsidR="006C02C8" w:rsidRPr="00F748A5">
        <w:t>bedtime</w:t>
      </w:r>
      <w:r w:rsidR="00394DAE">
        <w:t>,</w:t>
      </w:r>
      <w:r w:rsidR="00B728B0" w:rsidRPr="00F748A5">
        <w:t xml:space="preserve"> and engaging in sleep promoting behaviours and avoiding those that prevent sleep. </w:t>
      </w:r>
    </w:p>
    <w:p w14:paraId="7462D0B8" w14:textId="1CE4FE04" w:rsidR="00B728B0" w:rsidRPr="00F748A5" w:rsidRDefault="00804919" w:rsidP="00F748A5">
      <w:pPr>
        <w:pStyle w:val="VCAAbody"/>
      </w:pPr>
      <w:r>
        <w:t>A d</w:t>
      </w:r>
      <w:r w:rsidR="00B728B0" w:rsidRPr="00F748A5">
        <w:t xml:space="preserve">escription of the effect of </w:t>
      </w:r>
      <w:r>
        <w:t xml:space="preserve">BLT </w:t>
      </w:r>
      <w:r w:rsidR="00B728B0" w:rsidRPr="00F748A5">
        <w:t xml:space="preserve">and </w:t>
      </w:r>
      <w:r>
        <w:t xml:space="preserve">CBT </w:t>
      </w:r>
      <w:r w:rsidR="00B728B0" w:rsidRPr="00F748A5">
        <w:t>alone and together on the sleeping habits of the teenage participants</w:t>
      </w:r>
      <w:r>
        <w:t>:</w:t>
      </w:r>
    </w:p>
    <w:p w14:paraId="4429E4CD" w14:textId="73754E22" w:rsidR="00804919" w:rsidRDefault="00B728B0" w:rsidP="00E334CE">
      <w:pPr>
        <w:pStyle w:val="VCAAbullet"/>
      </w:pPr>
      <w:r w:rsidRPr="00F748A5">
        <w:t>It is evident from the information provided and the results of the study that these interventions both have an impact on the sleep habits of teenagers. B</w:t>
      </w:r>
      <w:r w:rsidR="00804919">
        <w:t>LT</w:t>
      </w:r>
      <w:r w:rsidRPr="00F748A5">
        <w:t>, by altering the timing of the release of melatonin, resulted in participants feeling tired earlier but it did not result in going to bed earlier and getting more sleep.</w:t>
      </w:r>
    </w:p>
    <w:p w14:paraId="148EA7CA" w14:textId="2B63F0FD" w:rsidR="00804919" w:rsidRDefault="00B728B0" w:rsidP="00E334CE">
      <w:pPr>
        <w:pStyle w:val="VCAAbullet"/>
      </w:pPr>
      <w:r w:rsidRPr="00F748A5">
        <w:t>Previous studies had shown that CBT on its own can have a modest effect on sleeping habits.</w:t>
      </w:r>
    </w:p>
    <w:p w14:paraId="352AAE43" w14:textId="3C52C111" w:rsidR="00B728B0" w:rsidRPr="00F748A5" w:rsidRDefault="00B728B0" w:rsidP="00E334CE">
      <w:pPr>
        <w:pStyle w:val="VCAAbullet"/>
      </w:pPr>
      <w:r w:rsidRPr="00306636">
        <w:t>However, if the two therapies were combined</w:t>
      </w:r>
      <w:r w:rsidR="00394DAE">
        <w:t>,</w:t>
      </w:r>
      <w:r w:rsidRPr="00306636">
        <w:t xml:space="preserve"> both the sleeping habits (more consistent and earlier bedtimes) and the amount of time slept improved by 43 minutes, better than </w:t>
      </w:r>
      <w:r w:rsidR="00804919">
        <w:t>CBT</w:t>
      </w:r>
      <w:r w:rsidRPr="00F748A5">
        <w:t xml:space="preserve"> on its own.</w:t>
      </w:r>
    </w:p>
    <w:p w14:paraId="7DB7AC30" w14:textId="77777777" w:rsidR="00EC4C74" w:rsidRDefault="00EC4C74">
      <w:pPr>
        <w:rPr>
          <w:color w:val="000000" w:themeColor="text1"/>
          <w:sz w:val="20"/>
        </w:rPr>
      </w:pPr>
      <w:r>
        <w:br w:type="page"/>
      </w:r>
    </w:p>
    <w:p w14:paraId="6B7FF085" w14:textId="7B0B5B3A" w:rsidR="00B728B0" w:rsidRPr="00F748A5" w:rsidRDefault="00B728B0" w:rsidP="00F748A5">
      <w:pPr>
        <w:pStyle w:val="VCAAbody"/>
      </w:pPr>
      <w:r w:rsidRPr="00F748A5">
        <w:lastRenderedPageBreak/>
        <w:t xml:space="preserve">Evaluation of the relative contribution of </w:t>
      </w:r>
      <w:r w:rsidR="00804919">
        <w:t xml:space="preserve">BLT </w:t>
      </w:r>
      <w:r w:rsidRPr="00F748A5">
        <w:t xml:space="preserve">and </w:t>
      </w:r>
      <w:r w:rsidR="00804919">
        <w:t>CBT</w:t>
      </w:r>
      <w:r w:rsidRPr="00F748A5">
        <w:t xml:space="preserve"> to improved sleeping habits</w:t>
      </w:r>
      <w:r w:rsidR="00804919">
        <w:t>:</w:t>
      </w:r>
    </w:p>
    <w:p w14:paraId="263B0E43" w14:textId="55B8688F" w:rsidR="00B728B0" w:rsidRDefault="00B728B0" w:rsidP="00E334CE">
      <w:pPr>
        <w:pStyle w:val="VCAAbullet"/>
        <w:rPr>
          <w:highlight w:val="white"/>
        </w:rPr>
      </w:pPr>
      <w:r w:rsidRPr="00B842A7">
        <w:rPr>
          <w:highlight w:val="white"/>
        </w:rPr>
        <w:t>Students need</w:t>
      </w:r>
      <w:r w:rsidR="00804919">
        <w:rPr>
          <w:highlight w:val="white"/>
        </w:rPr>
        <w:t>ed</w:t>
      </w:r>
      <w:r w:rsidRPr="00B842A7">
        <w:rPr>
          <w:highlight w:val="white"/>
        </w:rPr>
        <w:t xml:space="preserve"> to note that B</w:t>
      </w:r>
      <w:r w:rsidR="00804919">
        <w:rPr>
          <w:highlight w:val="white"/>
        </w:rPr>
        <w:t>LT</w:t>
      </w:r>
      <w:r w:rsidRPr="00B842A7">
        <w:rPr>
          <w:highlight w:val="white"/>
        </w:rPr>
        <w:t xml:space="preserve"> </w:t>
      </w:r>
      <w:r w:rsidR="00804919" w:rsidRPr="00F748A5">
        <w:rPr>
          <w:rStyle w:val="VCAAbold"/>
          <w:highlight w:val="white"/>
        </w:rPr>
        <w:t>does not</w:t>
      </w:r>
      <w:r w:rsidRPr="00F748A5">
        <w:rPr>
          <w:highlight w:val="white"/>
        </w:rPr>
        <w:t xml:space="preserve"> have any impact on teenagers’ sleeping habits, and that the CBT </w:t>
      </w:r>
      <w:r w:rsidR="00394DAE" w:rsidRPr="00F748A5">
        <w:rPr>
          <w:highlight w:val="white"/>
        </w:rPr>
        <w:t xml:space="preserve">condition </w:t>
      </w:r>
      <w:r w:rsidRPr="00F748A5">
        <w:rPr>
          <w:highlight w:val="white"/>
        </w:rPr>
        <w:t>alone does positively impact on teenager’s sleeping habits. Together the two treatments are more successful in increasing the amount of sleep teenagers have, and by implication reducing the amount of sleep deprivation and its impacts.</w:t>
      </w:r>
    </w:p>
    <w:p w14:paraId="6FE17418" w14:textId="76824C9B" w:rsidR="00804919" w:rsidRDefault="00804919" w:rsidP="00E334CE">
      <w:pPr>
        <w:pStyle w:val="VCAAbullet"/>
      </w:pPr>
      <w:r>
        <w:t>P</w:t>
      </w:r>
      <w:r w:rsidR="00B728B0" w:rsidRPr="00306636">
        <w:t>articipants who undertook BLT felt tired earlier, in comparison to those who received the control (light therapy)</w:t>
      </w:r>
      <w:r>
        <w:t>;</w:t>
      </w:r>
      <w:r w:rsidR="00B728B0" w:rsidRPr="00F748A5">
        <w:t xml:space="preserve"> however, this feeling of tiredness did not lead to earlier bedtime or an increase in hours slept. Therefore, BLT alone did not have any impact on improving teenagers</w:t>
      </w:r>
      <w:r>
        <w:t>’</w:t>
      </w:r>
      <w:r w:rsidR="00B728B0" w:rsidRPr="00306636">
        <w:t xml:space="preserve"> sleeping habits.</w:t>
      </w:r>
    </w:p>
    <w:p w14:paraId="1367AA80" w14:textId="1E90236C" w:rsidR="00804919" w:rsidRDefault="00B728B0" w:rsidP="00E334CE">
      <w:pPr>
        <w:pStyle w:val="VCAAbullet"/>
      </w:pPr>
      <w:r w:rsidRPr="00306636">
        <w:t>A previous study that looked at the impacts of CBT alone to help teenagers improve sleeping habits had shown it helped them get to sleep 10</w:t>
      </w:r>
      <w:r w:rsidR="00804919">
        <w:t>–</w:t>
      </w:r>
      <w:r w:rsidRPr="00306636">
        <w:t>15 minutes earlier than usual. So CBT alone did impact on the improvement of teenager’s sleeping habits.</w:t>
      </w:r>
    </w:p>
    <w:p w14:paraId="2E6BA282" w14:textId="1AABA82D" w:rsidR="00804919" w:rsidRDefault="00B728B0" w:rsidP="00E334CE">
      <w:pPr>
        <w:pStyle w:val="VCAAbullet"/>
      </w:pPr>
      <w:r w:rsidRPr="00306636">
        <w:t>The combination of CBT and BLT had the biggest improvement in teenagers’ sleeping habits.</w:t>
      </w:r>
    </w:p>
    <w:p w14:paraId="2094A550" w14:textId="465F73D4" w:rsidR="00B728B0" w:rsidRPr="00F748A5" w:rsidRDefault="00B728B0" w:rsidP="00E334CE">
      <w:pPr>
        <w:pStyle w:val="VCAAbullet"/>
      </w:pPr>
      <w:r w:rsidRPr="00306636">
        <w:t>In terms of increase in time spent asleep</w:t>
      </w:r>
      <w:r w:rsidR="00394DAE">
        <w:t>,</w:t>
      </w:r>
      <w:r w:rsidRPr="00306636">
        <w:t xml:space="preserve"> they slept for 43 minutes more each night, </w:t>
      </w:r>
      <w:proofErr w:type="gramStart"/>
      <w:r w:rsidRPr="00306636">
        <w:t>and also</w:t>
      </w:r>
      <w:proofErr w:type="gramEnd"/>
      <w:r w:rsidRPr="00306636">
        <w:t xml:space="preserve"> went to bed 50 minutes earlier than those who used CBT with the fake light therapy. They were also </w:t>
      </w:r>
      <w:r w:rsidR="00804919">
        <w:t>six times</w:t>
      </w:r>
      <w:r w:rsidRPr="00F748A5">
        <w:t xml:space="preserve"> more successful at maintaining consistent bedtimes compared to CBT and fake light therapy.</w:t>
      </w:r>
    </w:p>
    <w:p w14:paraId="526A038C" w14:textId="12476481" w:rsidR="00881C18" w:rsidRDefault="00881C18" w:rsidP="00F748A5">
      <w:pPr>
        <w:pStyle w:val="VCAAbody"/>
      </w:pPr>
      <w:r w:rsidRPr="00F748A5">
        <w:t>Students d</w:t>
      </w:r>
      <w:r>
        <w:t>id</w:t>
      </w:r>
      <w:r w:rsidRPr="00F748A5">
        <w:t xml:space="preserve"> not need to</w:t>
      </w:r>
      <w:r w:rsidR="000B3A57">
        <w:t xml:space="preserve"> provide</w:t>
      </w:r>
      <w:r w:rsidRPr="00F748A5">
        <w:t xml:space="preserve"> an implication of the research study</w:t>
      </w:r>
      <w:r w:rsidR="000B3A57">
        <w:t xml:space="preserve"> as part of their evaluation</w:t>
      </w:r>
      <w:r w:rsidRPr="00F748A5">
        <w:t>, but</w:t>
      </w:r>
      <w:r>
        <w:t xml:space="preserve"> the highest</w:t>
      </w:r>
      <w:r w:rsidR="00394DAE">
        <w:t>-</w:t>
      </w:r>
      <w:r>
        <w:t>scoring responses</w:t>
      </w:r>
      <w:r w:rsidRPr="00F748A5">
        <w:t xml:space="preserve"> </w:t>
      </w:r>
      <w:r>
        <w:t xml:space="preserve">needed to </w:t>
      </w:r>
      <w:r w:rsidRPr="00F748A5">
        <w:t>reference the analysis of results to all conditions mentioned to evaluate that CBT + BLT together are more effective, compared to CBT alone</w:t>
      </w:r>
      <w:r w:rsidR="00394DAE">
        <w:t>,</w:t>
      </w:r>
      <w:r w:rsidRPr="00F748A5">
        <w:t xml:space="preserve"> which was effective but not as effective as both, and BLT </w:t>
      </w:r>
      <w:r w:rsidR="00394DAE" w:rsidRPr="00F748A5">
        <w:t>alone</w:t>
      </w:r>
      <w:r w:rsidR="00394DAE">
        <w:t xml:space="preserve">, </w:t>
      </w:r>
      <w:r w:rsidRPr="00F748A5">
        <w:t>which had no impact on the improvement of teenager</w:t>
      </w:r>
      <w:r>
        <w:t>s</w:t>
      </w:r>
      <w:r w:rsidRPr="00306636">
        <w:t>’</w:t>
      </w:r>
      <w:r w:rsidRPr="00F748A5">
        <w:t xml:space="preserve"> sleep habit</w:t>
      </w:r>
      <w:r w:rsidR="00394DAE">
        <w:t>s</w:t>
      </w:r>
      <w:r>
        <w:t>.</w:t>
      </w:r>
    </w:p>
    <w:p w14:paraId="1B51F6FB" w14:textId="57E75B70" w:rsidR="00B728B0" w:rsidRPr="00F748A5" w:rsidRDefault="00881C18" w:rsidP="00F748A5">
      <w:pPr>
        <w:pStyle w:val="VCAAbody"/>
      </w:pPr>
      <w:r>
        <w:t>Th</w:t>
      </w:r>
      <w:r w:rsidR="000B3A57">
        <w:t>e</w:t>
      </w:r>
      <w:r>
        <w:t xml:space="preserve"> highest</w:t>
      </w:r>
      <w:r w:rsidR="00394DAE">
        <w:t>-</w:t>
      </w:r>
      <w:r>
        <w:t xml:space="preserve">scoring responses included the following: </w:t>
      </w:r>
    </w:p>
    <w:p w14:paraId="76D79D73" w14:textId="61ABC8D4" w:rsidR="00B728B0" w:rsidRPr="00306636" w:rsidRDefault="00B728B0" w:rsidP="00E334CE">
      <w:pPr>
        <w:pStyle w:val="VCAAbullet"/>
      </w:pPr>
      <w:r w:rsidRPr="00306636">
        <w:t>Insightful, detailed and relevant evaluation that clearly explain</w:t>
      </w:r>
      <w:r w:rsidR="00C54124">
        <w:t>ed</w:t>
      </w:r>
      <w:r w:rsidRPr="00306636">
        <w:t xml:space="preserve"> the sleep</w:t>
      </w:r>
      <w:r w:rsidR="00804919">
        <w:t>-w</w:t>
      </w:r>
      <w:r w:rsidRPr="00F748A5">
        <w:t xml:space="preserve">ake shift in adolescence and its impact, and how </w:t>
      </w:r>
      <w:r w:rsidR="00804919">
        <w:t>BLT</w:t>
      </w:r>
      <w:r w:rsidRPr="00306636">
        <w:t xml:space="preserve"> and </w:t>
      </w:r>
      <w:r w:rsidR="00804919">
        <w:t>CBT</w:t>
      </w:r>
      <w:r w:rsidRPr="00306636">
        <w:t xml:space="preserve"> operate to improve the sleep of teenagers as demonstrated by the study’s results </w:t>
      </w:r>
    </w:p>
    <w:p w14:paraId="48C02D87" w14:textId="55F73EDD" w:rsidR="00B728B0" w:rsidRPr="00306636" w:rsidRDefault="00C54124" w:rsidP="00E334CE">
      <w:pPr>
        <w:pStyle w:val="VCAAbullet"/>
      </w:pPr>
      <w:r>
        <w:t>a</w:t>
      </w:r>
      <w:r w:rsidRPr="00F748A5">
        <w:t xml:space="preserve"> </w:t>
      </w:r>
      <w:r w:rsidR="00B728B0" w:rsidRPr="00F748A5">
        <w:t xml:space="preserve">mention (may be brief) </w:t>
      </w:r>
      <w:r w:rsidR="00804919">
        <w:t xml:space="preserve">of </w:t>
      </w:r>
      <w:r w:rsidR="00B728B0" w:rsidRPr="00306636">
        <w:t>results of B</w:t>
      </w:r>
      <w:r w:rsidR="00B728B0" w:rsidRPr="00F748A5">
        <w:t>L</w:t>
      </w:r>
      <w:r w:rsidR="00804919">
        <w:t>T</w:t>
      </w:r>
      <w:r w:rsidR="00B728B0" w:rsidRPr="00F748A5">
        <w:t xml:space="preserve"> (v</w:t>
      </w:r>
      <w:r w:rsidR="00804919">
        <w:t>ersus</w:t>
      </w:r>
      <w:r w:rsidR="00B728B0" w:rsidRPr="00F748A5">
        <w:t xml:space="preserve"> </w:t>
      </w:r>
      <w:r w:rsidR="00394DAE">
        <w:t>f</w:t>
      </w:r>
      <w:r w:rsidR="00B728B0" w:rsidRPr="00F748A5">
        <w:t>ake light therapy) study not having any impact on the improvement of teenager</w:t>
      </w:r>
      <w:r w:rsidR="00804919">
        <w:t>s</w:t>
      </w:r>
      <w:r w:rsidR="00B728B0" w:rsidRPr="00306636">
        <w:t>’</w:t>
      </w:r>
      <w:r w:rsidR="00B728B0" w:rsidRPr="00F748A5">
        <w:t xml:space="preserve"> sleep, with the results of previous studies referring to </w:t>
      </w:r>
      <w:r w:rsidR="00804919">
        <w:t>CBT</w:t>
      </w:r>
      <w:r w:rsidR="00B728B0" w:rsidRPr="00F748A5">
        <w:t xml:space="preserve"> alone having some improvement on teenager’s sleep</w:t>
      </w:r>
    </w:p>
    <w:p w14:paraId="0F9F6B7D" w14:textId="09339A4D" w:rsidR="00B728B0" w:rsidRPr="00306636" w:rsidRDefault="00C54124" w:rsidP="00E334CE">
      <w:pPr>
        <w:pStyle w:val="VCAAbullet"/>
      </w:pPr>
      <w:r>
        <w:t>a</w:t>
      </w:r>
      <w:r w:rsidRPr="00306636">
        <w:t xml:space="preserve">ccurate </w:t>
      </w:r>
      <w:r w:rsidR="00B728B0" w:rsidRPr="00306636">
        <w:t xml:space="preserve">and detailed description of how </w:t>
      </w:r>
      <w:r w:rsidR="00804919">
        <w:t>BLT</w:t>
      </w:r>
      <w:r w:rsidR="00B728B0" w:rsidRPr="00306636">
        <w:t xml:space="preserve"> and </w:t>
      </w:r>
      <w:r w:rsidR="00804919">
        <w:t>CBT</w:t>
      </w:r>
      <w:r w:rsidR="00B728B0" w:rsidRPr="00306636">
        <w:t xml:space="preserve"> work to change the sleep habits of teenagers. Cognitive and behavioural interactions in CBT likely to be noted or at least implied </w:t>
      </w:r>
    </w:p>
    <w:p w14:paraId="71EB4CE9" w14:textId="44ABBAE3" w:rsidR="00B728B0" w:rsidRPr="00306636" w:rsidRDefault="00C54124" w:rsidP="00E334CE">
      <w:pPr>
        <w:pStyle w:val="VCAAbullet"/>
      </w:pPr>
      <w:r>
        <w:t>d</w:t>
      </w:r>
      <w:r w:rsidRPr="00306636">
        <w:t xml:space="preserve">iscussion </w:t>
      </w:r>
      <w:r w:rsidR="00B728B0" w:rsidRPr="00306636">
        <w:t xml:space="preserve">of the role of melatonin and </w:t>
      </w:r>
      <w:r w:rsidR="00804919">
        <w:t>BLT</w:t>
      </w:r>
      <w:r w:rsidR="00B728B0" w:rsidRPr="00306636">
        <w:t xml:space="preserve"> in helping students reset their body clock may be included</w:t>
      </w:r>
      <w:r w:rsidR="00804919">
        <w:t>.</w:t>
      </w:r>
    </w:p>
    <w:p w14:paraId="6AF270D1" w14:textId="0B2D7E78" w:rsidR="00B728B0" w:rsidRPr="00F748A5" w:rsidRDefault="00C54124" w:rsidP="00E334CE">
      <w:pPr>
        <w:pStyle w:val="VCAAbullet"/>
      </w:pPr>
      <w:proofErr w:type="spellStart"/>
      <w:r>
        <w:t>d</w:t>
      </w:r>
      <w:r w:rsidR="00B728B0" w:rsidRPr="00306636">
        <w:t>emonstrat</w:t>
      </w:r>
      <w:r w:rsidR="0044701F">
        <w:t>ation</w:t>
      </w:r>
      <w:proofErr w:type="spellEnd"/>
      <w:r w:rsidR="0044701F">
        <w:t xml:space="preserve"> of</w:t>
      </w:r>
      <w:r w:rsidR="00B728B0" w:rsidRPr="00F748A5">
        <w:t xml:space="preserve"> thorough knowledge of relevant psychological concepts and use of appropriate terminology. </w:t>
      </w:r>
    </w:p>
    <w:sectPr w:rsidR="00B728B0" w:rsidRPr="00F748A5">
      <w:headerReference w:type="default" r:id="rId11"/>
      <w:footerReference w:type="default" r:id="rId12"/>
      <w:headerReference w:type="first" r:id="rId13"/>
      <w:footerReference w:type="first" r:id="rId14"/>
      <w:pgSz w:w="11907" w:h="16840"/>
      <w:pgMar w:top="1418" w:right="1134" w:bottom="567" w:left="1134"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5DF8" w14:textId="77777777" w:rsidR="00224566" w:rsidRDefault="00224566">
      <w:pPr>
        <w:spacing w:after="0" w:line="240" w:lineRule="auto"/>
      </w:pPr>
      <w:r>
        <w:separator/>
      </w:r>
    </w:p>
  </w:endnote>
  <w:endnote w:type="continuationSeparator" w:id="0">
    <w:p w14:paraId="5984EF1F" w14:textId="77777777" w:rsidR="00224566" w:rsidRDefault="0022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2862" w14:textId="77777777" w:rsidR="00B23C49" w:rsidRDefault="00B23C49">
    <w:pPr>
      <w:widowControl w:val="0"/>
      <w:pBdr>
        <w:top w:val="nil"/>
        <w:left w:val="nil"/>
        <w:bottom w:val="nil"/>
        <w:right w:val="nil"/>
        <w:between w:val="nil"/>
      </w:pBdr>
      <w:spacing w:after="0"/>
      <w:rPr>
        <w:color w:val="000000"/>
        <w:sz w:val="2"/>
        <w:szCs w:val="2"/>
      </w:rPr>
    </w:pPr>
  </w:p>
  <w:tbl>
    <w:tblPr>
      <w:tblStyle w:val="af8"/>
      <w:tblW w:w="9639" w:type="dxa"/>
      <w:tblInd w:w="567" w:type="dxa"/>
      <w:tblLayout w:type="fixed"/>
      <w:tblLook w:val="0400" w:firstRow="0" w:lastRow="0" w:firstColumn="0" w:lastColumn="0" w:noHBand="0" w:noVBand="1"/>
    </w:tblPr>
    <w:tblGrid>
      <w:gridCol w:w="3213"/>
      <w:gridCol w:w="3214"/>
      <w:gridCol w:w="3212"/>
    </w:tblGrid>
    <w:tr w:rsidR="00B23C49" w14:paraId="102AF985" w14:textId="77777777">
      <w:trPr>
        <w:trHeight w:val="476"/>
      </w:trPr>
      <w:tc>
        <w:tcPr>
          <w:tcW w:w="3213" w:type="dxa"/>
          <w:tcMar>
            <w:left w:w="0" w:type="dxa"/>
            <w:right w:w="0" w:type="dxa"/>
          </w:tcMar>
        </w:tcPr>
        <w:p w14:paraId="360AF951" w14:textId="77777777" w:rsidR="00B23C49" w:rsidRDefault="00B23C49">
          <w:pPr>
            <w:tabs>
              <w:tab w:val="left" w:pos="142"/>
              <w:tab w:val="right" w:pos="9639"/>
            </w:tabs>
            <w:spacing w:before="120" w:line="240" w:lineRule="auto"/>
            <w:rPr>
              <w:color w:val="999999"/>
              <w:sz w:val="18"/>
              <w:szCs w:val="18"/>
            </w:rPr>
          </w:pPr>
          <w:r>
            <w:rPr>
              <w:color w:val="FFFFFF"/>
              <w:sz w:val="18"/>
              <w:szCs w:val="18"/>
            </w:rPr>
            <w:t xml:space="preserve">© </w:t>
          </w:r>
          <w:hyperlink r:id="rId1">
            <w:r>
              <w:rPr>
                <w:color w:val="FFFFFF"/>
                <w:sz w:val="18"/>
                <w:szCs w:val="18"/>
                <w:u w:val="single"/>
              </w:rPr>
              <w:t>VCAA</w:t>
            </w:r>
          </w:hyperlink>
        </w:p>
      </w:tc>
      <w:tc>
        <w:tcPr>
          <w:tcW w:w="3214" w:type="dxa"/>
          <w:tcMar>
            <w:left w:w="0" w:type="dxa"/>
            <w:right w:w="0" w:type="dxa"/>
          </w:tcMar>
        </w:tcPr>
        <w:p w14:paraId="5E0B575D" w14:textId="77777777" w:rsidR="00B23C49" w:rsidRDefault="00B23C49">
          <w:pPr>
            <w:tabs>
              <w:tab w:val="right" w:pos="9639"/>
            </w:tabs>
            <w:spacing w:before="120" w:line="240" w:lineRule="auto"/>
            <w:rPr>
              <w:color w:val="999999"/>
              <w:sz w:val="18"/>
              <w:szCs w:val="18"/>
            </w:rPr>
          </w:pPr>
        </w:p>
      </w:tc>
      <w:tc>
        <w:tcPr>
          <w:tcW w:w="3212" w:type="dxa"/>
          <w:tcMar>
            <w:left w:w="0" w:type="dxa"/>
            <w:right w:w="0" w:type="dxa"/>
          </w:tcMar>
        </w:tcPr>
        <w:p w14:paraId="74237ACD" w14:textId="77777777" w:rsidR="00B23C49" w:rsidRDefault="00B23C49">
          <w:pPr>
            <w:tabs>
              <w:tab w:val="right" w:pos="9639"/>
            </w:tabs>
            <w:spacing w:before="120" w:line="240" w:lineRule="auto"/>
            <w:jc w:val="right"/>
            <w:rPr>
              <w:color w:val="999999"/>
              <w:sz w:val="18"/>
              <w:szCs w:val="18"/>
            </w:rPr>
          </w:pPr>
          <w:r>
            <w:rPr>
              <w:color w:val="999999"/>
              <w:sz w:val="18"/>
              <w:szCs w:val="18"/>
            </w:rPr>
            <w:t xml:space="preserve">Page </w:t>
          </w:r>
          <w:r>
            <w:rPr>
              <w:color w:val="999999"/>
              <w:sz w:val="18"/>
              <w:szCs w:val="18"/>
            </w:rPr>
            <w:fldChar w:fldCharType="begin"/>
          </w:r>
          <w:r>
            <w:rPr>
              <w:color w:val="999999"/>
              <w:sz w:val="18"/>
              <w:szCs w:val="18"/>
            </w:rPr>
            <w:instrText>PAGE</w:instrText>
          </w:r>
          <w:r>
            <w:rPr>
              <w:color w:val="999999"/>
              <w:sz w:val="18"/>
              <w:szCs w:val="18"/>
            </w:rPr>
            <w:fldChar w:fldCharType="separate"/>
          </w:r>
          <w:r>
            <w:rPr>
              <w:noProof/>
              <w:color w:val="999999"/>
              <w:sz w:val="18"/>
              <w:szCs w:val="18"/>
            </w:rPr>
            <w:t>12</w:t>
          </w:r>
          <w:r>
            <w:rPr>
              <w:color w:val="999999"/>
              <w:sz w:val="18"/>
              <w:szCs w:val="18"/>
            </w:rPr>
            <w:fldChar w:fldCharType="end"/>
          </w:r>
        </w:p>
      </w:tc>
    </w:tr>
  </w:tbl>
  <w:p w14:paraId="5BB31E49" w14:textId="4CE81795" w:rsidR="00B23C49" w:rsidRDefault="00B23C49">
    <w:pPr>
      <w:pBdr>
        <w:top w:val="nil"/>
        <w:left w:val="nil"/>
        <w:bottom w:val="nil"/>
        <w:right w:val="nil"/>
        <w:between w:val="nil"/>
      </w:pBdr>
      <w:tabs>
        <w:tab w:val="center" w:pos="4513"/>
        <w:tab w:val="right" w:pos="9026"/>
      </w:tabs>
      <w:spacing w:after="0" w:line="240" w:lineRule="auto"/>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C3D4" w14:textId="3DC1C814" w:rsidR="00B23C49" w:rsidRDefault="00B23C49">
    <w:pPr>
      <w:widowControl w:val="0"/>
      <w:pBdr>
        <w:top w:val="nil"/>
        <w:left w:val="nil"/>
        <w:bottom w:val="nil"/>
        <w:right w:val="nil"/>
        <w:between w:val="nil"/>
      </w:pBdr>
      <w:spacing w:after="0"/>
      <w:rPr>
        <w:color w:val="999999"/>
        <w:sz w:val="18"/>
        <w:szCs w:val="18"/>
      </w:rPr>
    </w:pPr>
    <w:r>
      <w:rPr>
        <w:noProof/>
        <w:lang w:val="en-AU"/>
      </w:rPr>
      <w:drawing>
        <wp:anchor distT="0" distB="0" distL="0" distR="0" simplePos="0" relativeHeight="251660288" behindDoc="1" locked="0" layoutInCell="1" hidden="0" allowOverlap="1" wp14:anchorId="4B636F5D" wp14:editId="4F80BC9F">
          <wp:simplePos x="0" y="0"/>
          <wp:positionH relativeFrom="column">
            <wp:posOffset>-681990</wp:posOffset>
          </wp:positionH>
          <wp:positionV relativeFrom="paragraph">
            <wp:posOffset>168275</wp:posOffset>
          </wp:positionV>
          <wp:extent cx="7583170" cy="53816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83170" cy="538160"/>
                  </a:xfrm>
                  <a:prstGeom prst="rect">
                    <a:avLst/>
                  </a:prstGeom>
                  <a:ln/>
                </pic:spPr>
              </pic:pic>
            </a:graphicData>
          </a:graphic>
        </wp:anchor>
      </w:drawing>
    </w:r>
  </w:p>
  <w:tbl>
    <w:tblPr>
      <w:tblStyle w:val="af7"/>
      <w:tblW w:w="9072" w:type="dxa"/>
      <w:tblInd w:w="567" w:type="dxa"/>
      <w:tblLayout w:type="fixed"/>
      <w:tblLook w:val="0400" w:firstRow="0" w:lastRow="0" w:firstColumn="0" w:lastColumn="0" w:noHBand="0" w:noVBand="1"/>
    </w:tblPr>
    <w:tblGrid>
      <w:gridCol w:w="2648"/>
      <w:gridCol w:w="3213"/>
      <w:gridCol w:w="3211"/>
    </w:tblGrid>
    <w:tr w:rsidR="00B23C49" w14:paraId="7D121424" w14:textId="77777777">
      <w:tc>
        <w:tcPr>
          <w:tcW w:w="2648" w:type="dxa"/>
          <w:tcMar>
            <w:left w:w="0" w:type="dxa"/>
            <w:right w:w="0" w:type="dxa"/>
          </w:tcMar>
        </w:tcPr>
        <w:p w14:paraId="198A81BC" w14:textId="5F46E4BB" w:rsidR="00B23C49" w:rsidRDefault="00B23C49">
          <w:pPr>
            <w:tabs>
              <w:tab w:val="right" w:pos="9639"/>
            </w:tabs>
            <w:spacing w:before="120" w:line="240" w:lineRule="auto"/>
            <w:rPr>
              <w:color w:val="999999"/>
              <w:sz w:val="18"/>
              <w:szCs w:val="18"/>
            </w:rPr>
          </w:pPr>
          <w:r>
            <w:rPr>
              <w:color w:val="FFFFFF"/>
              <w:sz w:val="18"/>
              <w:szCs w:val="18"/>
            </w:rPr>
            <w:t xml:space="preserve">© </w:t>
          </w:r>
          <w:hyperlink r:id="rId2">
            <w:r>
              <w:rPr>
                <w:color w:val="FFFFFF"/>
                <w:sz w:val="18"/>
                <w:szCs w:val="18"/>
                <w:u w:val="single"/>
              </w:rPr>
              <w:t>VCAA</w:t>
            </w:r>
          </w:hyperlink>
        </w:p>
      </w:tc>
      <w:tc>
        <w:tcPr>
          <w:tcW w:w="3213" w:type="dxa"/>
          <w:tcMar>
            <w:left w:w="0" w:type="dxa"/>
            <w:right w:w="0" w:type="dxa"/>
          </w:tcMar>
        </w:tcPr>
        <w:p w14:paraId="719FBFB1" w14:textId="77777777" w:rsidR="00B23C49" w:rsidRDefault="00B23C49">
          <w:pPr>
            <w:tabs>
              <w:tab w:val="right" w:pos="9639"/>
            </w:tabs>
            <w:spacing w:before="120" w:line="240" w:lineRule="auto"/>
            <w:rPr>
              <w:color w:val="999999"/>
              <w:sz w:val="18"/>
              <w:szCs w:val="18"/>
            </w:rPr>
          </w:pPr>
        </w:p>
      </w:tc>
      <w:tc>
        <w:tcPr>
          <w:tcW w:w="3211" w:type="dxa"/>
          <w:tcMar>
            <w:left w:w="0" w:type="dxa"/>
            <w:right w:w="0" w:type="dxa"/>
          </w:tcMar>
        </w:tcPr>
        <w:p w14:paraId="1889E490" w14:textId="77777777" w:rsidR="00B23C49" w:rsidRDefault="00B23C49">
          <w:pPr>
            <w:tabs>
              <w:tab w:val="right" w:pos="9639"/>
            </w:tabs>
            <w:spacing w:before="120" w:line="240" w:lineRule="auto"/>
            <w:jc w:val="right"/>
            <w:rPr>
              <w:color w:val="999999"/>
              <w:sz w:val="18"/>
              <w:szCs w:val="18"/>
            </w:rPr>
          </w:pPr>
        </w:p>
      </w:tc>
    </w:tr>
  </w:tbl>
  <w:p w14:paraId="399BB33F" w14:textId="4EFC6E59" w:rsidR="00B23C49" w:rsidRDefault="00B23C49">
    <w:pPr>
      <w:pBdr>
        <w:top w:val="nil"/>
        <w:left w:val="nil"/>
        <w:bottom w:val="nil"/>
        <w:right w:val="nil"/>
        <w:between w:val="nil"/>
      </w:pBdr>
      <w:tabs>
        <w:tab w:val="center" w:pos="4513"/>
        <w:tab w:val="right" w:pos="9026"/>
      </w:tabs>
      <w:spacing w:after="0"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82C3" w14:textId="77777777" w:rsidR="00224566" w:rsidRDefault="00224566">
      <w:pPr>
        <w:spacing w:after="0" w:line="240" w:lineRule="auto"/>
      </w:pPr>
      <w:r>
        <w:separator/>
      </w:r>
    </w:p>
  </w:footnote>
  <w:footnote w:type="continuationSeparator" w:id="0">
    <w:p w14:paraId="2C3147D0" w14:textId="77777777" w:rsidR="00224566" w:rsidRDefault="00224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82DA" w14:textId="77B4B337" w:rsidR="00B23C49" w:rsidRDefault="00B23C49" w:rsidP="00D5051F">
    <w:pPr>
      <w:pStyle w:val="VCAAcaptionsandfootnotes"/>
    </w:pPr>
    <w:r>
      <w:t>2022 VCE Psychology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AE54" w14:textId="77777777" w:rsidR="00B23C49" w:rsidRDefault="00B23C49">
    <w:pPr>
      <w:spacing w:after="0"/>
      <w:ind w:right="-142"/>
      <w:jc w:val="right"/>
    </w:pPr>
    <w:r>
      <w:rPr>
        <w:noProof/>
        <w:lang w:val="en-AU"/>
      </w:rPr>
      <w:drawing>
        <wp:anchor distT="0" distB="0" distL="0" distR="0" simplePos="0" relativeHeight="251658240" behindDoc="1" locked="0" layoutInCell="1" hidden="0" allowOverlap="1" wp14:anchorId="76DC2F16" wp14:editId="3809DF91">
          <wp:simplePos x="0" y="0"/>
          <wp:positionH relativeFrom="column">
            <wp:posOffset>-713274</wp:posOffset>
          </wp:positionH>
          <wp:positionV relativeFrom="paragraph">
            <wp:posOffset>-214872</wp:posOffset>
          </wp:positionV>
          <wp:extent cx="7539990" cy="716915"/>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9990" cy="7169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21C"/>
    <w:multiLevelType w:val="multilevel"/>
    <w:tmpl w:val="22022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32B40"/>
    <w:multiLevelType w:val="multilevel"/>
    <w:tmpl w:val="D5F22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D6BED"/>
    <w:multiLevelType w:val="multilevel"/>
    <w:tmpl w:val="65864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50BF3"/>
    <w:multiLevelType w:val="multilevel"/>
    <w:tmpl w:val="19844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B16E85"/>
    <w:multiLevelType w:val="multilevel"/>
    <w:tmpl w:val="51CC8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EE512B"/>
    <w:multiLevelType w:val="hybridMultilevel"/>
    <w:tmpl w:val="5FF245E4"/>
    <w:lvl w:ilvl="0" w:tplc="70DE806C">
      <w:start w:val="1"/>
      <w:numFmt w:val="bullet"/>
      <w:pStyle w:val="VCAAbulletlevel2"/>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515B71"/>
    <w:multiLevelType w:val="hybridMultilevel"/>
    <w:tmpl w:val="02A026DA"/>
    <w:lvl w:ilvl="0" w:tplc="F77037B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D54C8"/>
    <w:multiLevelType w:val="hybridMultilevel"/>
    <w:tmpl w:val="641AD0A4"/>
    <w:lvl w:ilvl="0" w:tplc="23607C8A">
      <w:start w:val="1"/>
      <w:numFmt w:val="bullet"/>
      <w:lvlText w:val="­"/>
      <w:lvlJc w:val="left"/>
      <w:pPr>
        <w:ind w:left="1807" w:hanging="360"/>
      </w:pPr>
      <w:rPr>
        <w:rFonts w:ascii="Courier New" w:hAnsi="Courier New" w:hint="default"/>
      </w:rPr>
    </w:lvl>
    <w:lvl w:ilvl="1" w:tplc="0C090003" w:tentative="1">
      <w:start w:val="1"/>
      <w:numFmt w:val="bullet"/>
      <w:lvlText w:val="o"/>
      <w:lvlJc w:val="left"/>
      <w:pPr>
        <w:ind w:left="2527" w:hanging="360"/>
      </w:pPr>
      <w:rPr>
        <w:rFonts w:ascii="Courier New" w:hAnsi="Courier New" w:cs="Courier New" w:hint="default"/>
      </w:rPr>
    </w:lvl>
    <w:lvl w:ilvl="2" w:tplc="0C090005" w:tentative="1">
      <w:start w:val="1"/>
      <w:numFmt w:val="bullet"/>
      <w:lvlText w:val=""/>
      <w:lvlJc w:val="left"/>
      <w:pPr>
        <w:ind w:left="3247" w:hanging="360"/>
      </w:pPr>
      <w:rPr>
        <w:rFonts w:ascii="Wingdings" w:hAnsi="Wingdings" w:hint="default"/>
      </w:rPr>
    </w:lvl>
    <w:lvl w:ilvl="3" w:tplc="0C090001" w:tentative="1">
      <w:start w:val="1"/>
      <w:numFmt w:val="bullet"/>
      <w:lvlText w:val=""/>
      <w:lvlJc w:val="left"/>
      <w:pPr>
        <w:ind w:left="3967" w:hanging="360"/>
      </w:pPr>
      <w:rPr>
        <w:rFonts w:ascii="Symbol" w:hAnsi="Symbol" w:hint="default"/>
      </w:rPr>
    </w:lvl>
    <w:lvl w:ilvl="4" w:tplc="0C090003" w:tentative="1">
      <w:start w:val="1"/>
      <w:numFmt w:val="bullet"/>
      <w:lvlText w:val="o"/>
      <w:lvlJc w:val="left"/>
      <w:pPr>
        <w:ind w:left="4687" w:hanging="360"/>
      </w:pPr>
      <w:rPr>
        <w:rFonts w:ascii="Courier New" w:hAnsi="Courier New" w:cs="Courier New" w:hint="default"/>
      </w:rPr>
    </w:lvl>
    <w:lvl w:ilvl="5" w:tplc="0C090005" w:tentative="1">
      <w:start w:val="1"/>
      <w:numFmt w:val="bullet"/>
      <w:lvlText w:val=""/>
      <w:lvlJc w:val="left"/>
      <w:pPr>
        <w:ind w:left="5407" w:hanging="360"/>
      </w:pPr>
      <w:rPr>
        <w:rFonts w:ascii="Wingdings" w:hAnsi="Wingdings" w:hint="default"/>
      </w:rPr>
    </w:lvl>
    <w:lvl w:ilvl="6" w:tplc="0C090001" w:tentative="1">
      <w:start w:val="1"/>
      <w:numFmt w:val="bullet"/>
      <w:lvlText w:val=""/>
      <w:lvlJc w:val="left"/>
      <w:pPr>
        <w:ind w:left="6127" w:hanging="360"/>
      </w:pPr>
      <w:rPr>
        <w:rFonts w:ascii="Symbol" w:hAnsi="Symbol" w:hint="default"/>
      </w:rPr>
    </w:lvl>
    <w:lvl w:ilvl="7" w:tplc="0C090003" w:tentative="1">
      <w:start w:val="1"/>
      <w:numFmt w:val="bullet"/>
      <w:lvlText w:val="o"/>
      <w:lvlJc w:val="left"/>
      <w:pPr>
        <w:ind w:left="6847" w:hanging="360"/>
      </w:pPr>
      <w:rPr>
        <w:rFonts w:ascii="Courier New" w:hAnsi="Courier New" w:cs="Courier New" w:hint="default"/>
      </w:rPr>
    </w:lvl>
    <w:lvl w:ilvl="8" w:tplc="0C090005" w:tentative="1">
      <w:start w:val="1"/>
      <w:numFmt w:val="bullet"/>
      <w:lvlText w:val=""/>
      <w:lvlJc w:val="left"/>
      <w:pPr>
        <w:ind w:left="7567" w:hanging="360"/>
      </w:pPr>
      <w:rPr>
        <w:rFonts w:ascii="Wingdings" w:hAnsi="Wingdings" w:hint="default"/>
      </w:rPr>
    </w:lvl>
  </w:abstractNum>
  <w:abstractNum w:abstractNumId="8" w15:restartNumberingAfterBreak="0">
    <w:nsid w:val="464E6AE3"/>
    <w:multiLevelType w:val="multilevel"/>
    <w:tmpl w:val="589A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346B09"/>
    <w:multiLevelType w:val="multilevel"/>
    <w:tmpl w:val="589A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182293"/>
    <w:multiLevelType w:val="multilevel"/>
    <w:tmpl w:val="2142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2C799B"/>
    <w:multiLevelType w:val="hybridMultilevel"/>
    <w:tmpl w:val="5A60681A"/>
    <w:lvl w:ilvl="0" w:tplc="02D63D2C">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88A7B43"/>
    <w:multiLevelType w:val="multilevel"/>
    <w:tmpl w:val="359E6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0E4C1D"/>
    <w:multiLevelType w:val="multilevel"/>
    <w:tmpl w:val="590A2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872B6C"/>
    <w:multiLevelType w:val="hybridMultilevel"/>
    <w:tmpl w:val="E61EB26E"/>
    <w:lvl w:ilvl="0" w:tplc="E8CEB0EC">
      <w:start w:val="1"/>
      <w:numFmt w:val="bullet"/>
      <w:lvlText w:val=""/>
      <w:lvlJc w:val="left"/>
      <w:pPr>
        <w:ind w:left="360"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2D5413D"/>
    <w:multiLevelType w:val="multilevel"/>
    <w:tmpl w:val="097E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5F01AE"/>
    <w:multiLevelType w:val="multilevel"/>
    <w:tmpl w:val="2ED2A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9D2472"/>
    <w:multiLevelType w:val="hybridMultilevel"/>
    <w:tmpl w:val="AE86E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B22A4C"/>
    <w:multiLevelType w:val="multilevel"/>
    <w:tmpl w:val="1B36638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4D01D2"/>
    <w:multiLevelType w:val="multilevel"/>
    <w:tmpl w:val="589A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4457611">
    <w:abstractNumId w:val="9"/>
  </w:num>
  <w:num w:numId="2" w16cid:durableId="546525248">
    <w:abstractNumId w:val="18"/>
  </w:num>
  <w:num w:numId="3" w16cid:durableId="774205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508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566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721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257108">
    <w:abstractNumId w:val="7"/>
  </w:num>
  <w:num w:numId="8" w16cid:durableId="321352504">
    <w:abstractNumId w:val="19"/>
  </w:num>
  <w:num w:numId="9" w16cid:durableId="564071277">
    <w:abstractNumId w:val="8"/>
  </w:num>
  <w:num w:numId="10" w16cid:durableId="1381126654">
    <w:abstractNumId w:val="14"/>
  </w:num>
  <w:num w:numId="11" w16cid:durableId="1593321871">
    <w:abstractNumId w:val="5"/>
  </w:num>
  <w:num w:numId="12" w16cid:durableId="258753440">
    <w:abstractNumId w:val="11"/>
  </w:num>
  <w:num w:numId="13" w16cid:durableId="1314604427">
    <w:abstractNumId w:val="10"/>
  </w:num>
  <w:num w:numId="14" w16cid:durableId="1411849321">
    <w:abstractNumId w:val="15"/>
  </w:num>
  <w:num w:numId="15" w16cid:durableId="16002556">
    <w:abstractNumId w:val="1"/>
  </w:num>
  <w:num w:numId="16" w16cid:durableId="1754202993">
    <w:abstractNumId w:val="12"/>
  </w:num>
  <w:num w:numId="17" w16cid:durableId="1947039739">
    <w:abstractNumId w:val="16"/>
  </w:num>
  <w:num w:numId="18" w16cid:durableId="1354453775">
    <w:abstractNumId w:val="3"/>
  </w:num>
  <w:num w:numId="19" w16cid:durableId="1068922659">
    <w:abstractNumId w:val="13"/>
  </w:num>
  <w:num w:numId="20" w16cid:durableId="1947610582">
    <w:abstractNumId w:val="0"/>
  </w:num>
  <w:num w:numId="21" w16cid:durableId="1452556843">
    <w:abstractNumId w:val="4"/>
  </w:num>
  <w:num w:numId="22" w16cid:durableId="1180847924">
    <w:abstractNumId w:val="2"/>
  </w:num>
  <w:num w:numId="23" w16cid:durableId="504789871">
    <w:abstractNumId w:val="17"/>
  </w:num>
  <w:num w:numId="24" w16cid:durableId="246573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CC"/>
    <w:rsid w:val="00006C76"/>
    <w:rsid w:val="000216FC"/>
    <w:rsid w:val="000479D1"/>
    <w:rsid w:val="00062F66"/>
    <w:rsid w:val="00067041"/>
    <w:rsid w:val="00074E46"/>
    <w:rsid w:val="00081C98"/>
    <w:rsid w:val="00081D67"/>
    <w:rsid w:val="000A6230"/>
    <w:rsid w:val="000B3A57"/>
    <w:rsid w:val="000C7D14"/>
    <w:rsid w:val="000E74EB"/>
    <w:rsid w:val="000F6EB2"/>
    <w:rsid w:val="00176B9C"/>
    <w:rsid w:val="00183997"/>
    <w:rsid w:val="001C7485"/>
    <w:rsid w:val="001E38EF"/>
    <w:rsid w:val="00212464"/>
    <w:rsid w:val="00215B17"/>
    <w:rsid w:val="00224566"/>
    <w:rsid w:val="00231FCC"/>
    <w:rsid w:val="00242142"/>
    <w:rsid w:val="002676D5"/>
    <w:rsid w:val="002746EB"/>
    <w:rsid w:val="00275574"/>
    <w:rsid w:val="00286326"/>
    <w:rsid w:val="00286D19"/>
    <w:rsid w:val="002B0654"/>
    <w:rsid w:val="002C32A5"/>
    <w:rsid w:val="00304BE3"/>
    <w:rsid w:val="00305631"/>
    <w:rsid w:val="00306636"/>
    <w:rsid w:val="00321E89"/>
    <w:rsid w:val="0036117D"/>
    <w:rsid w:val="003773AD"/>
    <w:rsid w:val="003915DE"/>
    <w:rsid w:val="00394DAE"/>
    <w:rsid w:val="003A18DF"/>
    <w:rsid w:val="003A7565"/>
    <w:rsid w:val="003B0C11"/>
    <w:rsid w:val="003D1EB0"/>
    <w:rsid w:val="003F7ECC"/>
    <w:rsid w:val="00403168"/>
    <w:rsid w:val="0043645A"/>
    <w:rsid w:val="00445EEF"/>
    <w:rsid w:val="0044701F"/>
    <w:rsid w:val="004509E4"/>
    <w:rsid w:val="00471911"/>
    <w:rsid w:val="00484951"/>
    <w:rsid w:val="0048551B"/>
    <w:rsid w:val="004A450D"/>
    <w:rsid w:val="004C03B0"/>
    <w:rsid w:val="004E3784"/>
    <w:rsid w:val="004F6DA7"/>
    <w:rsid w:val="0052524D"/>
    <w:rsid w:val="0056264A"/>
    <w:rsid w:val="00565767"/>
    <w:rsid w:val="00574E1F"/>
    <w:rsid w:val="0058098B"/>
    <w:rsid w:val="005869B1"/>
    <w:rsid w:val="005A4DB0"/>
    <w:rsid w:val="005D0140"/>
    <w:rsid w:val="005D0ABF"/>
    <w:rsid w:val="005D10BE"/>
    <w:rsid w:val="005D727E"/>
    <w:rsid w:val="005E4C98"/>
    <w:rsid w:val="005F35A0"/>
    <w:rsid w:val="00615A09"/>
    <w:rsid w:val="00655A3C"/>
    <w:rsid w:val="006621AE"/>
    <w:rsid w:val="006838FD"/>
    <w:rsid w:val="00687069"/>
    <w:rsid w:val="00691F4E"/>
    <w:rsid w:val="0069553E"/>
    <w:rsid w:val="006C02C8"/>
    <w:rsid w:val="006F025E"/>
    <w:rsid w:val="006F775D"/>
    <w:rsid w:val="00711602"/>
    <w:rsid w:val="00721349"/>
    <w:rsid w:val="00722EEF"/>
    <w:rsid w:val="00732A6A"/>
    <w:rsid w:val="00762D49"/>
    <w:rsid w:val="007A7091"/>
    <w:rsid w:val="007C1E44"/>
    <w:rsid w:val="007D7A6D"/>
    <w:rsid w:val="007E698F"/>
    <w:rsid w:val="007F4745"/>
    <w:rsid w:val="008013BA"/>
    <w:rsid w:val="00804919"/>
    <w:rsid w:val="00850852"/>
    <w:rsid w:val="0086128F"/>
    <w:rsid w:val="00881C18"/>
    <w:rsid w:val="008842C0"/>
    <w:rsid w:val="008B04C4"/>
    <w:rsid w:val="008B24B8"/>
    <w:rsid w:val="008C1DA4"/>
    <w:rsid w:val="008E56EF"/>
    <w:rsid w:val="00922DDB"/>
    <w:rsid w:val="009261EE"/>
    <w:rsid w:val="00941738"/>
    <w:rsid w:val="0096261B"/>
    <w:rsid w:val="00981471"/>
    <w:rsid w:val="009C23D7"/>
    <w:rsid w:val="009C3E23"/>
    <w:rsid w:val="00A50CDA"/>
    <w:rsid w:val="00A5427C"/>
    <w:rsid w:val="00A73E4B"/>
    <w:rsid w:val="00A84892"/>
    <w:rsid w:val="00AA3B11"/>
    <w:rsid w:val="00AD5220"/>
    <w:rsid w:val="00AF0627"/>
    <w:rsid w:val="00AF2793"/>
    <w:rsid w:val="00AF5032"/>
    <w:rsid w:val="00B11B4E"/>
    <w:rsid w:val="00B23C49"/>
    <w:rsid w:val="00B509A9"/>
    <w:rsid w:val="00B5610C"/>
    <w:rsid w:val="00B6446D"/>
    <w:rsid w:val="00B728B0"/>
    <w:rsid w:val="00B842A7"/>
    <w:rsid w:val="00BB3CBF"/>
    <w:rsid w:val="00BD5947"/>
    <w:rsid w:val="00BE7898"/>
    <w:rsid w:val="00BF21A0"/>
    <w:rsid w:val="00BF65E8"/>
    <w:rsid w:val="00C04ED7"/>
    <w:rsid w:val="00C1583D"/>
    <w:rsid w:val="00C417CC"/>
    <w:rsid w:val="00C41A1F"/>
    <w:rsid w:val="00C54124"/>
    <w:rsid w:val="00C65A03"/>
    <w:rsid w:val="00C71068"/>
    <w:rsid w:val="00C97208"/>
    <w:rsid w:val="00CD30C8"/>
    <w:rsid w:val="00CD57F0"/>
    <w:rsid w:val="00CE6EEF"/>
    <w:rsid w:val="00CF01CB"/>
    <w:rsid w:val="00D1086D"/>
    <w:rsid w:val="00D330A8"/>
    <w:rsid w:val="00D33865"/>
    <w:rsid w:val="00D42819"/>
    <w:rsid w:val="00D44A5F"/>
    <w:rsid w:val="00D502BC"/>
    <w:rsid w:val="00D5051F"/>
    <w:rsid w:val="00D617F8"/>
    <w:rsid w:val="00D63CC2"/>
    <w:rsid w:val="00D66701"/>
    <w:rsid w:val="00D74028"/>
    <w:rsid w:val="00D807C1"/>
    <w:rsid w:val="00D83FA4"/>
    <w:rsid w:val="00D873A4"/>
    <w:rsid w:val="00D908EE"/>
    <w:rsid w:val="00D92B4C"/>
    <w:rsid w:val="00DA7D0A"/>
    <w:rsid w:val="00DC0B51"/>
    <w:rsid w:val="00DC370A"/>
    <w:rsid w:val="00DC5DF8"/>
    <w:rsid w:val="00DD3ACB"/>
    <w:rsid w:val="00DE3715"/>
    <w:rsid w:val="00E00F0D"/>
    <w:rsid w:val="00E058AE"/>
    <w:rsid w:val="00E334CE"/>
    <w:rsid w:val="00E51F78"/>
    <w:rsid w:val="00E524BF"/>
    <w:rsid w:val="00E53657"/>
    <w:rsid w:val="00E77146"/>
    <w:rsid w:val="00E837FB"/>
    <w:rsid w:val="00E94EE6"/>
    <w:rsid w:val="00EC4C74"/>
    <w:rsid w:val="00EE3E30"/>
    <w:rsid w:val="00F47271"/>
    <w:rsid w:val="00F52ECC"/>
    <w:rsid w:val="00F748A5"/>
    <w:rsid w:val="00F85758"/>
    <w:rsid w:val="00F90793"/>
    <w:rsid w:val="00F955C4"/>
    <w:rsid w:val="00FB5AD1"/>
    <w:rsid w:val="00FF45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C355E"/>
    <w:pPr>
      <w:widowControl w:val="0"/>
      <w:autoSpaceDE w:val="0"/>
      <w:autoSpaceDN w:val="0"/>
      <w:spacing w:before="167" w:after="0" w:line="240" w:lineRule="auto"/>
      <w:ind w:left="115" w:right="728"/>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noProof/>
      <w:color w:val="0F7EB4"/>
      <w:sz w:val="60"/>
      <w:szCs w:val="48"/>
      <w:lang w:val="en-AU"/>
    </w:rPr>
  </w:style>
  <w:style w:type="paragraph" w:customStyle="1" w:styleId="VCAAHeading1">
    <w:name w:val="VCAA Heading 1"/>
    <w:qFormat/>
    <w:rsid w:val="00DE1909"/>
    <w:pPr>
      <w:spacing w:before="480" w:after="120" w:line="560" w:lineRule="exact"/>
      <w:outlineLvl w:val="1"/>
    </w:pPr>
    <w:rPr>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color w:val="0F7EB4"/>
      <w:sz w:val="40"/>
      <w:szCs w:val="28"/>
    </w:rPr>
  </w:style>
  <w:style w:type="paragraph" w:customStyle="1" w:styleId="VCAAHeading3">
    <w:name w:val="VCAA Heading 3"/>
    <w:next w:val="VCAAbody"/>
    <w:qFormat/>
    <w:rsid w:val="00DE1909"/>
    <w:pPr>
      <w:spacing w:before="320" w:after="120" w:line="400" w:lineRule="exact"/>
      <w:outlineLvl w:val="3"/>
    </w:pPr>
    <w:rPr>
      <w:color w:val="0F7EB4"/>
      <w:sz w:val="32"/>
      <w:szCs w:val="24"/>
    </w:rPr>
  </w:style>
  <w:style w:type="paragraph" w:customStyle="1" w:styleId="VCAAbody">
    <w:name w:val="VCAA body"/>
    <w:link w:val="VCAAbodyChar"/>
    <w:qFormat/>
    <w:rsid w:val="00495C80"/>
    <w:pPr>
      <w:spacing w:before="120" w:after="120" w:line="280" w:lineRule="exact"/>
    </w:pPr>
    <w:rPr>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334CE"/>
    <w:pPr>
      <w:numPr>
        <w:numId w:val="24"/>
      </w:numPr>
      <w:tabs>
        <w:tab w:val="left" w:pos="425"/>
      </w:tabs>
      <w:spacing w:before="60" w:after="60"/>
      <w:ind w:left="360"/>
      <w:contextualSpacing/>
    </w:pPr>
    <w:rPr>
      <w:color w:val="auto"/>
      <w:kern w:val="22"/>
      <w:lang w:val="en-GB" w:eastAsia="ja-JP"/>
    </w:rPr>
  </w:style>
  <w:style w:type="paragraph" w:customStyle="1" w:styleId="VCAAbulletlevel2">
    <w:name w:val="VCAA bullet level 2"/>
    <w:basedOn w:val="VCAAbullet"/>
    <w:qFormat/>
    <w:rsid w:val="00B5610C"/>
    <w:pPr>
      <w:numPr>
        <w:numId w:val="11"/>
      </w:numPr>
      <w:ind w:left="864" w:hanging="432"/>
    </w:pPr>
  </w:style>
  <w:style w:type="paragraph" w:customStyle="1" w:styleId="VCAAnumbers">
    <w:name w:val="VCAA numbers"/>
    <w:basedOn w:val="VCAAbullet"/>
    <w:qFormat/>
    <w:rsid w:val="0035293F"/>
    <w:pPr>
      <w:numPr>
        <w:numId w:val="0"/>
      </w:numPr>
      <w:tabs>
        <w:tab w:val="num" w:pos="720"/>
      </w:tabs>
      <w:ind w:left="425" w:hanging="425"/>
    </w:pPr>
    <w:rPr>
      <w:lang w:val="en-US"/>
    </w:rPr>
  </w:style>
  <w:style w:type="paragraph" w:customStyle="1" w:styleId="VCAAtablecondensedbullet">
    <w:name w:val="VCAA table condensed bullet"/>
    <w:basedOn w:val="Normal"/>
    <w:qFormat/>
    <w:rsid w:val="00495C80"/>
    <w:pPr>
      <w:tabs>
        <w:tab w:val="left" w:pos="425"/>
        <w:tab w:val="num" w:pos="720"/>
      </w:tabs>
      <w:overflowPunct w:val="0"/>
      <w:autoSpaceDE w:val="0"/>
      <w:autoSpaceDN w:val="0"/>
      <w:adjustRightInd w:val="0"/>
      <w:spacing w:before="80" w:after="80" w:line="280" w:lineRule="exact"/>
      <w:ind w:left="425" w:hanging="425"/>
      <w:textAlignment w:val="baseline"/>
    </w:pPr>
    <w:rPr>
      <w:rFonts w:ascii="Arial Narrow" w:eastAsia="Times New Roman" w:hAnsi="Arial Narrow"/>
      <w:sz w:val="20"/>
      <w:lang w:val="en-GB" w:eastAsia="ja-JP"/>
    </w:rPr>
  </w:style>
  <w:style w:type="paragraph" w:customStyle="1" w:styleId="VCAAHeading4">
    <w:name w:val="VCAA Heading 4"/>
    <w:next w:val="VCAAbody"/>
    <w:qFormat/>
    <w:rsid w:val="00DE1909"/>
    <w:pPr>
      <w:spacing w:before="280" w:after="120" w:line="360" w:lineRule="exact"/>
      <w:outlineLvl w:val="4"/>
    </w:pPr>
    <w:rPr>
      <w:color w:val="0F7EB4"/>
      <w:sz w:val="28"/>
      <w:lang w:val="en"/>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color w:val="0F7EB4"/>
      <w:sz w:val="24"/>
      <w:szCs w:val="20"/>
      <w:lang w:val="en"/>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ind w:left="850"/>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noProof/>
      <w:color w:val="0F7EB4"/>
      <w:sz w:val="56"/>
      <w:szCs w:val="48"/>
      <w:lang w:val="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Heading3Char">
    <w:name w:val="Heading 3 Char"/>
    <w:basedOn w:val="DefaultParagraphFont"/>
    <w:link w:val="Heading3"/>
    <w:uiPriority w:val="1"/>
    <w:rsid w:val="007C355E"/>
    <w:rPr>
      <w:rFonts w:ascii="Arial" w:eastAsia="Arial" w:hAnsi="Arial" w:cs="Arial"/>
      <w:sz w:val="20"/>
      <w:szCs w:val="20"/>
    </w:rPr>
  </w:style>
  <w:style w:type="paragraph" w:styleId="ListParagraph">
    <w:name w:val="List Paragraph"/>
    <w:basedOn w:val="Normal"/>
    <w:uiPriority w:val="1"/>
    <w:qFormat/>
    <w:rsid w:val="007C355E"/>
    <w:pPr>
      <w:widowControl w:val="0"/>
      <w:autoSpaceDE w:val="0"/>
      <w:autoSpaceDN w:val="0"/>
      <w:spacing w:before="50" w:after="0" w:line="240" w:lineRule="auto"/>
      <w:ind w:left="542" w:hanging="427"/>
    </w:pPr>
  </w:style>
  <w:style w:type="paragraph" w:styleId="Revision">
    <w:name w:val="Revision"/>
    <w:hidden/>
    <w:uiPriority w:val="99"/>
    <w:semiHidden/>
    <w:rsid w:val="00B54DDB"/>
    <w:pPr>
      <w:spacing w:after="0" w:line="240" w:lineRule="auto"/>
    </w:pPr>
  </w:style>
  <w:style w:type="character" w:customStyle="1" w:styleId="VCAAbold">
    <w:name w:val="VCAA bold"/>
    <w:basedOn w:val="DefaultParagraphFont"/>
    <w:uiPriority w:val="1"/>
    <w:qFormat/>
    <w:rsid w:val="00532BD4"/>
    <w:rPr>
      <w:b/>
      <w:bCs/>
      <w:lang w:eastAsia="en-AU"/>
    </w:rPr>
  </w:style>
  <w:style w:type="character" w:customStyle="1" w:styleId="VCAAitalics">
    <w:name w:val="VCAA italics"/>
    <w:uiPriority w:val="1"/>
    <w:qFormat/>
    <w:rsid w:val="00532BD4"/>
    <w:rPr>
      <w:i/>
      <w:iCs/>
    </w:rPr>
  </w:style>
  <w:style w:type="paragraph" w:customStyle="1" w:styleId="VCAAstudentresponse">
    <w:name w:val="VCAA student response"/>
    <w:basedOn w:val="VCAAbody"/>
    <w:qFormat/>
    <w:rsid w:val="00532BD4"/>
    <w:pPr>
      <w:ind w:left="284"/>
    </w:pPr>
    <w:rPr>
      <w:i/>
      <w:iCs/>
    </w:rPr>
  </w:style>
  <w:style w:type="table" w:customStyle="1" w:styleId="VCAATableClosed1">
    <w:name w:val="VCAA Table Closed1"/>
    <w:basedOn w:val="TableNormal"/>
    <w:uiPriority w:val="99"/>
    <w:rsid w:val="00340AE1"/>
    <w:pPr>
      <w:spacing w:before="40" w:after="0" w:line="240" w:lineRule="auto"/>
    </w:pPr>
    <w:rPr>
      <w:rFonts w:ascii="Arial Narrow" w:hAnsi="Arial Narrow"/>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paragraph" w:customStyle="1" w:styleId="VCAAstudentresponsebullet">
    <w:name w:val="VCAA student response bullet"/>
    <w:basedOn w:val="VCAAbullet"/>
    <w:qFormat/>
    <w:rsid w:val="00C57C8A"/>
    <w:pPr>
      <w:spacing w:before="120" w:after="120"/>
      <w:ind w:left="284" w:firstLine="0"/>
    </w:pPr>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b">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c">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d">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e">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C15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69881">
      <w:bodyDiv w:val="1"/>
      <w:marLeft w:val="0"/>
      <w:marRight w:val="0"/>
      <w:marTop w:val="0"/>
      <w:marBottom w:val="0"/>
      <w:divBdr>
        <w:top w:val="none" w:sz="0" w:space="0" w:color="auto"/>
        <w:left w:val="none" w:sz="0" w:space="0" w:color="auto"/>
        <w:bottom w:val="none" w:sz="0" w:space="0" w:color="auto"/>
        <w:right w:val="none" w:sz="0" w:space="0" w:color="auto"/>
      </w:divBdr>
    </w:div>
    <w:div w:id="156618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3nRAs2VrXvjvpKLbXV5Zr26LFg==">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Psychology; external assessment report;; Victorian Curriculum and Assessment Authority; VCAA; exam report</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50B501-B33E-4423-B3A4-7CB9A2FC12C2}">
  <ds:schemaRefs>
    <ds:schemaRef ds:uri="http://schemas.microsoft.com/sharepoint/v3/contenttype/forms"/>
  </ds:schemaRefs>
</ds:datastoreItem>
</file>

<file path=customXml/itemProps3.xml><?xml version="1.0" encoding="utf-8"?>
<ds:datastoreItem xmlns:ds="http://schemas.openxmlformats.org/officeDocument/2006/customXml" ds:itemID="{C1B0A862-F48C-4FF5-9485-7F5A29D45E68}">
  <ds:schemaRef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1aab662d-a6b2-42d6-996b-a574723d1ad8"/>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0EB2FD0B-474A-4845-917D-46F6F8DD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6500</Words>
  <Characters>37052</Characters>
  <Application>Microsoft Office Word</Application>
  <DocSecurity>2</DocSecurity>
  <Lines>308</Lines>
  <Paragraphs>86</Paragraphs>
  <ScaleCrop>false</ScaleCrop>
  <HeadingPairs>
    <vt:vector size="2" baseType="variant">
      <vt:variant>
        <vt:lpstr>Title</vt:lpstr>
      </vt:variant>
      <vt:variant>
        <vt:i4>1</vt:i4>
      </vt:variant>
    </vt:vector>
  </HeadingPairs>
  <TitlesOfParts>
    <vt:vector size="1" baseType="lpstr">
      <vt:lpstr>2021 VCE Psychology external assessment report</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Psychology external assessment report</dc:title>
  <dc:creator/>
  <cp:keywords>2021; VCE; Psychology; external assessment report; exam report; Victorian Curriculum and Assessment Authority; VCAA</cp:keywords>
  <cp:lastModifiedBy/>
  <cp:revision>1</cp:revision>
  <dcterms:created xsi:type="dcterms:W3CDTF">2023-02-15T11:06:00Z</dcterms:created>
  <dcterms:modified xsi:type="dcterms:W3CDTF">2023-02-15T11:17:00Z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