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8CA08D1" w:rsidR="00F4525C" w:rsidRPr="0085602B" w:rsidRDefault="00024018" w:rsidP="009B61E5">
      <w:pPr>
        <w:pStyle w:val="VCAADocumenttitle"/>
        <w:rPr>
          <w:noProof w:val="0"/>
        </w:rPr>
      </w:pPr>
      <w:r w:rsidRPr="0085602B">
        <w:rPr>
          <w:noProof w:val="0"/>
        </w:rPr>
        <w:t>202</w:t>
      </w:r>
      <w:r w:rsidR="00BD1DF3" w:rsidRPr="0085602B">
        <w:rPr>
          <w:noProof w:val="0"/>
        </w:rPr>
        <w:t>2</w:t>
      </w:r>
      <w:r w:rsidRPr="0085602B">
        <w:rPr>
          <w:noProof w:val="0"/>
        </w:rPr>
        <w:t xml:space="preserve"> </w:t>
      </w:r>
      <w:r w:rsidR="00213B8F" w:rsidRPr="0085602B">
        <w:rPr>
          <w:noProof w:val="0"/>
        </w:rPr>
        <w:t xml:space="preserve">VCE </w:t>
      </w:r>
      <w:r w:rsidR="00B035E5" w:rsidRPr="0085602B">
        <w:rPr>
          <w:noProof w:val="0"/>
        </w:rPr>
        <w:t xml:space="preserve">Vietnamese Second </w:t>
      </w:r>
      <w:r w:rsidR="00213B8F" w:rsidRPr="0085602B">
        <w:rPr>
          <w:noProof w:val="0"/>
        </w:rPr>
        <w:t>L</w:t>
      </w:r>
      <w:r w:rsidR="00B035E5" w:rsidRPr="0085602B">
        <w:rPr>
          <w:noProof w:val="0"/>
        </w:rPr>
        <w:t xml:space="preserve">anguage </w:t>
      </w:r>
      <w:r w:rsidR="002C6F03" w:rsidRPr="0085602B">
        <w:rPr>
          <w:noProof w:val="0"/>
        </w:rPr>
        <w:t>oral</w:t>
      </w:r>
      <w:r w:rsidR="00400537" w:rsidRPr="0085602B">
        <w:rPr>
          <w:noProof w:val="0"/>
        </w:rPr>
        <w:t xml:space="preserve"> </w:t>
      </w:r>
      <w:r w:rsidR="0091429A" w:rsidRPr="0085602B">
        <w:rPr>
          <w:noProof w:val="0"/>
        </w:rPr>
        <w:t>external assessment</w:t>
      </w:r>
      <w:r w:rsidRPr="0085602B">
        <w:rPr>
          <w:noProof w:val="0"/>
        </w:rPr>
        <w:t xml:space="preserve"> report</w:t>
      </w:r>
    </w:p>
    <w:p w14:paraId="1F902DD4" w14:textId="2E1CC1F4" w:rsidR="006663C6" w:rsidRPr="0085602B" w:rsidRDefault="00024018" w:rsidP="00C35203">
      <w:pPr>
        <w:pStyle w:val="VCAAHeading1"/>
        <w:rPr>
          <w:lang w:val="en-AU"/>
        </w:rPr>
      </w:pPr>
      <w:bookmarkStart w:id="0" w:name="TemplateOverview"/>
      <w:bookmarkEnd w:id="0"/>
      <w:r w:rsidRPr="0085602B">
        <w:rPr>
          <w:lang w:val="en-AU"/>
        </w:rPr>
        <w:t>General comments</w:t>
      </w:r>
    </w:p>
    <w:p w14:paraId="730F68EA" w14:textId="6F10421F" w:rsidR="002B6F6B" w:rsidRPr="00315676" w:rsidRDefault="0091429A" w:rsidP="002B6F6B">
      <w:pPr>
        <w:pStyle w:val="VCAAbody"/>
        <w:rPr>
          <w:lang w:val="en-AU"/>
        </w:rPr>
      </w:pPr>
      <w:r w:rsidRPr="00315676">
        <w:rPr>
          <w:lang w:val="en-AU"/>
        </w:rPr>
        <w:t>Students were assessed on their</w:t>
      </w:r>
      <w:r w:rsidR="002B6F6B" w:rsidRPr="00315676">
        <w:rPr>
          <w:lang w:val="en-AU"/>
        </w:rPr>
        <w:t xml:space="preserve"> knowledge and skills in using spoken language. The examination ha</w:t>
      </w:r>
      <w:r w:rsidRPr="00315676">
        <w:rPr>
          <w:lang w:val="en-AU"/>
        </w:rPr>
        <w:t>d</w:t>
      </w:r>
      <w:r w:rsidR="002B6F6B" w:rsidRPr="00315676">
        <w:rPr>
          <w:lang w:val="en-AU"/>
        </w:rPr>
        <w:t xml:space="preserve"> two sections</w:t>
      </w:r>
      <w:r w:rsidR="00D25427" w:rsidRPr="00315676">
        <w:rPr>
          <w:lang w:val="en-AU"/>
        </w:rPr>
        <w:t>:</w:t>
      </w:r>
      <w:r w:rsidR="002B6F6B" w:rsidRPr="00315676">
        <w:rPr>
          <w:lang w:val="en-AU"/>
        </w:rPr>
        <w:t xml:space="preserve"> </w:t>
      </w:r>
      <w:r w:rsidR="00895D67" w:rsidRPr="00315676">
        <w:rPr>
          <w:lang w:val="en-AU"/>
        </w:rPr>
        <w:t>a conversation of approximately seven minutes and a discussion of approximately eight minutes.</w:t>
      </w:r>
    </w:p>
    <w:p w14:paraId="20BE0A15" w14:textId="055E8F43" w:rsidR="0091429A" w:rsidRPr="0085602B" w:rsidRDefault="0091429A" w:rsidP="0091429A">
      <w:pPr>
        <w:pStyle w:val="VCAAbody"/>
        <w:rPr>
          <w:lang w:val="en-AU"/>
        </w:rPr>
      </w:pPr>
      <w:r w:rsidRPr="0085602B">
        <w:rPr>
          <w:lang w:val="en-AU"/>
        </w:rPr>
        <w:t>In both sections, students were assessed in:</w:t>
      </w:r>
    </w:p>
    <w:p w14:paraId="5B7691DB" w14:textId="15C7F6CA" w:rsidR="0091429A" w:rsidRPr="0085602B" w:rsidRDefault="00544717" w:rsidP="00D81BA2">
      <w:pPr>
        <w:pStyle w:val="VCAAbullet"/>
        <w:rPr>
          <w:lang w:val="en-AU"/>
        </w:rPr>
      </w:pPr>
      <w:r w:rsidRPr="0085602B">
        <w:rPr>
          <w:lang w:val="en-AU"/>
        </w:rPr>
        <w:t xml:space="preserve">content and </w:t>
      </w:r>
      <w:r w:rsidR="00DD276D" w:rsidRPr="0085602B">
        <w:rPr>
          <w:lang w:val="en-AU"/>
        </w:rPr>
        <w:t>c</w:t>
      </w:r>
      <w:r w:rsidR="008D3953" w:rsidRPr="0085602B">
        <w:rPr>
          <w:lang w:val="en-AU"/>
        </w:rPr>
        <w:t>ommunication</w:t>
      </w:r>
      <w:r w:rsidR="00F444AE" w:rsidRPr="0085602B">
        <w:rPr>
          <w:lang w:val="en-AU"/>
        </w:rPr>
        <w:t xml:space="preserve"> </w:t>
      </w:r>
      <w:r w:rsidRPr="0085602B">
        <w:rPr>
          <w:lang w:val="en-AU"/>
        </w:rPr>
        <w:t xml:space="preserve">(relevance, depth and range of information, ideas and opinions; capacity to elaborate and reflect on information, ideas and opinions; capacity to interact with assessors; and effective communication) </w:t>
      </w:r>
    </w:p>
    <w:p w14:paraId="16C979D5" w14:textId="6B8EF825" w:rsidR="008D3953" w:rsidRPr="0085602B" w:rsidRDefault="00544717" w:rsidP="00D81BA2">
      <w:pPr>
        <w:pStyle w:val="VCAAbullet"/>
        <w:rPr>
          <w:lang w:val="en-AU"/>
        </w:rPr>
      </w:pPr>
      <w:r w:rsidRPr="0085602B">
        <w:rPr>
          <w:lang w:val="en-AU"/>
        </w:rPr>
        <w:t>language (appropriateness of vocabulary, grammar and sentence structures; and clarity of expression, including pronunciation, intonation, stress and tempo)</w:t>
      </w:r>
      <w:r w:rsidR="00DD276D" w:rsidRPr="0085602B">
        <w:rPr>
          <w:lang w:val="en-AU"/>
        </w:rPr>
        <w:t>.</w:t>
      </w:r>
    </w:p>
    <w:p w14:paraId="55ED41C4" w14:textId="471E2FC9" w:rsidR="00D37F66" w:rsidRPr="0085602B" w:rsidRDefault="00D37F66" w:rsidP="00895D67">
      <w:pPr>
        <w:pStyle w:val="VCAAbody"/>
        <w:rPr>
          <w:lang w:val="en-AU"/>
        </w:rPr>
      </w:pPr>
      <w:r w:rsidRPr="0085602B">
        <w:rPr>
          <w:lang w:val="en-AU"/>
        </w:rPr>
        <w:t>Students in the 2022 VCE Vietnamese S</w:t>
      </w:r>
      <w:r w:rsidR="00213B8F" w:rsidRPr="0085602B">
        <w:rPr>
          <w:lang w:val="en-AU"/>
        </w:rPr>
        <w:t xml:space="preserve">econd </w:t>
      </w:r>
      <w:r w:rsidRPr="0085602B">
        <w:rPr>
          <w:lang w:val="en-AU"/>
        </w:rPr>
        <w:t>L</w:t>
      </w:r>
      <w:r w:rsidR="00213B8F" w:rsidRPr="0085602B">
        <w:rPr>
          <w:lang w:val="en-AU"/>
        </w:rPr>
        <w:t>anguage</w:t>
      </w:r>
      <w:r w:rsidRPr="0085602B">
        <w:rPr>
          <w:lang w:val="en-AU"/>
        </w:rPr>
        <w:t xml:space="preserve"> oral examination were well prepared. Many students participated enthusiastically in the </w:t>
      </w:r>
      <w:r w:rsidR="00213B8F" w:rsidRPr="0085602B">
        <w:rPr>
          <w:lang w:val="en-AU"/>
        </w:rPr>
        <w:t>c</w:t>
      </w:r>
      <w:r w:rsidRPr="0085602B">
        <w:rPr>
          <w:lang w:val="en-AU"/>
        </w:rPr>
        <w:t xml:space="preserve">onversation, spoke readily about their chosen subtopic in the </w:t>
      </w:r>
      <w:r w:rsidR="00213B8F" w:rsidRPr="0085602B">
        <w:rPr>
          <w:lang w:val="en-AU"/>
        </w:rPr>
        <w:t>d</w:t>
      </w:r>
      <w:r w:rsidRPr="0085602B">
        <w:rPr>
          <w:lang w:val="en-AU"/>
        </w:rPr>
        <w:t xml:space="preserve">iscussion, and generally interacted well with the assessors. </w:t>
      </w:r>
    </w:p>
    <w:p w14:paraId="0A00DCCA" w14:textId="71132CA9" w:rsidR="00D37F66" w:rsidRPr="0085602B" w:rsidRDefault="00D37F66" w:rsidP="00895D67">
      <w:pPr>
        <w:pStyle w:val="VCAAbody"/>
        <w:rPr>
          <w:lang w:val="en-AU"/>
        </w:rPr>
      </w:pPr>
      <w:r w:rsidRPr="0085602B">
        <w:rPr>
          <w:lang w:val="en-AU"/>
        </w:rPr>
        <w:t xml:space="preserve">Students who scored highly displayed thorough familiarity with </w:t>
      </w:r>
      <w:r w:rsidR="005147A0" w:rsidRPr="0085602B">
        <w:rPr>
          <w:lang w:val="en-AU"/>
        </w:rPr>
        <w:t>the content in both sections of the examination.</w:t>
      </w:r>
      <w:r w:rsidRPr="0085602B">
        <w:rPr>
          <w:lang w:val="en-AU"/>
        </w:rPr>
        <w:t xml:space="preserve"> They </w:t>
      </w:r>
      <w:r w:rsidR="009363EF" w:rsidRPr="0085602B">
        <w:rPr>
          <w:lang w:val="en-AU"/>
        </w:rPr>
        <w:t>displayed</w:t>
      </w:r>
      <w:r w:rsidRPr="0085602B">
        <w:rPr>
          <w:lang w:val="en-AU"/>
        </w:rPr>
        <w:t xml:space="preserve"> extensive breadth and depth of information</w:t>
      </w:r>
      <w:r w:rsidR="00213B8F" w:rsidRPr="0085602B">
        <w:rPr>
          <w:lang w:val="en-AU"/>
        </w:rPr>
        <w:t xml:space="preserve"> and </w:t>
      </w:r>
      <w:r w:rsidRPr="0085602B">
        <w:rPr>
          <w:lang w:val="en-AU"/>
        </w:rPr>
        <w:t xml:space="preserve">integrated idioms </w:t>
      </w:r>
      <w:r w:rsidR="00315676" w:rsidRPr="00315676">
        <w:rPr>
          <w:lang w:val="en-AU"/>
        </w:rPr>
        <w:t>skilfully</w:t>
      </w:r>
      <w:r w:rsidRPr="0085602B">
        <w:rPr>
          <w:lang w:val="en-AU"/>
        </w:rPr>
        <w:t xml:space="preserve"> into their responses, which made their </w:t>
      </w:r>
      <w:r w:rsidR="005147A0" w:rsidRPr="0085602B">
        <w:rPr>
          <w:lang w:val="en-AU"/>
        </w:rPr>
        <w:t xml:space="preserve">exchange </w:t>
      </w:r>
      <w:r w:rsidRPr="0085602B">
        <w:rPr>
          <w:lang w:val="en-AU"/>
        </w:rPr>
        <w:t>with assessors more engaging and interesting.</w:t>
      </w:r>
    </w:p>
    <w:p w14:paraId="29027E3E" w14:textId="382614FB" w:rsidR="00B62480" w:rsidRPr="0085602B" w:rsidRDefault="00024018" w:rsidP="00350651">
      <w:pPr>
        <w:pStyle w:val="VCAAHeading1"/>
        <w:rPr>
          <w:lang w:val="en-AU"/>
        </w:rPr>
      </w:pPr>
      <w:r w:rsidRPr="0085602B">
        <w:rPr>
          <w:lang w:val="en-AU"/>
        </w:rPr>
        <w:t>Specific information</w:t>
      </w:r>
    </w:p>
    <w:p w14:paraId="16246478" w14:textId="66D28AB1" w:rsidR="002B6F6B" w:rsidRPr="0085602B" w:rsidRDefault="002B6F6B" w:rsidP="00895D67">
      <w:pPr>
        <w:pStyle w:val="VCAAHeading2"/>
        <w:rPr>
          <w:lang w:val="en-AU"/>
        </w:rPr>
      </w:pPr>
      <w:r w:rsidRPr="0085602B">
        <w:rPr>
          <w:lang w:val="en-AU"/>
        </w:rPr>
        <w:t xml:space="preserve">Section 1 – </w:t>
      </w:r>
      <w:r w:rsidR="00544717" w:rsidRPr="0085602B">
        <w:rPr>
          <w:lang w:val="en-AU"/>
        </w:rPr>
        <w:t>Conversation</w:t>
      </w:r>
    </w:p>
    <w:p w14:paraId="0D2F19A0" w14:textId="7DCD2EE3" w:rsidR="002B6F6B" w:rsidRPr="0085602B" w:rsidRDefault="008D6B7E" w:rsidP="002B6F6B">
      <w:pPr>
        <w:pStyle w:val="VCAAbody"/>
        <w:rPr>
          <w:lang w:val="en-AU"/>
        </w:rPr>
      </w:pPr>
      <w:r w:rsidRPr="0085602B">
        <w:rPr>
          <w:lang w:val="en-AU"/>
        </w:rPr>
        <w:t xml:space="preserve">This section was a general conversation between the student and the two assessors about the student’s personal world and their interactions with the </w:t>
      </w:r>
      <w:r w:rsidR="00D37F66" w:rsidRPr="0085602B">
        <w:rPr>
          <w:lang w:val="en-AU"/>
        </w:rPr>
        <w:t xml:space="preserve">Vietnamese </w:t>
      </w:r>
      <w:r w:rsidRPr="0085602B">
        <w:rPr>
          <w:lang w:val="en-AU"/>
        </w:rPr>
        <w:t>language and culture as learners.</w:t>
      </w:r>
      <w:r w:rsidR="002B6F6B" w:rsidRPr="0085602B">
        <w:rPr>
          <w:lang w:val="en-AU"/>
        </w:rPr>
        <w:t xml:space="preserve"> </w:t>
      </w:r>
      <w:r w:rsidRPr="0085602B">
        <w:rPr>
          <w:lang w:val="en-AU"/>
        </w:rPr>
        <w:t>Students were able to support their personal reflections by referring to any of the relevant subtopics studied in class from the prescribed theme ‘</w:t>
      </w:r>
      <w:r w:rsidR="00D81BA2" w:rsidRPr="0085602B">
        <w:rPr>
          <w:lang w:val="en-AU"/>
        </w:rPr>
        <w:t xml:space="preserve">The </w:t>
      </w:r>
      <w:r w:rsidR="006A3AF1" w:rsidRPr="0085602B">
        <w:rPr>
          <w:lang w:val="en-AU"/>
        </w:rPr>
        <w:t>i</w:t>
      </w:r>
      <w:r w:rsidR="00D81BA2" w:rsidRPr="0085602B">
        <w:rPr>
          <w:lang w:val="en-AU"/>
        </w:rPr>
        <w:t>ndividual</w:t>
      </w:r>
      <w:r w:rsidRPr="0085602B">
        <w:rPr>
          <w:lang w:val="en-AU"/>
        </w:rPr>
        <w:t xml:space="preserve">’ and the prescribed theme ‘The </w:t>
      </w:r>
      <w:r w:rsidR="00D37F66" w:rsidRPr="0085602B">
        <w:rPr>
          <w:lang w:val="en-AU"/>
        </w:rPr>
        <w:t>Vietnamese</w:t>
      </w:r>
      <w:r w:rsidRPr="0085602B">
        <w:rPr>
          <w:lang w:val="en-AU"/>
        </w:rPr>
        <w:t>-speaking communities’.</w:t>
      </w:r>
    </w:p>
    <w:p w14:paraId="020B3FBB" w14:textId="77777777" w:rsidR="00DD276D" w:rsidRPr="0085602B" w:rsidRDefault="00DD276D" w:rsidP="00DD276D">
      <w:pPr>
        <w:pStyle w:val="VCAAbody"/>
        <w:rPr>
          <w:lang w:val="en-AU"/>
        </w:rPr>
      </w:pPr>
      <w:r w:rsidRPr="0085602B">
        <w:rPr>
          <w:lang w:val="en-AU"/>
        </w:rPr>
        <w:t>Students who engaged in higher-scoring conversations:</w:t>
      </w:r>
    </w:p>
    <w:p w14:paraId="6F7839F2" w14:textId="471B00AD" w:rsidR="005E2145" w:rsidRPr="0085602B" w:rsidRDefault="00544717" w:rsidP="006A3AF1">
      <w:pPr>
        <w:pStyle w:val="VCAAbullet"/>
        <w:rPr>
          <w:lang w:val="en-AU"/>
        </w:rPr>
      </w:pPr>
      <w:r w:rsidRPr="0085602B">
        <w:rPr>
          <w:lang w:val="en-AU"/>
        </w:rPr>
        <w:t>demonstrated an excellent level of understanding by responding readily and communicating confidently</w:t>
      </w:r>
    </w:p>
    <w:p w14:paraId="355D6039" w14:textId="14C6CF52" w:rsidR="00544717" w:rsidRPr="0085602B" w:rsidRDefault="005E2145" w:rsidP="006A3AF1">
      <w:pPr>
        <w:pStyle w:val="VCAAbullet"/>
        <w:rPr>
          <w:lang w:val="en-AU"/>
        </w:rPr>
      </w:pPr>
      <w:r w:rsidRPr="0085602B">
        <w:rPr>
          <w:lang w:val="en-AU"/>
        </w:rPr>
        <w:t xml:space="preserve">carried </w:t>
      </w:r>
      <w:r w:rsidR="00544717" w:rsidRPr="0085602B">
        <w:rPr>
          <w:lang w:val="en-AU"/>
        </w:rPr>
        <w:t>the conversation forward with spontaneity</w:t>
      </w:r>
    </w:p>
    <w:p w14:paraId="15A09FB5" w14:textId="77777777" w:rsidR="00544717" w:rsidRPr="0085602B" w:rsidRDefault="00544717" w:rsidP="006A3AF1">
      <w:pPr>
        <w:pStyle w:val="VCAAbullet"/>
        <w:rPr>
          <w:lang w:val="en-AU"/>
        </w:rPr>
      </w:pPr>
      <w:r w:rsidRPr="0085602B">
        <w:rPr>
          <w:lang w:val="en-AU"/>
        </w:rPr>
        <w:t>provided an excellent range of information, ideas and opinions clearly and logically with highly relevant responses</w:t>
      </w:r>
    </w:p>
    <w:p w14:paraId="2CB1F05C" w14:textId="7720F91C" w:rsidR="00544717" w:rsidRPr="0085602B" w:rsidRDefault="00544717" w:rsidP="006A3AF1">
      <w:pPr>
        <w:pStyle w:val="VCAAbullet"/>
        <w:rPr>
          <w:lang w:val="en-AU"/>
        </w:rPr>
      </w:pPr>
      <w:r w:rsidRPr="0085602B">
        <w:rPr>
          <w:lang w:val="en-AU"/>
        </w:rPr>
        <w:t>clarified, elaborated on and defended information, ideas and opinions very effectively</w:t>
      </w:r>
    </w:p>
    <w:p w14:paraId="3F938381" w14:textId="71F5CC87" w:rsidR="005E2145" w:rsidRPr="0085602B" w:rsidRDefault="00544717" w:rsidP="00C3322C">
      <w:pPr>
        <w:pStyle w:val="VCAAbullet"/>
        <w:rPr>
          <w:lang w:val="en-AU"/>
        </w:rPr>
      </w:pPr>
      <w:r w:rsidRPr="0085602B">
        <w:rPr>
          <w:lang w:val="en-AU"/>
        </w:rPr>
        <w:t>used sophisticated vocabulary and structures accurately and appropriately</w:t>
      </w:r>
    </w:p>
    <w:p w14:paraId="53093CDD" w14:textId="436EFFDE" w:rsidR="00544717" w:rsidRPr="0085602B" w:rsidRDefault="005E2145" w:rsidP="00802708">
      <w:pPr>
        <w:pStyle w:val="VCAAbullet"/>
        <w:rPr>
          <w:lang w:val="en-AU"/>
        </w:rPr>
      </w:pPr>
      <w:r w:rsidRPr="0085602B">
        <w:rPr>
          <w:lang w:val="en-AU"/>
        </w:rPr>
        <w:t xml:space="preserve">used </w:t>
      </w:r>
      <w:r w:rsidR="00544717" w:rsidRPr="0085602B">
        <w:rPr>
          <w:lang w:val="en-AU"/>
        </w:rPr>
        <w:t>language naturally</w:t>
      </w:r>
    </w:p>
    <w:p w14:paraId="1E8DC96E" w14:textId="554D0037" w:rsidR="0089442B" w:rsidRPr="0085602B" w:rsidRDefault="00544717" w:rsidP="00802708">
      <w:pPr>
        <w:pStyle w:val="VCAAbullet"/>
        <w:rPr>
          <w:lang w:val="en-AU"/>
        </w:rPr>
      </w:pPr>
      <w:r w:rsidRPr="0085602B">
        <w:rPr>
          <w:lang w:val="en-AU"/>
        </w:rPr>
        <w:t>used excellent pronunciation, intonation, stress and tempo.</w:t>
      </w:r>
    </w:p>
    <w:p w14:paraId="53FA3A48" w14:textId="03872AE8" w:rsidR="00D37F66" w:rsidRPr="0085602B" w:rsidRDefault="0089442B" w:rsidP="00802708">
      <w:pPr>
        <w:pStyle w:val="VCAAbody"/>
        <w:rPr>
          <w:lang w:val="en-AU"/>
        </w:rPr>
      </w:pPr>
      <w:r w:rsidRPr="0085602B">
        <w:rPr>
          <w:lang w:val="en-AU"/>
        </w:rPr>
        <w:lastRenderedPageBreak/>
        <w:t xml:space="preserve">Overall, students were well prepared for the conversation, indicating that they had practised questions and answers to develop their fluency and confidence in carrying on a conversation. </w:t>
      </w:r>
      <w:r w:rsidR="00D37F66" w:rsidRPr="0085602B">
        <w:rPr>
          <w:lang w:val="en-AU"/>
        </w:rPr>
        <w:t xml:space="preserve">It is important for students to </w:t>
      </w:r>
      <w:r w:rsidR="00D81BA2" w:rsidRPr="0085602B">
        <w:rPr>
          <w:lang w:val="en-AU"/>
        </w:rPr>
        <w:t xml:space="preserve">be prepared to talk not only </w:t>
      </w:r>
      <w:r w:rsidR="00D37F66" w:rsidRPr="0085602B">
        <w:rPr>
          <w:lang w:val="en-AU"/>
        </w:rPr>
        <w:t>about their personal world but also their interaction with the Vietnamese language and culture</w:t>
      </w:r>
      <w:r w:rsidR="00315676">
        <w:rPr>
          <w:lang w:val="en-AU"/>
        </w:rPr>
        <w:t>,</w:t>
      </w:r>
      <w:r w:rsidR="006A3AF1" w:rsidRPr="0085602B">
        <w:rPr>
          <w:lang w:val="en-AU"/>
        </w:rPr>
        <w:t xml:space="preserve"> </w:t>
      </w:r>
      <w:r w:rsidR="00D37F66" w:rsidRPr="0085602B">
        <w:rPr>
          <w:lang w:val="en-AU"/>
        </w:rPr>
        <w:t>for example</w:t>
      </w:r>
      <w:r w:rsidR="005147A0" w:rsidRPr="0085602B">
        <w:rPr>
          <w:lang w:val="en-AU"/>
        </w:rPr>
        <w:t xml:space="preserve"> </w:t>
      </w:r>
      <w:r w:rsidR="0085602B">
        <w:rPr>
          <w:lang w:val="en-AU"/>
        </w:rPr>
        <w:t>‘</w:t>
      </w:r>
      <w:r w:rsidR="0078641C" w:rsidRPr="0085602B">
        <w:rPr>
          <w:lang w:val="en-AU"/>
        </w:rPr>
        <w:t>D</w:t>
      </w:r>
      <w:r w:rsidR="00D37F66" w:rsidRPr="0085602B">
        <w:rPr>
          <w:lang w:val="en-AU"/>
        </w:rPr>
        <w:t>o you participate in community activities, for example, Tet festival?</w:t>
      </w:r>
      <w:r w:rsidR="0085602B">
        <w:rPr>
          <w:lang w:val="en-AU"/>
        </w:rPr>
        <w:t>’</w:t>
      </w:r>
      <w:r w:rsidR="005E2145" w:rsidRPr="0085602B">
        <w:rPr>
          <w:lang w:val="en-AU"/>
        </w:rPr>
        <w:t xml:space="preserve"> </w:t>
      </w:r>
      <w:r w:rsidR="0085602B">
        <w:rPr>
          <w:lang w:val="en-AU"/>
        </w:rPr>
        <w:t>‘</w:t>
      </w:r>
      <w:r w:rsidR="00D37F66" w:rsidRPr="0085602B">
        <w:rPr>
          <w:lang w:val="en-AU"/>
        </w:rPr>
        <w:t>What relevance does speaking Vietnamese have in your life?</w:t>
      </w:r>
      <w:r w:rsidR="0085602B">
        <w:rPr>
          <w:lang w:val="en-AU"/>
        </w:rPr>
        <w:t>’</w:t>
      </w:r>
      <w:r w:rsidR="005E2145" w:rsidRPr="0085602B">
        <w:rPr>
          <w:lang w:val="en-AU"/>
        </w:rPr>
        <w:t xml:space="preserve"> </w:t>
      </w:r>
      <w:r w:rsidR="0059293F">
        <w:rPr>
          <w:lang w:val="en-AU"/>
        </w:rPr>
        <w:t xml:space="preserve">and </w:t>
      </w:r>
      <w:r w:rsidR="0085602B">
        <w:rPr>
          <w:lang w:val="en-AU"/>
        </w:rPr>
        <w:t>‘</w:t>
      </w:r>
      <w:r w:rsidR="00D37F66" w:rsidRPr="0085602B">
        <w:rPr>
          <w:lang w:val="en-AU"/>
        </w:rPr>
        <w:t>Do you know how Vietnamese culture has influenced Australian society?</w:t>
      </w:r>
      <w:r w:rsidR="0085602B">
        <w:rPr>
          <w:lang w:val="en-AU"/>
        </w:rPr>
        <w:t>’</w:t>
      </w:r>
    </w:p>
    <w:p w14:paraId="419AAE21" w14:textId="6B6B9DE9" w:rsidR="00D37F66" w:rsidRPr="0085602B" w:rsidRDefault="00D37F66" w:rsidP="00D37F66">
      <w:pPr>
        <w:spacing w:before="120" w:after="120" w:line="280" w:lineRule="exact"/>
        <w:rPr>
          <w:rFonts w:ascii="Arial" w:hAnsi="Arial" w:cs="Arial"/>
          <w:color w:val="000000" w:themeColor="text1"/>
          <w:sz w:val="20"/>
          <w:szCs w:val="20"/>
          <w:lang w:val="en-AU"/>
        </w:rPr>
      </w:pPr>
      <w:r w:rsidRPr="0085602B">
        <w:rPr>
          <w:rFonts w:ascii="Arial" w:hAnsi="Arial" w:cs="Arial"/>
          <w:color w:val="000000" w:themeColor="text1"/>
          <w:sz w:val="20"/>
          <w:szCs w:val="20"/>
          <w:lang w:val="en-AU"/>
        </w:rPr>
        <w:t xml:space="preserve">It is recommended that students make the most of practising Vietnamese, either </w:t>
      </w:r>
      <w:r w:rsidR="00D81BA2" w:rsidRPr="0085602B">
        <w:rPr>
          <w:rFonts w:ascii="Arial" w:hAnsi="Arial" w:cs="Arial"/>
          <w:color w:val="000000" w:themeColor="text1"/>
          <w:sz w:val="20"/>
          <w:szCs w:val="20"/>
          <w:lang w:val="en-AU"/>
        </w:rPr>
        <w:t xml:space="preserve">with </w:t>
      </w:r>
      <w:r w:rsidRPr="0085602B">
        <w:rPr>
          <w:rFonts w:ascii="Arial" w:hAnsi="Arial" w:cs="Arial"/>
          <w:color w:val="000000" w:themeColor="text1"/>
          <w:sz w:val="20"/>
          <w:szCs w:val="20"/>
          <w:lang w:val="en-AU"/>
        </w:rPr>
        <w:t xml:space="preserve">their families, community or </w:t>
      </w:r>
      <w:r w:rsidR="005E2145" w:rsidRPr="0085602B">
        <w:rPr>
          <w:rFonts w:ascii="Arial" w:hAnsi="Arial" w:cs="Arial"/>
          <w:color w:val="000000" w:themeColor="text1"/>
          <w:sz w:val="20"/>
          <w:szCs w:val="20"/>
          <w:lang w:val="en-AU"/>
        </w:rPr>
        <w:t xml:space="preserve">with </w:t>
      </w:r>
      <w:r w:rsidRPr="0085602B">
        <w:rPr>
          <w:rFonts w:ascii="Arial" w:hAnsi="Arial" w:cs="Arial"/>
          <w:color w:val="000000" w:themeColor="text1"/>
          <w:sz w:val="20"/>
          <w:szCs w:val="20"/>
          <w:lang w:val="en-AU"/>
        </w:rPr>
        <w:t>friends</w:t>
      </w:r>
      <w:r w:rsidR="0089442B" w:rsidRPr="0085602B">
        <w:rPr>
          <w:rFonts w:ascii="Arial" w:hAnsi="Arial" w:cs="Arial"/>
          <w:color w:val="000000" w:themeColor="text1"/>
          <w:sz w:val="20"/>
          <w:szCs w:val="20"/>
          <w:lang w:val="en-AU"/>
        </w:rPr>
        <w:t xml:space="preserve"> to further improve their </w:t>
      </w:r>
      <w:r w:rsidR="00D81BA2" w:rsidRPr="0085602B">
        <w:rPr>
          <w:rFonts w:ascii="Arial" w:hAnsi="Arial" w:cs="Arial"/>
          <w:color w:val="000000" w:themeColor="text1"/>
          <w:sz w:val="20"/>
          <w:szCs w:val="20"/>
          <w:lang w:val="en-AU"/>
        </w:rPr>
        <w:t xml:space="preserve">fluency and gain confidence in their </w:t>
      </w:r>
      <w:r w:rsidR="0089442B" w:rsidRPr="0085602B">
        <w:rPr>
          <w:rFonts w:ascii="Arial" w:hAnsi="Arial" w:cs="Arial"/>
          <w:color w:val="000000" w:themeColor="text1"/>
          <w:sz w:val="20"/>
          <w:szCs w:val="20"/>
          <w:lang w:val="en-AU"/>
        </w:rPr>
        <w:t>interaction with assessors.</w:t>
      </w:r>
    </w:p>
    <w:p w14:paraId="4C28E557" w14:textId="403C9F8A" w:rsidR="0091429A" w:rsidRPr="0085602B" w:rsidRDefault="008D3953" w:rsidP="00895D67">
      <w:pPr>
        <w:pStyle w:val="VCAAHeading3"/>
        <w:rPr>
          <w:lang w:val="en-AU"/>
        </w:rPr>
      </w:pPr>
      <w:r w:rsidRPr="0085602B">
        <w:rPr>
          <w:lang w:val="en-AU"/>
        </w:rPr>
        <w:t>C</w:t>
      </w:r>
      <w:r w:rsidR="00544717" w:rsidRPr="0085602B">
        <w:rPr>
          <w:lang w:val="en-AU"/>
        </w:rPr>
        <w:t>ontent and c</w:t>
      </w:r>
      <w:r w:rsidRPr="0085602B">
        <w:rPr>
          <w:lang w:val="en-AU"/>
        </w:rPr>
        <w:t>ommunication</w:t>
      </w:r>
    </w:p>
    <w:p w14:paraId="2A901457" w14:textId="0E013E36" w:rsidR="00477F3B" w:rsidRPr="0085602B" w:rsidRDefault="00477F3B" w:rsidP="005052D6">
      <w:pPr>
        <w:pStyle w:val="VCAAbody"/>
        <w:rPr>
          <w:lang w:val="en-AU"/>
        </w:rPr>
      </w:pPr>
      <w:r w:rsidRPr="0085602B">
        <w:rPr>
          <w:lang w:val="en-AU"/>
        </w:rPr>
        <w:t xml:space="preserve">Students </w:t>
      </w:r>
      <w:r w:rsidR="0078641C" w:rsidRPr="0085602B">
        <w:rPr>
          <w:lang w:val="en-AU"/>
        </w:rPr>
        <w:t xml:space="preserve">showed very good preparation and responded </w:t>
      </w:r>
      <w:r w:rsidR="0089442B" w:rsidRPr="0085602B">
        <w:rPr>
          <w:lang w:val="en-AU"/>
        </w:rPr>
        <w:t xml:space="preserve">readily and confidently </w:t>
      </w:r>
      <w:r w:rsidR="0078641C" w:rsidRPr="0085602B">
        <w:rPr>
          <w:lang w:val="en-AU"/>
        </w:rPr>
        <w:t>to questions</w:t>
      </w:r>
      <w:r w:rsidR="0076728D" w:rsidRPr="0085602B">
        <w:rPr>
          <w:lang w:val="en-AU"/>
        </w:rPr>
        <w:t xml:space="preserve"> </w:t>
      </w:r>
      <w:r w:rsidR="0089442B" w:rsidRPr="0085602B">
        <w:rPr>
          <w:lang w:val="en-AU"/>
        </w:rPr>
        <w:t xml:space="preserve">on </w:t>
      </w:r>
      <w:r w:rsidR="0076728D" w:rsidRPr="0085602B">
        <w:rPr>
          <w:lang w:val="en-AU"/>
        </w:rPr>
        <w:t xml:space="preserve">the </w:t>
      </w:r>
      <w:r w:rsidR="0089442B" w:rsidRPr="0085602B">
        <w:rPr>
          <w:lang w:val="en-AU"/>
        </w:rPr>
        <w:t xml:space="preserve">various </w:t>
      </w:r>
      <w:r w:rsidR="0076728D" w:rsidRPr="0085602B">
        <w:rPr>
          <w:lang w:val="en-AU"/>
        </w:rPr>
        <w:t>subtopic</w:t>
      </w:r>
      <w:r w:rsidR="0089442B" w:rsidRPr="0085602B">
        <w:rPr>
          <w:lang w:val="en-AU"/>
        </w:rPr>
        <w:t>s.</w:t>
      </w:r>
      <w:r w:rsidR="0076728D" w:rsidRPr="0085602B">
        <w:rPr>
          <w:lang w:val="en-AU"/>
        </w:rPr>
        <w:t xml:space="preserve"> They </w:t>
      </w:r>
      <w:r w:rsidR="00480194" w:rsidRPr="0085602B">
        <w:rPr>
          <w:lang w:val="en-AU"/>
        </w:rPr>
        <w:t xml:space="preserve">could </w:t>
      </w:r>
      <w:r w:rsidR="00C81B19" w:rsidRPr="0085602B">
        <w:rPr>
          <w:lang w:val="en-AU"/>
        </w:rPr>
        <w:t>elaborate and reflect on information, ideas and opinions</w:t>
      </w:r>
      <w:r w:rsidR="00315676">
        <w:rPr>
          <w:lang w:val="en-AU"/>
        </w:rPr>
        <w:t>,</w:t>
      </w:r>
      <w:r w:rsidR="009C604A" w:rsidRPr="0085602B">
        <w:rPr>
          <w:lang w:val="en-AU"/>
        </w:rPr>
        <w:t xml:space="preserve"> and responded to questions on personal opinions with spontaneity. </w:t>
      </w:r>
    </w:p>
    <w:p w14:paraId="0E1C6A45" w14:textId="38286E41" w:rsidR="0078641C" w:rsidRPr="0085602B" w:rsidRDefault="0078641C" w:rsidP="00895D67">
      <w:pPr>
        <w:pStyle w:val="VCAAbody"/>
        <w:rPr>
          <w:lang w:val="en-AU"/>
        </w:rPr>
      </w:pPr>
      <w:r w:rsidRPr="0085602B">
        <w:rPr>
          <w:lang w:val="en-AU"/>
        </w:rPr>
        <w:t xml:space="preserve">Most students </w:t>
      </w:r>
      <w:r w:rsidR="00097C99" w:rsidRPr="0085602B">
        <w:rPr>
          <w:lang w:val="en-AU"/>
        </w:rPr>
        <w:t>interacted</w:t>
      </w:r>
      <w:r w:rsidRPr="0085602B">
        <w:rPr>
          <w:lang w:val="en-AU"/>
        </w:rPr>
        <w:t xml:space="preserve"> well with assessors</w:t>
      </w:r>
      <w:r w:rsidR="00097C99" w:rsidRPr="0085602B">
        <w:rPr>
          <w:lang w:val="en-AU"/>
        </w:rPr>
        <w:t xml:space="preserve"> and </w:t>
      </w:r>
      <w:r w:rsidRPr="0085602B">
        <w:rPr>
          <w:lang w:val="en-AU"/>
        </w:rPr>
        <w:t xml:space="preserve">were able </w:t>
      </w:r>
      <w:r w:rsidR="00097C99" w:rsidRPr="0085602B">
        <w:rPr>
          <w:lang w:val="en-AU"/>
        </w:rPr>
        <w:t xml:space="preserve">to </w:t>
      </w:r>
      <w:r w:rsidRPr="0085602B">
        <w:rPr>
          <w:lang w:val="en-AU"/>
        </w:rPr>
        <w:t>ask for clarification</w:t>
      </w:r>
      <w:r w:rsidR="009C604A" w:rsidRPr="0085602B">
        <w:rPr>
          <w:lang w:val="en-AU"/>
        </w:rPr>
        <w:t xml:space="preserve"> when required</w:t>
      </w:r>
      <w:r w:rsidRPr="0085602B">
        <w:rPr>
          <w:lang w:val="en-AU"/>
        </w:rPr>
        <w:t>, for example:</w:t>
      </w:r>
    </w:p>
    <w:p w14:paraId="05BAFD93" w14:textId="5988EE30" w:rsidR="0078641C" w:rsidRPr="0085602B" w:rsidRDefault="0078641C" w:rsidP="00D81BA2">
      <w:pPr>
        <w:pStyle w:val="VCAAbullet"/>
        <w:rPr>
          <w:lang w:val="en-AU"/>
        </w:rPr>
      </w:pPr>
      <w:r w:rsidRPr="0085602B">
        <w:rPr>
          <w:i/>
          <w:iCs/>
          <w:lang w:val="en-AU"/>
        </w:rPr>
        <w:t xml:space="preserve">Xin </w:t>
      </w:r>
      <w:proofErr w:type="spellStart"/>
      <w:r w:rsidRPr="0085602B">
        <w:rPr>
          <w:i/>
          <w:iCs/>
          <w:lang w:val="en-AU"/>
        </w:rPr>
        <w:t>thầy</w:t>
      </w:r>
      <w:proofErr w:type="spellEnd"/>
      <w:r w:rsidRPr="0085602B">
        <w:rPr>
          <w:i/>
          <w:iCs/>
          <w:lang w:val="en-AU"/>
        </w:rPr>
        <w:t xml:space="preserve"> </w:t>
      </w:r>
      <w:proofErr w:type="spellStart"/>
      <w:r w:rsidRPr="0085602B">
        <w:rPr>
          <w:i/>
          <w:iCs/>
          <w:lang w:val="en-AU"/>
        </w:rPr>
        <w:t>cô</w:t>
      </w:r>
      <w:proofErr w:type="spellEnd"/>
      <w:r w:rsidRPr="0085602B">
        <w:rPr>
          <w:i/>
          <w:iCs/>
          <w:lang w:val="en-AU"/>
        </w:rPr>
        <w:t xml:space="preserve"> </w:t>
      </w:r>
      <w:proofErr w:type="spellStart"/>
      <w:r w:rsidRPr="0085602B">
        <w:rPr>
          <w:i/>
          <w:iCs/>
          <w:lang w:val="en-AU"/>
        </w:rPr>
        <w:t>vui</w:t>
      </w:r>
      <w:proofErr w:type="spellEnd"/>
      <w:r w:rsidRPr="0085602B">
        <w:rPr>
          <w:i/>
          <w:iCs/>
          <w:lang w:val="en-AU"/>
        </w:rPr>
        <w:t xml:space="preserve"> </w:t>
      </w:r>
      <w:proofErr w:type="spellStart"/>
      <w:r w:rsidRPr="0085602B">
        <w:rPr>
          <w:i/>
          <w:iCs/>
          <w:lang w:val="en-AU"/>
        </w:rPr>
        <w:t>lòng</w:t>
      </w:r>
      <w:proofErr w:type="spellEnd"/>
      <w:r w:rsidRPr="0085602B">
        <w:rPr>
          <w:i/>
          <w:iCs/>
          <w:lang w:val="en-AU"/>
        </w:rPr>
        <w:t xml:space="preserve"> </w:t>
      </w:r>
      <w:proofErr w:type="spellStart"/>
      <w:r w:rsidRPr="0085602B">
        <w:rPr>
          <w:i/>
          <w:iCs/>
          <w:lang w:val="en-AU"/>
        </w:rPr>
        <w:t>lặp</w:t>
      </w:r>
      <w:proofErr w:type="spellEnd"/>
      <w:r w:rsidRPr="0085602B">
        <w:rPr>
          <w:i/>
          <w:iCs/>
          <w:lang w:val="en-AU"/>
        </w:rPr>
        <w:t xml:space="preserve"> </w:t>
      </w:r>
      <w:proofErr w:type="spellStart"/>
      <w:r w:rsidRPr="0085602B">
        <w:rPr>
          <w:i/>
          <w:iCs/>
          <w:lang w:val="en-AU"/>
        </w:rPr>
        <w:t>lại</w:t>
      </w:r>
      <w:proofErr w:type="spellEnd"/>
      <w:r w:rsidRPr="0085602B">
        <w:rPr>
          <w:i/>
          <w:iCs/>
          <w:lang w:val="en-AU"/>
        </w:rPr>
        <w:t xml:space="preserve"> </w:t>
      </w:r>
      <w:proofErr w:type="spellStart"/>
      <w:r w:rsidRPr="0085602B">
        <w:rPr>
          <w:i/>
          <w:iCs/>
          <w:lang w:val="en-AU"/>
        </w:rPr>
        <w:t>câu</w:t>
      </w:r>
      <w:proofErr w:type="spellEnd"/>
      <w:r w:rsidRPr="0085602B">
        <w:rPr>
          <w:i/>
          <w:iCs/>
          <w:lang w:val="en-AU"/>
        </w:rPr>
        <w:t xml:space="preserve"> </w:t>
      </w:r>
      <w:proofErr w:type="spellStart"/>
      <w:r w:rsidRPr="0085602B">
        <w:rPr>
          <w:i/>
          <w:iCs/>
          <w:lang w:val="en-AU"/>
        </w:rPr>
        <w:t>hỏi</w:t>
      </w:r>
      <w:proofErr w:type="spellEnd"/>
      <w:r w:rsidRPr="0085602B">
        <w:rPr>
          <w:i/>
          <w:iCs/>
          <w:lang w:val="en-AU"/>
        </w:rPr>
        <w:t xml:space="preserve"> </w:t>
      </w:r>
      <w:proofErr w:type="spellStart"/>
      <w:r w:rsidRPr="0085602B">
        <w:rPr>
          <w:i/>
          <w:iCs/>
          <w:lang w:val="en-AU"/>
        </w:rPr>
        <w:t>vì</w:t>
      </w:r>
      <w:proofErr w:type="spellEnd"/>
      <w:r w:rsidRPr="0085602B">
        <w:rPr>
          <w:i/>
          <w:iCs/>
          <w:lang w:val="en-AU"/>
        </w:rPr>
        <w:t xml:space="preserve"> </w:t>
      </w:r>
      <w:proofErr w:type="spellStart"/>
      <w:r w:rsidRPr="0085602B">
        <w:rPr>
          <w:i/>
          <w:iCs/>
          <w:lang w:val="en-AU"/>
        </w:rPr>
        <w:t>em</w:t>
      </w:r>
      <w:proofErr w:type="spellEnd"/>
      <w:r w:rsidRPr="0085602B">
        <w:rPr>
          <w:i/>
          <w:iCs/>
          <w:lang w:val="en-AU"/>
        </w:rPr>
        <w:t xml:space="preserve"> </w:t>
      </w:r>
      <w:proofErr w:type="spellStart"/>
      <w:r w:rsidRPr="0085602B">
        <w:rPr>
          <w:i/>
          <w:iCs/>
          <w:lang w:val="en-AU"/>
        </w:rPr>
        <w:t>chưa</w:t>
      </w:r>
      <w:proofErr w:type="spellEnd"/>
      <w:r w:rsidRPr="0085602B">
        <w:rPr>
          <w:i/>
          <w:iCs/>
          <w:lang w:val="en-AU"/>
        </w:rPr>
        <w:t xml:space="preserve"> </w:t>
      </w:r>
      <w:proofErr w:type="spellStart"/>
      <w:r w:rsidRPr="0085602B">
        <w:rPr>
          <w:i/>
          <w:iCs/>
          <w:lang w:val="en-AU"/>
        </w:rPr>
        <w:t>hiểu</w:t>
      </w:r>
      <w:proofErr w:type="spellEnd"/>
      <w:r w:rsidRPr="0085602B">
        <w:rPr>
          <w:i/>
          <w:iCs/>
          <w:lang w:val="en-AU"/>
        </w:rPr>
        <w:t xml:space="preserve"> </w:t>
      </w:r>
      <w:proofErr w:type="spellStart"/>
      <w:r w:rsidRPr="0085602B">
        <w:rPr>
          <w:i/>
          <w:iCs/>
          <w:lang w:val="en-AU"/>
        </w:rPr>
        <w:t>rõ</w:t>
      </w:r>
      <w:proofErr w:type="spellEnd"/>
      <w:r w:rsidRPr="0085602B">
        <w:rPr>
          <w:i/>
          <w:iCs/>
          <w:lang w:val="en-AU"/>
        </w:rPr>
        <w:t xml:space="preserve"> </w:t>
      </w:r>
      <w:proofErr w:type="spellStart"/>
      <w:r w:rsidRPr="0085602B">
        <w:rPr>
          <w:i/>
          <w:iCs/>
          <w:lang w:val="en-AU"/>
        </w:rPr>
        <w:t>lắm</w:t>
      </w:r>
      <w:proofErr w:type="spellEnd"/>
      <w:r w:rsidRPr="0085602B">
        <w:rPr>
          <w:lang w:val="en-AU"/>
        </w:rPr>
        <w:t xml:space="preserve"> (Please repeat the question because I don’t understand it very well)</w:t>
      </w:r>
    </w:p>
    <w:p w14:paraId="719E9424" w14:textId="3171885D" w:rsidR="0078641C" w:rsidRPr="0085602B" w:rsidRDefault="0078641C" w:rsidP="00D81BA2">
      <w:pPr>
        <w:pStyle w:val="VCAAbullet"/>
        <w:rPr>
          <w:lang w:val="en-AU"/>
        </w:rPr>
      </w:pPr>
      <w:proofErr w:type="spellStart"/>
      <w:r w:rsidRPr="0085602B">
        <w:rPr>
          <w:i/>
          <w:iCs/>
          <w:lang w:val="en-AU"/>
        </w:rPr>
        <w:t>Em</w:t>
      </w:r>
      <w:proofErr w:type="spellEnd"/>
      <w:r w:rsidRPr="0085602B">
        <w:rPr>
          <w:i/>
          <w:iCs/>
          <w:lang w:val="en-AU"/>
        </w:rPr>
        <w:t xml:space="preserve"> </w:t>
      </w:r>
      <w:proofErr w:type="spellStart"/>
      <w:r w:rsidRPr="0085602B">
        <w:rPr>
          <w:i/>
          <w:iCs/>
          <w:lang w:val="en-AU"/>
        </w:rPr>
        <w:t>không</w:t>
      </w:r>
      <w:proofErr w:type="spellEnd"/>
      <w:r w:rsidRPr="0085602B">
        <w:rPr>
          <w:i/>
          <w:iCs/>
          <w:lang w:val="en-AU"/>
        </w:rPr>
        <w:t xml:space="preserve"> </w:t>
      </w:r>
      <w:proofErr w:type="spellStart"/>
      <w:r w:rsidRPr="0085602B">
        <w:rPr>
          <w:i/>
          <w:iCs/>
          <w:lang w:val="en-AU"/>
        </w:rPr>
        <w:t>biết</w:t>
      </w:r>
      <w:proofErr w:type="spellEnd"/>
      <w:r w:rsidRPr="0085602B">
        <w:rPr>
          <w:i/>
          <w:iCs/>
          <w:lang w:val="en-AU"/>
        </w:rPr>
        <w:t xml:space="preserve"> </w:t>
      </w:r>
      <w:proofErr w:type="spellStart"/>
      <w:r w:rsidRPr="0085602B">
        <w:rPr>
          <w:i/>
          <w:iCs/>
          <w:lang w:val="en-AU"/>
        </w:rPr>
        <w:t>nhưng</w:t>
      </w:r>
      <w:proofErr w:type="spellEnd"/>
      <w:r w:rsidRPr="0085602B">
        <w:rPr>
          <w:i/>
          <w:iCs/>
          <w:lang w:val="en-AU"/>
        </w:rPr>
        <w:t xml:space="preserve"> </w:t>
      </w:r>
      <w:proofErr w:type="spellStart"/>
      <w:r w:rsidRPr="0085602B">
        <w:rPr>
          <w:i/>
          <w:iCs/>
          <w:lang w:val="en-AU"/>
        </w:rPr>
        <w:t>em</w:t>
      </w:r>
      <w:proofErr w:type="spellEnd"/>
      <w:r w:rsidRPr="0085602B">
        <w:rPr>
          <w:i/>
          <w:iCs/>
          <w:lang w:val="en-AU"/>
        </w:rPr>
        <w:t xml:space="preserve"> </w:t>
      </w:r>
      <w:proofErr w:type="spellStart"/>
      <w:r w:rsidRPr="0085602B">
        <w:rPr>
          <w:i/>
          <w:iCs/>
          <w:lang w:val="en-AU"/>
        </w:rPr>
        <w:t>nghĩ</w:t>
      </w:r>
      <w:proofErr w:type="spellEnd"/>
      <w:r w:rsidRPr="0085602B">
        <w:rPr>
          <w:lang w:val="en-AU"/>
        </w:rPr>
        <w:t xml:space="preserve"> (I don’t know but I think</w:t>
      </w:r>
      <w:r w:rsidR="006A3AF1" w:rsidRPr="0085602B">
        <w:rPr>
          <w:lang w:val="en-AU"/>
        </w:rPr>
        <w:t xml:space="preserve"> …</w:t>
      </w:r>
      <w:r w:rsidRPr="0085602B">
        <w:rPr>
          <w:lang w:val="en-AU"/>
        </w:rPr>
        <w:t>)</w:t>
      </w:r>
    </w:p>
    <w:p w14:paraId="47D51E37" w14:textId="0866C6A8" w:rsidR="008D6B7E" w:rsidRPr="0085602B" w:rsidRDefault="008D6B7E" w:rsidP="00895D67">
      <w:pPr>
        <w:pStyle w:val="VCAAbody"/>
        <w:rPr>
          <w:lang w:val="en-AU"/>
        </w:rPr>
      </w:pPr>
      <w:r w:rsidRPr="0085602B">
        <w:rPr>
          <w:lang w:val="en-AU"/>
        </w:rPr>
        <w:t>Students</w:t>
      </w:r>
      <w:r w:rsidR="00097C99" w:rsidRPr="0085602B">
        <w:rPr>
          <w:lang w:val="en-AU"/>
        </w:rPr>
        <w:t xml:space="preserve"> showed </w:t>
      </w:r>
      <w:r w:rsidRPr="0085602B">
        <w:rPr>
          <w:lang w:val="en-AU"/>
        </w:rPr>
        <w:t>their ability to communicate effectively</w:t>
      </w:r>
      <w:r w:rsidR="00D81BA2" w:rsidRPr="0085602B">
        <w:rPr>
          <w:lang w:val="en-AU"/>
        </w:rPr>
        <w:t>,</w:t>
      </w:r>
      <w:r w:rsidR="00097C99" w:rsidRPr="0085602B">
        <w:rPr>
          <w:lang w:val="en-AU"/>
        </w:rPr>
        <w:t xml:space="preserve"> recognised when they had made a mistake and used appropriate repair strategies</w:t>
      </w:r>
      <w:r w:rsidR="005E2145" w:rsidRPr="0085602B">
        <w:rPr>
          <w:lang w:val="en-AU"/>
        </w:rPr>
        <w:t>.</w:t>
      </w:r>
    </w:p>
    <w:p w14:paraId="3D02D931" w14:textId="657420AE" w:rsidR="00097C99" w:rsidRPr="0085602B" w:rsidRDefault="00097C99" w:rsidP="00D81BA2">
      <w:pPr>
        <w:pStyle w:val="VCAAbullet"/>
        <w:rPr>
          <w:lang w:val="en-AU"/>
        </w:rPr>
      </w:pPr>
      <w:proofErr w:type="spellStart"/>
      <w:r w:rsidRPr="0085602B">
        <w:rPr>
          <w:i/>
          <w:iCs/>
          <w:lang w:val="en-AU"/>
        </w:rPr>
        <w:t>Dạ</w:t>
      </w:r>
      <w:proofErr w:type="spellEnd"/>
      <w:r w:rsidRPr="0085602B">
        <w:rPr>
          <w:i/>
          <w:iCs/>
          <w:lang w:val="en-AU"/>
        </w:rPr>
        <w:t xml:space="preserve"> </w:t>
      </w:r>
      <w:proofErr w:type="spellStart"/>
      <w:r w:rsidRPr="0085602B">
        <w:rPr>
          <w:i/>
          <w:iCs/>
          <w:lang w:val="en-AU"/>
        </w:rPr>
        <w:t>xin</w:t>
      </w:r>
      <w:proofErr w:type="spellEnd"/>
      <w:r w:rsidRPr="0085602B">
        <w:rPr>
          <w:i/>
          <w:iCs/>
          <w:lang w:val="en-AU"/>
        </w:rPr>
        <w:t xml:space="preserve"> </w:t>
      </w:r>
      <w:proofErr w:type="spellStart"/>
      <w:r w:rsidRPr="0085602B">
        <w:rPr>
          <w:i/>
          <w:iCs/>
          <w:lang w:val="en-AU"/>
        </w:rPr>
        <w:t>lỗi</w:t>
      </w:r>
      <w:proofErr w:type="spellEnd"/>
      <w:r w:rsidRPr="0085602B">
        <w:rPr>
          <w:i/>
          <w:iCs/>
          <w:lang w:val="en-AU"/>
        </w:rPr>
        <w:t xml:space="preserve"> </w:t>
      </w:r>
      <w:proofErr w:type="spellStart"/>
      <w:r w:rsidRPr="0085602B">
        <w:rPr>
          <w:i/>
          <w:iCs/>
          <w:lang w:val="en-AU"/>
        </w:rPr>
        <w:t>thầy</w:t>
      </w:r>
      <w:proofErr w:type="spellEnd"/>
      <w:r w:rsidRPr="0085602B">
        <w:rPr>
          <w:i/>
          <w:iCs/>
          <w:lang w:val="en-AU"/>
        </w:rPr>
        <w:t xml:space="preserve"> </w:t>
      </w:r>
      <w:proofErr w:type="spellStart"/>
      <w:r w:rsidRPr="0085602B">
        <w:rPr>
          <w:i/>
          <w:iCs/>
          <w:lang w:val="en-AU"/>
        </w:rPr>
        <w:t>cô</w:t>
      </w:r>
      <w:proofErr w:type="spellEnd"/>
      <w:r w:rsidRPr="0085602B">
        <w:rPr>
          <w:i/>
          <w:iCs/>
          <w:lang w:val="en-AU"/>
        </w:rPr>
        <w:t xml:space="preserve">, </w:t>
      </w:r>
      <w:proofErr w:type="spellStart"/>
      <w:r w:rsidRPr="0085602B">
        <w:rPr>
          <w:i/>
          <w:iCs/>
          <w:lang w:val="en-AU"/>
        </w:rPr>
        <w:t>em</w:t>
      </w:r>
      <w:proofErr w:type="spellEnd"/>
      <w:r w:rsidRPr="0085602B">
        <w:rPr>
          <w:i/>
          <w:iCs/>
          <w:lang w:val="en-AU"/>
        </w:rPr>
        <w:t xml:space="preserve"> </w:t>
      </w:r>
      <w:proofErr w:type="spellStart"/>
      <w:r w:rsidRPr="0085602B">
        <w:rPr>
          <w:i/>
          <w:iCs/>
          <w:lang w:val="en-AU"/>
        </w:rPr>
        <w:t>xin</w:t>
      </w:r>
      <w:proofErr w:type="spellEnd"/>
      <w:r w:rsidRPr="0085602B">
        <w:rPr>
          <w:i/>
          <w:iCs/>
          <w:lang w:val="en-AU"/>
        </w:rPr>
        <w:t xml:space="preserve"> </w:t>
      </w:r>
      <w:proofErr w:type="spellStart"/>
      <w:r w:rsidRPr="0085602B">
        <w:rPr>
          <w:i/>
          <w:iCs/>
          <w:lang w:val="en-AU"/>
        </w:rPr>
        <w:t>được</w:t>
      </w:r>
      <w:proofErr w:type="spellEnd"/>
      <w:r w:rsidRPr="0085602B">
        <w:rPr>
          <w:i/>
          <w:iCs/>
          <w:lang w:val="en-AU"/>
        </w:rPr>
        <w:t xml:space="preserve"> </w:t>
      </w:r>
      <w:proofErr w:type="spellStart"/>
      <w:r w:rsidRPr="0085602B">
        <w:rPr>
          <w:i/>
          <w:iCs/>
          <w:lang w:val="en-AU"/>
        </w:rPr>
        <w:t>nói</w:t>
      </w:r>
      <w:proofErr w:type="spellEnd"/>
      <w:r w:rsidRPr="0085602B">
        <w:rPr>
          <w:i/>
          <w:iCs/>
          <w:lang w:val="en-AU"/>
        </w:rPr>
        <w:t xml:space="preserve"> </w:t>
      </w:r>
      <w:proofErr w:type="spellStart"/>
      <w:r w:rsidRPr="0085602B">
        <w:rPr>
          <w:i/>
          <w:iCs/>
          <w:lang w:val="en-AU"/>
        </w:rPr>
        <w:t>lại</w:t>
      </w:r>
      <w:proofErr w:type="spellEnd"/>
      <w:r w:rsidRPr="0085602B">
        <w:rPr>
          <w:lang w:val="en-AU"/>
        </w:rPr>
        <w:t xml:space="preserve"> (I</w:t>
      </w:r>
      <w:r w:rsidR="002B4B23" w:rsidRPr="0085602B">
        <w:rPr>
          <w:lang w:val="en-AU"/>
        </w:rPr>
        <w:t>’</w:t>
      </w:r>
      <w:r w:rsidRPr="0085602B">
        <w:rPr>
          <w:lang w:val="en-AU"/>
        </w:rPr>
        <w:t>m sorry, I would like to say it again)</w:t>
      </w:r>
    </w:p>
    <w:p w14:paraId="461143B3" w14:textId="6AD352D0" w:rsidR="008D3953" w:rsidRPr="0085602B" w:rsidRDefault="00544717" w:rsidP="00895D67">
      <w:pPr>
        <w:pStyle w:val="VCAAHeading3"/>
        <w:rPr>
          <w:lang w:val="en-AU"/>
        </w:rPr>
      </w:pPr>
      <w:r w:rsidRPr="0085602B">
        <w:rPr>
          <w:lang w:val="en-AU"/>
        </w:rPr>
        <w:t>Language</w:t>
      </w:r>
    </w:p>
    <w:p w14:paraId="671F2329" w14:textId="4C0671B9" w:rsidR="00ED113F" w:rsidRPr="0085602B" w:rsidRDefault="00C81B19" w:rsidP="0085602B">
      <w:pPr>
        <w:pStyle w:val="CommentText"/>
        <w:spacing w:line="280" w:lineRule="exact"/>
        <w:rPr>
          <w:lang w:val="en-AU"/>
        </w:rPr>
      </w:pPr>
      <w:bookmarkStart w:id="1" w:name="_Hlk118103655"/>
      <w:r w:rsidRPr="0085602B">
        <w:rPr>
          <w:lang w:val="en-AU"/>
        </w:rPr>
        <w:t xml:space="preserve">Most students were well prepared and demonstrated very good pronunciation, intonation, stress and tempo. </w:t>
      </w:r>
      <w:r w:rsidR="00F8299D" w:rsidRPr="0085602B">
        <w:rPr>
          <w:lang w:val="en-AU"/>
        </w:rPr>
        <w:t>They had practised questions and answers to develop their fluency and confidence in carrying on a conversation</w:t>
      </w:r>
      <w:r w:rsidR="00FF3EF3" w:rsidRPr="0085602B">
        <w:rPr>
          <w:lang w:val="en-AU"/>
        </w:rPr>
        <w:t>.</w:t>
      </w:r>
      <w:r w:rsidR="00F8299D" w:rsidRPr="0085602B">
        <w:rPr>
          <w:lang w:val="en-AU"/>
        </w:rPr>
        <w:t xml:space="preserve"> </w:t>
      </w:r>
      <w:r w:rsidRPr="0085602B">
        <w:rPr>
          <w:lang w:val="en-AU"/>
        </w:rPr>
        <w:t xml:space="preserve">Students who scored highly used an outstanding range of vocabulary and grammar structures, and their responses were quite sophisticated. </w:t>
      </w:r>
      <w:r w:rsidR="00ED113F" w:rsidRPr="0085602B">
        <w:rPr>
          <w:rStyle w:val="CommentReference"/>
          <w:lang w:val="en-AU"/>
        </w:rPr>
        <w:t/>
      </w:r>
      <w:r w:rsidR="00ED113F" w:rsidRPr="0085602B">
        <w:rPr>
          <w:lang w:val="en-AU"/>
        </w:rPr>
        <w:t xml:space="preserve">For example, </w:t>
      </w:r>
      <w:r w:rsidR="003B3025">
        <w:rPr>
          <w:lang w:val="en-AU"/>
        </w:rPr>
        <w:t>they understood</w:t>
      </w:r>
      <w:r w:rsidR="00ED113F" w:rsidRPr="0085602B">
        <w:rPr>
          <w:lang w:val="en-AU"/>
        </w:rPr>
        <w:t xml:space="preserve"> </w:t>
      </w:r>
      <w:r w:rsidR="0085602B">
        <w:rPr>
          <w:lang w:val="en-AU"/>
        </w:rPr>
        <w:t>‘</w:t>
      </w:r>
      <w:proofErr w:type="spellStart"/>
      <w:r w:rsidR="00ED113F" w:rsidRPr="0085602B">
        <w:rPr>
          <w:i/>
          <w:iCs/>
          <w:lang w:val="en-AU"/>
        </w:rPr>
        <w:t>phương</w:t>
      </w:r>
      <w:proofErr w:type="spellEnd"/>
      <w:r w:rsidR="00ED113F" w:rsidRPr="0085602B">
        <w:rPr>
          <w:i/>
          <w:iCs/>
          <w:lang w:val="en-AU"/>
        </w:rPr>
        <w:t xml:space="preserve"> </w:t>
      </w:r>
      <w:proofErr w:type="spellStart"/>
      <w:r w:rsidR="00ED113F" w:rsidRPr="0085602B">
        <w:rPr>
          <w:i/>
          <w:iCs/>
          <w:lang w:val="en-AU"/>
        </w:rPr>
        <w:t>tiện</w:t>
      </w:r>
      <w:proofErr w:type="spellEnd"/>
      <w:r w:rsidR="0085602B">
        <w:rPr>
          <w:lang w:val="en-AU"/>
        </w:rPr>
        <w:t>’</w:t>
      </w:r>
      <w:r w:rsidR="00ED113F" w:rsidRPr="0085602B">
        <w:rPr>
          <w:lang w:val="en-AU"/>
        </w:rPr>
        <w:t xml:space="preserve"> as in </w:t>
      </w:r>
      <w:r w:rsidR="0085602B">
        <w:rPr>
          <w:lang w:val="en-AU"/>
        </w:rPr>
        <w:t>‘</w:t>
      </w:r>
      <w:proofErr w:type="spellStart"/>
      <w:r w:rsidR="00ED113F" w:rsidRPr="0085602B">
        <w:rPr>
          <w:i/>
          <w:iCs/>
          <w:lang w:val="en-AU"/>
        </w:rPr>
        <w:t>Em</w:t>
      </w:r>
      <w:proofErr w:type="spellEnd"/>
      <w:r w:rsidR="00ED113F" w:rsidRPr="0085602B">
        <w:rPr>
          <w:i/>
          <w:iCs/>
          <w:lang w:val="en-AU"/>
        </w:rPr>
        <w:t xml:space="preserve"> </w:t>
      </w:r>
      <w:proofErr w:type="spellStart"/>
      <w:r w:rsidR="00ED113F" w:rsidRPr="0085602B">
        <w:rPr>
          <w:i/>
          <w:iCs/>
          <w:lang w:val="en-AU"/>
        </w:rPr>
        <w:t>đến</w:t>
      </w:r>
      <w:proofErr w:type="spellEnd"/>
      <w:r w:rsidR="00ED113F" w:rsidRPr="0085602B">
        <w:rPr>
          <w:i/>
          <w:iCs/>
          <w:lang w:val="en-AU"/>
        </w:rPr>
        <w:t xml:space="preserve"> </w:t>
      </w:r>
      <w:proofErr w:type="spellStart"/>
      <w:r w:rsidR="00ED113F" w:rsidRPr="0085602B">
        <w:rPr>
          <w:i/>
          <w:iCs/>
          <w:lang w:val="en-AU"/>
        </w:rPr>
        <w:t>đây</w:t>
      </w:r>
      <w:proofErr w:type="spellEnd"/>
      <w:r w:rsidR="00ED113F" w:rsidRPr="0085602B">
        <w:rPr>
          <w:i/>
          <w:iCs/>
          <w:lang w:val="en-AU"/>
        </w:rPr>
        <w:t xml:space="preserve"> </w:t>
      </w:r>
      <w:proofErr w:type="spellStart"/>
      <w:r w:rsidR="00ED113F" w:rsidRPr="0085602B">
        <w:rPr>
          <w:i/>
          <w:iCs/>
          <w:lang w:val="en-AU"/>
        </w:rPr>
        <w:t>bằng</w:t>
      </w:r>
      <w:proofErr w:type="spellEnd"/>
      <w:r w:rsidR="00ED113F" w:rsidRPr="0085602B">
        <w:rPr>
          <w:i/>
          <w:iCs/>
          <w:lang w:val="en-AU"/>
        </w:rPr>
        <w:t xml:space="preserve"> </w:t>
      </w:r>
      <w:proofErr w:type="spellStart"/>
      <w:r w:rsidR="00ED113F" w:rsidRPr="0085602B">
        <w:rPr>
          <w:i/>
          <w:iCs/>
          <w:lang w:val="en-AU"/>
        </w:rPr>
        <w:t>phương</w:t>
      </w:r>
      <w:proofErr w:type="spellEnd"/>
      <w:r w:rsidR="00ED113F" w:rsidRPr="0085602B">
        <w:rPr>
          <w:i/>
          <w:iCs/>
          <w:lang w:val="en-AU"/>
        </w:rPr>
        <w:t xml:space="preserve"> </w:t>
      </w:r>
      <w:proofErr w:type="spellStart"/>
      <w:r w:rsidR="00ED113F" w:rsidRPr="0085602B">
        <w:rPr>
          <w:i/>
          <w:iCs/>
          <w:lang w:val="en-AU"/>
        </w:rPr>
        <w:t>tiện</w:t>
      </w:r>
      <w:proofErr w:type="spellEnd"/>
      <w:r w:rsidR="00ED113F" w:rsidRPr="0085602B">
        <w:rPr>
          <w:i/>
          <w:iCs/>
          <w:lang w:val="en-AU"/>
        </w:rPr>
        <w:t xml:space="preserve"> </w:t>
      </w:r>
      <w:proofErr w:type="spellStart"/>
      <w:r w:rsidR="00ED113F" w:rsidRPr="0085602B">
        <w:rPr>
          <w:i/>
          <w:iCs/>
          <w:lang w:val="en-AU"/>
        </w:rPr>
        <w:t>gì</w:t>
      </w:r>
      <w:proofErr w:type="spellEnd"/>
      <w:r w:rsidR="00ED113F" w:rsidRPr="0085602B">
        <w:rPr>
          <w:i/>
          <w:iCs/>
          <w:lang w:val="en-AU"/>
        </w:rPr>
        <w:t>?</w:t>
      </w:r>
      <w:r w:rsidR="0085602B">
        <w:rPr>
          <w:lang w:val="en-AU"/>
        </w:rPr>
        <w:t>’</w:t>
      </w:r>
      <w:r w:rsidR="00315676">
        <w:rPr>
          <w:lang w:val="en-AU"/>
        </w:rPr>
        <w:t xml:space="preserve"> </w:t>
      </w:r>
      <w:r w:rsidR="00ED113F" w:rsidRPr="0085602B">
        <w:rPr>
          <w:lang w:val="en-AU"/>
        </w:rPr>
        <w:t>(</w:t>
      </w:r>
      <w:r w:rsidR="0085602B">
        <w:rPr>
          <w:lang w:val="en-AU"/>
        </w:rPr>
        <w:t>‘</w:t>
      </w:r>
      <w:r w:rsidR="00ED113F" w:rsidRPr="0085602B">
        <w:rPr>
          <w:lang w:val="en-AU"/>
        </w:rPr>
        <w:t>means of transport</w:t>
      </w:r>
      <w:r w:rsidR="0085602B">
        <w:rPr>
          <w:lang w:val="en-AU"/>
        </w:rPr>
        <w:t>’</w:t>
      </w:r>
      <w:r w:rsidR="00ED113F" w:rsidRPr="0085602B">
        <w:rPr>
          <w:lang w:val="en-AU"/>
        </w:rPr>
        <w:t xml:space="preserve"> </w:t>
      </w:r>
      <w:r w:rsidR="00315676">
        <w:rPr>
          <w:lang w:val="en-AU"/>
        </w:rPr>
        <w:t>–</w:t>
      </w:r>
      <w:r w:rsidR="00315676" w:rsidRPr="0085602B">
        <w:rPr>
          <w:lang w:val="en-AU"/>
        </w:rPr>
        <w:t xml:space="preserve"> </w:t>
      </w:r>
      <w:r w:rsidR="0085602B">
        <w:rPr>
          <w:lang w:val="en-AU"/>
        </w:rPr>
        <w:t>‘</w:t>
      </w:r>
      <w:r w:rsidR="00ED113F" w:rsidRPr="0085602B">
        <w:rPr>
          <w:lang w:val="en-AU"/>
        </w:rPr>
        <w:t xml:space="preserve">How did you get </w:t>
      </w:r>
      <w:proofErr w:type="gramStart"/>
      <w:r w:rsidR="00ED113F" w:rsidRPr="0085602B">
        <w:rPr>
          <w:lang w:val="en-AU"/>
        </w:rPr>
        <w:t>here?</w:t>
      </w:r>
      <w:r w:rsidR="0085602B">
        <w:rPr>
          <w:lang w:val="en-AU"/>
        </w:rPr>
        <w:t>‘</w:t>
      </w:r>
      <w:proofErr w:type="gramEnd"/>
      <w:r w:rsidR="00ED113F" w:rsidRPr="0085602B">
        <w:rPr>
          <w:lang w:val="en-AU"/>
        </w:rPr>
        <w:t xml:space="preserve">) </w:t>
      </w:r>
      <w:r w:rsidR="0085602B">
        <w:rPr>
          <w:lang w:val="en-AU"/>
        </w:rPr>
        <w:t>‘</w:t>
      </w:r>
      <w:proofErr w:type="spellStart"/>
      <w:r w:rsidR="00ED113F" w:rsidRPr="0085602B">
        <w:rPr>
          <w:i/>
          <w:iCs/>
          <w:lang w:val="en-AU"/>
        </w:rPr>
        <w:t>Khắc</w:t>
      </w:r>
      <w:proofErr w:type="spellEnd"/>
      <w:r w:rsidR="00ED113F" w:rsidRPr="0085602B">
        <w:rPr>
          <w:i/>
          <w:iCs/>
          <w:lang w:val="en-AU"/>
        </w:rPr>
        <w:t xml:space="preserve"> </w:t>
      </w:r>
      <w:proofErr w:type="spellStart"/>
      <w:r w:rsidR="00ED113F" w:rsidRPr="0085602B">
        <w:rPr>
          <w:i/>
          <w:iCs/>
          <w:lang w:val="en-AU"/>
        </w:rPr>
        <w:t>phục</w:t>
      </w:r>
      <w:proofErr w:type="spellEnd"/>
      <w:r w:rsidR="0085602B">
        <w:rPr>
          <w:lang w:val="en-AU"/>
        </w:rPr>
        <w:t>’</w:t>
      </w:r>
      <w:r w:rsidR="00ED113F" w:rsidRPr="0085602B">
        <w:rPr>
          <w:lang w:val="en-AU"/>
        </w:rPr>
        <w:t xml:space="preserve"> as in </w:t>
      </w:r>
      <w:r w:rsidR="0085602B">
        <w:rPr>
          <w:lang w:val="en-AU"/>
        </w:rPr>
        <w:t>‘</w:t>
      </w:r>
      <w:proofErr w:type="spellStart"/>
      <w:r w:rsidR="00ED113F" w:rsidRPr="0085602B">
        <w:rPr>
          <w:i/>
          <w:iCs/>
          <w:lang w:val="en-AU"/>
        </w:rPr>
        <w:t>Em</w:t>
      </w:r>
      <w:proofErr w:type="spellEnd"/>
      <w:r w:rsidR="00ED113F" w:rsidRPr="0085602B">
        <w:rPr>
          <w:i/>
          <w:iCs/>
          <w:lang w:val="en-AU"/>
        </w:rPr>
        <w:t xml:space="preserve"> </w:t>
      </w:r>
      <w:proofErr w:type="spellStart"/>
      <w:r w:rsidR="00ED113F" w:rsidRPr="0085602B">
        <w:rPr>
          <w:i/>
          <w:iCs/>
          <w:lang w:val="en-AU"/>
        </w:rPr>
        <w:t>làm</w:t>
      </w:r>
      <w:proofErr w:type="spellEnd"/>
      <w:r w:rsidR="00ED113F" w:rsidRPr="0085602B">
        <w:rPr>
          <w:i/>
          <w:iCs/>
          <w:lang w:val="en-AU"/>
        </w:rPr>
        <w:t xml:space="preserve"> </w:t>
      </w:r>
      <w:proofErr w:type="spellStart"/>
      <w:r w:rsidR="00ED113F" w:rsidRPr="0085602B">
        <w:rPr>
          <w:i/>
          <w:iCs/>
          <w:lang w:val="en-AU"/>
        </w:rPr>
        <w:t>thế</w:t>
      </w:r>
      <w:proofErr w:type="spellEnd"/>
      <w:r w:rsidR="00ED113F" w:rsidRPr="0085602B">
        <w:rPr>
          <w:i/>
          <w:iCs/>
          <w:lang w:val="en-AU"/>
        </w:rPr>
        <w:t xml:space="preserve"> </w:t>
      </w:r>
      <w:proofErr w:type="spellStart"/>
      <w:r w:rsidR="00ED113F" w:rsidRPr="0085602B">
        <w:rPr>
          <w:i/>
          <w:iCs/>
          <w:lang w:val="en-AU"/>
        </w:rPr>
        <w:t>nào</w:t>
      </w:r>
      <w:proofErr w:type="spellEnd"/>
      <w:r w:rsidR="00ED113F" w:rsidRPr="0085602B">
        <w:rPr>
          <w:i/>
          <w:iCs/>
          <w:lang w:val="en-AU"/>
        </w:rPr>
        <w:t xml:space="preserve"> </w:t>
      </w:r>
      <w:proofErr w:type="spellStart"/>
      <w:r w:rsidR="00ED113F" w:rsidRPr="0085602B">
        <w:rPr>
          <w:i/>
          <w:iCs/>
          <w:lang w:val="en-AU"/>
        </w:rPr>
        <w:t>để</w:t>
      </w:r>
      <w:proofErr w:type="spellEnd"/>
      <w:r w:rsidR="00ED113F" w:rsidRPr="0085602B">
        <w:rPr>
          <w:i/>
          <w:iCs/>
          <w:lang w:val="en-AU"/>
        </w:rPr>
        <w:t xml:space="preserve"> </w:t>
      </w:r>
      <w:proofErr w:type="spellStart"/>
      <w:r w:rsidR="00ED113F" w:rsidRPr="0085602B">
        <w:rPr>
          <w:i/>
          <w:iCs/>
          <w:lang w:val="en-AU"/>
        </w:rPr>
        <w:t>khắc</w:t>
      </w:r>
      <w:proofErr w:type="spellEnd"/>
      <w:r w:rsidR="00ED113F" w:rsidRPr="0085602B">
        <w:rPr>
          <w:i/>
          <w:iCs/>
          <w:lang w:val="en-AU"/>
        </w:rPr>
        <w:t xml:space="preserve"> </w:t>
      </w:r>
      <w:proofErr w:type="spellStart"/>
      <w:r w:rsidR="00ED113F" w:rsidRPr="0085602B">
        <w:rPr>
          <w:i/>
          <w:iCs/>
          <w:lang w:val="en-AU"/>
        </w:rPr>
        <w:t>phục</w:t>
      </w:r>
      <w:proofErr w:type="spellEnd"/>
      <w:r w:rsidR="00ED113F" w:rsidRPr="0085602B">
        <w:rPr>
          <w:i/>
          <w:iCs/>
          <w:lang w:val="en-AU"/>
        </w:rPr>
        <w:t xml:space="preserve"> </w:t>
      </w:r>
      <w:proofErr w:type="spellStart"/>
      <w:r w:rsidR="00ED113F" w:rsidRPr="0085602B">
        <w:rPr>
          <w:i/>
          <w:iCs/>
          <w:lang w:val="en-AU"/>
        </w:rPr>
        <w:t>những</w:t>
      </w:r>
      <w:proofErr w:type="spellEnd"/>
      <w:r w:rsidR="00ED113F" w:rsidRPr="0085602B">
        <w:rPr>
          <w:i/>
          <w:iCs/>
          <w:lang w:val="en-AU"/>
        </w:rPr>
        <w:t xml:space="preserve"> </w:t>
      </w:r>
      <w:proofErr w:type="spellStart"/>
      <w:r w:rsidR="00ED113F" w:rsidRPr="0085602B">
        <w:rPr>
          <w:i/>
          <w:iCs/>
          <w:lang w:val="en-AU"/>
        </w:rPr>
        <w:t>khó</w:t>
      </w:r>
      <w:proofErr w:type="spellEnd"/>
      <w:r w:rsidR="00ED113F" w:rsidRPr="0085602B">
        <w:rPr>
          <w:i/>
          <w:iCs/>
          <w:lang w:val="en-AU"/>
        </w:rPr>
        <w:t xml:space="preserve"> </w:t>
      </w:r>
      <w:proofErr w:type="spellStart"/>
      <w:r w:rsidR="00ED113F" w:rsidRPr="0085602B">
        <w:rPr>
          <w:i/>
          <w:iCs/>
          <w:lang w:val="en-AU"/>
        </w:rPr>
        <w:t>khăn</w:t>
      </w:r>
      <w:proofErr w:type="spellEnd"/>
      <w:r w:rsidR="00ED113F" w:rsidRPr="0085602B">
        <w:rPr>
          <w:i/>
          <w:iCs/>
          <w:lang w:val="en-AU"/>
        </w:rPr>
        <w:t xml:space="preserve"> </w:t>
      </w:r>
      <w:proofErr w:type="spellStart"/>
      <w:r w:rsidR="00ED113F" w:rsidRPr="0085602B">
        <w:rPr>
          <w:i/>
          <w:iCs/>
          <w:lang w:val="en-AU"/>
        </w:rPr>
        <w:t>đó</w:t>
      </w:r>
      <w:proofErr w:type="spellEnd"/>
      <w:r w:rsidR="00ED113F" w:rsidRPr="0085602B">
        <w:rPr>
          <w:i/>
          <w:iCs/>
          <w:lang w:val="en-AU"/>
        </w:rPr>
        <w:t>?</w:t>
      </w:r>
      <w:r w:rsidR="0085602B">
        <w:rPr>
          <w:lang w:val="en-AU"/>
        </w:rPr>
        <w:t>’</w:t>
      </w:r>
      <w:r w:rsidR="00ED113F" w:rsidRPr="0085602B">
        <w:rPr>
          <w:lang w:val="en-AU"/>
        </w:rPr>
        <w:t xml:space="preserve"> (</w:t>
      </w:r>
      <w:r w:rsidR="0085602B">
        <w:rPr>
          <w:lang w:val="en-AU"/>
        </w:rPr>
        <w:t>‘</w:t>
      </w:r>
      <w:r w:rsidR="00ED113F" w:rsidRPr="0085602B">
        <w:rPr>
          <w:lang w:val="en-AU"/>
        </w:rPr>
        <w:t xml:space="preserve">How did you overcome those </w:t>
      </w:r>
      <w:r w:rsidR="00315676" w:rsidRPr="00315676">
        <w:rPr>
          <w:lang w:val="en-AU"/>
        </w:rPr>
        <w:t>difficulties</w:t>
      </w:r>
      <w:r w:rsidR="00ED113F" w:rsidRPr="0085602B">
        <w:rPr>
          <w:lang w:val="en-AU"/>
        </w:rPr>
        <w:t>?</w:t>
      </w:r>
      <w:r w:rsidR="0085602B">
        <w:rPr>
          <w:lang w:val="en-AU"/>
        </w:rPr>
        <w:t>’</w:t>
      </w:r>
      <w:r w:rsidR="00ED113F" w:rsidRPr="0085602B">
        <w:rPr>
          <w:lang w:val="en-AU"/>
        </w:rPr>
        <w:t>)</w:t>
      </w:r>
      <w:r w:rsidR="003B3025">
        <w:rPr>
          <w:lang w:val="en-AU"/>
        </w:rPr>
        <w:t xml:space="preserve"> </w:t>
      </w:r>
      <w:r w:rsidR="003B3025" w:rsidRPr="00CE7187">
        <w:rPr>
          <w:lang w:val="en-AU"/>
        </w:rPr>
        <w:t>Some students who were not as well prepared used poor sentence structures or displayed only limited understanding of basic grammatical structures.</w:t>
      </w:r>
    </w:p>
    <w:bookmarkEnd w:id="1"/>
    <w:p w14:paraId="4CCF9D26" w14:textId="3C219D33" w:rsidR="005E2145" w:rsidRPr="0085602B" w:rsidRDefault="005E2145" w:rsidP="00895D67">
      <w:pPr>
        <w:pStyle w:val="VCAAbody"/>
        <w:rPr>
          <w:lang w:val="en-AU"/>
        </w:rPr>
      </w:pPr>
      <w:r w:rsidRPr="0085602B">
        <w:rPr>
          <w:lang w:val="en-AU"/>
        </w:rPr>
        <w:br w:type="page"/>
      </w:r>
    </w:p>
    <w:p w14:paraId="38C45F09" w14:textId="47744A91" w:rsidR="002B6F6B" w:rsidRPr="00315676" w:rsidRDefault="002B6F6B" w:rsidP="00895D67">
      <w:pPr>
        <w:pStyle w:val="VCAAHeading2"/>
        <w:rPr>
          <w:lang w:val="en-AU"/>
        </w:rPr>
      </w:pPr>
      <w:r w:rsidRPr="00315676">
        <w:rPr>
          <w:lang w:val="en-AU"/>
        </w:rPr>
        <w:lastRenderedPageBreak/>
        <w:t xml:space="preserve">Section 2 </w:t>
      </w:r>
      <w:r w:rsidRPr="0085602B">
        <w:rPr>
          <w:lang w:val="en-AU"/>
        </w:rPr>
        <w:t>–</w:t>
      </w:r>
      <w:r w:rsidRPr="00315676">
        <w:rPr>
          <w:lang w:val="en-AU"/>
        </w:rPr>
        <w:t xml:space="preserve"> Discussion</w:t>
      </w:r>
    </w:p>
    <w:p w14:paraId="6DBA9711" w14:textId="2A189D3D" w:rsidR="008D6B7E" w:rsidRPr="0085602B" w:rsidRDefault="008D6B7E" w:rsidP="002B6F6B">
      <w:pPr>
        <w:pStyle w:val="VCAAbody"/>
        <w:rPr>
          <w:lang w:val="en-AU"/>
        </w:rPr>
      </w:pPr>
      <w:r w:rsidRPr="0085602B">
        <w:rPr>
          <w:lang w:val="en-AU"/>
        </w:rPr>
        <w:t>Student</w:t>
      </w:r>
      <w:r w:rsidR="00700FF7" w:rsidRPr="0085602B">
        <w:rPr>
          <w:lang w:val="en-AU"/>
        </w:rPr>
        <w:t>s</w:t>
      </w:r>
      <w:r w:rsidRPr="0085602B">
        <w:rPr>
          <w:lang w:val="en-AU"/>
        </w:rPr>
        <w:t xml:space="preserve"> discussed their chosen subtopic and their supporting visual material, which had to be related to either the prescribed theme ‘The </w:t>
      </w:r>
      <w:r w:rsidR="00C81B19" w:rsidRPr="0085602B">
        <w:rPr>
          <w:lang w:val="en-AU"/>
        </w:rPr>
        <w:t>Vietnamese</w:t>
      </w:r>
      <w:r w:rsidR="00DD360A" w:rsidRPr="0085602B">
        <w:rPr>
          <w:lang w:val="en-AU"/>
        </w:rPr>
        <w:t>-</w:t>
      </w:r>
      <w:r w:rsidRPr="0085602B">
        <w:rPr>
          <w:lang w:val="en-AU"/>
        </w:rPr>
        <w:t xml:space="preserve">speaking communities’ or the prescribed theme ‘The world around us’. The focus of the discussion was on exploring aspects of the subtopic, including information, opinions and ideas. Students were expected to respond to questions on their subtopic and supporting visual material. </w:t>
      </w:r>
    </w:p>
    <w:p w14:paraId="16B5FEF6" w14:textId="77777777" w:rsidR="00DD276D" w:rsidRPr="0085602B" w:rsidRDefault="00DD276D" w:rsidP="00DD276D">
      <w:pPr>
        <w:pStyle w:val="VCAAbody"/>
        <w:rPr>
          <w:lang w:val="en-AU"/>
        </w:rPr>
      </w:pPr>
      <w:r w:rsidRPr="0085602B">
        <w:rPr>
          <w:lang w:val="en-AU"/>
        </w:rPr>
        <w:t>Students who engaged in higher-scoring discussions:</w:t>
      </w:r>
    </w:p>
    <w:p w14:paraId="5A288D81" w14:textId="50A464A3" w:rsidR="008D6B7E" w:rsidRPr="0085602B" w:rsidRDefault="008D6B7E" w:rsidP="00D81BA2">
      <w:pPr>
        <w:pStyle w:val="VCAAbullet"/>
        <w:rPr>
          <w:lang w:val="en-AU"/>
        </w:rPr>
      </w:pPr>
      <w:r w:rsidRPr="0085602B">
        <w:rPr>
          <w:lang w:val="en-AU"/>
        </w:rPr>
        <w:t>provided an excellent range and depth of information, ideas and opinions with an original perspective on the subtopic</w:t>
      </w:r>
    </w:p>
    <w:p w14:paraId="14DADAB4" w14:textId="034D8EFC" w:rsidR="008D6B7E" w:rsidRPr="0085602B" w:rsidRDefault="008D6B7E" w:rsidP="00D81BA2">
      <w:pPr>
        <w:pStyle w:val="VCAAbullet"/>
        <w:rPr>
          <w:lang w:val="en-AU"/>
        </w:rPr>
      </w:pPr>
      <w:r w:rsidRPr="0085602B">
        <w:rPr>
          <w:lang w:val="en-AU"/>
        </w:rPr>
        <w:t xml:space="preserve">elaborated on complex information and </w:t>
      </w:r>
      <w:r w:rsidR="00DD360A" w:rsidRPr="0085602B">
        <w:rPr>
          <w:lang w:val="en-AU"/>
        </w:rPr>
        <w:t xml:space="preserve">defended </w:t>
      </w:r>
      <w:r w:rsidRPr="0085602B">
        <w:rPr>
          <w:lang w:val="en-AU"/>
        </w:rPr>
        <w:t>ideas and opinions clearly and logically with highly relevant responses</w:t>
      </w:r>
    </w:p>
    <w:p w14:paraId="2DD22591" w14:textId="4F557483" w:rsidR="008D6B7E" w:rsidRPr="0085602B" w:rsidRDefault="008D6B7E" w:rsidP="00D81BA2">
      <w:pPr>
        <w:pStyle w:val="VCAAbullet"/>
        <w:rPr>
          <w:lang w:val="en-AU"/>
        </w:rPr>
      </w:pPr>
      <w:r w:rsidRPr="0085602B">
        <w:rPr>
          <w:lang w:val="en-AU"/>
        </w:rPr>
        <w:t>used the image skilfully to support the discussion on the subtopic</w:t>
      </w:r>
    </w:p>
    <w:p w14:paraId="5741C13E" w14:textId="517315DD" w:rsidR="008D6B7E" w:rsidRPr="0085602B" w:rsidRDefault="008D6B7E" w:rsidP="00D81BA2">
      <w:pPr>
        <w:pStyle w:val="VCAAbullet"/>
        <w:rPr>
          <w:lang w:val="en-AU"/>
        </w:rPr>
      </w:pPr>
      <w:r w:rsidRPr="0085602B">
        <w:rPr>
          <w:lang w:val="en-AU"/>
        </w:rPr>
        <w:t xml:space="preserve">communicated information, ideas and opinions very confidently and </w:t>
      </w:r>
      <w:r w:rsidR="00DD360A" w:rsidRPr="0085602B">
        <w:rPr>
          <w:lang w:val="en-AU"/>
        </w:rPr>
        <w:t xml:space="preserve">carried </w:t>
      </w:r>
      <w:r w:rsidRPr="0085602B">
        <w:rPr>
          <w:lang w:val="en-AU"/>
        </w:rPr>
        <w:t>the discussion forward with spontaneity</w:t>
      </w:r>
      <w:r w:rsidR="00DD360A" w:rsidRPr="0085602B">
        <w:rPr>
          <w:lang w:val="en-AU"/>
        </w:rPr>
        <w:t>.</w:t>
      </w:r>
    </w:p>
    <w:p w14:paraId="162E4CE1" w14:textId="7ABF3363" w:rsidR="00DC2027" w:rsidRPr="0085602B" w:rsidRDefault="00DC2027" w:rsidP="00DC2027">
      <w:pPr>
        <w:spacing w:before="120" w:after="120" w:line="280" w:lineRule="exact"/>
        <w:rPr>
          <w:rFonts w:ascii="Arial" w:hAnsi="Arial" w:cs="Arial"/>
          <w:color w:val="000000" w:themeColor="text1"/>
          <w:sz w:val="20"/>
          <w:lang w:val="en-AU"/>
        </w:rPr>
      </w:pPr>
      <w:r w:rsidRPr="0085602B">
        <w:rPr>
          <w:rFonts w:ascii="Arial" w:hAnsi="Arial" w:cs="Arial"/>
          <w:color w:val="000000" w:themeColor="text1"/>
          <w:sz w:val="20"/>
          <w:lang w:val="en-AU"/>
        </w:rPr>
        <w:t xml:space="preserve">Following the </w:t>
      </w:r>
      <w:r w:rsidR="00575471" w:rsidRPr="0085602B">
        <w:rPr>
          <w:rFonts w:ascii="Arial" w:hAnsi="Arial" w:cs="Arial"/>
          <w:color w:val="000000" w:themeColor="text1"/>
          <w:sz w:val="20"/>
          <w:lang w:val="en-AU"/>
        </w:rPr>
        <w:t>conversation, students</w:t>
      </w:r>
      <w:r w:rsidR="00FF3EF3" w:rsidRPr="0085602B">
        <w:rPr>
          <w:rFonts w:ascii="Arial" w:hAnsi="Arial" w:cs="Arial"/>
          <w:color w:val="000000" w:themeColor="text1"/>
          <w:sz w:val="20"/>
          <w:lang w:val="en-AU"/>
        </w:rPr>
        <w:t xml:space="preserve"> were</w:t>
      </w:r>
      <w:r w:rsidRPr="0085602B">
        <w:rPr>
          <w:rFonts w:ascii="Arial" w:hAnsi="Arial" w:cs="Arial"/>
          <w:color w:val="000000" w:themeColor="text1"/>
          <w:sz w:val="20"/>
          <w:lang w:val="en-AU"/>
        </w:rPr>
        <w:t xml:space="preserve"> required to discuss their chosen subtopic and the supporting visual material that they </w:t>
      </w:r>
      <w:r w:rsidR="00DD360A" w:rsidRPr="0085602B">
        <w:rPr>
          <w:rFonts w:ascii="Arial" w:hAnsi="Arial" w:cs="Arial"/>
          <w:color w:val="000000" w:themeColor="text1"/>
          <w:sz w:val="20"/>
          <w:lang w:val="en-AU"/>
        </w:rPr>
        <w:t>ha</w:t>
      </w:r>
      <w:r w:rsidR="00480194" w:rsidRPr="0085602B">
        <w:rPr>
          <w:rFonts w:ascii="Arial" w:hAnsi="Arial" w:cs="Arial"/>
          <w:color w:val="000000" w:themeColor="text1"/>
          <w:sz w:val="20"/>
          <w:lang w:val="en-AU"/>
        </w:rPr>
        <w:t>d</w:t>
      </w:r>
      <w:r w:rsidR="00DD360A" w:rsidRPr="0085602B">
        <w:rPr>
          <w:rFonts w:ascii="Arial" w:hAnsi="Arial" w:cs="Arial"/>
          <w:color w:val="000000" w:themeColor="text1"/>
          <w:sz w:val="20"/>
          <w:lang w:val="en-AU"/>
        </w:rPr>
        <w:t xml:space="preserve"> </w:t>
      </w:r>
      <w:r w:rsidRPr="0085602B">
        <w:rPr>
          <w:rFonts w:ascii="Arial" w:hAnsi="Arial" w:cs="Arial"/>
          <w:color w:val="000000" w:themeColor="text1"/>
          <w:sz w:val="20"/>
          <w:lang w:val="en-AU"/>
        </w:rPr>
        <w:t xml:space="preserve">brought with them. </w:t>
      </w:r>
      <w:r w:rsidR="006E7302" w:rsidRPr="0085602B">
        <w:rPr>
          <w:rFonts w:ascii="Arial" w:hAnsi="Arial" w:cs="Arial"/>
          <w:color w:val="000000" w:themeColor="text1"/>
          <w:sz w:val="20"/>
          <w:lang w:val="en-AU"/>
        </w:rPr>
        <w:t>It is important to carefully consider the choice of subtopic and supporting image when preparing for this section of the examination.</w:t>
      </w:r>
    </w:p>
    <w:p w14:paraId="6932AD48" w14:textId="1A2CAD36" w:rsidR="006E7302" w:rsidRPr="0085602B" w:rsidRDefault="00DC2027" w:rsidP="006E7302">
      <w:pPr>
        <w:pStyle w:val="VCAAbody"/>
        <w:rPr>
          <w:lang w:val="en-AU"/>
        </w:rPr>
      </w:pPr>
      <w:r w:rsidRPr="0085602B">
        <w:rPr>
          <w:lang w:val="en-AU"/>
        </w:rPr>
        <w:t>The specifications require student</w:t>
      </w:r>
      <w:r w:rsidR="00FF3EF3" w:rsidRPr="0085602B">
        <w:rPr>
          <w:lang w:val="en-AU"/>
        </w:rPr>
        <w:t>s</w:t>
      </w:r>
      <w:r w:rsidRPr="0085602B">
        <w:rPr>
          <w:lang w:val="en-AU"/>
        </w:rPr>
        <w:t xml:space="preserve"> to explore aspects of the subtopic</w:t>
      </w:r>
      <w:r w:rsidR="00FF3EF3" w:rsidRPr="0085602B">
        <w:rPr>
          <w:lang w:val="en-AU"/>
        </w:rPr>
        <w:t xml:space="preserve"> and to be able to elaborate on information, ideas and opinions</w:t>
      </w:r>
      <w:r w:rsidRPr="0085602B">
        <w:rPr>
          <w:lang w:val="en-AU"/>
        </w:rPr>
        <w:t xml:space="preserve">. </w:t>
      </w:r>
      <w:r w:rsidR="006E7302" w:rsidRPr="0085602B">
        <w:rPr>
          <w:lang w:val="en-AU"/>
        </w:rPr>
        <w:t xml:space="preserve">Students are encouraged to explore subtopics that contain a variety of aspects to talk about so that they can provide an insight that goes beyond ordinary descriptions. Subtopics that would lend themselves to exploration in this way could include, but are not limited to, Tet Festival, festival preparations and some New Year customs, the migrant experience and success stories. Some of the subtopics presented by students were not sufficiently detailed and did not appear to reflect adequate hours of practice. The use of a range of learning resources should give students a deeper understanding of their chosen subtopic. </w:t>
      </w:r>
    </w:p>
    <w:p w14:paraId="443A3701" w14:textId="34FF8FE0" w:rsidR="006E7302" w:rsidRPr="0085602B" w:rsidRDefault="006E7302" w:rsidP="006E7302">
      <w:pPr>
        <w:spacing w:before="120" w:after="120" w:line="280" w:lineRule="exact"/>
        <w:rPr>
          <w:rFonts w:ascii="Arial" w:hAnsi="Arial" w:cs="Arial"/>
          <w:color w:val="000000" w:themeColor="text1"/>
          <w:sz w:val="20"/>
          <w:szCs w:val="20"/>
          <w:lang w:val="en-AU"/>
        </w:rPr>
      </w:pPr>
      <w:r w:rsidRPr="0085602B">
        <w:rPr>
          <w:sz w:val="20"/>
          <w:szCs w:val="20"/>
          <w:lang w:val="en-AU"/>
        </w:rPr>
        <w:t xml:space="preserve">Students who achieved higher scores were able to elaborate on their responses when prompted and were able to move </w:t>
      </w:r>
      <w:r w:rsidR="00BC67BA">
        <w:rPr>
          <w:sz w:val="20"/>
          <w:szCs w:val="20"/>
          <w:lang w:val="en-AU"/>
        </w:rPr>
        <w:t xml:space="preserve">smoothly </w:t>
      </w:r>
      <w:r w:rsidRPr="0085602B">
        <w:rPr>
          <w:sz w:val="20"/>
          <w:szCs w:val="20"/>
          <w:lang w:val="en-AU"/>
        </w:rPr>
        <w:t>from one aspect of their subtopic to another. They demonstrated the ability to support and defend opinions in a confident manner. Students who did not score highly repeated information and presented a limited range of ideas. Students and teachers should choose subtopics that provide the opportunity for depth of study and scope for students to present their opinions</w:t>
      </w:r>
      <w:r w:rsidR="00802708" w:rsidRPr="0085602B">
        <w:rPr>
          <w:sz w:val="20"/>
          <w:szCs w:val="20"/>
          <w:lang w:val="en-AU"/>
        </w:rPr>
        <w:t>.</w:t>
      </w:r>
    </w:p>
    <w:p w14:paraId="705BB2E4" w14:textId="4B3F4710" w:rsidR="00D334AA" w:rsidRPr="0085602B" w:rsidRDefault="006E7302" w:rsidP="00DC2027">
      <w:pPr>
        <w:spacing w:before="120" w:after="120" w:line="280" w:lineRule="exact"/>
        <w:rPr>
          <w:sz w:val="20"/>
          <w:szCs w:val="20"/>
          <w:lang w:val="en-AU"/>
        </w:rPr>
      </w:pPr>
      <w:r w:rsidRPr="0085602B">
        <w:rPr>
          <w:sz w:val="20"/>
          <w:szCs w:val="20"/>
          <w:lang w:val="en-AU"/>
        </w:rPr>
        <w:t>Most students used an image to support their discussion, and state why they considered the image to be important. Students who did not score highly were only able to describe the supporting image and answer questions insufficiently</w:t>
      </w:r>
      <w:r w:rsidR="00D334AA" w:rsidRPr="0085602B">
        <w:rPr>
          <w:sz w:val="20"/>
          <w:szCs w:val="20"/>
          <w:lang w:val="en-AU"/>
        </w:rPr>
        <w:t>.</w:t>
      </w:r>
      <w:r w:rsidRPr="0085602B">
        <w:rPr>
          <w:rFonts w:ascii="Arial" w:hAnsi="Arial" w:cs="Arial"/>
          <w:color w:val="000000" w:themeColor="text1"/>
          <w:sz w:val="20"/>
          <w:szCs w:val="20"/>
          <w:lang w:val="en-AU"/>
        </w:rPr>
        <w:t xml:space="preserve"> </w:t>
      </w:r>
      <w:r w:rsidR="00DC2027" w:rsidRPr="0085602B">
        <w:rPr>
          <w:rFonts w:ascii="Arial" w:hAnsi="Arial" w:cs="Arial"/>
          <w:color w:val="000000" w:themeColor="text1"/>
          <w:sz w:val="20"/>
          <w:szCs w:val="20"/>
          <w:lang w:val="en-AU"/>
        </w:rPr>
        <w:t xml:space="preserve">Images that </w:t>
      </w:r>
      <w:r w:rsidR="00D276A9" w:rsidRPr="0085602B">
        <w:rPr>
          <w:rFonts w:ascii="Arial" w:hAnsi="Arial" w:cs="Arial"/>
          <w:color w:val="000000" w:themeColor="text1"/>
          <w:sz w:val="20"/>
          <w:szCs w:val="20"/>
          <w:lang w:val="en-AU"/>
        </w:rPr>
        <w:t xml:space="preserve">are carefully selected to present a certain degree of complexity </w:t>
      </w:r>
      <w:r w:rsidR="00DC2027" w:rsidRPr="0085602B">
        <w:rPr>
          <w:rFonts w:ascii="Arial" w:hAnsi="Arial" w:cs="Arial"/>
          <w:color w:val="000000" w:themeColor="text1"/>
          <w:sz w:val="20"/>
          <w:szCs w:val="20"/>
          <w:lang w:val="en-AU"/>
        </w:rPr>
        <w:t xml:space="preserve">provide more opportunity for students to be able to offer a greater depth and range of information, ideas, opinions and reflections </w:t>
      </w:r>
      <w:r w:rsidR="00D276A9" w:rsidRPr="0085602B">
        <w:rPr>
          <w:rFonts w:ascii="Arial" w:hAnsi="Arial" w:cs="Arial"/>
          <w:color w:val="000000" w:themeColor="text1"/>
          <w:sz w:val="20"/>
          <w:szCs w:val="20"/>
          <w:lang w:val="en-AU"/>
        </w:rPr>
        <w:t xml:space="preserve">on </w:t>
      </w:r>
      <w:r w:rsidR="00DC2027" w:rsidRPr="0085602B">
        <w:rPr>
          <w:rFonts w:ascii="Arial" w:hAnsi="Arial" w:cs="Arial"/>
          <w:color w:val="000000" w:themeColor="text1"/>
          <w:sz w:val="20"/>
          <w:szCs w:val="20"/>
          <w:lang w:val="en-AU"/>
        </w:rPr>
        <w:t>the subtopic.</w:t>
      </w:r>
      <w:r w:rsidR="00D334AA" w:rsidRPr="0085602B">
        <w:rPr>
          <w:lang w:val="en-AU"/>
        </w:rPr>
        <w:t xml:space="preserve"> </w:t>
      </w:r>
      <w:r w:rsidR="00D334AA" w:rsidRPr="0085602B">
        <w:rPr>
          <w:sz w:val="20"/>
          <w:szCs w:val="20"/>
          <w:lang w:val="en-AU"/>
        </w:rPr>
        <w:t xml:space="preserve">Students are reminded that it is not the image that is being assessed – it is the quality of the discussion. Students should therefore select an image that adequately enables them to integrate that image into a discussion about their selected subtopic. </w:t>
      </w:r>
    </w:p>
    <w:p w14:paraId="6BF67B20" w14:textId="5595FD9D" w:rsidR="00DD360A" w:rsidRPr="0085602B" w:rsidRDefault="00D334AA" w:rsidP="00802708">
      <w:pPr>
        <w:spacing w:before="120" w:after="120" w:line="280" w:lineRule="exact"/>
        <w:rPr>
          <w:rFonts w:ascii="Arial" w:hAnsi="Arial" w:cs="Arial"/>
          <w:color w:val="000000" w:themeColor="text1"/>
          <w:sz w:val="20"/>
          <w:szCs w:val="20"/>
          <w:lang w:val="en-AU"/>
        </w:rPr>
      </w:pPr>
      <w:r w:rsidRPr="0085602B">
        <w:rPr>
          <w:sz w:val="20"/>
          <w:szCs w:val="20"/>
          <w:lang w:val="en-AU"/>
        </w:rPr>
        <w:t xml:space="preserve">Students who </w:t>
      </w:r>
      <w:r w:rsidR="006E7302" w:rsidRPr="0085602B">
        <w:rPr>
          <w:sz w:val="20"/>
          <w:szCs w:val="20"/>
          <w:lang w:val="en-AU"/>
        </w:rPr>
        <w:t>bring a visual object, like a picture, map or diagram</w:t>
      </w:r>
      <w:r w:rsidR="008C6EA3">
        <w:rPr>
          <w:sz w:val="20"/>
          <w:szCs w:val="20"/>
          <w:lang w:val="en-AU"/>
        </w:rPr>
        <w:t>,</w:t>
      </w:r>
      <w:r w:rsidR="006E7302" w:rsidRPr="0085602B">
        <w:rPr>
          <w:sz w:val="20"/>
          <w:szCs w:val="20"/>
          <w:lang w:val="en-AU"/>
        </w:rPr>
        <w:t xml:space="preserve"> into the examination </w:t>
      </w:r>
      <w:r w:rsidRPr="0085602B">
        <w:rPr>
          <w:sz w:val="20"/>
          <w:szCs w:val="20"/>
          <w:lang w:val="en-AU"/>
        </w:rPr>
        <w:t xml:space="preserve">must ensure that </w:t>
      </w:r>
      <w:r w:rsidR="006E7302" w:rsidRPr="0085602B">
        <w:rPr>
          <w:sz w:val="20"/>
          <w:szCs w:val="20"/>
          <w:lang w:val="en-AU"/>
        </w:rPr>
        <w:t>th</w:t>
      </w:r>
      <w:r w:rsidRPr="0085602B">
        <w:rPr>
          <w:sz w:val="20"/>
          <w:szCs w:val="20"/>
          <w:lang w:val="en-AU"/>
        </w:rPr>
        <w:t>e</w:t>
      </w:r>
      <w:r w:rsidR="006E7302" w:rsidRPr="0085602B">
        <w:rPr>
          <w:sz w:val="20"/>
          <w:szCs w:val="20"/>
          <w:lang w:val="en-AU"/>
        </w:rPr>
        <w:t xml:space="preserve"> visual object </w:t>
      </w:r>
      <w:r w:rsidRPr="0085602B">
        <w:rPr>
          <w:sz w:val="20"/>
          <w:szCs w:val="20"/>
          <w:lang w:val="en-AU"/>
        </w:rPr>
        <w:t xml:space="preserve">has </w:t>
      </w:r>
      <w:r w:rsidR="006E7302" w:rsidRPr="0085602B">
        <w:rPr>
          <w:sz w:val="20"/>
          <w:szCs w:val="20"/>
          <w:lang w:val="en-AU"/>
        </w:rPr>
        <w:t>only minimal Vietnamese writing</w:t>
      </w:r>
      <w:r w:rsidR="006A3AF1" w:rsidRPr="0085602B">
        <w:rPr>
          <w:sz w:val="20"/>
          <w:szCs w:val="20"/>
          <w:lang w:val="en-AU"/>
        </w:rPr>
        <w:t>.</w:t>
      </w:r>
      <w:r w:rsidR="00DD360A" w:rsidRPr="0085602B">
        <w:rPr>
          <w:lang w:val="en-AU"/>
        </w:rPr>
        <w:br w:type="page"/>
      </w:r>
    </w:p>
    <w:p w14:paraId="48D1BE95" w14:textId="2BB5792D" w:rsidR="00F31CD2" w:rsidRPr="0085602B" w:rsidRDefault="00F31CD2" w:rsidP="00895D67">
      <w:pPr>
        <w:pStyle w:val="VCAAHeading3"/>
        <w:rPr>
          <w:lang w:val="en-AU"/>
        </w:rPr>
      </w:pPr>
      <w:r w:rsidRPr="0085602B">
        <w:rPr>
          <w:lang w:val="en-AU"/>
        </w:rPr>
        <w:lastRenderedPageBreak/>
        <w:t>Content and communication</w:t>
      </w:r>
    </w:p>
    <w:p w14:paraId="6DDDCA4C" w14:textId="341FEC5A" w:rsidR="00D20F24" w:rsidRPr="0085602B" w:rsidRDefault="00F31CD2" w:rsidP="00D20F24">
      <w:pPr>
        <w:pStyle w:val="VCAAbody"/>
        <w:rPr>
          <w:lang w:val="en-AU"/>
        </w:rPr>
      </w:pPr>
      <w:r w:rsidRPr="0085602B">
        <w:rPr>
          <w:lang w:val="en-AU"/>
        </w:rPr>
        <w:t xml:space="preserve">Students </w:t>
      </w:r>
      <w:r w:rsidR="00DD360A" w:rsidRPr="0085602B">
        <w:rPr>
          <w:lang w:val="en-AU"/>
        </w:rPr>
        <w:t xml:space="preserve">were </w:t>
      </w:r>
      <w:r w:rsidR="00D6797E" w:rsidRPr="0085602B">
        <w:rPr>
          <w:lang w:val="en-AU"/>
        </w:rPr>
        <w:t xml:space="preserve">well engaged in the discussion, showing </w:t>
      </w:r>
      <w:r w:rsidRPr="0085602B">
        <w:rPr>
          <w:lang w:val="en-AU"/>
        </w:rPr>
        <w:t>relevance, depth and range of information, ideas and opinions</w:t>
      </w:r>
      <w:r w:rsidR="00DD360A" w:rsidRPr="0085602B">
        <w:rPr>
          <w:lang w:val="en-AU"/>
        </w:rPr>
        <w:t>.</w:t>
      </w:r>
      <w:r w:rsidR="00D20F24" w:rsidRPr="0085602B">
        <w:rPr>
          <w:lang w:val="en-AU"/>
        </w:rPr>
        <w:t xml:space="preserve"> Students showed their capacity to elaborate and reflect on information, ideas and opinions, especially when asked about what their opinion was on a certain aspect of the subtopic and how they could relate to their personal/family experience (such as New Year celebrations or migrants’ difficulties / success stories).</w:t>
      </w:r>
    </w:p>
    <w:p w14:paraId="02495025" w14:textId="04BF3C14" w:rsidR="00791521" w:rsidRPr="0085602B" w:rsidRDefault="00D20F24" w:rsidP="00480194">
      <w:pPr>
        <w:pStyle w:val="VCAAbody"/>
        <w:rPr>
          <w:lang w:val="en-AU"/>
        </w:rPr>
      </w:pPr>
      <w:r w:rsidRPr="0085602B">
        <w:rPr>
          <w:lang w:val="en-AU"/>
        </w:rPr>
        <w:t xml:space="preserve">Students </w:t>
      </w:r>
      <w:r w:rsidR="00D6797E" w:rsidRPr="0085602B">
        <w:rPr>
          <w:lang w:val="en-AU"/>
        </w:rPr>
        <w:t>showed clarity</w:t>
      </w:r>
      <w:r w:rsidR="00F31CD2" w:rsidRPr="0085602B">
        <w:rPr>
          <w:lang w:val="en-AU"/>
        </w:rPr>
        <w:t xml:space="preserve"> of expression</w:t>
      </w:r>
      <w:r w:rsidRPr="0085602B">
        <w:rPr>
          <w:lang w:val="en-AU"/>
        </w:rPr>
        <w:t xml:space="preserve"> by using appropriate </w:t>
      </w:r>
      <w:r w:rsidR="00F31CD2" w:rsidRPr="0085602B">
        <w:rPr>
          <w:lang w:val="en-AU"/>
        </w:rPr>
        <w:t xml:space="preserve">pronunciation, intonation, stress </w:t>
      </w:r>
      <w:r w:rsidRPr="0085602B">
        <w:rPr>
          <w:lang w:val="en-AU"/>
        </w:rPr>
        <w:t xml:space="preserve">and </w:t>
      </w:r>
      <w:r w:rsidR="00F31CD2" w:rsidRPr="0085602B">
        <w:rPr>
          <w:lang w:val="en-AU"/>
        </w:rPr>
        <w:t>tempo</w:t>
      </w:r>
      <w:r w:rsidR="00D6797E" w:rsidRPr="0085602B">
        <w:rPr>
          <w:lang w:val="en-AU"/>
        </w:rPr>
        <w:t xml:space="preserve">. </w:t>
      </w:r>
    </w:p>
    <w:p w14:paraId="75FD9563" w14:textId="0330CD86" w:rsidR="00F31CD2" w:rsidRPr="0085602B" w:rsidRDefault="00D6797E" w:rsidP="00DD360A">
      <w:pPr>
        <w:pStyle w:val="VCAAbody"/>
        <w:rPr>
          <w:lang w:val="en-AU"/>
        </w:rPr>
      </w:pPr>
      <w:r w:rsidRPr="0085602B">
        <w:rPr>
          <w:lang w:val="en-AU"/>
        </w:rPr>
        <w:t>Only a small number of students did not pronounce the tonal marks clearly enough.</w:t>
      </w:r>
    </w:p>
    <w:p w14:paraId="18EFE253" w14:textId="6FCCA6F0" w:rsidR="00F31CD2" w:rsidRPr="0085602B" w:rsidRDefault="00F31CD2" w:rsidP="00F31CD2">
      <w:pPr>
        <w:pStyle w:val="VCAAbody"/>
        <w:rPr>
          <w:lang w:val="en-AU"/>
        </w:rPr>
      </w:pPr>
      <w:r w:rsidRPr="0085602B">
        <w:rPr>
          <w:lang w:val="en-AU"/>
        </w:rPr>
        <w:t>Students</w:t>
      </w:r>
      <w:r w:rsidR="00D6797E" w:rsidRPr="0085602B">
        <w:rPr>
          <w:lang w:val="en-AU"/>
        </w:rPr>
        <w:t xml:space="preserve"> showed their </w:t>
      </w:r>
      <w:r w:rsidRPr="0085602B">
        <w:rPr>
          <w:lang w:val="en-AU"/>
        </w:rPr>
        <w:t>capacity to interact with assessors</w:t>
      </w:r>
      <w:r w:rsidR="00D20F24" w:rsidRPr="0085602B">
        <w:rPr>
          <w:lang w:val="en-AU"/>
        </w:rPr>
        <w:t xml:space="preserve"> and to communicate effectively using repair strategies</w:t>
      </w:r>
      <w:r w:rsidR="00D6797E" w:rsidRPr="0085602B">
        <w:rPr>
          <w:lang w:val="en-AU"/>
        </w:rPr>
        <w:t xml:space="preserve">, </w:t>
      </w:r>
      <w:r w:rsidR="00D20F24" w:rsidRPr="0085602B">
        <w:rPr>
          <w:lang w:val="en-AU"/>
        </w:rPr>
        <w:t xml:space="preserve">by </w:t>
      </w:r>
      <w:r w:rsidR="00D6797E" w:rsidRPr="0085602B">
        <w:rPr>
          <w:lang w:val="en-AU"/>
        </w:rPr>
        <w:t xml:space="preserve">asking them to repeat or rephrase questions, or politely </w:t>
      </w:r>
      <w:r w:rsidR="00D20F24" w:rsidRPr="0085602B">
        <w:rPr>
          <w:lang w:val="en-AU"/>
        </w:rPr>
        <w:t>stating</w:t>
      </w:r>
      <w:r w:rsidR="00D6797E" w:rsidRPr="0085602B">
        <w:rPr>
          <w:lang w:val="en-AU"/>
        </w:rPr>
        <w:t xml:space="preserve"> that they ha</w:t>
      </w:r>
      <w:r w:rsidR="00DD360A" w:rsidRPr="0085602B">
        <w:rPr>
          <w:lang w:val="en-AU"/>
        </w:rPr>
        <w:t>d</w:t>
      </w:r>
      <w:r w:rsidR="00D6797E" w:rsidRPr="0085602B">
        <w:rPr>
          <w:lang w:val="en-AU"/>
        </w:rPr>
        <w:t xml:space="preserve">n’t </w:t>
      </w:r>
      <w:r w:rsidR="00D20F24" w:rsidRPr="0085602B">
        <w:rPr>
          <w:lang w:val="en-AU"/>
        </w:rPr>
        <w:t xml:space="preserve">studied a particular </w:t>
      </w:r>
      <w:r w:rsidR="00D6797E" w:rsidRPr="0085602B">
        <w:rPr>
          <w:lang w:val="en-AU"/>
        </w:rPr>
        <w:t xml:space="preserve">aspect of the subtopic. </w:t>
      </w:r>
    </w:p>
    <w:p w14:paraId="7ADBF8F5" w14:textId="77777777" w:rsidR="00F31CD2" w:rsidRPr="0085602B" w:rsidRDefault="00F31CD2" w:rsidP="00895D67">
      <w:pPr>
        <w:pStyle w:val="VCAAHeading3"/>
        <w:rPr>
          <w:lang w:val="en-AU"/>
        </w:rPr>
      </w:pPr>
      <w:r w:rsidRPr="0085602B">
        <w:rPr>
          <w:lang w:val="en-AU"/>
        </w:rPr>
        <w:t>Language</w:t>
      </w:r>
    </w:p>
    <w:p w14:paraId="654A9A80" w14:textId="33AA6BA8" w:rsidR="00ED113F" w:rsidRPr="0085602B" w:rsidRDefault="00DC2027" w:rsidP="00ED113F">
      <w:pPr>
        <w:pStyle w:val="VCAAbody"/>
        <w:rPr>
          <w:lang w:val="en-AU"/>
        </w:rPr>
      </w:pPr>
      <w:r w:rsidRPr="0085602B">
        <w:rPr>
          <w:lang w:val="en-AU"/>
        </w:rPr>
        <w:t xml:space="preserve">Most students were well prepared and demonstrated very good pronunciation, intonation, stress and tempo. Students who scored highly used an outstanding range of vocabulary and grammar structures, and their responses were quite sophisticated. Some students used poor sentence structures or displayed only limited understanding of basic grammatical structures. </w:t>
      </w:r>
      <w:r w:rsidR="00ED113F" w:rsidRPr="0085602B">
        <w:rPr>
          <w:rStyle w:val="CommentReference"/>
          <w:lang w:val="en-AU"/>
        </w:rPr>
        <w:t/>
      </w:r>
      <w:r w:rsidR="00ED113F" w:rsidRPr="0085602B">
        <w:rPr>
          <w:lang w:val="en-AU"/>
        </w:rPr>
        <w:t xml:space="preserve">For example, on the topic of </w:t>
      </w:r>
      <w:proofErr w:type="spellStart"/>
      <w:r w:rsidR="00ED113F" w:rsidRPr="0085602B">
        <w:rPr>
          <w:lang w:val="en-AU"/>
        </w:rPr>
        <w:t>Tết</w:t>
      </w:r>
      <w:proofErr w:type="spellEnd"/>
      <w:r w:rsidR="00ED113F" w:rsidRPr="0085602B">
        <w:rPr>
          <w:lang w:val="en-AU"/>
        </w:rPr>
        <w:t xml:space="preserve"> Lunar New Year, students could understand </w:t>
      </w:r>
      <w:r w:rsidR="0085602B">
        <w:rPr>
          <w:lang w:val="en-AU"/>
        </w:rPr>
        <w:t>‘</w:t>
      </w:r>
      <w:proofErr w:type="spellStart"/>
      <w:r w:rsidR="00ED113F" w:rsidRPr="0085602B">
        <w:rPr>
          <w:i/>
          <w:iCs/>
          <w:lang w:val="en-AU"/>
        </w:rPr>
        <w:t>kiêng</w:t>
      </w:r>
      <w:proofErr w:type="spellEnd"/>
      <w:r w:rsidR="00ED113F" w:rsidRPr="0085602B">
        <w:rPr>
          <w:i/>
          <w:iCs/>
          <w:lang w:val="en-AU"/>
        </w:rPr>
        <w:t xml:space="preserve"> </w:t>
      </w:r>
      <w:proofErr w:type="spellStart"/>
      <w:r w:rsidR="00ED113F" w:rsidRPr="0085602B">
        <w:rPr>
          <w:i/>
          <w:iCs/>
          <w:lang w:val="en-AU"/>
        </w:rPr>
        <w:t>cử</w:t>
      </w:r>
      <w:proofErr w:type="spellEnd"/>
      <w:r w:rsidR="00ED113F" w:rsidRPr="0085602B">
        <w:rPr>
          <w:i/>
          <w:iCs/>
          <w:lang w:val="en-AU"/>
        </w:rPr>
        <w:t xml:space="preserve"> </w:t>
      </w:r>
      <w:proofErr w:type="spellStart"/>
      <w:r w:rsidR="00ED113F" w:rsidRPr="0085602B">
        <w:rPr>
          <w:i/>
          <w:iCs/>
          <w:lang w:val="en-AU"/>
        </w:rPr>
        <w:t>ngày</w:t>
      </w:r>
      <w:proofErr w:type="spellEnd"/>
      <w:r w:rsidR="00ED113F" w:rsidRPr="0085602B">
        <w:rPr>
          <w:i/>
          <w:iCs/>
          <w:lang w:val="en-AU"/>
        </w:rPr>
        <w:t xml:space="preserve"> </w:t>
      </w:r>
      <w:proofErr w:type="spellStart"/>
      <w:r w:rsidR="00ED113F" w:rsidRPr="0085602B">
        <w:rPr>
          <w:i/>
          <w:iCs/>
          <w:lang w:val="en-AU"/>
        </w:rPr>
        <w:t>Tết</w:t>
      </w:r>
      <w:proofErr w:type="spellEnd"/>
      <w:r w:rsidR="0085602B">
        <w:rPr>
          <w:lang w:val="en-AU"/>
        </w:rPr>
        <w:t>’</w:t>
      </w:r>
      <w:r w:rsidR="00ED113F" w:rsidRPr="0085602B">
        <w:rPr>
          <w:lang w:val="en-AU"/>
        </w:rPr>
        <w:t xml:space="preserve"> as in </w:t>
      </w:r>
      <w:r w:rsidR="0085602B">
        <w:rPr>
          <w:lang w:val="en-AU"/>
        </w:rPr>
        <w:t>‘</w:t>
      </w:r>
      <w:proofErr w:type="spellStart"/>
      <w:r w:rsidR="00ED113F" w:rsidRPr="0085602B">
        <w:rPr>
          <w:i/>
          <w:iCs/>
          <w:lang w:val="en-AU"/>
        </w:rPr>
        <w:t>Em</w:t>
      </w:r>
      <w:proofErr w:type="spellEnd"/>
      <w:r w:rsidR="00ED113F" w:rsidRPr="0085602B">
        <w:rPr>
          <w:i/>
          <w:iCs/>
          <w:lang w:val="en-AU"/>
        </w:rPr>
        <w:t xml:space="preserve"> </w:t>
      </w:r>
      <w:proofErr w:type="spellStart"/>
      <w:r w:rsidR="00ED113F" w:rsidRPr="0085602B">
        <w:rPr>
          <w:i/>
          <w:iCs/>
          <w:lang w:val="en-AU"/>
        </w:rPr>
        <w:t>hãy</w:t>
      </w:r>
      <w:proofErr w:type="spellEnd"/>
      <w:r w:rsidR="00ED113F" w:rsidRPr="0085602B">
        <w:rPr>
          <w:i/>
          <w:iCs/>
          <w:lang w:val="en-AU"/>
        </w:rPr>
        <w:t xml:space="preserve"> </w:t>
      </w:r>
      <w:proofErr w:type="spellStart"/>
      <w:r w:rsidR="00ED113F" w:rsidRPr="0085602B">
        <w:rPr>
          <w:i/>
          <w:iCs/>
          <w:lang w:val="en-AU"/>
        </w:rPr>
        <w:t>kể</w:t>
      </w:r>
      <w:proofErr w:type="spellEnd"/>
      <w:r w:rsidR="00ED113F" w:rsidRPr="0085602B">
        <w:rPr>
          <w:i/>
          <w:iCs/>
          <w:lang w:val="en-AU"/>
        </w:rPr>
        <w:t xml:space="preserve"> </w:t>
      </w:r>
      <w:proofErr w:type="spellStart"/>
      <w:r w:rsidR="00ED113F" w:rsidRPr="0085602B">
        <w:rPr>
          <w:i/>
          <w:iCs/>
          <w:lang w:val="en-AU"/>
        </w:rPr>
        <w:t>và</w:t>
      </w:r>
      <w:proofErr w:type="spellEnd"/>
      <w:r w:rsidR="00ED113F" w:rsidRPr="0085602B">
        <w:rPr>
          <w:i/>
          <w:iCs/>
          <w:lang w:val="en-AU"/>
        </w:rPr>
        <w:t xml:space="preserve"> </w:t>
      </w:r>
      <w:proofErr w:type="spellStart"/>
      <w:r w:rsidR="00ED113F" w:rsidRPr="0085602B">
        <w:rPr>
          <w:i/>
          <w:iCs/>
          <w:lang w:val="en-AU"/>
        </w:rPr>
        <w:t>giải</w:t>
      </w:r>
      <w:proofErr w:type="spellEnd"/>
      <w:r w:rsidR="00ED113F" w:rsidRPr="0085602B">
        <w:rPr>
          <w:i/>
          <w:iCs/>
          <w:lang w:val="en-AU"/>
        </w:rPr>
        <w:t xml:space="preserve"> </w:t>
      </w:r>
      <w:proofErr w:type="spellStart"/>
      <w:r w:rsidR="00ED113F" w:rsidRPr="0085602B">
        <w:rPr>
          <w:i/>
          <w:iCs/>
          <w:lang w:val="en-AU"/>
        </w:rPr>
        <w:t>thích</w:t>
      </w:r>
      <w:proofErr w:type="spellEnd"/>
      <w:r w:rsidR="00ED113F" w:rsidRPr="0085602B">
        <w:rPr>
          <w:i/>
          <w:iCs/>
          <w:lang w:val="en-AU"/>
        </w:rPr>
        <w:t xml:space="preserve"> ý </w:t>
      </w:r>
      <w:proofErr w:type="spellStart"/>
      <w:r w:rsidR="00ED113F" w:rsidRPr="0085602B">
        <w:rPr>
          <w:i/>
          <w:iCs/>
          <w:lang w:val="en-AU"/>
        </w:rPr>
        <w:t>nghĩa</w:t>
      </w:r>
      <w:proofErr w:type="spellEnd"/>
      <w:r w:rsidR="00ED113F" w:rsidRPr="0085602B">
        <w:rPr>
          <w:i/>
          <w:iCs/>
          <w:lang w:val="en-AU"/>
        </w:rPr>
        <w:t xml:space="preserve"> </w:t>
      </w:r>
      <w:proofErr w:type="spellStart"/>
      <w:r w:rsidR="00ED113F" w:rsidRPr="0085602B">
        <w:rPr>
          <w:i/>
          <w:iCs/>
          <w:lang w:val="en-AU"/>
        </w:rPr>
        <w:t>của</w:t>
      </w:r>
      <w:proofErr w:type="spellEnd"/>
      <w:r w:rsidR="00ED113F" w:rsidRPr="0085602B">
        <w:rPr>
          <w:i/>
          <w:iCs/>
          <w:lang w:val="en-AU"/>
        </w:rPr>
        <w:t xml:space="preserve"> </w:t>
      </w:r>
      <w:proofErr w:type="spellStart"/>
      <w:r w:rsidR="00ED113F" w:rsidRPr="0085602B">
        <w:rPr>
          <w:i/>
          <w:iCs/>
          <w:lang w:val="en-AU"/>
        </w:rPr>
        <w:t>một</w:t>
      </w:r>
      <w:proofErr w:type="spellEnd"/>
      <w:r w:rsidR="00ED113F" w:rsidRPr="0085602B">
        <w:rPr>
          <w:i/>
          <w:iCs/>
          <w:lang w:val="en-AU"/>
        </w:rPr>
        <w:t xml:space="preserve"> </w:t>
      </w:r>
      <w:proofErr w:type="spellStart"/>
      <w:r w:rsidR="00ED113F" w:rsidRPr="0085602B">
        <w:rPr>
          <w:i/>
          <w:iCs/>
          <w:lang w:val="en-AU"/>
        </w:rPr>
        <w:t>số</w:t>
      </w:r>
      <w:proofErr w:type="spellEnd"/>
      <w:r w:rsidR="00ED113F" w:rsidRPr="0085602B">
        <w:rPr>
          <w:i/>
          <w:iCs/>
          <w:lang w:val="en-AU"/>
        </w:rPr>
        <w:t xml:space="preserve"> </w:t>
      </w:r>
      <w:proofErr w:type="spellStart"/>
      <w:r w:rsidR="00ED113F" w:rsidRPr="0085602B">
        <w:rPr>
          <w:i/>
          <w:iCs/>
          <w:lang w:val="en-AU"/>
        </w:rPr>
        <w:t>kiêng</w:t>
      </w:r>
      <w:proofErr w:type="spellEnd"/>
      <w:r w:rsidR="00ED113F" w:rsidRPr="0085602B">
        <w:rPr>
          <w:i/>
          <w:iCs/>
          <w:lang w:val="en-AU"/>
        </w:rPr>
        <w:t xml:space="preserve"> </w:t>
      </w:r>
      <w:proofErr w:type="spellStart"/>
      <w:r w:rsidR="00ED113F" w:rsidRPr="0085602B">
        <w:rPr>
          <w:i/>
          <w:iCs/>
          <w:lang w:val="en-AU"/>
        </w:rPr>
        <w:t>cử</w:t>
      </w:r>
      <w:proofErr w:type="spellEnd"/>
      <w:r w:rsidR="00ED113F" w:rsidRPr="0085602B">
        <w:rPr>
          <w:i/>
          <w:iCs/>
          <w:lang w:val="en-AU"/>
        </w:rPr>
        <w:t xml:space="preserve"> </w:t>
      </w:r>
      <w:proofErr w:type="spellStart"/>
      <w:r w:rsidR="00ED113F" w:rsidRPr="0085602B">
        <w:rPr>
          <w:i/>
          <w:iCs/>
          <w:lang w:val="en-AU"/>
        </w:rPr>
        <w:t>ngày</w:t>
      </w:r>
      <w:proofErr w:type="spellEnd"/>
      <w:r w:rsidR="00ED113F" w:rsidRPr="0085602B">
        <w:rPr>
          <w:i/>
          <w:iCs/>
          <w:lang w:val="en-AU"/>
        </w:rPr>
        <w:t xml:space="preserve"> </w:t>
      </w:r>
      <w:proofErr w:type="spellStart"/>
      <w:r w:rsidR="00ED113F" w:rsidRPr="0085602B">
        <w:rPr>
          <w:i/>
          <w:iCs/>
          <w:lang w:val="en-AU"/>
        </w:rPr>
        <w:t>Tết</w:t>
      </w:r>
      <w:proofErr w:type="spellEnd"/>
      <w:r w:rsidR="0085602B">
        <w:rPr>
          <w:lang w:val="en-AU"/>
        </w:rPr>
        <w:t>’</w:t>
      </w:r>
      <w:r w:rsidR="008C6EA3">
        <w:rPr>
          <w:lang w:val="en-AU"/>
        </w:rPr>
        <w:t xml:space="preserve"> </w:t>
      </w:r>
      <w:r w:rsidR="00ED113F" w:rsidRPr="0085602B">
        <w:rPr>
          <w:lang w:val="en-AU"/>
        </w:rPr>
        <w:t>(</w:t>
      </w:r>
      <w:r w:rsidR="0085602B">
        <w:rPr>
          <w:lang w:val="en-AU"/>
        </w:rPr>
        <w:t>‘</w:t>
      </w:r>
      <w:r w:rsidR="00ED113F" w:rsidRPr="0085602B">
        <w:rPr>
          <w:lang w:val="en-AU"/>
        </w:rPr>
        <w:t>Can you list and explain the meaning of some New Year taboos?</w:t>
      </w:r>
      <w:r w:rsidR="0085602B">
        <w:rPr>
          <w:lang w:val="en-AU"/>
        </w:rPr>
        <w:t>’</w:t>
      </w:r>
      <w:r w:rsidR="00ED113F" w:rsidRPr="0085602B">
        <w:rPr>
          <w:lang w:val="en-AU"/>
        </w:rPr>
        <w:t>)</w:t>
      </w:r>
    </w:p>
    <w:p w14:paraId="0548FC04" w14:textId="21213008" w:rsidR="00DC2027" w:rsidRPr="0085602B" w:rsidRDefault="00DC2027" w:rsidP="00ED113F">
      <w:pPr>
        <w:pStyle w:val="VCAAbody"/>
        <w:rPr>
          <w:lang w:val="en-AU"/>
        </w:rPr>
      </w:pPr>
      <w:r w:rsidRPr="0085602B">
        <w:rPr>
          <w:lang w:val="en-AU"/>
        </w:rPr>
        <w:t xml:space="preserve">Overall, students were well prepared for the </w:t>
      </w:r>
      <w:r w:rsidR="002B4B23" w:rsidRPr="0085602B">
        <w:rPr>
          <w:lang w:val="en-AU"/>
        </w:rPr>
        <w:t>d</w:t>
      </w:r>
      <w:r w:rsidRPr="0085602B">
        <w:rPr>
          <w:lang w:val="en-AU"/>
        </w:rPr>
        <w:t xml:space="preserve">iscussion, indicating that they had practised questions and answers to develop their fluency and confidence in carrying </w:t>
      </w:r>
      <w:r w:rsidR="00D20F24" w:rsidRPr="0085602B">
        <w:rPr>
          <w:lang w:val="en-AU"/>
        </w:rPr>
        <w:t xml:space="preserve">the </w:t>
      </w:r>
      <w:r w:rsidRPr="0085602B">
        <w:rPr>
          <w:lang w:val="en-AU"/>
        </w:rPr>
        <w:t>discussion</w:t>
      </w:r>
      <w:r w:rsidR="00D20F24" w:rsidRPr="0085602B">
        <w:rPr>
          <w:lang w:val="en-AU"/>
        </w:rPr>
        <w:t xml:space="preserve"> forward</w:t>
      </w:r>
      <w:r w:rsidRPr="0085602B">
        <w:rPr>
          <w:lang w:val="en-AU"/>
        </w:rPr>
        <w:t xml:space="preserve">. </w:t>
      </w:r>
    </w:p>
    <w:p w14:paraId="6725E94B" w14:textId="77777777" w:rsidR="004B1C1A" w:rsidRPr="0085602B" w:rsidRDefault="004B1C1A" w:rsidP="004B1C1A">
      <w:pPr>
        <w:pStyle w:val="VCAAHeading1"/>
        <w:rPr>
          <w:lang w:val="en-AU"/>
        </w:rPr>
      </w:pPr>
      <w:r w:rsidRPr="0085602B">
        <w:rPr>
          <w:lang w:val="en-AU"/>
        </w:rPr>
        <w:t>More information</w:t>
      </w:r>
    </w:p>
    <w:p w14:paraId="3473DCE8" w14:textId="113C5D6E" w:rsidR="004B1C1A" w:rsidRPr="0085602B" w:rsidRDefault="004B1C1A" w:rsidP="00480194">
      <w:pPr>
        <w:pStyle w:val="VCAAbody"/>
        <w:rPr>
          <w:lang w:val="en-AU"/>
        </w:rPr>
      </w:pPr>
      <w:r w:rsidRPr="0085602B">
        <w:rPr>
          <w:lang w:val="en-AU"/>
        </w:rPr>
        <w:t xml:space="preserve">Refer to </w:t>
      </w:r>
      <w:hyperlink r:id="rId8" w:history="1">
        <w:r w:rsidR="00895D67" w:rsidRPr="0085602B">
          <w:rPr>
            <w:rStyle w:val="Hyperlink"/>
            <w:lang w:val="en-AU"/>
          </w:rPr>
          <w:t xml:space="preserve">VCE </w:t>
        </w:r>
        <w:r w:rsidR="00DA4375" w:rsidRPr="0085602B">
          <w:rPr>
            <w:rStyle w:val="Hyperlink"/>
            <w:lang w:val="en-AU"/>
          </w:rPr>
          <w:t xml:space="preserve">Vietnamese Second Language </w:t>
        </w:r>
        <w:r w:rsidR="00895D67" w:rsidRPr="0085602B">
          <w:rPr>
            <w:rStyle w:val="Hyperlink"/>
            <w:lang w:val="en-AU"/>
          </w:rPr>
          <w:t>s</w:t>
        </w:r>
        <w:r w:rsidRPr="0085602B">
          <w:rPr>
            <w:rStyle w:val="Hyperlink"/>
            <w:lang w:val="en-AU"/>
          </w:rPr>
          <w:t xml:space="preserve">tudy </w:t>
        </w:r>
        <w:r w:rsidR="00895D67" w:rsidRPr="0085602B">
          <w:rPr>
            <w:rStyle w:val="Hyperlink"/>
            <w:lang w:val="en-AU"/>
          </w:rPr>
          <w:t>d</w:t>
        </w:r>
        <w:r w:rsidRPr="0085602B">
          <w:rPr>
            <w:rStyle w:val="Hyperlink"/>
            <w:lang w:val="en-AU"/>
          </w:rPr>
          <w:t>esign</w:t>
        </w:r>
      </w:hyperlink>
      <w:r w:rsidRPr="0085602B">
        <w:rPr>
          <w:lang w:val="en-AU"/>
        </w:rPr>
        <w:t xml:space="preserve"> and </w:t>
      </w:r>
      <w:hyperlink r:id="rId9" w:history="1">
        <w:r w:rsidRPr="0085602B">
          <w:rPr>
            <w:rStyle w:val="Hyperlink"/>
            <w:lang w:val="en-AU"/>
          </w:rPr>
          <w:t>examination criteria and specifications</w:t>
        </w:r>
      </w:hyperlink>
      <w:r w:rsidRPr="0085602B">
        <w:rPr>
          <w:lang w:val="en-AU"/>
        </w:rPr>
        <w:t xml:space="preserve"> for full details on this study and how it is assessed.</w:t>
      </w:r>
    </w:p>
    <w:sectPr w:rsidR="004B1C1A" w:rsidRPr="0085602B"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315676" w:rsidRDefault="00315676" w:rsidP="00304EA1">
      <w:pPr>
        <w:spacing w:after="0" w:line="240" w:lineRule="auto"/>
      </w:pPr>
      <w:r>
        <w:separator/>
      </w:r>
    </w:p>
  </w:endnote>
  <w:endnote w:type="continuationSeparator" w:id="0">
    <w:p w14:paraId="6C2FE3E4" w14:textId="77777777" w:rsidR="00315676" w:rsidRDefault="0031567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15676" w:rsidRPr="00D06414" w14:paraId="00D3EC34" w14:textId="77777777" w:rsidTr="00BB3BAB">
      <w:trPr>
        <w:trHeight w:val="476"/>
      </w:trPr>
      <w:tc>
        <w:tcPr>
          <w:tcW w:w="1667" w:type="pct"/>
          <w:tcMar>
            <w:left w:w="0" w:type="dxa"/>
            <w:right w:w="0" w:type="dxa"/>
          </w:tcMar>
        </w:tcPr>
        <w:p w14:paraId="4F062E5B" w14:textId="77777777" w:rsidR="00315676" w:rsidRPr="00D06414" w:rsidRDefault="0031567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15676" w:rsidRPr="00D06414" w:rsidRDefault="0031567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15676" w:rsidRPr="00D06414" w:rsidRDefault="0031567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315676" w:rsidRPr="00D06414" w:rsidRDefault="0031567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15676" w:rsidRPr="00D06414" w14:paraId="28670396" w14:textId="77777777" w:rsidTr="000F5AAF">
      <w:tc>
        <w:tcPr>
          <w:tcW w:w="1459" w:type="pct"/>
          <w:tcMar>
            <w:left w:w="0" w:type="dxa"/>
            <w:right w:w="0" w:type="dxa"/>
          </w:tcMar>
        </w:tcPr>
        <w:p w14:paraId="0BBE30B4" w14:textId="77777777" w:rsidR="00315676" w:rsidRPr="00D06414" w:rsidRDefault="0031567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15676" w:rsidRPr="00D06414" w:rsidRDefault="0031567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15676" w:rsidRPr="00D06414" w:rsidRDefault="0031567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15676" w:rsidRPr="00D06414" w:rsidRDefault="0031567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315676" w:rsidRDefault="00315676" w:rsidP="00304EA1">
      <w:pPr>
        <w:spacing w:after="0" w:line="240" w:lineRule="auto"/>
      </w:pPr>
      <w:r>
        <w:separator/>
      </w:r>
    </w:p>
  </w:footnote>
  <w:footnote w:type="continuationSeparator" w:id="0">
    <w:p w14:paraId="600CFD58" w14:textId="77777777" w:rsidR="00315676" w:rsidRDefault="0031567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3D8F31E" w:rsidR="00315676" w:rsidRPr="00D86DE4" w:rsidRDefault="00315676" w:rsidP="00D86DE4">
    <w:pPr>
      <w:pStyle w:val="VCAAcaptionsandfootnotes"/>
      <w:rPr>
        <w:color w:val="999999" w:themeColor="accent2"/>
      </w:rPr>
    </w:pPr>
    <w:r>
      <w:t>2022 VCE Vietnamese Second Language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15676" w:rsidRPr="009370BC" w:rsidRDefault="00315676"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32FA3765">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208C2"/>
    <w:multiLevelType w:val="hybridMultilevel"/>
    <w:tmpl w:val="7AC43684"/>
    <w:lvl w:ilvl="0" w:tplc="6CD0BF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4F22BF"/>
    <w:multiLevelType w:val="hybridMultilevel"/>
    <w:tmpl w:val="5AD889E2"/>
    <w:lvl w:ilvl="0" w:tplc="51C44172">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6764B7"/>
    <w:multiLevelType w:val="hybridMultilevel"/>
    <w:tmpl w:val="2CFE7752"/>
    <w:lvl w:ilvl="0" w:tplc="FF8E93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19050C"/>
    <w:multiLevelType w:val="hybridMultilevel"/>
    <w:tmpl w:val="7A3E3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8"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FF27B2"/>
    <w:multiLevelType w:val="hybridMultilevel"/>
    <w:tmpl w:val="73167802"/>
    <w:lvl w:ilvl="0" w:tplc="6EB6B5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0462D78"/>
    <w:multiLevelType w:val="hybridMultilevel"/>
    <w:tmpl w:val="35F8C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7253A0"/>
    <w:multiLevelType w:val="hybridMultilevel"/>
    <w:tmpl w:val="C9F2F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0" w15:restartNumberingAfterBreak="0">
    <w:nsid w:val="7BA24D35"/>
    <w:multiLevelType w:val="hybridMultilevel"/>
    <w:tmpl w:val="6A5E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1715402">
    <w:abstractNumId w:val="19"/>
  </w:num>
  <w:num w:numId="2" w16cid:durableId="1074163419">
    <w:abstractNumId w:val="15"/>
  </w:num>
  <w:num w:numId="3" w16cid:durableId="1247959817">
    <w:abstractNumId w:val="10"/>
  </w:num>
  <w:num w:numId="4" w16cid:durableId="202447639">
    <w:abstractNumId w:val="4"/>
  </w:num>
  <w:num w:numId="5" w16cid:durableId="2079277658">
    <w:abstractNumId w:val="16"/>
  </w:num>
  <w:num w:numId="6" w16cid:durableId="760688501">
    <w:abstractNumId w:val="7"/>
  </w:num>
  <w:num w:numId="7" w16cid:durableId="508252688">
    <w:abstractNumId w:val="12"/>
  </w:num>
  <w:num w:numId="8" w16cid:durableId="1217935801">
    <w:abstractNumId w:val="0"/>
  </w:num>
  <w:num w:numId="9" w16cid:durableId="1746026577">
    <w:abstractNumId w:val="14"/>
  </w:num>
  <w:num w:numId="10" w16cid:durableId="1026102263">
    <w:abstractNumId w:val="1"/>
  </w:num>
  <w:num w:numId="11" w16cid:durableId="1557351184">
    <w:abstractNumId w:val="8"/>
  </w:num>
  <w:num w:numId="12" w16cid:durableId="2076731437">
    <w:abstractNumId w:val="11"/>
  </w:num>
  <w:num w:numId="13" w16cid:durableId="306056631">
    <w:abstractNumId w:val="9"/>
  </w:num>
  <w:num w:numId="14" w16cid:durableId="1232542861">
    <w:abstractNumId w:val="19"/>
  </w:num>
  <w:num w:numId="15" w16cid:durableId="792675964">
    <w:abstractNumId w:val="15"/>
  </w:num>
  <w:num w:numId="16" w16cid:durableId="694430370">
    <w:abstractNumId w:val="10"/>
  </w:num>
  <w:num w:numId="17" w16cid:durableId="561867365">
    <w:abstractNumId w:val="4"/>
  </w:num>
  <w:num w:numId="18" w16cid:durableId="655188326">
    <w:abstractNumId w:val="16"/>
  </w:num>
  <w:num w:numId="19" w16cid:durableId="1193106059">
    <w:abstractNumId w:val="2"/>
  </w:num>
  <w:num w:numId="20" w16cid:durableId="1941523120">
    <w:abstractNumId w:val="18"/>
  </w:num>
  <w:num w:numId="21" w16cid:durableId="997340822">
    <w:abstractNumId w:val="20"/>
  </w:num>
  <w:num w:numId="22" w16cid:durableId="1416633791">
    <w:abstractNumId w:val="17"/>
  </w:num>
  <w:num w:numId="23" w16cid:durableId="1489131053">
    <w:abstractNumId w:val="13"/>
  </w:num>
  <w:num w:numId="24" w16cid:durableId="1923224397">
    <w:abstractNumId w:val="5"/>
  </w:num>
  <w:num w:numId="25" w16cid:durableId="1228302674">
    <w:abstractNumId w:val="6"/>
  </w:num>
  <w:num w:numId="26" w16cid:durableId="1028339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16A9"/>
    <w:rsid w:val="0005780E"/>
    <w:rsid w:val="00065CC6"/>
    <w:rsid w:val="00081E8F"/>
    <w:rsid w:val="00090D46"/>
    <w:rsid w:val="00097C99"/>
    <w:rsid w:val="000A71F7"/>
    <w:rsid w:val="000B0F25"/>
    <w:rsid w:val="000D6C87"/>
    <w:rsid w:val="000E5C7B"/>
    <w:rsid w:val="000F09E4"/>
    <w:rsid w:val="000F16FD"/>
    <w:rsid w:val="000F23E2"/>
    <w:rsid w:val="000F5AAF"/>
    <w:rsid w:val="00120DB9"/>
    <w:rsid w:val="00127CA2"/>
    <w:rsid w:val="00135D2C"/>
    <w:rsid w:val="00143520"/>
    <w:rsid w:val="001449E8"/>
    <w:rsid w:val="00153AD2"/>
    <w:rsid w:val="001779EA"/>
    <w:rsid w:val="00182027"/>
    <w:rsid w:val="00184297"/>
    <w:rsid w:val="001A7454"/>
    <w:rsid w:val="001A7CC2"/>
    <w:rsid w:val="001B328C"/>
    <w:rsid w:val="001C3EEA"/>
    <w:rsid w:val="001D3246"/>
    <w:rsid w:val="00213B8F"/>
    <w:rsid w:val="002279BA"/>
    <w:rsid w:val="002329F3"/>
    <w:rsid w:val="00243F0D"/>
    <w:rsid w:val="00260767"/>
    <w:rsid w:val="002647BB"/>
    <w:rsid w:val="002754C1"/>
    <w:rsid w:val="002841C8"/>
    <w:rsid w:val="0028516B"/>
    <w:rsid w:val="00294775"/>
    <w:rsid w:val="002B4B23"/>
    <w:rsid w:val="002B6F6B"/>
    <w:rsid w:val="002B7629"/>
    <w:rsid w:val="002C6F03"/>
    <w:rsid w:val="002C6F90"/>
    <w:rsid w:val="002E4FB5"/>
    <w:rsid w:val="00302FB8"/>
    <w:rsid w:val="0030488B"/>
    <w:rsid w:val="00304EA1"/>
    <w:rsid w:val="00314D81"/>
    <w:rsid w:val="00315676"/>
    <w:rsid w:val="00322FC6"/>
    <w:rsid w:val="00337198"/>
    <w:rsid w:val="00343FD0"/>
    <w:rsid w:val="00350651"/>
    <w:rsid w:val="0035293F"/>
    <w:rsid w:val="00360DA9"/>
    <w:rsid w:val="0037313F"/>
    <w:rsid w:val="00385147"/>
    <w:rsid w:val="00391986"/>
    <w:rsid w:val="003A00B4"/>
    <w:rsid w:val="003B2257"/>
    <w:rsid w:val="003B3025"/>
    <w:rsid w:val="003C5E71"/>
    <w:rsid w:val="003C6C6D"/>
    <w:rsid w:val="003D6CBD"/>
    <w:rsid w:val="003F224E"/>
    <w:rsid w:val="00400537"/>
    <w:rsid w:val="00400B30"/>
    <w:rsid w:val="00414FB2"/>
    <w:rsid w:val="00417AA3"/>
    <w:rsid w:val="00425DFE"/>
    <w:rsid w:val="00434EDB"/>
    <w:rsid w:val="00440B32"/>
    <w:rsid w:val="0044213C"/>
    <w:rsid w:val="0046078D"/>
    <w:rsid w:val="004730B8"/>
    <w:rsid w:val="00477F3B"/>
    <w:rsid w:val="00480194"/>
    <w:rsid w:val="00495C80"/>
    <w:rsid w:val="004A1026"/>
    <w:rsid w:val="004A2ED8"/>
    <w:rsid w:val="004B1C1A"/>
    <w:rsid w:val="004F5BDA"/>
    <w:rsid w:val="005052D6"/>
    <w:rsid w:val="005147A0"/>
    <w:rsid w:val="0051631E"/>
    <w:rsid w:val="00530FC6"/>
    <w:rsid w:val="00537A1F"/>
    <w:rsid w:val="00544717"/>
    <w:rsid w:val="005570CF"/>
    <w:rsid w:val="00566029"/>
    <w:rsid w:val="00575471"/>
    <w:rsid w:val="00585F32"/>
    <w:rsid w:val="005923CB"/>
    <w:rsid w:val="0059293F"/>
    <w:rsid w:val="00592DB7"/>
    <w:rsid w:val="005B391B"/>
    <w:rsid w:val="005B3D80"/>
    <w:rsid w:val="005D2F1A"/>
    <w:rsid w:val="005D3D78"/>
    <w:rsid w:val="005E2145"/>
    <w:rsid w:val="005E2EF0"/>
    <w:rsid w:val="005F1F42"/>
    <w:rsid w:val="005F4092"/>
    <w:rsid w:val="006663C6"/>
    <w:rsid w:val="00675298"/>
    <w:rsid w:val="006826D3"/>
    <w:rsid w:val="0068471E"/>
    <w:rsid w:val="00684F98"/>
    <w:rsid w:val="00690E8C"/>
    <w:rsid w:val="00693FFD"/>
    <w:rsid w:val="006A3AF1"/>
    <w:rsid w:val="006D2159"/>
    <w:rsid w:val="006E7302"/>
    <w:rsid w:val="006F3193"/>
    <w:rsid w:val="006F787C"/>
    <w:rsid w:val="00700FF7"/>
    <w:rsid w:val="00702636"/>
    <w:rsid w:val="0072069C"/>
    <w:rsid w:val="00724507"/>
    <w:rsid w:val="00736BAF"/>
    <w:rsid w:val="0074041F"/>
    <w:rsid w:val="00747109"/>
    <w:rsid w:val="0076728D"/>
    <w:rsid w:val="00773E6C"/>
    <w:rsid w:val="00781FB1"/>
    <w:rsid w:val="0078641C"/>
    <w:rsid w:val="00791521"/>
    <w:rsid w:val="007918BB"/>
    <w:rsid w:val="007A4B91"/>
    <w:rsid w:val="007C600D"/>
    <w:rsid w:val="007C75C0"/>
    <w:rsid w:val="007D1B6D"/>
    <w:rsid w:val="00802708"/>
    <w:rsid w:val="00813C37"/>
    <w:rsid w:val="008154B5"/>
    <w:rsid w:val="00823962"/>
    <w:rsid w:val="00836B87"/>
    <w:rsid w:val="008428B1"/>
    <w:rsid w:val="00850410"/>
    <w:rsid w:val="00852719"/>
    <w:rsid w:val="0085602B"/>
    <w:rsid w:val="00860115"/>
    <w:rsid w:val="00862E13"/>
    <w:rsid w:val="0088783C"/>
    <w:rsid w:val="0089442B"/>
    <w:rsid w:val="00895D67"/>
    <w:rsid w:val="008C6EA3"/>
    <w:rsid w:val="008D3953"/>
    <w:rsid w:val="008D6B7E"/>
    <w:rsid w:val="0091429A"/>
    <w:rsid w:val="009363EF"/>
    <w:rsid w:val="009370BC"/>
    <w:rsid w:val="00970580"/>
    <w:rsid w:val="0098739B"/>
    <w:rsid w:val="009906B5"/>
    <w:rsid w:val="009B61E5"/>
    <w:rsid w:val="009B7F24"/>
    <w:rsid w:val="009C604A"/>
    <w:rsid w:val="009D0E9E"/>
    <w:rsid w:val="009D1E89"/>
    <w:rsid w:val="009D73FA"/>
    <w:rsid w:val="009E4B6C"/>
    <w:rsid w:val="009E5707"/>
    <w:rsid w:val="00A17661"/>
    <w:rsid w:val="00A24B2D"/>
    <w:rsid w:val="00A40966"/>
    <w:rsid w:val="00A729E7"/>
    <w:rsid w:val="00A921E0"/>
    <w:rsid w:val="00A922F4"/>
    <w:rsid w:val="00AD1876"/>
    <w:rsid w:val="00AE5526"/>
    <w:rsid w:val="00AF051B"/>
    <w:rsid w:val="00AF52F1"/>
    <w:rsid w:val="00B0086A"/>
    <w:rsid w:val="00B01578"/>
    <w:rsid w:val="00B035E5"/>
    <w:rsid w:val="00B03F37"/>
    <w:rsid w:val="00B0738F"/>
    <w:rsid w:val="00B13D3B"/>
    <w:rsid w:val="00B230DB"/>
    <w:rsid w:val="00B26601"/>
    <w:rsid w:val="00B41951"/>
    <w:rsid w:val="00B53229"/>
    <w:rsid w:val="00B62480"/>
    <w:rsid w:val="00B662A9"/>
    <w:rsid w:val="00B717F4"/>
    <w:rsid w:val="00B81B70"/>
    <w:rsid w:val="00BB3BAB"/>
    <w:rsid w:val="00BC67BA"/>
    <w:rsid w:val="00BC7CD1"/>
    <w:rsid w:val="00BD0724"/>
    <w:rsid w:val="00BD1DF3"/>
    <w:rsid w:val="00BD2B91"/>
    <w:rsid w:val="00BE5521"/>
    <w:rsid w:val="00BF0BBA"/>
    <w:rsid w:val="00BF6C23"/>
    <w:rsid w:val="00C3322C"/>
    <w:rsid w:val="00C35203"/>
    <w:rsid w:val="00C53263"/>
    <w:rsid w:val="00C75F1D"/>
    <w:rsid w:val="00C81B19"/>
    <w:rsid w:val="00C95156"/>
    <w:rsid w:val="00CA0DC2"/>
    <w:rsid w:val="00CA19EB"/>
    <w:rsid w:val="00CB363E"/>
    <w:rsid w:val="00CB49E5"/>
    <w:rsid w:val="00CB5FBC"/>
    <w:rsid w:val="00CB68E8"/>
    <w:rsid w:val="00CC5BE5"/>
    <w:rsid w:val="00D04F01"/>
    <w:rsid w:val="00D06414"/>
    <w:rsid w:val="00D10AA4"/>
    <w:rsid w:val="00D20ED9"/>
    <w:rsid w:val="00D20F24"/>
    <w:rsid w:val="00D24E5A"/>
    <w:rsid w:val="00D25427"/>
    <w:rsid w:val="00D276A9"/>
    <w:rsid w:val="00D334AA"/>
    <w:rsid w:val="00D338E4"/>
    <w:rsid w:val="00D37F66"/>
    <w:rsid w:val="00D51947"/>
    <w:rsid w:val="00D532F0"/>
    <w:rsid w:val="00D56E0F"/>
    <w:rsid w:val="00D6797E"/>
    <w:rsid w:val="00D77413"/>
    <w:rsid w:val="00D81BA2"/>
    <w:rsid w:val="00D82759"/>
    <w:rsid w:val="00D86DE4"/>
    <w:rsid w:val="00DA4375"/>
    <w:rsid w:val="00DC2027"/>
    <w:rsid w:val="00DD276D"/>
    <w:rsid w:val="00DD360A"/>
    <w:rsid w:val="00DE1909"/>
    <w:rsid w:val="00DE51DB"/>
    <w:rsid w:val="00DF4A82"/>
    <w:rsid w:val="00DF4CCC"/>
    <w:rsid w:val="00E013CF"/>
    <w:rsid w:val="00E23F1D"/>
    <w:rsid w:val="00E30E05"/>
    <w:rsid w:val="00E35622"/>
    <w:rsid w:val="00E36361"/>
    <w:rsid w:val="00E55AE9"/>
    <w:rsid w:val="00EB0C84"/>
    <w:rsid w:val="00EC3A08"/>
    <w:rsid w:val="00ED113F"/>
    <w:rsid w:val="00EF4188"/>
    <w:rsid w:val="00EF626A"/>
    <w:rsid w:val="00F17FDE"/>
    <w:rsid w:val="00F31CD2"/>
    <w:rsid w:val="00F34CE3"/>
    <w:rsid w:val="00F40D53"/>
    <w:rsid w:val="00F444AE"/>
    <w:rsid w:val="00F4525C"/>
    <w:rsid w:val="00F50D86"/>
    <w:rsid w:val="00F66739"/>
    <w:rsid w:val="00F8299D"/>
    <w:rsid w:val="00FA4988"/>
    <w:rsid w:val="00FD29D3"/>
    <w:rsid w:val="00FE3F0B"/>
    <w:rsid w:val="00FF3EF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D73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6A3AF1"/>
    <w:pPr>
      <w:widowControl w:val="0"/>
      <w:numPr>
        <w:numId w:val="26"/>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styleId="UnresolvedMention">
    <w:name w:val="Unresolved Mention"/>
    <w:basedOn w:val="DefaultParagraphFont"/>
    <w:uiPriority w:val="99"/>
    <w:semiHidden/>
    <w:unhideWhenUsed/>
    <w:rsid w:val="00895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vietnamesesecondlanguage/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Vietnamese-Second-Language.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574F9DF-738E-6245-BEE7-533F88A29207}">
  <ds:schemaRefs>
    <ds:schemaRef ds:uri="http://schemas.openxmlformats.org/officeDocument/2006/bibliography"/>
  </ds:schemaRefs>
</ds:datastoreItem>
</file>

<file path=customXml/itemProps2.xml><?xml version="1.0" encoding="utf-8"?>
<ds:datastoreItem xmlns:ds="http://schemas.openxmlformats.org/officeDocument/2006/customXml" ds:itemID="{10F3C611-6E1D-471D-B2A8-4305D0D7CF93}"/>
</file>

<file path=customXml/itemProps3.xml><?xml version="1.0" encoding="utf-8"?>
<ds:datastoreItem xmlns:ds="http://schemas.openxmlformats.org/officeDocument/2006/customXml" ds:itemID="{C472F7F7-DED5-4E8D-8FA1-AEF7ABFFD6C1}"/>
</file>

<file path=customXml/itemProps4.xml><?xml version="1.0" encoding="utf-8"?>
<ds:datastoreItem xmlns:ds="http://schemas.openxmlformats.org/officeDocument/2006/customXml" ds:itemID="{D232FF91-1A7C-472C-AEFB-50CB780D153F}"/>
</file>

<file path=docProps/app.xml><?xml version="1.0" encoding="utf-8"?>
<Properties xmlns="http://schemas.openxmlformats.org/officeDocument/2006/extended-properties" xmlns:vt="http://schemas.openxmlformats.org/officeDocument/2006/docPropsVTypes">
  <Template>Normal.dotm</Template>
  <TotalTime>0</TotalTime>
  <Pages>4</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Vietnamese Second Language oral external assessment report</dc:title>
  <dc:creator/>
  <cp:lastModifiedBy/>
  <cp:revision>1</cp:revision>
  <dcterms:created xsi:type="dcterms:W3CDTF">2022-12-19T02:55:00Z</dcterms:created>
  <dcterms:modified xsi:type="dcterms:W3CDTF">2023-02-06T11:32:00Z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