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DC6C7" w14:textId="77777777" w:rsidR="00DA757B" w:rsidRPr="00551547" w:rsidRDefault="00DA757B" w:rsidP="00DA757B">
      <w:pPr>
        <w:pStyle w:val="VCAADocumenttitle"/>
        <w:framePr w:wrap="around"/>
        <w:rPr>
          <w:noProof w:val="0"/>
        </w:rPr>
      </w:pPr>
      <w:bookmarkStart w:id="0" w:name="_Toc11394313"/>
      <w:bookmarkStart w:id="1" w:name="_Toc11935813"/>
      <w:bookmarkStart w:id="2" w:name="_Toc12288081"/>
      <w:bookmarkStart w:id="3" w:name="_Toc527102422"/>
      <w:bookmarkStart w:id="4" w:name="_Toc535315464"/>
      <w:bookmarkStart w:id="5" w:name="_Toc535316029"/>
      <w:bookmarkStart w:id="6" w:name="_Toc535317144"/>
      <w:bookmarkStart w:id="7" w:name="_Toc181010"/>
      <w:bookmarkStart w:id="8" w:name="_Toc5634010"/>
      <w:bookmarkStart w:id="9" w:name="_Toc5634581"/>
      <w:bookmarkStart w:id="10" w:name="_Toc7451613"/>
      <w:bookmarkStart w:id="11" w:name="_Toc10726556"/>
      <w:bookmarkStart w:id="12" w:name="_Toc12288466"/>
      <w:bookmarkStart w:id="13" w:name="_Toc527102423"/>
      <w:bookmarkStart w:id="14" w:name="_Toc398032444"/>
      <w:bookmarkStart w:id="15" w:name="_Toc398032631"/>
      <w:r w:rsidRPr="00551547">
        <w:rPr>
          <w:noProof w:val="0"/>
        </w:rPr>
        <w:t xml:space="preserve">Computational and </w:t>
      </w:r>
      <w:r w:rsidRPr="00551547">
        <w:rPr>
          <w:noProof w:val="0"/>
        </w:rPr>
        <w:br/>
        <w:t xml:space="preserve">algorithmic thinking </w:t>
      </w:r>
      <w:r w:rsidRPr="00551547">
        <w:rPr>
          <w:noProof w:val="0"/>
        </w:rPr>
        <w:br/>
        <w:t>in Mathematics</w:t>
      </w:r>
      <w:bookmarkEnd w:id="0"/>
      <w:bookmarkEnd w:id="1"/>
      <w:bookmarkEnd w:id="2"/>
    </w:p>
    <w:p w14:paraId="04ED3A3D" w14:textId="36714630" w:rsidR="00900506" w:rsidRDefault="0005615B" w:rsidP="00490726">
      <w:pPr>
        <w:pStyle w:val="VCAADocumentsubtitle"/>
      </w:pPr>
      <w:bookmarkStart w:id="16" w:name="_Toc181011"/>
      <w:bookmarkStart w:id="17" w:name="_Toc535315465"/>
      <w:bookmarkStart w:id="18" w:name="_Toc535316030"/>
      <w:bookmarkStart w:id="19" w:name="_Toc535317145"/>
      <w:bookmarkStart w:id="20" w:name="_Toc5634011"/>
      <w:bookmarkStart w:id="21" w:name="_Toc5634582"/>
      <w:bookmarkStart w:id="22" w:name="_Toc7451614"/>
      <w:bookmarkStart w:id="23" w:name="_Toc10726557"/>
      <w:bookmarkStart w:id="24" w:name="_Toc12288467"/>
      <w:bookmarkEnd w:id="3"/>
      <w:bookmarkEnd w:id="4"/>
      <w:bookmarkEnd w:id="5"/>
      <w:bookmarkEnd w:id="6"/>
      <w:bookmarkEnd w:id="7"/>
      <w:bookmarkEnd w:id="8"/>
      <w:bookmarkEnd w:id="9"/>
      <w:bookmarkEnd w:id="10"/>
      <w:bookmarkEnd w:id="11"/>
      <w:bookmarkEnd w:id="12"/>
      <w:bookmarkEnd w:id="13"/>
      <w:r>
        <w:t>Un</w:t>
      </w:r>
      <w:r w:rsidR="004D6DF7">
        <w:t xml:space="preserve">packing </w:t>
      </w:r>
      <w:r w:rsidR="00463FA3">
        <w:t>t</w:t>
      </w:r>
      <w:r w:rsidR="00014BF7">
        <w:t>he</w:t>
      </w:r>
      <w:r w:rsidR="0029604B">
        <w:t xml:space="preserve"> </w:t>
      </w:r>
      <w:r w:rsidR="00971506">
        <w:t xml:space="preserve">content </w:t>
      </w:r>
      <w:bookmarkEnd w:id="16"/>
      <w:bookmarkEnd w:id="17"/>
      <w:bookmarkEnd w:id="18"/>
      <w:bookmarkEnd w:id="19"/>
      <w:bookmarkEnd w:id="20"/>
      <w:bookmarkEnd w:id="21"/>
      <w:bookmarkEnd w:id="22"/>
      <w:r w:rsidR="00971506">
        <w:t>description</w:t>
      </w:r>
      <w:bookmarkEnd w:id="23"/>
      <w:bookmarkEnd w:id="24"/>
      <w:r w:rsidR="00DA757B">
        <w:t>s</w:t>
      </w:r>
    </w:p>
    <w:p w14:paraId="1BDFDC9A" w14:textId="4DDCBD04" w:rsidR="00490726" w:rsidRDefault="00900506" w:rsidP="00490726">
      <w:pPr>
        <w:pStyle w:val="VCAADocumentsubtitle"/>
      </w:pPr>
      <w:bookmarkStart w:id="25" w:name="_Toc527102424"/>
      <w:bookmarkStart w:id="26" w:name="_Toc535315466"/>
      <w:bookmarkStart w:id="27" w:name="_Toc535316031"/>
      <w:bookmarkStart w:id="28" w:name="_Toc535317146"/>
      <w:bookmarkStart w:id="29" w:name="_Toc181012"/>
      <w:bookmarkStart w:id="30" w:name="_Toc5634012"/>
      <w:bookmarkStart w:id="31" w:name="_Toc5634583"/>
      <w:bookmarkStart w:id="32" w:name="_Toc7451615"/>
      <w:bookmarkStart w:id="33" w:name="_Toc10726558"/>
      <w:bookmarkStart w:id="34" w:name="_Toc12288468"/>
      <w:r>
        <w:t xml:space="preserve">Level </w:t>
      </w:r>
      <w:bookmarkEnd w:id="25"/>
      <w:bookmarkEnd w:id="26"/>
      <w:bookmarkEnd w:id="27"/>
      <w:bookmarkEnd w:id="28"/>
      <w:bookmarkEnd w:id="29"/>
      <w:bookmarkEnd w:id="30"/>
      <w:bookmarkEnd w:id="31"/>
      <w:bookmarkEnd w:id="32"/>
      <w:r w:rsidR="00AB0E15">
        <w:t>2</w:t>
      </w:r>
      <w:bookmarkEnd w:id="33"/>
      <w:bookmarkEnd w:id="34"/>
      <w:r w:rsidR="00490726">
        <w:fldChar w:fldCharType="begin"/>
      </w:r>
      <w:r w:rsidR="00490726">
        <w:instrText xml:space="preserve"> LINK Word.Document.12 "\\\\vcaafs01\\production$\\STATIONERY\\VCAA Microsoft Template Images\\Word Template\\TD - VCAAA4portraitCover.dotx" "OLE_LINK1" \a \r  \* MERGEFORMAT </w:instrText>
      </w:r>
      <w:r w:rsidR="00490726">
        <w:fldChar w:fldCharType="separate"/>
      </w:r>
    </w:p>
    <w:p w14:paraId="761EBA63" w14:textId="77777777" w:rsidR="000E4034" w:rsidRPr="00503CBE" w:rsidRDefault="000E4034" w:rsidP="00490726">
      <w:pPr>
        <w:pStyle w:val="VCAADocumentsubtitle"/>
        <w:rPr>
          <w:rFonts w:asciiTheme="minorHAnsi" w:hAnsiTheme="minorHAnsi" w:cs="Times New Roman"/>
          <w:color w:val="auto"/>
        </w:rPr>
      </w:pPr>
      <w:bookmarkStart w:id="35" w:name="_Toc527102425"/>
      <w:bookmarkStart w:id="36" w:name="_Toc535315467"/>
      <w:bookmarkStart w:id="37" w:name="_Toc535316032"/>
      <w:bookmarkStart w:id="38" w:name="_Toc535317147"/>
      <w:bookmarkStart w:id="39" w:name="_Toc181013"/>
      <w:bookmarkStart w:id="40" w:name="_Toc5634013"/>
      <w:bookmarkStart w:id="41" w:name="_Toc5634584"/>
      <w:bookmarkStart w:id="42" w:name="_Toc7451616"/>
      <w:bookmarkStart w:id="43" w:name="_Toc10726559"/>
      <w:bookmarkStart w:id="44" w:name="_Toc12288469"/>
      <w:r>
        <w:drawing>
          <wp:inline distT="0" distB="0" distL="0" distR="0" wp14:anchorId="1893223E" wp14:editId="7B7806B1">
            <wp:extent cx="2988000" cy="2988000"/>
            <wp:effectExtent l="0" t="0" r="317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35"/>
      <w:bookmarkEnd w:id="36"/>
      <w:bookmarkEnd w:id="37"/>
      <w:bookmarkEnd w:id="38"/>
      <w:bookmarkEnd w:id="39"/>
      <w:bookmarkEnd w:id="40"/>
      <w:bookmarkEnd w:id="41"/>
      <w:bookmarkEnd w:id="42"/>
      <w:bookmarkEnd w:id="43"/>
      <w:bookmarkEnd w:id="44"/>
    </w:p>
    <w:p w14:paraId="13E15BE2" w14:textId="77777777" w:rsidR="00503CBE" w:rsidRDefault="00490726" w:rsidP="00490726">
      <w:pPr>
        <w:jc w:val="center"/>
        <w:sectPr w:rsidR="00503CBE" w:rsidSect="00DE2DC6">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0" w:left="0" w:header="794" w:footer="685" w:gutter="0"/>
          <w:cols w:space="708"/>
          <w:titlePg/>
          <w:docGrid w:linePitch="360"/>
        </w:sectPr>
      </w:pPr>
      <w:r>
        <w:fldChar w:fldCharType="end"/>
      </w:r>
      <w:bookmarkEnd w:id="14"/>
      <w:bookmarkEnd w:id="15"/>
    </w:p>
    <w:p w14:paraId="478EA094" w14:textId="77777777" w:rsidR="001363D1" w:rsidRPr="00F04391" w:rsidRDefault="0096074C" w:rsidP="001363D1">
      <w:pPr>
        <w:pStyle w:val="VCAAtrademarkinfo"/>
        <w:spacing w:before="9480"/>
      </w:pPr>
      <w:proofErr w:type="spellStart"/>
      <w:r>
        <w:lastRenderedPageBreak/>
        <w:t>A</w:t>
      </w:r>
      <w:r w:rsidR="001363D1" w:rsidRPr="00B21D15">
        <w:t>uthorised</w:t>
      </w:r>
      <w:proofErr w:type="spellEnd"/>
      <w:r w:rsidR="001363D1" w:rsidRPr="00B21D15">
        <w:t xml:space="preserve">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45B31F70" w14:textId="4BD79AA5" w:rsidR="001363D1" w:rsidRPr="00E71CFD" w:rsidRDefault="001363D1" w:rsidP="001363D1">
      <w:pPr>
        <w:pStyle w:val="VCAAtrademarkinfo"/>
        <w:rPr>
          <w:lang w:val="en-AU"/>
        </w:rPr>
      </w:pPr>
      <w:r w:rsidRPr="00E71CFD">
        <w:rPr>
          <w:lang w:val="en-AU"/>
        </w:rPr>
        <w:t>© Victorian Curri</w:t>
      </w:r>
      <w:r w:rsidR="00E56D03">
        <w:rPr>
          <w:lang w:val="en-AU"/>
        </w:rPr>
        <w:t>culum and Assessment Authority 201</w:t>
      </w:r>
      <w:r w:rsidR="006D7670">
        <w:rPr>
          <w:lang w:val="en-AU"/>
        </w:rPr>
        <w:t>9</w:t>
      </w:r>
    </w:p>
    <w:p w14:paraId="03C9E515" w14:textId="77777777" w:rsidR="001363D1" w:rsidRPr="00E71CFD" w:rsidRDefault="001363D1" w:rsidP="001363D1">
      <w:pPr>
        <w:pStyle w:val="VCAAtrademarkinfo"/>
        <w:rPr>
          <w:lang w:val="en-AU"/>
        </w:rPr>
      </w:pPr>
    </w:p>
    <w:p w14:paraId="6DCABDA4" w14:textId="77777777" w:rsidR="008B609B" w:rsidRPr="003B11E5" w:rsidRDefault="008B609B" w:rsidP="008B609B">
      <w:pPr>
        <w:pStyle w:val="VCAAtrademarkinfo"/>
        <w:rPr>
          <w:lang w:val="en-AU"/>
        </w:rPr>
      </w:pPr>
      <w:r w:rsidRPr="003B11E5">
        <w:rPr>
          <w:lang w:val="en-AU"/>
        </w:rPr>
        <w:t xml:space="preserve">No part of this publication may be reproduced except as specified under the </w:t>
      </w:r>
      <w:r w:rsidRPr="003B11E5">
        <w:rPr>
          <w:i/>
          <w:lang w:val="en-AU"/>
        </w:rPr>
        <w:t>Copyright Act 1968</w:t>
      </w:r>
      <w:r w:rsidRPr="003B11E5">
        <w:rPr>
          <w:lang w:val="en-AU"/>
        </w:rPr>
        <w:t xml:space="preserve"> or by permission from the VCAA. Excepting third-party elements, schools may use this resource in accordance with the </w:t>
      </w:r>
      <w:hyperlink r:id="rId15" w:anchor="schools" w:history="1">
        <w:r w:rsidRPr="003B11E5">
          <w:rPr>
            <w:rStyle w:val="Hyperlink"/>
            <w:lang w:val="en-AU"/>
          </w:rPr>
          <w:t>VCAA educational allowance</w:t>
        </w:r>
      </w:hyperlink>
      <w:r w:rsidRPr="003B11E5">
        <w:rPr>
          <w:lang w:val="en-AU"/>
        </w:rPr>
        <w:t xml:space="preserve">. For more information go to: </w:t>
      </w:r>
      <w:hyperlink r:id="rId16" w:history="1">
        <w:r>
          <w:rPr>
            <w:rStyle w:val="Hyperlink"/>
            <w:lang w:val="en-AU"/>
          </w:rPr>
          <w:t>https://www.vcaa.vic.edu.au/Footer/Pages/Copyright.aspx</w:t>
        </w:r>
      </w:hyperlink>
      <w:r w:rsidRPr="003B11E5">
        <w:rPr>
          <w:lang w:val="en-AU"/>
        </w:rPr>
        <w:t xml:space="preserve">. </w:t>
      </w:r>
    </w:p>
    <w:p w14:paraId="15DA2B53" w14:textId="77777777" w:rsidR="008B609B" w:rsidRPr="003B11E5" w:rsidRDefault="008B609B" w:rsidP="008B609B">
      <w:pPr>
        <w:pStyle w:val="VCAAtrademarkinfo"/>
        <w:rPr>
          <w:lang w:val="en-AU"/>
        </w:rPr>
      </w:pPr>
      <w:r w:rsidRPr="003B11E5">
        <w:rPr>
          <w:lang w:val="en-AU"/>
        </w:rPr>
        <w:t xml:space="preserve">The VCAA provides the only official, up-to-date versions of VCAA publications. Details of updates can be found on the VCAA website: </w:t>
      </w:r>
      <w:hyperlink r:id="rId17" w:history="1">
        <w:r w:rsidRPr="003B11E5">
          <w:rPr>
            <w:rStyle w:val="Hyperlink"/>
            <w:lang w:val="en-AU"/>
          </w:rPr>
          <w:t>www.vcaa.vic.edu.au</w:t>
        </w:r>
      </w:hyperlink>
      <w:r w:rsidRPr="003B11E5">
        <w:rPr>
          <w:rStyle w:val="VCAAbodyChar"/>
          <w:lang w:val="en-AU"/>
        </w:rPr>
        <w:t>.</w:t>
      </w:r>
    </w:p>
    <w:p w14:paraId="6DBCD49C" w14:textId="77777777" w:rsidR="008B609B" w:rsidRPr="003B11E5" w:rsidRDefault="008B609B" w:rsidP="008B609B">
      <w:pPr>
        <w:pStyle w:val="VCAAtrademarkinfo"/>
        <w:rPr>
          <w:lang w:val="en-AU"/>
        </w:rPr>
      </w:pPr>
      <w:r w:rsidRPr="003B11E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3B11E5">
          <w:rPr>
            <w:rStyle w:val="Hyperlink"/>
            <w:lang w:val="en-AU"/>
          </w:rPr>
          <w:t>vcaa.copyright@edumail.vic.gov.au</w:t>
        </w:r>
      </w:hyperlink>
    </w:p>
    <w:p w14:paraId="00354D20" w14:textId="77777777" w:rsidR="008B609B" w:rsidRPr="003B11E5" w:rsidRDefault="008B609B" w:rsidP="008B609B">
      <w:pPr>
        <w:pStyle w:val="VCAAtrademarkinfo"/>
        <w:rPr>
          <w:lang w:val="en-AU"/>
        </w:rPr>
      </w:pPr>
      <w:r w:rsidRPr="003B11E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E71CFD" w:rsidRDefault="001363D1" w:rsidP="001363D1">
      <w:pPr>
        <w:pStyle w:val="VCAAtrademarkinfo"/>
        <w:rPr>
          <w:lang w:val="en-AU"/>
        </w:rPr>
      </w:pPr>
    </w:p>
    <w:p w14:paraId="08FAF1B5" w14:textId="77777777"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1E177450" w14:textId="77777777" w:rsidR="00205431" w:rsidRDefault="00205431" w:rsidP="006A2E04">
      <w:pPr>
        <w:pStyle w:val="VCAAbody"/>
      </w:pPr>
      <w:r>
        <w:br w:type="page"/>
      </w:r>
    </w:p>
    <w:p w14:paraId="04D5E673" w14:textId="77777777" w:rsidR="00DB1C96" w:rsidRDefault="00DB1C96" w:rsidP="00B275F7">
      <w:pPr>
        <w:pStyle w:val="TOC1"/>
        <w:sectPr w:rsidR="00DB1C96" w:rsidSect="0096074C">
          <w:headerReference w:type="first" r:id="rId19"/>
          <w:footerReference w:type="first" r:id="rId20"/>
          <w:pgSz w:w="11907" w:h="16840" w:code="9"/>
          <w:pgMar w:top="0" w:right="1134" w:bottom="0" w:left="1134" w:header="567" w:footer="284" w:gutter="0"/>
          <w:cols w:space="708"/>
          <w:titlePg/>
          <w:docGrid w:linePitch="360"/>
        </w:sectPr>
      </w:pPr>
    </w:p>
    <w:p w14:paraId="1CF684E6"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25E43BB6" w14:textId="531E8016" w:rsidR="009725A3" w:rsidRDefault="00F43373" w:rsidP="009725A3">
      <w:pPr>
        <w:pStyle w:val="VCAAHeading1"/>
        <w:rPr>
          <w:rFonts w:asciiTheme="minorHAnsi" w:eastAsiaTheme="minorEastAsia" w:hAnsiTheme="minorHAnsi" w:cstheme="minorBidi"/>
          <w:noProof/>
          <w:szCs w:val="22"/>
        </w:rPr>
      </w:pPr>
      <w:bookmarkStart w:id="45" w:name="_Toc5634585"/>
      <w:bookmarkStart w:id="46" w:name="_Toc7451617"/>
      <w:bookmarkStart w:id="47" w:name="_Toc10726560"/>
      <w:bookmarkStart w:id="48" w:name="_Toc12288470"/>
      <w:r>
        <w:t>Contents</w:t>
      </w:r>
      <w:bookmarkEnd w:id="45"/>
      <w:bookmarkEnd w:id="46"/>
      <w:bookmarkEnd w:id="47"/>
      <w:bookmarkEnd w:id="48"/>
      <w:r>
        <w:fldChar w:fldCharType="begin"/>
      </w:r>
      <w:r>
        <w:instrText xml:space="preserve"> TOC \o "1-2" \h \z \u </w:instrText>
      </w:r>
      <w:r>
        <w:fldChar w:fldCharType="separate"/>
      </w:r>
    </w:p>
    <w:p w14:paraId="3FD38A50" w14:textId="74CF78A9" w:rsidR="009725A3" w:rsidRDefault="008D4222">
      <w:pPr>
        <w:pStyle w:val="TOC2"/>
        <w:rPr>
          <w:rFonts w:asciiTheme="minorHAnsi" w:eastAsiaTheme="minorEastAsia" w:hAnsiTheme="minorHAnsi" w:cstheme="minorBidi"/>
          <w:szCs w:val="22"/>
        </w:rPr>
      </w:pPr>
      <w:hyperlink w:anchor="_Toc12288471" w:history="1">
        <w:r w:rsidR="009725A3" w:rsidRPr="00FA2F06">
          <w:rPr>
            <w:rStyle w:val="Hyperlink"/>
          </w:rPr>
          <w:t>Explicitly teaching computational</w:t>
        </w:r>
        <w:r w:rsidR="00DA757B">
          <w:rPr>
            <w:rStyle w:val="Hyperlink"/>
          </w:rPr>
          <w:t xml:space="preserve"> and algorithmic</w:t>
        </w:r>
        <w:r w:rsidR="009725A3" w:rsidRPr="00FA2F06">
          <w:rPr>
            <w:rStyle w:val="Hyperlink"/>
          </w:rPr>
          <w:t xml:space="preserve"> thinking</w:t>
        </w:r>
        <w:r w:rsidR="009725A3">
          <w:rPr>
            <w:webHidden/>
          </w:rPr>
          <w:tab/>
        </w:r>
        <w:r w:rsidR="009725A3">
          <w:rPr>
            <w:webHidden/>
          </w:rPr>
          <w:fldChar w:fldCharType="begin"/>
        </w:r>
        <w:r w:rsidR="009725A3">
          <w:rPr>
            <w:webHidden/>
          </w:rPr>
          <w:instrText xml:space="preserve"> PAGEREF _Toc12288471 \h </w:instrText>
        </w:r>
        <w:r w:rsidR="009725A3">
          <w:rPr>
            <w:webHidden/>
          </w:rPr>
        </w:r>
        <w:r w:rsidR="009725A3">
          <w:rPr>
            <w:webHidden/>
          </w:rPr>
          <w:fldChar w:fldCharType="separate"/>
        </w:r>
        <w:r w:rsidR="00BC3981">
          <w:rPr>
            <w:webHidden/>
          </w:rPr>
          <w:t>4</w:t>
        </w:r>
        <w:r w:rsidR="009725A3">
          <w:rPr>
            <w:webHidden/>
          </w:rPr>
          <w:fldChar w:fldCharType="end"/>
        </w:r>
      </w:hyperlink>
    </w:p>
    <w:p w14:paraId="316DE6B2" w14:textId="22391684" w:rsidR="009725A3" w:rsidRDefault="008D4222">
      <w:pPr>
        <w:pStyle w:val="TOC2"/>
        <w:rPr>
          <w:rFonts w:asciiTheme="minorHAnsi" w:eastAsiaTheme="minorEastAsia" w:hAnsiTheme="minorHAnsi" w:cstheme="minorBidi"/>
          <w:szCs w:val="22"/>
        </w:rPr>
      </w:pPr>
      <w:hyperlink w:anchor="_Toc12288472" w:history="1">
        <w:r w:rsidR="009725A3" w:rsidRPr="00FA2F06">
          <w:rPr>
            <w:rStyle w:val="Hyperlink"/>
          </w:rPr>
          <w:t>Overview of the resource</w:t>
        </w:r>
        <w:r w:rsidR="009725A3">
          <w:rPr>
            <w:webHidden/>
          </w:rPr>
          <w:tab/>
        </w:r>
        <w:r w:rsidR="009725A3">
          <w:rPr>
            <w:webHidden/>
          </w:rPr>
          <w:fldChar w:fldCharType="begin"/>
        </w:r>
        <w:r w:rsidR="009725A3">
          <w:rPr>
            <w:webHidden/>
          </w:rPr>
          <w:instrText xml:space="preserve"> PAGEREF _Toc12288472 \h </w:instrText>
        </w:r>
        <w:r w:rsidR="009725A3">
          <w:rPr>
            <w:webHidden/>
          </w:rPr>
        </w:r>
        <w:r w:rsidR="009725A3">
          <w:rPr>
            <w:webHidden/>
          </w:rPr>
          <w:fldChar w:fldCharType="separate"/>
        </w:r>
        <w:r w:rsidR="00BC3981">
          <w:rPr>
            <w:webHidden/>
          </w:rPr>
          <w:t>5</w:t>
        </w:r>
        <w:r w:rsidR="009725A3">
          <w:rPr>
            <w:webHidden/>
          </w:rPr>
          <w:fldChar w:fldCharType="end"/>
        </w:r>
      </w:hyperlink>
    </w:p>
    <w:p w14:paraId="60380704" w14:textId="3B388936" w:rsidR="009725A3" w:rsidRDefault="008D4222">
      <w:pPr>
        <w:pStyle w:val="TOC2"/>
        <w:rPr>
          <w:rFonts w:asciiTheme="minorHAnsi" w:eastAsiaTheme="minorEastAsia" w:hAnsiTheme="minorHAnsi" w:cstheme="minorBidi"/>
          <w:szCs w:val="22"/>
        </w:rPr>
      </w:pPr>
      <w:hyperlink w:anchor="_Toc12288473" w:history="1">
        <w:r w:rsidR="009725A3" w:rsidRPr="00FA2F06">
          <w:rPr>
            <w:rStyle w:val="Hyperlink"/>
          </w:rPr>
          <w:t>The Monster Mash</w:t>
        </w:r>
        <w:r w:rsidR="009725A3">
          <w:rPr>
            <w:webHidden/>
          </w:rPr>
          <w:tab/>
        </w:r>
        <w:r w:rsidR="009725A3">
          <w:rPr>
            <w:webHidden/>
          </w:rPr>
          <w:fldChar w:fldCharType="begin"/>
        </w:r>
        <w:r w:rsidR="009725A3">
          <w:rPr>
            <w:webHidden/>
          </w:rPr>
          <w:instrText xml:space="preserve"> PAGEREF _Toc12288473 \h </w:instrText>
        </w:r>
        <w:r w:rsidR="009725A3">
          <w:rPr>
            <w:webHidden/>
          </w:rPr>
        </w:r>
        <w:r w:rsidR="009725A3">
          <w:rPr>
            <w:webHidden/>
          </w:rPr>
          <w:fldChar w:fldCharType="separate"/>
        </w:r>
        <w:r w:rsidR="00BC3981">
          <w:rPr>
            <w:webHidden/>
          </w:rPr>
          <w:t>6</w:t>
        </w:r>
        <w:r w:rsidR="009725A3">
          <w:rPr>
            <w:webHidden/>
          </w:rPr>
          <w:fldChar w:fldCharType="end"/>
        </w:r>
      </w:hyperlink>
    </w:p>
    <w:p w14:paraId="607201D0" w14:textId="02B7BBC9" w:rsidR="009725A3" w:rsidRDefault="008D4222">
      <w:pPr>
        <w:pStyle w:val="TOC2"/>
        <w:rPr>
          <w:rFonts w:asciiTheme="minorHAnsi" w:eastAsiaTheme="minorEastAsia" w:hAnsiTheme="minorHAnsi" w:cstheme="minorBidi"/>
          <w:szCs w:val="22"/>
        </w:rPr>
      </w:pPr>
      <w:hyperlink w:anchor="_Toc12288474" w:history="1">
        <w:r w:rsidR="009725A3" w:rsidRPr="00FA2F06">
          <w:rPr>
            <w:rStyle w:val="Hyperlink"/>
          </w:rPr>
          <w:t>Additional teaching resources</w:t>
        </w:r>
        <w:r w:rsidR="009725A3">
          <w:rPr>
            <w:webHidden/>
          </w:rPr>
          <w:tab/>
        </w:r>
        <w:r w:rsidR="009725A3">
          <w:rPr>
            <w:webHidden/>
          </w:rPr>
          <w:fldChar w:fldCharType="begin"/>
        </w:r>
        <w:r w:rsidR="009725A3">
          <w:rPr>
            <w:webHidden/>
          </w:rPr>
          <w:instrText xml:space="preserve"> PAGEREF _Toc12288474 \h </w:instrText>
        </w:r>
        <w:r w:rsidR="009725A3">
          <w:rPr>
            <w:webHidden/>
          </w:rPr>
        </w:r>
        <w:r w:rsidR="009725A3">
          <w:rPr>
            <w:webHidden/>
          </w:rPr>
          <w:fldChar w:fldCharType="separate"/>
        </w:r>
        <w:r w:rsidR="00BC3981">
          <w:rPr>
            <w:webHidden/>
          </w:rPr>
          <w:t>9</w:t>
        </w:r>
        <w:r w:rsidR="009725A3">
          <w:rPr>
            <w:webHidden/>
          </w:rPr>
          <w:fldChar w:fldCharType="end"/>
        </w:r>
      </w:hyperlink>
    </w:p>
    <w:p w14:paraId="10BC6ED8" w14:textId="1F1745BC" w:rsidR="009725A3" w:rsidRDefault="008D4222">
      <w:pPr>
        <w:pStyle w:val="TOC2"/>
        <w:rPr>
          <w:rFonts w:asciiTheme="minorHAnsi" w:eastAsiaTheme="minorEastAsia" w:hAnsiTheme="minorHAnsi" w:cstheme="minorBidi"/>
          <w:szCs w:val="22"/>
        </w:rPr>
      </w:pPr>
      <w:hyperlink w:anchor="_Toc12288475" w:history="1">
        <w:r w:rsidR="009725A3" w:rsidRPr="00FA2F06">
          <w:rPr>
            <w:rStyle w:val="Hyperlink"/>
          </w:rPr>
          <w:t>Appendix 1</w:t>
        </w:r>
        <w:r w:rsidR="009725A3">
          <w:rPr>
            <w:webHidden/>
          </w:rPr>
          <w:tab/>
        </w:r>
        <w:r w:rsidR="009725A3">
          <w:rPr>
            <w:webHidden/>
          </w:rPr>
          <w:fldChar w:fldCharType="begin"/>
        </w:r>
        <w:r w:rsidR="009725A3">
          <w:rPr>
            <w:webHidden/>
          </w:rPr>
          <w:instrText xml:space="preserve"> PAGEREF _Toc12288475 \h </w:instrText>
        </w:r>
        <w:r w:rsidR="009725A3">
          <w:rPr>
            <w:webHidden/>
          </w:rPr>
        </w:r>
        <w:r w:rsidR="009725A3">
          <w:rPr>
            <w:webHidden/>
          </w:rPr>
          <w:fldChar w:fldCharType="separate"/>
        </w:r>
        <w:r w:rsidR="00BC3981">
          <w:rPr>
            <w:webHidden/>
          </w:rPr>
          <w:t>10</w:t>
        </w:r>
        <w:r w:rsidR="009725A3">
          <w:rPr>
            <w:webHidden/>
          </w:rPr>
          <w:fldChar w:fldCharType="end"/>
        </w:r>
      </w:hyperlink>
    </w:p>
    <w:p w14:paraId="27F505A0" w14:textId="1EC65169" w:rsidR="009725A3" w:rsidRDefault="008D4222">
      <w:pPr>
        <w:pStyle w:val="TOC2"/>
        <w:rPr>
          <w:rFonts w:asciiTheme="minorHAnsi" w:eastAsiaTheme="minorEastAsia" w:hAnsiTheme="minorHAnsi" w:cstheme="minorBidi"/>
          <w:szCs w:val="22"/>
        </w:rPr>
      </w:pPr>
      <w:hyperlink w:anchor="_Toc12288476" w:history="1">
        <w:r w:rsidR="009725A3" w:rsidRPr="00FA2F06">
          <w:rPr>
            <w:rStyle w:val="Hyperlink"/>
          </w:rPr>
          <w:t>Appendix 2</w:t>
        </w:r>
        <w:r w:rsidR="009725A3">
          <w:rPr>
            <w:webHidden/>
          </w:rPr>
          <w:tab/>
        </w:r>
        <w:r w:rsidR="009725A3">
          <w:rPr>
            <w:webHidden/>
          </w:rPr>
          <w:fldChar w:fldCharType="begin"/>
        </w:r>
        <w:r w:rsidR="009725A3">
          <w:rPr>
            <w:webHidden/>
          </w:rPr>
          <w:instrText xml:space="preserve"> PAGEREF _Toc12288476 \h </w:instrText>
        </w:r>
        <w:r w:rsidR="009725A3">
          <w:rPr>
            <w:webHidden/>
          </w:rPr>
        </w:r>
        <w:r w:rsidR="009725A3">
          <w:rPr>
            <w:webHidden/>
          </w:rPr>
          <w:fldChar w:fldCharType="separate"/>
        </w:r>
        <w:r w:rsidR="00BC3981">
          <w:rPr>
            <w:webHidden/>
          </w:rPr>
          <w:t>11</w:t>
        </w:r>
        <w:r w:rsidR="009725A3">
          <w:rPr>
            <w:webHidden/>
          </w:rPr>
          <w:fldChar w:fldCharType="end"/>
        </w:r>
      </w:hyperlink>
    </w:p>
    <w:p w14:paraId="7DE58497" w14:textId="32BCEBAC" w:rsidR="009725A3" w:rsidRDefault="008D4222">
      <w:pPr>
        <w:pStyle w:val="TOC2"/>
        <w:rPr>
          <w:rFonts w:asciiTheme="minorHAnsi" w:eastAsiaTheme="minorEastAsia" w:hAnsiTheme="minorHAnsi" w:cstheme="minorBidi"/>
          <w:szCs w:val="22"/>
        </w:rPr>
      </w:pPr>
      <w:hyperlink w:anchor="_Toc12288477" w:history="1">
        <w:r w:rsidR="009725A3" w:rsidRPr="00FA2F06">
          <w:rPr>
            <w:rStyle w:val="Hyperlink"/>
          </w:rPr>
          <w:t>Appendix 3</w:t>
        </w:r>
        <w:r w:rsidR="009725A3">
          <w:rPr>
            <w:webHidden/>
          </w:rPr>
          <w:tab/>
        </w:r>
        <w:r w:rsidR="009725A3">
          <w:rPr>
            <w:webHidden/>
          </w:rPr>
          <w:fldChar w:fldCharType="begin"/>
        </w:r>
        <w:r w:rsidR="009725A3">
          <w:rPr>
            <w:webHidden/>
          </w:rPr>
          <w:instrText xml:space="preserve"> PAGEREF _Toc12288477 \h </w:instrText>
        </w:r>
        <w:r w:rsidR="009725A3">
          <w:rPr>
            <w:webHidden/>
          </w:rPr>
        </w:r>
        <w:r w:rsidR="009725A3">
          <w:rPr>
            <w:webHidden/>
          </w:rPr>
          <w:fldChar w:fldCharType="separate"/>
        </w:r>
        <w:r w:rsidR="00BC3981">
          <w:rPr>
            <w:webHidden/>
          </w:rPr>
          <w:t>12</w:t>
        </w:r>
        <w:r w:rsidR="009725A3">
          <w:rPr>
            <w:webHidden/>
          </w:rPr>
          <w:fldChar w:fldCharType="end"/>
        </w:r>
      </w:hyperlink>
    </w:p>
    <w:p w14:paraId="691CA145" w14:textId="56873DEA" w:rsidR="009725A3" w:rsidRDefault="008D4222">
      <w:pPr>
        <w:pStyle w:val="TOC2"/>
        <w:rPr>
          <w:rFonts w:asciiTheme="minorHAnsi" w:eastAsiaTheme="minorEastAsia" w:hAnsiTheme="minorHAnsi" w:cstheme="minorBidi"/>
          <w:szCs w:val="22"/>
        </w:rPr>
      </w:pPr>
      <w:hyperlink w:anchor="_Toc12288478" w:history="1">
        <w:r w:rsidR="009725A3" w:rsidRPr="00FA2F06">
          <w:rPr>
            <w:rStyle w:val="Hyperlink"/>
          </w:rPr>
          <w:t>Appendix 4</w:t>
        </w:r>
        <w:r w:rsidR="009725A3">
          <w:rPr>
            <w:webHidden/>
          </w:rPr>
          <w:tab/>
        </w:r>
        <w:r w:rsidR="009725A3">
          <w:rPr>
            <w:webHidden/>
          </w:rPr>
          <w:fldChar w:fldCharType="begin"/>
        </w:r>
        <w:r w:rsidR="009725A3">
          <w:rPr>
            <w:webHidden/>
          </w:rPr>
          <w:instrText xml:space="preserve"> PAGEREF _Toc12288478 \h </w:instrText>
        </w:r>
        <w:r w:rsidR="009725A3">
          <w:rPr>
            <w:webHidden/>
          </w:rPr>
        </w:r>
        <w:r w:rsidR="009725A3">
          <w:rPr>
            <w:webHidden/>
          </w:rPr>
          <w:fldChar w:fldCharType="separate"/>
        </w:r>
        <w:r w:rsidR="00BC3981">
          <w:rPr>
            <w:webHidden/>
          </w:rPr>
          <w:t>14</w:t>
        </w:r>
        <w:r w:rsidR="009725A3">
          <w:rPr>
            <w:webHidden/>
          </w:rPr>
          <w:fldChar w:fldCharType="end"/>
        </w:r>
      </w:hyperlink>
    </w:p>
    <w:p w14:paraId="3E5AF1AF" w14:textId="77777777" w:rsidR="00F43373" w:rsidRDefault="00F43373" w:rsidP="00B74B52">
      <w:pPr>
        <w:pStyle w:val="VCAAbody"/>
      </w:pPr>
      <w:r>
        <w:fldChar w:fldCharType="end"/>
      </w:r>
    </w:p>
    <w:p w14:paraId="41F68DE8" w14:textId="77777777" w:rsidR="00F43373" w:rsidRDefault="00F43373">
      <w:pPr>
        <w:rPr>
          <w:rFonts w:ascii="Arial" w:hAnsi="Arial" w:cs="Arial"/>
          <w:b/>
          <w:color w:val="000000" w:themeColor="text1"/>
          <w:sz w:val="40"/>
          <w:szCs w:val="40"/>
        </w:rPr>
      </w:pPr>
      <w:r>
        <w:br w:type="page"/>
      </w:r>
    </w:p>
    <w:p w14:paraId="491FF781" w14:textId="77777777" w:rsidR="00DA757B" w:rsidRPr="00551547" w:rsidRDefault="00DA757B" w:rsidP="00DA757B">
      <w:pPr>
        <w:pStyle w:val="VCAAHeading1"/>
        <w:rPr>
          <w:bCs/>
          <w:lang w:val="en-AU"/>
        </w:rPr>
      </w:pPr>
      <w:bookmarkStart w:id="49" w:name="_Toc12288086"/>
      <w:bookmarkStart w:id="50" w:name="_Toc12287444"/>
      <w:bookmarkStart w:id="51" w:name="_Toc12288471"/>
      <w:bookmarkStart w:id="52" w:name="_Toc11935817"/>
      <w:r w:rsidRPr="00551547">
        <w:rPr>
          <w:lang w:val="en-AU"/>
        </w:rPr>
        <w:lastRenderedPageBreak/>
        <w:t xml:space="preserve">Explicitly teaching computational and </w:t>
      </w:r>
      <w:r w:rsidRPr="00551547">
        <w:rPr>
          <w:lang w:val="en-AU"/>
        </w:rPr>
        <w:br/>
        <w:t>algorithmic thinking</w:t>
      </w:r>
      <w:bookmarkEnd w:id="49"/>
      <w:r w:rsidRPr="00551547">
        <w:rPr>
          <w:lang w:val="en-AU"/>
        </w:rPr>
        <w:t xml:space="preserve"> </w:t>
      </w:r>
    </w:p>
    <w:p w14:paraId="26120152" w14:textId="77777777" w:rsidR="00E33398" w:rsidRPr="00551547" w:rsidRDefault="00E33398" w:rsidP="00E33398">
      <w:pPr>
        <w:spacing w:before="120" w:after="120" w:line="280" w:lineRule="exact"/>
        <w:rPr>
          <w:rFonts w:ascii="Arial" w:hAnsi="Arial" w:cs="Arial"/>
          <w:color w:val="000000" w:themeColor="text1"/>
          <w:lang w:val="en-AU"/>
        </w:rPr>
      </w:pPr>
      <w:r w:rsidRPr="00551547">
        <w:rPr>
          <w:rFonts w:ascii="Arial" w:hAnsi="Arial" w:cs="Arial"/>
          <w:color w:val="000000" w:themeColor="text1"/>
          <w:lang w:val="en-AU"/>
        </w:rPr>
        <w:t xml:space="preserve">The </w:t>
      </w:r>
      <w:r w:rsidRPr="00551547">
        <w:rPr>
          <w:rFonts w:ascii="Arial" w:hAnsi="Arial" w:cs="Arial"/>
          <w:i/>
          <w:color w:val="000000" w:themeColor="text1"/>
          <w:lang w:val="en-AU"/>
        </w:rPr>
        <w:t>Computational and algorithmic thinking – Unpacking the content descriptions</w:t>
      </w:r>
      <w:r w:rsidRPr="00551547">
        <w:rPr>
          <w:rFonts w:ascii="Arial" w:hAnsi="Arial" w:cs="Arial"/>
          <w:color w:val="000000" w:themeColor="text1"/>
          <w:lang w:val="en-AU"/>
        </w:rPr>
        <w:t xml:space="preserve"> resources unpack the Victorian Curriculum F–10 Mathematics content descriptions that address computational thinking and </w:t>
      </w:r>
      <w:r>
        <w:rPr>
          <w:rFonts w:ascii="Arial" w:hAnsi="Arial" w:cs="Arial"/>
          <w:color w:val="000000" w:themeColor="text1"/>
          <w:lang w:val="en-AU"/>
        </w:rPr>
        <w:t xml:space="preserve">algorithms at each level </w:t>
      </w:r>
      <w:r w:rsidRPr="00551547">
        <w:rPr>
          <w:rFonts w:ascii="Arial" w:hAnsi="Arial" w:cs="Arial"/>
          <w:color w:val="000000" w:themeColor="text1"/>
          <w:lang w:val="en-AU"/>
        </w:rPr>
        <w:t xml:space="preserve">in the Patterns and algebra sub-strand of the Number and Algebra strand. </w:t>
      </w:r>
    </w:p>
    <w:p w14:paraId="0BF4CF7A" w14:textId="1BC96B0D" w:rsidR="00DA757B" w:rsidRPr="00551547" w:rsidRDefault="00E33398" w:rsidP="00E33398">
      <w:pPr>
        <w:pStyle w:val="VCAAbody"/>
        <w:rPr>
          <w:lang w:val="en-AU"/>
        </w:rPr>
      </w:pPr>
      <w:r w:rsidRPr="00551547">
        <w:rPr>
          <w:lang w:val="en-AU"/>
        </w:rPr>
        <w:t xml:space="preserve">Each resource provides </w:t>
      </w:r>
      <w:r>
        <w:rPr>
          <w:lang w:val="en-AU"/>
        </w:rPr>
        <w:t xml:space="preserve">teachers with </w:t>
      </w:r>
      <w:r w:rsidRPr="00551547">
        <w:rPr>
          <w:lang w:val="en-AU"/>
        </w:rPr>
        <w:t xml:space="preserve">links between one Mathematics content description and extract from the achievement standard related to computational and algorithmic thinking and a teaching and learning activity that is designed to </w:t>
      </w:r>
      <w:r>
        <w:rPr>
          <w:lang w:val="en-AU"/>
        </w:rPr>
        <w:t>develop</w:t>
      </w:r>
      <w:r w:rsidRPr="00551547">
        <w:rPr>
          <w:lang w:val="en-AU"/>
        </w:rPr>
        <w:t xml:space="preserve"> computational thinking</w:t>
      </w:r>
      <w:r>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 in</w:t>
      </w:r>
      <w:r w:rsidR="00DA757B" w:rsidRPr="00551547">
        <w:rPr>
          <w:lang w:val="en-AU"/>
        </w:rPr>
        <w:t xml:space="preserve"> </w:t>
      </w:r>
      <w:hyperlink w:anchor="Appendix3" w:history="1">
        <w:r w:rsidR="00DA757B" w:rsidRPr="00551547">
          <w:rPr>
            <w:rStyle w:val="Hyperlink"/>
            <w:lang w:val="en-AU"/>
          </w:rPr>
          <w:t>Appendix 3</w:t>
        </w:r>
      </w:hyperlink>
      <w:r w:rsidR="00DA757B" w:rsidRPr="00551547">
        <w:rPr>
          <w:lang w:val="en-AU"/>
        </w:rPr>
        <w:t>.</w:t>
      </w:r>
    </w:p>
    <w:p w14:paraId="0DE87610" w14:textId="77777777" w:rsidR="00F57FAF" w:rsidRPr="00551547" w:rsidRDefault="00F57FAF" w:rsidP="00F57FAF">
      <w:pPr>
        <w:pStyle w:val="VCAAbody"/>
        <w:rPr>
          <w:lang w:val="en-AU"/>
        </w:rPr>
      </w:pPr>
      <w:r>
        <w:rPr>
          <w:lang w:val="en-AU"/>
        </w:rPr>
        <w:t>The resources have</w:t>
      </w:r>
      <w:r w:rsidRPr="00551547">
        <w:rPr>
          <w:lang w:val="en-AU"/>
        </w:rPr>
        <w:t xml:space="preserve"> been developed </w:t>
      </w:r>
      <w:r>
        <w:rPr>
          <w:lang w:val="en-AU"/>
        </w:rPr>
        <w:t>with respect to teaching in</w:t>
      </w:r>
      <w:r w:rsidRPr="00551547">
        <w:rPr>
          <w:lang w:val="en-AU"/>
        </w:rPr>
        <w:t xml:space="preserve"> the Mathematics </w:t>
      </w:r>
      <w:r>
        <w:rPr>
          <w:lang w:val="en-AU"/>
        </w:rPr>
        <w:t>learning</w:t>
      </w:r>
      <w:r w:rsidRPr="00551547">
        <w:rPr>
          <w:lang w:val="en-AU"/>
        </w:rPr>
        <w:t xml:space="preserve"> area of the Victorian Curriculum</w:t>
      </w:r>
      <w:r>
        <w:rPr>
          <w:lang w:val="en-AU"/>
        </w:rPr>
        <w:t xml:space="preserve"> and they also include suggestions how these activities could be extended to</w:t>
      </w:r>
      <w:r w:rsidRPr="00551547">
        <w:rPr>
          <w:lang w:val="en-AU"/>
        </w:rPr>
        <w:t xml:space="preserve"> the Critical and Creating Thinking and Digit</w:t>
      </w:r>
      <w:r>
        <w:rPr>
          <w:lang w:val="en-AU"/>
        </w:rPr>
        <w:t>al Technologies curriculums</w:t>
      </w:r>
      <w:r w:rsidRPr="00551547">
        <w:rPr>
          <w:lang w:val="en-AU"/>
        </w:rPr>
        <w:t xml:space="preserve">. </w:t>
      </w:r>
    </w:p>
    <w:p w14:paraId="1F3F5F37" w14:textId="77777777" w:rsidR="00DA757B" w:rsidRPr="00551547" w:rsidRDefault="00DA757B" w:rsidP="00DA757B">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bookmarkEnd w:id="50"/>
    <w:bookmarkEnd w:id="51"/>
    <w:p w14:paraId="40FA3799" w14:textId="77777777" w:rsidR="00DD1617" w:rsidRDefault="00DD1617" w:rsidP="00DD1617">
      <w:pPr>
        <w:rPr>
          <w:rFonts w:ascii="Arial" w:hAnsi="Arial" w:cs="Arial"/>
          <w:b/>
          <w:color w:val="000000" w:themeColor="text1"/>
          <w:sz w:val="40"/>
          <w:szCs w:val="40"/>
          <w:lang w:val="en-AU" w:eastAsia="en-AU"/>
        </w:rPr>
      </w:pPr>
      <w:r>
        <w:rPr>
          <w:lang w:val="en-AU" w:eastAsia="en-AU"/>
        </w:rPr>
        <w:br w:type="page"/>
      </w:r>
    </w:p>
    <w:p w14:paraId="0AD05197" w14:textId="21605246" w:rsidR="00215553" w:rsidRPr="00463FA3" w:rsidRDefault="0039195F" w:rsidP="00463FA3">
      <w:pPr>
        <w:pStyle w:val="VCAAHeading1"/>
      </w:pPr>
      <w:bookmarkStart w:id="53" w:name="_Toc12288472"/>
      <w:bookmarkEnd w:id="52"/>
      <w:r>
        <w:lastRenderedPageBreak/>
        <w:t>Overview</w:t>
      </w:r>
      <w:r w:rsidR="002F244C">
        <w:t xml:space="preserve"> of the resource</w:t>
      </w:r>
      <w:bookmarkEnd w:id="53"/>
    </w:p>
    <w:p w14:paraId="74D6CF6A" w14:textId="5BC5B446" w:rsidR="00974225" w:rsidRPr="00AB0E15" w:rsidRDefault="00F539BE" w:rsidP="00AB0E15">
      <w:pPr>
        <w:pStyle w:val="VCAAbody-withlargetabandhangingindent"/>
        <w:pBdr>
          <w:top w:val="single" w:sz="4" w:space="6" w:color="auto"/>
          <w:left w:val="single" w:sz="4" w:space="6" w:color="auto"/>
          <w:bottom w:val="single" w:sz="4" w:space="6" w:color="auto"/>
          <w:right w:val="single" w:sz="4" w:space="6" w:color="auto"/>
        </w:pBdr>
      </w:pPr>
      <w:r w:rsidRPr="00F539BE">
        <w:rPr>
          <w:b/>
        </w:rPr>
        <w:t>Curriculum area and level:</w:t>
      </w:r>
      <w:r>
        <w:tab/>
      </w:r>
      <w:r w:rsidR="00AB0E15" w:rsidRPr="00AB0E15">
        <w:t>Mathematics, Level 2</w:t>
      </w:r>
    </w:p>
    <w:p w14:paraId="6FE0133C" w14:textId="77777777" w:rsidR="00974225" w:rsidRPr="00AB0E15" w:rsidRDefault="00974225" w:rsidP="00AB0E15">
      <w:pPr>
        <w:pStyle w:val="VCAAbody-withlargetabandhangingindent"/>
        <w:pBdr>
          <w:top w:val="single" w:sz="4" w:space="6" w:color="auto"/>
          <w:left w:val="single" w:sz="4" w:space="6" w:color="auto"/>
          <w:bottom w:val="single" w:sz="4" w:space="6" w:color="auto"/>
          <w:right w:val="single" w:sz="4" w:space="6" w:color="auto"/>
        </w:pBdr>
        <w:rPr>
          <w:b/>
        </w:rPr>
      </w:pPr>
      <w:r w:rsidRPr="00AB0E15">
        <w:rPr>
          <w:b/>
        </w:rPr>
        <w:t>Strand and sub-strand</w:t>
      </w:r>
      <w:r w:rsidR="00F539BE" w:rsidRPr="00AB0E15">
        <w:rPr>
          <w:b/>
        </w:rPr>
        <w:t>:</w:t>
      </w:r>
      <w:r w:rsidR="00F539BE" w:rsidRPr="00AB0E15">
        <w:rPr>
          <w:b/>
        </w:rPr>
        <w:tab/>
      </w:r>
      <w:r w:rsidRPr="00AB0E15">
        <w:t>Number and Algebra, Patterns and algebra</w:t>
      </w:r>
    </w:p>
    <w:p w14:paraId="024EDD36" w14:textId="6186073D" w:rsidR="00974225" w:rsidRPr="00B74B52" w:rsidRDefault="00F539BE" w:rsidP="00B74B52">
      <w:pPr>
        <w:pStyle w:val="VCAAbody-withlargetabandhangingindent"/>
        <w:pBdr>
          <w:top w:val="single" w:sz="4" w:space="6" w:color="auto"/>
          <w:left w:val="single" w:sz="4" w:space="6" w:color="auto"/>
          <w:bottom w:val="single" w:sz="4" w:space="6" w:color="auto"/>
          <w:right w:val="single" w:sz="4" w:space="6" w:color="auto"/>
        </w:pBdr>
      </w:pPr>
      <w:r w:rsidRPr="00AB0E15">
        <w:rPr>
          <w:b/>
        </w:rPr>
        <w:t xml:space="preserve">Content </w:t>
      </w:r>
      <w:r w:rsidR="00C24CD0" w:rsidRPr="00AB0E15">
        <w:rPr>
          <w:b/>
        </w:rPr>
        <w:t>d</w:t>
      </w:r>
      <w:r w:rsidRPr="00AB0E15">
        <w:rPr>
          <w:b/>
        </w:rPr>
        <w:t>escription:</w:t>
      </w:r>
      <w:r w:rsidRPr="00AB0E15">
        <w:rPr>
          <w:b/>
        </w:rPr>
        <w:tab/>
      </w:r>
      <w:r w:rsidR="00AB0E15" w:rsidRPr="00AB0E15">
        <w:t>Apply repetition in arithmetic operations, including multiplication as repeated addition and division as repeated subtraction (</w:t>
      </w:r>
      <w:hyperlink r:id="rId21" w:history="1">
        <w:r w:rsidR="00AB0E15" w:rsidRPr="00AB0E15">
          <w:rPr>
            <w:color w:val="0000FF" w:themeColor="hyperlink"/>
            <w:u w:val="single"/>
          </w:rPr>
          <w:t>VCMNA114</w:t>
        </w:r>
      </w:hyperlink>
      <w:r w:rsidR="00B74B52">
        <w:t>)</w:t>
      </w:r>
    </w:p>
    <w:p w14:paraId="26891033" w14:textId="77BD8B53" w:rsidR="00974225" w:rsidRPr="00974225" w:rsidRDefault="00974225" w:rsidP="00AB0E15">
      <w:pPr>
        <w:pStyle w:val="VCAAbody-withlargetabandhangingindent"/>
        <w:pBdr>
          <w:top w:val="single" w:sz="4" w:space="6" w:color="auto"/>
          <w:left w:val="single" w:sz="4" w:space="6" w:color="auto"/>
          <w:bottom w:val="single" w:sz="4" w:space="6" w:color="auto"/>
          <w:right w:val="single" w:sz="4" w:space="6" w:color="auto"/>
        </w:pBdr>
        <w:rPr>
          <w:b/>
        </w:rPr>
      </w:pPr>
      <w:r w:rsidRPr="00AB0E15">
        <w:rPr>
          <w:b/>
        </w:rPr>
        <w:t xml:space="preserve">Achievement </w:t>
      </w:r>
      <w:r w:rsidR="00C24CD0" w:rsidRPr="00AB0E15">
        <w:rPr>
          <w:b/>
        </w:rPr>
        <w:t>s</w:t>
      </w:r>
      <w:r w:rsidRPr="00AB0E15">
        <w:rPr>
          <w:b/>
        </w:rPr>
        <w:t>tandard (extract):</w:t>
      </w:r>
      <w:r w:rsidRPr="00AB0E15">
        <w:rPr>
          <w:b/>
        </w:rPr>
        <w:tab/>
      </w:r>
      <w:r w:rsidRPr="00AB0E15">
        <w:t xml:space="preserve">Students … </w:t>
      </w:r>
      <w:r w:rsidR="00AB0E15" w:rsidRPr="00AB0E15">
        <w:t xml:space="preserve">perform simple addition and subtraction calculations, using a range of strategies </w:t>
      </w:r>
      <w:r w:rsidR="008B609B">
        <w:t xml:space="preserve">… [They] </w:t>
      </w:r>
      <w:r w:rsidR="00AB0E15" w:rsidRPr="00AB0E15">
        <w:t xml:space="preserve">represent multiplication and division by grouping into sets and divide collections and shapes into halves, quarters and eighths. They </w:t>
      </w:r>
      <w:proofErr w:type="spellStart"/>
      <w:r w:rsidR="00AB0E15" w:rsidRPr="00AB0E15">
        <w:t>recognise</w:t>
      </w:r>
      <w:proofErr w:type="spellEnd"/>
      <w:r w:rsidR="00AB0E15" w:rsidRPr="00AB0E15">
        <w:t xml:space="preserve"> increasing and decreasing number sequences involving 2s, 3s, 5s and 10s</w:t>
      </w:r>
      <w:r w:rsidR="008B609B">
        <w:t xml:space="preserve"> …</w:t>
      </w:r>
    </w:p>
    <w:p w14:paraId="72189B89" w14:textId="77777777" w:rsidR="00215553" w:rsidRDefault="00215553" w:rsidP="00652AA0">
      <w:pPr>
        <w:pStyle w:val="VCAAbody"/>
        <w:pBdr>
          <w:bar w:val="single" w:sz="4" w:color="auto"/>
        </w:pBdr>
        <w:tabs>
          <w:tab w:val="left" w:pos="3686"/>
        </w:tabs>
        <w:rPr>
          <w:b/>
        </w:rPr>
      </w:pPr>
    </w:p>
    <w:p w14:paraId="3513C657" w14:textId="03914903" w:rsidR="00974225" w:rsidRPr="0005615B" w:rsidRDefault="00757A82" w:rsidP="00215553">
      <w:pPr>
        <w:pStyle w:val="VCAAbody"/>
        <w:pBdr>
          <w:bar w:val="single" w:sz="4" w:color="auto"/>
        </w:pBdr>
        <w:shd w:val="clear" w:color="auto" w:fill="FFFFFF" w:themeFill="background1"/>
        <w:tabs>
          <w:tab w:val="left" w:pos="3686"/>
        </w:tabs>
        <w:ind w:left="3686" w:hanging="3686"/>
      </w:pPr>
      <w:r>
        <w:rPr>
          <w:b/>
        </w:rPr>
        <w:t>Resource title</w:t>
      </w:r>
      <w:r w:rsidR="00974225">
        <w:rPr>
          <w:b/>
        </w:rPr>
        <w:t>:</w:t>
      </w:r>
      <w:r w:rsidR="00974225" w:rsidRPr="0005615B">
        <w:rPr>
          <w:b/>
        </w:rPr>
        <w:tab/>
      </w:r>
      <w:r w:rsidR="00AB0E15">
        <w:t>The Monster Mash</w:t>
      </w:r>
    </w:p>
    <w:p w14:paraId="52ACBCEA" w14:textId="3D96E278" w:rsidR="00974225" w:rsidRPr="004D6DF7" w:rsidRDefault="00804747" w:rsidP="00215553">
      <w:pPr>
        <w:pStyle w:val="VCAAbody"/>
        <w:pBdr>
          <w:bar w:val="single" w:sz="4" w:color="auto"/>
        </w:pBdr>
        <w:shd w:val="clear" w:color="auto" w:fill="FFFFFF" w:themeFill="background1"/>
        <w:tabs>
          <w:tab w:val="left" w:pos="3686"/>
        </w:tabs>
        <w:ind w:left="3686" w:hanging="3686"/>
        <w:rPr>
          <w:i/>
          <w:color w:val="1F497D" w:themeColor="text2"/>
        </w:rPr>
      </w:pPr>
      <w:r>
        <w:rPr>
          <w:b/>
        </w:rPr>
        <w:t>T</w:t>
      </w:r>
      <w:r w:rsidR="00974225">
        <w:rPr>
          <w:b/>
        </w:rPr>
        <w:t>iming:</w:t>
      </w:r>
      <w:r w:rsidR="00974225" w:rsidRPr="0005615B">
        <w:rPr>
          <w:b/>
        </w:rPr>
        <w:tab/>
      </w:r>
      <w:r w:rsidR="00974225">
        <w:t>2 lessons</w:t>
      </w:r>
      <w:r w:rsidR="00974225" w:rsidRPr="004D6DF7">
        <w:t xml:space="preserve"> (approx. 100 minutes)</w:t>
      </w:r>
    </w:p>
    <w:p w14:paraId="4CD6D357" w14:textId="607ADE0C" w:rsidR="00974225" w:rsidRDefault="00F539BE" w:rsidP="000B1775">
      <w:pPr>
        <w:pStyle w:val="VCAAbody-withlargetabandhangingindent"/>
      </w:pPr>
      <w:r>
        <w:rPr>
          <w:b/>
        </w:rPr>
        <w:t>Description:</w:t>
      </w:r>
      <w:r>
        <w:rPr>
          <w:b/>
        </w:rPr>
        <w:tab/>
      </w:r>
      <w:r w:rsidR="00AB0E15" w:rsidRPr="00E3612F">
        <w:t xml:space="preserve">Students use </w:t>
      </w:r>
      <w:r w:rsidR="00804747">
        <w:t xml:space="preserve">printed </w:t>
      </w:r>
      <w:r w:rsidR="00AB0E15" w:rsidRPr="005F3A6C">
        <w:t>monster</w:t>
      </w:r>
      <w:r w:rsidR="00804747">
        <w:t xml:space="preserve"> images</w:t>
      </w:r>
      <w:r w:rsidR="00AB0E15" w:rsidRPr="00E3612F">
        <w:t xml:space="preserve"> to experiment with the idea of multiplication as repeated addition. They then use these monsters to explore the concept of sharing a set of objects equally between a small number of groups.</w:t>
      </w:r>
    </w:p>
    <w:p w14:paraId="68768B44" w14:textId="0F38426C" w:rsidR="00974225" w:rsidRPr="0039195F" w:rsidRDefault="00F539BE" w:rsidP="00215553">
      <w:pPr>
        <w:pStyle w:val="VCAAbody"/>
        <w:pBdr>
          <w:bar w:val="single" w:sz="4" w:color="auto"/>
        </w:pBdr>
        <w:shd w:val="clear" w:color="auto" w:fill="FFFFFF" w:themeFill="background1"/>
        <w:tabs>
          <w:tab w:val="left" w:pos="3686"/>
        </w:tabs>
        <w:ind w:left="3686" w:hanging="3686"/>
        <w:rPr>
          <w:i/>
        </w:rPr>
      </w:pPr>
      <w:r>
        <w:rPr>
          <w:b/>
        </w:rPr>
        <w:t>Learning objectives</w:t>
      </w:r>
      <w:r w:rsidR="00804747">
        <w:rPr>
          <w:b/>
        </w:rPr>
        <w:t>:</w:t>
      </w:r>
      <w:r>
        <w:rPr>
          <w:b/>
        </w:rPr>
        <w:tab/>
      </w:r>
      <w:r w:rsidR="00974225">
        <w:t>Students can:</w:t>
      </w:r>
    </w:p>
    <w:p w14:paraId="2D8B3556" w14:textId="74D6FC53" w:rsidR="00AB0E15" w:rsidRPr="00AB0E15" w:rsidRDefault="00AB0E15" w:rsidP="00AB0E15">
      <w:pPr>
        <w:pStyle w:val="VCAAbullet-withlargetab"/>
      </w:pPr>
      <w:r w:rsidRPr="00AB0E15">
        <w:t>show t</w:t>
      </w:r>
      <w:r>
        <w:t>he process of repeated addition</w:t>
      </w:r>
    </w:p>
    <w:p w14:paraId="5089EEB8" w14:textId="71F62E6E" w:rsidR="00AB0E15" w:rsidRPr="00AB0E15" w:rsidRDefault="00AB0E15" w:rsidP="00AB0E15">
      <w:pPr>
        <w:pStyle w:val="VCAAbullet-withlargetab"/>
      </w:pPr>
      <w:r w:rsidRPr="00AB0E15">
        <w:t>explain how repeated additio</w:t>
      </w:r>
      <w:r>
        <w:t>n is the same as multiplication</w:t>
      </w:r>
    </w:p>
    <w:p w14:paraId="5697F7D0" w14:textId="64A564FF" w:rsidR="00AB0E15" w:rsidRPr="00FB4D5C" w:rsidRDefault="00AB0E15" w:rsidP="00AB0E15">
      <w:pPr>
        <w:pStyle w:val="VCAAbullet-withlargetab"/>
      </w:pPr>
      <w:r w:rsidRPr="00FB4D5C">
        <w:t>share a set of objects equally between a small number of groups</w:t>
      </w:r>
      <w:r w:rsidR="00F73A54">
        <w:t>.</w:t>
      </w:r>
    </w:p>
    <w:p w14:paraId="74C7BCE0" w14:textId="2F9640A8" w:rsidR="00FB4D5C" w:rsidRPr="00FB4D5C" w:rsidRDefault="00757A82" w:rsidP="00D4771F">
      <w:pPr>
        <w:pStyle w:val="VCAAbody-withlargetabandhangingindent"/>
      </w:pPr>
      <w:r w:rsidRPr="00FB4D5C">
        <w:rPr>
          <w:b/>
        </w:rPr>
        <w:t>Printable</w:t>
      </w:r>
      <w:r w:rsidR="00974225" w:rsidRPr="00FB4D5C">
        <w:rPr>
          <w:b/>
        </w:rPr>
        <w:t xml:space="preserve"> materials</w:t>
      </w:r>
      <w:r w:rsidR="00F539BE" w:rsidRPr="00FB4D5C">
        <w:rPr>
          <w:b/>
        </w:rPr>
        <w:t>:</w:t>
      </w:r>
      <w:r w:rsidR="00F539BE" w:rsidRPr="00FB4D5C">
        <w:rPr>
          <w:b/>
        </w:rPr>
        <w:tab/>
      </w:r>
      <w:r w:rsidR="00974225" w:rsidRPr="00FB4D5C">
        <w:t>These</w:t>
      </w:r>
      <w:r w:rsidRPr="00FB4D5C">
        <w:t xml:space="preserve"> materials </w:t>
      </w:r>
      <w:r w:rsidR="00974225" w:rsidRPr="00FB4D5C">
        <w:t xml:space="preserve">are included </w:t>
      </w:r>
      <w:r w:rsidRPr="00FB4D5C">
        <w:t xml:space="preserve">as </w:t>
      </w:r>
      <w:hyperlink w:anchor="Appendix3" w:history="1">
        <w:r w:rsidR="007555BC" w:rsidRPr="007555BC">
          <w:rPr>
            <w:rStyle w:val="Hyperlink"/>
          </w:rPr>
          <w:t>Appendix 3</w:t>
        </w:r>
      </w:hyperlink>
      <w:r w:rsidR="007555BC" w:rsidRPr="00856D95">
        <w:t xml:space="preserve"> </w:t>
      </w:r>
      <w:r w:rsidR="00FB4D5C" w:rsidRPr="00FB4D5C">
        <w:t>. You may wish to print them onto card or laminate them for small group</w:t>
      </w:r>
      <w:r w:rsidR="00F73A54">
        <w:t>s</w:t>
      </w:r>
      <w:r w:rsidR="00FB4D5C" w:rsidRPr="00FB4D5C">
        <w:t>.</w:t>
      </w:r>
      <w:r w:rsidR="00F73A54">
        <w:t xml:space="preserve"> Print one set per group.</w:t>
      </w:r>
    </w:p>
    <w:p w14:paraId="4C5B094E" w14:textId="6FC7C022" w:rsidR="00FB4D5C" w:rsidRPr="00FB4D5C" w:rsidRDefault="00FB4D5C" w:rsidP="00FB4D5C">
      <w:pPr>
        <w:pStyle w:val="VCAAbullet-withlargetab"/>
        <w:rPr>
          <w:rFonts w:eastAsia="Arial"/>
        </w:rPr>
      </w:pPr>
      <w:r w:rsidRPr="00FB4D5C">
        <w:rPr>
          <w:rFonts w:eastAsia="Arial"/>
        </w:rPr>
        <w:t>Monster</w:t>
      </w:r>
      <w:r w:rsidR="00F73A54">
        <w:rPr>
          <w:rFonts w:eastAsia="Arial"/>
        </w:rPr>
        <w:t xml:space="preserve">s </w:t>
      </w:r>
    </w:p>
    <w:p w14:paraId="7A45B365" w14:textId="37C12785" w:rsidR="004E3BF8" w:rsidRPr="002C73BF" w:rsidRDefault="00FB4D5C" w:rsidP="00D4771F">
      <w:pPr>
        <w:pStyle w:val="VCAAbullet-withlargetab"/>
      </w:pPr>
      <w:r w:rsidRPr="00FB4D5C">
        <w:rPr>
          <w:rFonts w:eastAsia="Arial"/>
        </w:rPr>
        <w:t>Grouping circl</w:t>
      </w:r>
      <w:r w:rsidR="00F73A54">
        <w:rPr>
          <w:rFonts w:eastAsia="Arial"/>
        </w:rPr>
        <w:t>es</w:t>
      </w:r>
    </w:p>
    <w:p w14:paraId="531E0061" w14:textId="77777777" w:rsidR="000B1775" w:rsidRDefault="000B1775">
      <w:pPr>
        <w:rPr>
          <w:rFonts w:ascii="Arial" w:hAnsi="Arial" w:cs="Arial"/>
          <w:b/>
          <w:color w:val="000000" w:themeColor="text1"/>
          <w:sz w:val="40"/>
          <w:szCs w:val="40"/>
        </w:rPr>
      </w:pPr>
      <w:r>
        <w:br w:type="page"/>
      </w:r>
    </w:p>
    <w:p w14:paraId="4FCC86FB" w14:textId="331994D5" w:rsidR="004D6DF7" w:rsidRDefault="000B1775" w:rsidP="004D6DF7">
      <w:pPr>
        <w:pStyle w:val="VCAAHeading1"/>
      </w:pPr>
      <w:bookmarkStart w:id="54" w:name="_Toc12288473"/>
      <w:r>
        <w:lastRenderedPageBreak/>
        <w:t>The Monster Mash</w:t>
      </w:r>
      <w:bookmarkEnd w:id="54"/>
    </w:p>
    <w:p w14:paraId="694D8D84" w14:textId="4C3DE14A" w:rsidR="00856D95" w:rsidRPr="00856D95" w:rsidRDefault="008417E9" w:rsidP="00F90166">
      <w:pPr>
        <w:pStyle w:val="VCAAHeading2"/>
      </w:pPr>
      <w:bookmarkStart w:id="55" w:name="_Toc528069097"/>
      <w:bookmarkStart w:id="56" w:name="_Toc527031828"/>
      <w:bookmarkStart w:id="57" w:name="_Toc527102444"/>
      <w:r>
        <w:t>Ac</w:t>
      </w:r>
      <w:r w:rsidR="007555BC">
        <w:t xml:space="preserve">tivity 1 – </w:t>
      </w:r>
      <w:r w:rsidR="00856D95" w:rsidRPr="00856D95">
        <w:t>Part 1</w:t>
      </w:r>
      <w:bookmarkEnd w:id="55"/>
    </w:p>
    <w:p w14:paraId="5F3AF910" w14:textId="0205ED10" w:rsidR="00856D95" w:rsidRPr="00856D95" w:rsidRDefault="00856D95" w:rsidP="00856D95">
      <w:pPr>
        <w:spacing w:before="120" w:after="120" w:line="280" w:lineRule="exact"/>
        <w:rPr>
          <w:rFonts w:ascii="Arial" w:hAnsi="Arial" w:cs="Arial"/>
          <w:i/>
          <w:color w:val="000000" w:themeColor="text1"/>
        </w:rPr>
      </w:pPr>
      <w:r w:rsidRPr="00856D95">
        <w:rPr>
          <w:rFonts w:ascii="Arial" w:hAnsi="Arial" w:cs="Arial"/>
          <w:i/>
          <w:color w:val="000000" w:themeColor="text1"/>
        </w:rPr>
        <w:t>From little monsters, big things grow</w:t>
      </w:r>
    </w:p>
    <w:p w14:paraId="69CAB2E7" w14:textId="38643DC1" w:rsidR="00D35972" w:rsidRDefault="00D35972" w:rsidP="008D4222">
      <w:pPr>
        <w:pStyle w:val="VCAAtipboxtext"/>
        <w:pBdr>
          <w:top w:val="single" w:sz="4" w:space="4" w:color="auto"/>
          <w:left w:val="single" w:sz="4" w:space="4" w:color="auto"/>
          <w:bottom w:val="single" w:sz="4" w:space="4" w:color="auto"/>
          <w:right w:val="single" w:sz="4" w:space="4" w:color="auto"/>
        </w:pBdr>
        <w:ind w:right="3118"/>
      </w:pPr>
      <w:r w:rsidRPr="00856D95">
        <w:rPr>
          <w:noProof/>
          <w:lang w:val="en-AU" w:eastAsia="en-AU"/>
        </w:rPr>
        <w:drawing>
          <wp:anchor distT="180340" distB="540385" distL="180340" distR="180340" simplePos="0" relativeHeight="251675648" behindDoc="1" locked="0" layoutInCell="1" allowOverlap="1" wp14:anchorId="32175215" wp14:editId="7C80B45D">
            <wp:simplePos x="0" y="0"/>
            <wp:positionH relativeFrom="column">
              <wp:posOffset>4417060</wp:posOffset>
            </wp:positionH>
            <wp:positionV relativeFrom="paragraph">
              <wp:posOffset>262890</wp:posOffset>
            </wp:positionV>
            <wp:extent cx="1382395" cy="4276725"/>
            <wp:effectExtent l="114300" t="114300" r="103505" b="142875"/>
            <wp:wrapNone/>
            <wp:docPr id="26572" name="Picture 26572" title="Purple monsters arranged in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82395" cy="427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lang w:val="en-AU"/>
        </w:rPr>
        <w:t>T</w:t>
      </w:r>
      <w:r w:rsidRPr="003B11E5">
        <w:rPr>
          <w:b/>
          <w:lang w:val="en-AU"/>
        </w:rPr>
        <w:t xml:space="preserve">ip: </w:t>
      </w:r>
      <w:r w:rsidRPr="003B11E5">
        <w:rPr>
          <w:lang w:val="en-AU"/>
        </w:rPr>
        <w:t>Teachers are encouraged to use and clearly define the term</w:t>
      </w:r>
      <w:r>
        <w:rPr>
          <w:lang w:val="en-AU"/>
        </w:rPr>
        <w:t>s</w:t>
      </w:r>
      <w:r w:rsidRPr="003B11E5">
        <w:rPr>
          <w:lang w:val="en-AU"/>
        </w:rPr>
        <w:t xml:space="preserve"> ‘algorithm’ </w:t>
      </w:r>
      <w:r>
        <w:rPr>
          <w:lang w:val="en-AU"/>
        </w:rPr>
        <w:t xml:space="preserve">and ‘repetition’ </w:t>
      </w:r>
      <w:r w:rsidRPr="003B11E5">
        <w:rPr>
          <w:lang w:val="en-AU"/>
        </w:rPr>
        <w:t>in this activity, to reinforce the process of following a</w:t>
      </w:r>
      <w:r>
        <w:rPr>
          <w:lang w:val="en-AU"/>
        </w:rPr>
        <w:t xml:space="preserve"> set or sequence </w:t>
      </w:r>
      <w:r w:rsidRPr="003B11E5">
        <w:rPr>
          <w:lang w:val="en-AU"/>
        </w:rPr>
        <w:t>of instructions to solve a</w:t>
      </w:r>
      <w:r>
        <w:rPr>
          <w:lang w:val="en-AU"/>
        </w:rPr>
        <w:t xml:space="preserve"> problem</w:t>
      </w:r>
      <w:r w:rsidRPr="003B11E5">
        <w:rPr>
          <w:lang w:val="en-AU"/>
        </w:rPr>
        <w:t xml:space="preserve"> </w:t>
      </w:r>
      <w:r w:rsidRPr="00C40720">
        <w:t xml:space="preserve">(see </w:t>
      </w:r>
      <w:r>
        <w:t xml:space="preserve">the </w:t>
      </w:r>
      <w:hyperlink r:id="rId23" w:history="1">
        <w:r>
          <w:rPr>
            <w:rStyle w:val="Hyperlink"/>
          </w:rPr>
          <w:t>Victorian Curriculum Mathematics Glossary</w:t>
        </w:r>
      </w:hyperlink>
      <w:r w:rsidRPr="00C40720">
        <w:t>).</w:t>
      </w:r>
      <w:r w:rsidRPr="00EF4E50">
        <w:t xml:space="preserve"> </w:t>
      </w:r>
    </w:p>
    <w:p w14:paraId="203E3218" w14:textId="62A5783B" w:rsidR="00D35972" w:rsidRPr="003B11E5" w:rsidRDefault="00D35972" w:rsidP="008D4222">
      <w:pPr>
        <w:pStyle w:val="VCAAtipboxtext"/>
        <w:pBdr>
          <w:top w:val="single" w:sz="4" w:space="4" w:color="auto"/>
          <w:left w:val="single" w:sz="4" w:space="4" w:color="auto"/>
          <w:bottom w:val="single" w:sz="4" w:space="4" w:color="auto"/>
          <w:right w:val="single" w:sz="4" w:space="4" w:color="auto"/>
        </w:pBdr>
        <w:ind w:right="3118"/>
        <w:rPr>
          <w:sz w:val="16"/>
          <w:szCs w:val="16"/>
          <w:lang w:val="en-AU"/>
        </w:rPr>
      </w:pPr>
      <w:r w:rsidRPr="00EF4E50">
        <w:t xml:space="preserve">Teachers could give students the opportunity to come up with their own agreed class definition before, during or after the activity, and then compare it with the definition in the </w:t>
      </w:r>
      <w:r w:rsidRPr="00D83A3C">
        <w:rPr>
          <w:lang w:val="en-AU"/>
        </w:rPr>
        <w:t>g</w:t>
      </w:r>
      <w:proofErr w:type="spellStart"/>
      <w:r w:rsidRPr="004E507E">
        <w:t>lossary</w:t>
      </w:r>
      <w:proofErr w:type="spellEnd"/>
      <w:r w:rsidRPr="00EF4E50">
        <w:t>.</w:t>
      </w:r>
      <w:r w:rsidRPr="003B11E5" w:rsidDel="00000A04">
        <w:rPr>
          <w:lang w:val="en-AU"/>
        </w:rPr>
        <w:t xml:space="preserve"> </w:t>
      </w:r>
    </w:p>
    <w:p w14:paraId="0D1484F5" w14:textId="4A877BB4" w:rsidR="00D35972" w:rsidRPr="00856D95" w:rsidRDefault="00D35972" w:rsidP="008D4222">
      <w:pPr>
        <w:pStyle w:val="VCAAbullet"/>
        <w:ind w:right="3118"/>
      </w:pPr>
      <w:r w:rsidRPr="00856D95">
        <w:t>Students work in small groups</w:t>
      </w:r>
      <w:r>
        <w:t xml:space="preserve"> of two or three students. Give each group a set of printed monsters (</w:t>
      </w:r>
      <w:hyperlink w:anchor="Appendix4" w:history="1">
        <w:r w:rsidR="008C6C01">
          <w:rPr>
            <w:rStyle w:val="Hyperlink"/>
          </w:rPr>
          <w:t>Appendix 4</w:t>
        </w:r>
      </w:hyperlink>
      <w:r>
        <w:t>).</w:t>
      </w:r>
    </w:p>
    <w:p w14:paraId="673D745B" w14:textId="4D1E11F3" w:rsidR="00D35972" w:rsidRPr="00805F43" w:rsidRDefault="00D35972" w:rsidP="008D4222">
      <w:pPr>
        <w:pStyle w:val="VCAAbullet"/>
        <w:ind w:right="3118"/>
      </w:pPr>
      <w:r w:rsidRPr="00805F43">
        <w:t xml:space="preserve">Students will work first on repeated addition. </w:t>
      </w:r>
    </w:p>
    <w:p w14:paraId="3BA5C098" w14:textId="0606D5A3" w:rsidR="00D35972" w:rsidRPr="00DA757B" w:rsidRDefault="00D35972" w:rsidP="008D4222">
      <w:pPr>
        <w:pStyle w:val="VCAAbullet"/>
        <w:ind w:right="3118"/>
        <w:rPr>
          <w:rFonts w:eastAsia="Arial"/>
        </w:rPr>
      </w:pPr>
      <w:r w:rsidRPr="00805F43">
        <w:rPr>
          <w:rFonts w:eastAsia="Arial"/>
        </w:rPr>
        <w:t xml:space="preserve">Groups start with no monsters laid out. </w:t>
      </w:r>
    </w:p>
    <w:p w14:paraId="60DA5285" w14:textId="2A1A84A4" w:rsidR="00D35972" w:rsidRPr="00856D95" w:rsidRDefault="00D35972" w:rsidP="008D4222">
      <w:pPr>
        <w:pStyle w:val="VCAAbullet"/>
        <w:ind w:right="3118"/>
        <w:rPr>
          <w:rFonts w:eastAsia="Arial"/>
        </w:rPr>
      </w:pPr>
      <w:r>
        <w:rPr>
          <w:rFonts w:eastAsia="Arial"/>
        </w:rPr>
        <w:t>Get s</w:t>
      </w:r>
      <w:r w:rsidRPr="00856D95">
        <w:rPr>
          <w:rFonts w:eastAsia="Arial"/>
        </w:rPr>
        <w:t>tudents</w:t>
      </w:r>
      <w:r>
        <w:rPr>
          <w:rFonts w:eastAsia="Arial"/>
        </w:rPr>
        <w:t xml:space="preserve"> to</w:t>
      </w:r>
      <w:r w:rsidRPr="00856D95">
        <w:rPr>
          <w:rFonts w:eastAsia="Arial"/>
        </w:rPr>
        <w:t xml:space="preserve"> place two </w:t>
      </w:r>
      <w:r>
        <w:rPr>
          <w:rFonts w:eastAsia="Arial"/>
        </w:rPr>
        <w:t xml:space="preserve">purple </w:t>
      </w:r>
      <w:r w:rsidRPr="00856D95">
        <w:rPr>
          <w:rFonts w:eastAsia="Arial"/>
        </w:rPr>
        <w:t>monsters in front of them</w:t>
      </w:r>
      <w:r>
        <w:rPr>
          <w:rFonts w:eastAsia="Arial"/>
        </w:rPr>
        <w:t>.</w:t>
      </w:r>
      <w:r w:rsidRPr="00856D95">
        <w:rPr>
          <w:rFonts w:eastAsia="Arial"/>
        </w:rPr>
        <w:t xml:space="preserve"> (</w:t>
      </w:r>
      <w:r>
        <w:rPr>
          <w:rFonts w:eastAsia="Arial"/>
        </w:rPr>
        <w:t>K</w:t>
      </w:r>
      <w:r w:rsidRPr="00856D95">
        <w:rPr>
          <w:rFonts w:eastAsia="Arial"/>
        </w:rPr>
        <w:t xml:space="preserve">eep track of how many times </w:t>
      </w:r>
      <w:r>
        <w:rPr>
          <w:rFonts w:eastAsia="Arial"/>
        </w:rPr>
        <w:t>students</w:t>
      </w:r>
      <w:r w:rsidRPr="00856D95">
        <w:rPr>
          <w:rFonts w:eastAsia="Arial"/>
        </w:rPr>
        <w:t xml:space="preserve"> do this</w:t>
      </w:r>
      <w:r>
        <w:rPr>
          <w:rFonts w:eastAsia="Arial"/>
        </w:rPr>
        <w:t>.</w:t>
      </w:r>
      <w:r w:rsidRPr="00856D95">
        <w:rPr>
          <w:rFonts w:eastAsia="Arial"/>
        </w:rPr>
        <w:t>)</w:t>
      </w:r>
    </w:p>
    <w:p w14:paraId="329CA736" w14:textId="4BEF0581" w:rsidR="00D35972" w:rsidRPr="00856D95" w:rsidRDefault="00D35972" w:rsidP="008D4222">
      <w:pPr>
        <w:pStyle w:val="VCAAbullet"/>
        <w:ind w:right="3118"/>
        <w:rPr>
          <w:rFonts w:eastAsia="Arial"/>
        </w:rPr>
      </w:pPr>
      <w:r w:rsidRPr="00856D95">
        <w:rPr>
          <w:rFonts w:eastAsia="Arial"/>
        </w:rPr>
        <w:t>A</w:t>
      </w:r>
      <w:r>
        <w:rPr>
          <w:rFonts w:eastAsia="Arial"/>
        </w:rPr>
        <w:t>sk students to a</w:t>
      </w:r>
      <w:r w:rsidRPr="00856D95">
        <w:rPr>
          <w:rFonts w:eastAsia="Arial"/>
        </w:rPr>
        <w:t>dd two more</w:t>
      </w:r>
      <w:r>
        <w:rPr>
          <w:rFonts w:eastAsia="Arial"/>
        </w:rPr>
        <w:t xml:space="preserve"> monsters</w:t>
      </w:r>
      <w:r w:rsidRPr="00856D95">
        <w:rPr>
          <w:rFonts w:eastAsia="Arial"/>
        </w:rPr>
        <w:t xml:space="preserve"> underneath. Explain </w:t>
      </w:r>
      <w:r>
        <w:rPr>
          <w:rFonts w:eastAsia="Arial"/>
        </w:rPr>
        <w:t xml:space="preserve">that </w:t>
      </w:r>
      <w:r w:rsidRPr="00856D95">
        <w:rPr>
          <w:rFonts w:eastAsia="Arial"/>
        </w:rPr>
        <w:t xml:space="preserve">they are doing repeated addition. </w:t>
      </w:r>
      <w:r>
        <w:rPr>
          <w:rFonts w:eastAsia="Arial"/>
        </w:rPr>
        <w:t>Also explain that t</w:t>
      </w:r>
      <w:r w:rsidRPr="00856D95">
        <w:rPr>
          <w:rFonts w:eastAsia="Arial"/>
        </w:rPr>
        <w:t>his is an algorithm (repeated process).</w:t>
      </w:r>
    </w:p>
    <w:p w14:paraId="3EC795DD" w14:textId="7F317352" w:rsidR="00D35972" w:rsidRPr="00856D95" w:rsidRDefault="00D35972" w:rsidP="008D4222">
      <w:pPr>
        <w:pStyle w:val="VCAAbullet"/>
        <w:ind w:right="3118"/>
        <w:rPr>
          <w:rFonts w:eastAsia="Arial"/>
        </w:rPr>
      </w:pPr>
      <w:r>
        <w:rPr>
          <w:rFonts w:eastAsia="Arial"/>
        </w:rPr>
        <w:t>Now ask students, h</w:t>
      </w:r>
      <w:r w:rsidRPr="00856D95">
        <w:rPr>
          <w:rFonts w:eastAsia="Arial"/>
        </w:rPr>
        <w:t>ow many monsters are there all together?</w:t>
      </w:r>
    </w:p>
    <w:p w14:paraId="09CD118F" w14:textId="77777777" w:rsidR="00D35972" w:rsidRDefault="00D35972" w:rsidP="008D4222">
      <w:pPr>
        <w:pStyle w:val="VCAAbullet"/>
        <w:ind w:right="3118"/>
        <w:rPr>
          <w:rFonts w:eastAsia="Arial"/>
        </w:rPr>
      </w:pPr>
      <w:r w:rsidRPr="00856D95">
        <w:rPr>
          <w:rFonts w:eastAsia="Arial"/>
        </w:rPr>
        <w:t>Repeat this until students run out of monsters (see right</w:t>
      </w:r>
      <w:r>
        <w:rPr>
          <w:rFonts w:eastAsia="Arial"/>
        </w:rPr>
        <w:t xml:space="preserve"> for an example</w:t>
      </w:r>
      <w:r w:rsidRPr="00856D95">
        <w:rPr>
          <w:rFonts w:eastAsia="Arial"/>
        </w:rPr>
        <w:t xml:space="preserve">). </w:t>
      </w:r>
      <w:r>
        <w:rPr>
          <w:rFonts w:eastAsia="Arial"/>
        </w:rPr>
        <w:t>Ask students:</w:t>
      </w:r>
    </w:p>
    <w:p w14:paraId="1B275F5C" w14:textId="77777777" w:rsidR="00D35972" w:rsidRPr="00856D95" w:rsidRDefault="00D35972" w:rsidP="008D4222">
      <w:pPr>
        <w:pStyle w:val="VCAAbulletlevel2"/>
        <w:ind w:right="3118"/>
        <w:rPr>
          <w:rFonts w:eastAsia="Arial"/>
        </w:rPr>
      </w:pPr>
      <w:r>
        <w:rPr>
          <w:rFonts w:eastAsia="Arial"/>
        </w:rPr>
        <w:t>W</w:t>
      </w:r>
      <w:r w:rsidRPr="00856D95">
        <w:rPr>
          <w:rFonts w:eastAsia="Arial"/>
        </w:rPr>
        <w:t xml:space="preserve">hat do </w:t>
      </w:r>
      <w:r>
        <w:rPr>
          <w:rFonts w:eastAsia="Arial"/>
        </w:rPr>
        <w:t xml:space="preserve">you </w:t>
      </w:r>
      <w:r w:rsidRPr="00856D95">
        <w:rPr>
          <w:rFonts w:eastAsia="Arial"/>
        </w:rPr>
        <w:t xml:space="preserve">notice about the total numbers of monsters each time? </w:t>
      </w:r>
    </w:p>
    <w:p w14:paraId="5082200B" w14:textId="77777777" w:rsidR="00D35972" w:rsidRPr="00856D95" w:rsidRDefault="00D35972" w:rsidP="008D4222">
      <w:pPr>
        <w:pStyle w:val="VCAAbulletlevel2"/>
        <w:ind w:right="3118"/>
        <w:rPr>
          <w:rFonts w:eastAsia="Arial"/>
        </w:rPr>
      </w:pPr>
      <w:r w:rsidRPr="00856D95">
        <w:rPr>
          <w:rFonts w:eastAsia="Arial"/>
        </w:rPr>
        <w:t>How many monsters are there all together? (20 monsters)</w:t>
      </w:r>
    </w:p>
    <w:p w14:paraId="2B1414BF" w14:textId="1C9D253C" w:rsidR="00D35972" w:rsidRPr="00856D95" w:rsidRDefault="00D35972" w:rsidP="008D4222">
      <w:pPr>
        <w:pStyle w:val="VCAAbulletlevel2"/>
        <w:ind w:right="3118"/>
        <w:rPr>
          <w:rFonts w:eastAsia="Arial"/>
        </w:rPr>
      </w:pPr>
      <w:r w:rsidRPr="00856D95">
        <w:rPr>
          <w:rFonts w:eastAsia="Arial"/>
        </w:rPr>
        <w:t xml:space="preserve">How many times did </w:t>
      </w:r>
      <w:r>
        <w:rPr>
          <w:rFonts w:eastAsia="Arial"/>
        </w:rPr>
        <w:t>you</w:t>
      </w:r>
      <w:r w:rsidRPr="00856D95">
        <w:rPr>
          <w:rFonts w:eastAsia="Arial"/>
        </w:rPr>
        <w:t xml:space="preserve"> add two monsters? </w:t>
      </w:r>
      <w:r w:rsidRPr="00856D95">
        <w:rPr>
          <w:rFonts w:eastAsia="Arial"/>
        </w:rPr>
        <w:br/>
        <w:t>(</w:t>
      </w:r>
      <w:r>
        <w:rPr>
          <w:rFonts w:eastAsia="Arial"/>
        </w:rPr>
        <w:t>c</w:t>
      </w:r>
      <w:r w:rsidRPr="00856D95">
        <w:rPr>
          <w:rFonts w:eastAsia="Arial"/>
        </w:rPr>
        <w:t>ount how many rows = 10)</w:t>
      </w:r>
    </w:p>
    <w:p w14:paraId="3C6CB98E" w14:textId="4781E8E6" w:rsidR="00D35972" w:rsidRPr="00856D95" w:rsidRDefault="00D35972" w:rsidP="008D4222">
      <w:pPr>
        <w:pStyle w:val="VCAAtipboxtext"/>
        <w:pBdr>
          <w:top w:val="single" w:sz="4" w:space="4" w:color="auto"/>
          <w:left w:val="single" w:sz="4" w:space="4" w:color="auto"/>
          <w:bottom w:val="single" w:sz="4" w:space="4" w:color="auto"/>
          <w:right w:val="single" w:sz="4" w:space="4" w:color="auto"/>
        </w:pBdr>
        <w:ind w:right="3118"/>
        <w:rPr>
          <w:color w:val="000000" w:themeColor="text1"/>
        </w:rPr>
      </w:pPr>
      <w:r w:rsidRPr="00856D95">
        <w:rPr>
          <w:b/>
        </w:rPr>
        <w:t xml:space="preserve">Tip: </w:t>
      </w:r>
      <w:r w:rsidRPr="00856D95">
        <w:t>You may want to explain that students are skip counting</w:t>
      </w:r>
      <w:r>
        <w:t xml:space="preserve"> by  </w:t>
      </w:r>
      <w:r w:rsidRPr="00856D95">
        <w:t>groups of two, or</w:t>
      </w:r>
      <w:r>
        <w:t xml:space="preserve"> you may</w:t>
      </w:r>
      <w:r w:rsidRPr="00856D95">
        <w:t xml:space="preserve"> use the two times table</w:t>
      </w:r>
      <w:r>
        <w:t>s</w:t>
      </w:r>
      <w:r w:rsidRPr="00856D95">
        <w:t xml:space="preserve"> as a reference.</w:t>
      </w:r>
    </w:p>
    <w:p w14:paraId="1DC21CBD" w14:textId="762207AA" w:rsidR="00856D95" w:rsidRPr="00856D95" w:rsidRDefault="00856D95" w:rsidP="00F90166">
      <w:pPr>
        <w:pStyle w:val="VCAAbullet"/>
      </w:pPr>
      <w:r w:rsidRPr="00856D95">
        <w:t xml:space="preserve">Next, have students calculate multiplying 2 </w:t>
      </w:r>
      <w:r w:rsidR="00081F11">
        <w:t>×</w:t>
      </w:r>
      <w:r w:rsidRPr="00856D95">
        <w:t xml:space="preserve"> 10 by counting out 10 </w:t>
      </w:r>
      <w:r w:rsidR="007555BC">
        <w:t>groups</w:t>
      </w:r>
      <w:r w:rsidR="007555BC" w:rsidRPr="00856D95">
        <w:t xml:space="preserve"> </w:t>
      </w:r>
      <w:r w:rsidRPr="00856D95">
        <w:t>of 2 monsters.</w:t>
      </w:r>
      <w:r w:rsidR="007555BC">
        <w:t xml:space="preserve"> Ask:</w:t>
      </w:r>
    </w:p>
    <w:p w14:paraId="3AD55295" w14:textId="77777777" w:rsidR="00856D95" w:rsidRPr="00856D95" w:rsidRDefault="00856D95" w:rsidP="00F90166">
      <w:pPr>
        <w:pStyle w:val="VCAAbulletlevel2"/>
        <w:rPr>
          <w:rFonts w:eastAsia="Arial"/>
        </w:rPr>
      </w:pPr>
      <w:r w:rsidRPr="00856D95">
        <w:rPr>
          <w:rFonts w:eastAsia="Arial"/>
        </w:rPr>
        <w:t>How many monsters are there all together?</w:t>
      </w:r>
    </w:p>
    <w:p w14:paraId="24CDE264" w14:textId="128CF860" w:rsidR="00856D95" w:rsidRPr="00856D95" w:rsidRDefault="00856D95" w:rsidP="00F90166">
      <w:pPr>
        <w:pStyle w:val="VCAAbulletlevel2"/>
        <w:rPr>
          <w:rFonts w:eastAsia="Arial"/>
        </w:rPr>
      </w:pPr>
      <w:r w:rsidRPr="00856D95">
        <w:rPr>
          <w:rFonts w:eastAsia="Arial"/>
        </w:rPr>
        <w:t xml:space="preserve">How is this similar to when </w:t>
      </w:r>
      <w:r w:rsidR="007555BC">
        <w:rPr>
          <w:rFonts w:eastAsia="Arial"/>
        </w:rPr>
        <w:t xml:space="preserve">you </w:t>
      </w:r>
      <w:r w:rsidRPr="00856D95">
        <w:rPr>
          <w:rFonts w:eastAsia="Arial"/>
        </w:rPr>
        <w:t>did repeated addition?</w:t>
      </w:r>
    </w:p>
    <w:p w14:paraId="0972DC04" w14:textId="452138D7" w:rsidR="00856D95" w:rsidRPr="00856D95" w:rsidRDefault="00856D95" w:rsidP="00F90166">
      <w:pPr>
        <w:pStyle w:val="VCAAbulletlevel2"/>
        <w:rPr>
          <w:rFonts w:eastAsia="Arial"/>
        </w:rPr>
      </w:pPr>
      <w:r w:rsidRPr="00856D95">
        <w:rPr>
          <w:rFonts w:eastAsia="Arial"/>
        </w:rPr>
        <w:t xml:space="preserve">Can </w:t>
      </w:r>
      <w:r w:rsidR="008B609B">
        <w:rPr>
          <w:rFonts w:eastAsia="Arial"/>
        </w:rPr>
        <w:t>you show me</w:t>
      </w:r>
      <w:r w:rsidRPr="00856D95">
        <w:rPr>
          <w:rFonts w:eastAsia="Arial"/>
        </w:rPr>
        <w:t xml:space="preserve"> how these two methods (repeated addition 10 times and multiplication) are the same?</w:t>
      </w:r>
    </w:p>
    <w:p w14:paraId="19334DDB" w14:textId="77777777" w:rsidR="00F90166" w:rsidRPr="00F90166" w:rsidRDefault="00F90166" w:rsidP="001158DA">
      <w:pPr>
        <w:pStyle w:val="VCAAtipboxtext"/>
        <w:pBdr>
          <w:top w:val="single" w:sz="4" w:space="4" w:color="auto"/>
          <w:left w:val="single" w:sz="4" w:space="4" w:color="auto"/>
          <w:bottom w:val="single" w:sz="4" w:space="4" w:color="auto"/>
          <w:right w:val="single" w:sz="4" w:space="4" w:color="auto"/>
        </w:pBdr>
        <w:rPr>
          <w:b/>
        </w:rPr>
      </w:pPr>
      <w:r w:rsidRPr="00F90166">
        <w:rPr>
          <w:b/>
        </w:rPr>
        <w:t>Discussion prompts</w:t>
      </w:r>
    </w:p>
    <w:p w14:paraId="603E9230" w14:textId="2E368D3A" w:rsidR="00F90166" w:rsidRPr="00856D95" w:rsidRDefault="00F90166" w:rsidP="001158DA">
      <w:pPr>
        <w:pStyle w:val="VCAAtipboxtext"/>
        <w:numPr>
          <w:ilvl w:val="0"/>
          <w:numId w:val="46"/>
        </w:numPr>
        <w:pBdr>
          <w:top w:val="single" w:sz="4" w:space="4" w:color="auto"/>
          <w:left w:val="single" w:sz="4" w:space="4" w:color="auto"/>
          <w:bottom w:val="single" w:sz="4" w:space="4" w:color="auto"/>
          <w:right w:val="single" w:sz="4" w:space="4" w:color="auto"/>
        </w:pBdr>
        <w:rPr>
          <w:lang w:val="en-GB" w:eastAsia="ja-JP"/>
        </w:rPr>
      </w:pPr>
      <w:r w:rsidRPr="00856D95">
        <w:rPr>
          <w:lang w:val="en-GB" w:eastAsia="ja-JP"/>
        </w:rPr>
        <w:t>We know that 2 + 2 + 2 + 2 + 2 + 2 + 2 + 2 + 2</w:t>
      </w:r>
      <w:r w:rsidR="007555BC">
        <w:rPr>
          <w:lang w:val="en-GB" w:eastAsia="ja-JP"/>
        </w:rPr>
        <w:t xml:space="preserve"> </w:t>
      </w:r>
      <w:r w:rsidRPr="00856D95">
        <w:rPr>
          <w:lang w:val="en-GB" w:eastAsia="ja-JP"/>
        </w:rPr>
        <w:t xml:space="preserve">+ 2 = 20 (10 </w:t>
      </w:r>
      <w:r w:rsidR="007555BC">
        <w:rPr>
          <w:lang w:val="en-GB" w:eastAsia="ja-JP"/>
        </w:rPr>
        <w:t>groups</w:t>
      </w:r>
      <w:r w:rsidR="007555BC" w:rsidRPr="00856D95">
        <w:rPr>
          <w:lang w:val="en-GB" w:eastAsia="ja-JP"/>
        </w:rPr>
        <w:t xml:space="preserve"> </w:t>
      </w:r>
      <w:r w:rsidRPr="00856D95">
        <w:rPr>
          <w:lang w:val="en-GB" w:eastAsia="ja-JP"/>
        </w:rPr>
        <w:t xml:space="preserve">of repeated addition) and we also know that 2 </w:t>
      </w:r>
      <w:r w:rsidR="007555BC">
        <w:rPr>
          <w:rFonts w:cs="Arial"/>
          <w:lang w:val="en-GB" w:eastAsia="ja-JP"/>
        </w:rPr>
        <w:t>×</w:t>
      </w:r>
      <w:r w:rsidRPr="00856D95">
        <w:rPr>
          <w:lang w:val="en-GB" w:eastAsia="ja-JP"/>
        </w:rPr>
        <w:t xml:space="preserve"> 10 = 20.  What</w:t>
      </w:r>
      <w:r w:rsidR="007555BC">
        <w:rPr>
          <w:lang w:val="en-GB" w:eastAsia="ja-JP"/>
        </w:rPr>
        <w:t xml:space="preserve"> i</w:t>
      </w:r>
      <w:r w:rsidRPr="00856D95">
        <w:rPr>
          <w:lang w:val="en-GB" w:eastAsia="ja-JP"/>
        </w:rPr>
        <w:t xml:space="preserve">s happening here? What is the link? </w:t>
      </w:r>
    </w:p>
    <w:p w14:paraId="3182719F" w14:textId="19A95AA8" w:rsidR="00856D95" w:rsidRPr="008B609B" w:rsidRDefault="007555BC" w:rsidP="00D4771F">
      <w:pPr>
        <w:pStyle w:val="VCAAtipboxtext"/>
        <w:numPr>
          <w:ilvl w:val="0"/>
          <w:numId w:val="46"/>
        </w:numPr>
        <w:pBdr>
          <w:top w:val="single" w:sz="4" w:space="4" w:color="auto"/>
          <w:left w:val="single" w:sz="4" w:space="4" w:color="auto"/>
          <w:bottom w:val="single" w:sz="4" w:space="4" w:color="auto"/>
          <w:right w:val="single" w:sz="4" w:space="4" w:color="auto"/>
        </w:pBdr>
        <w:rPr>
          <w:color w:val="000000" w:themeColor="text1"/>
        </w:rPr>
      </w:pPr>
      <w:r>
        <w:rPr>
          <w:lang w:val="en-GB" w:eastAsia="ja-JP"/>
        </w:rPr>
        <w:t>Get</w:t>
      </w:r>
      <w:r w:rsidRPr="00856D95">
        <w:rPr>
          <w:lang w:val="en-GB" w:eastAsia="ja-JP"/>
        </w:rPr>
        <w:t xml:space="preserve"> </w:t>
      </w:r>
      <w:r w:rsidR="00F90166" w:rsidRPr="00856D95">
        <w:rPr>
          <w:lang w:val="en-GB" w:eastAsia="ja-JP"/>
        </w:rPr>
        <w:t xml:space="preserve">students </w:t>
      </w:r>
      <w:r>
        <w:rPr>
          <w:lang w:val="en-GB" w:eastAsia="ja-JP"/>
        </w:rPr>
        <w:t xml:space="preserve">to </w:t>
      </w:r>
      <w:r w:rsidR="00F90166" w:rsidRPr="00856D95">
        <w:rPr>
          <w:lang w:val="en-GB" w:eastAsia="ja-JP"/>
        </w:rPr>
        <w:t xml:space="preserve">discuss in their small group how repeated addition and multiplication gave the same answer. </w:t>
      </w:r>
      <w:r w:rsidR="00F90166" w:rsidRPr="008B609B">
        <w:rPr>
          <w:lang w:val="en-GB" w:eastAsia="ja-JP"/>
        </w:rPr>
        <w:t>Why do they think this happened? Do they think this will always happen? Why/why not?</w:t>
      </w:r>
    </w:p>
    <w:p w14:paraId="744D9FD9" w14:textId="11079954" w:rsidR="00856D95" w:rsidRPr="00856D95" w:rsidRDefault="00856D95" w:rsidP="00D4771F">
      <w:pPr>
        <w:pStyle w:val="VCAAbullet"/>
      </w:pPr>
      <w:r w:rsidRPr="00856D95">
        <w:t xml:space="preserve">As a class, </w:t>
      </w:r>
      <w:r w:rsidR="007555BC">
        <w:t xml:space="preserve">get </w:t>
      </w:r>
      <w:r w:rsidRPr="00856D95">
        <w:t>students</w:t>
      </w:r>
      <w:r w:rsidR="007555BC">
        <w:t xml:space="preserve"> to</w:t>
      </w:r>
      <w:r w:rsidRPr="00856D95">
        <w:t xml:space="preserve"> summarise their findings.</w:t>
      </w:r>
    </w:p>
    <w:p w14:paraId="4A6DB7FE" w14:textId="77777777" w:rsidR="009725A3" w:rsidRDefault="009725A3" w:rsidP="009725A3">
      <w:pPr>
        <w:pStyle w:val="VCAAbullet"/>
        <w:rPr>
          <w:rFonts w:eastAsia="Arial"/>
          <w:sz w:val="32"/>
          <w:szCs w:val="28"/>
        </w:rPr>
      </w:pPr>
      <w:r>
        <w:rPr>
          <w:rFonts w:eastAsia="Arial"/>
        </w:rPr>
        <w:br w:type="page"/>
      </w:r>
    </w:p>
    <w:p w14:paraId="79F5D3AC" w14:textId="7E3C2175" w:rsidR="001158DA" w:rsidRPr="00856D95" w:rsidRDefault="001158DA" w:rsidP="001158DA">
      <w:pPr>
        <w:pStyle w:val="VCAAHeading2"/>
      </w:pPr>
      <w:bookmarkStart w:id="58" w:name="_GoBack"/>
      <w:bookmarkEnd w:id="58"/>
      <w:r>
        <w:lastRenderedPageBreak/>
        <w:t>Activity 1 – Part 2</w:t>
      </w:r>
    </w:p>
    <w:p w14:paraId="40FF3817" w14:textId="5C089D49" w:rsidR="00856D95" w:rsidRPr="00856D95" w:rsidRDefault="00856D95" w:rsidP="001158DA">
      <w:pPr>
        <w:pStyle w:val="VCAAbody"/>
      </w:pPr>
      <w:r w:rsidRPr="00856D95">
        <w:t xml:space="preserve">Students can repeat </w:t>
      </w:r>
      <w:r w:rsidR="008B609B">
        <w:t>Part 1</w:t>
      </w:r>
      <w:r w:rsidRPr="00856D95">
        <w:t xml:space="preserve"> </w:t>
      </w:r>
      <w:r w:rsidR="008B609B">
        <w:t>using</w:t>
      </w:r>
      <w:r w:rsidR="008B609B" w:rsidRPr="00856D95">
        <w:t xml:space="preserve"> </w:t>
      </w:r>
      <w:r w:rsidRPr="00856D95">
        <w:t>the</w:t>
      </w:r>
      <w:r w:rsidR="008556B0">
        <w:t xml:space="preserve"> other</w:t>
      </w:r>
      <w:r w:rsidRPr="00856D95">
        <w:t xml:space="preserve"> monsters </w:t>
      </w:r>
      <w:r w:rsidR="008556B0">
        <w:t>supplied</w:t>
      </w:r>
      <w:r w:rsidR="008B609B">
        <w:t xml:space="preserve"> and </w:t>
      </w:r>
      <w:r w:rsidRPr="00856D95">
        <w:t>using different numbers</w:t>
      </w:r>
      <w:r w:rsidR="008556B0">
        <w:t xml:space="preserve"> (see below)</w:t>
      </w:r>
      <w:r w:rsidRPr="00856D95">
        <w:t>. Re</w:t>
      </w:r>
      <w:r w:rsidR="008B609B">
        <w:t xml:space="preserve">mind students </w:t>
      </w:r>
      <w:r w:rsidRPr="00856D95">
        <w:t>to</w:t>
      </w:r>
      <w:r w:rsidR="007555BC">
        <w:t xml:space="preserve"> always</w:t>
      </w:r>
      <w:r w:rsidRPr="00856D95">
        <w:t xml:space="preserve"> start with no monsters</w:t>
      </w:r>
      <w:r w:rsidR="008B609B">
        <w:t xml:space="preserve"> laid out</w:t>
      </w:r>
      <w:r w:rsidRPr="00856D95">
        <w:t>.</w:t>
      </w:r>
    </w:p>
    <w:p w14:paraId="64084880" w14:textId="1B7F7868" w:rsidR="00B74B52" w:rsidRPr="00856D95" w:rsidRDefault="00B74B52" w:rsidP="00B74B52">
      <w:pPr>
        <w:pStyle w:val="VCAAbullet"/>
      </w:pPr>
      <w:r w:rsidRPr="00856D95">
        <w:t>Blue</w:t>
      </w:r>
      <w:r>
        <w:t xml:space="preserve"> monsters</w:t>
      </w:r>
    </w:p>
    <w:p w14:paraId="2CD242C6" w14:textId="5186D59B" w:rsidR="00B74B52" w:rsidRPr="00856D95" w:rsidRDefault="007555BC" w:rsidP="008B609B">
      <w:pPr>
        <w:pStyle w:val="VCAAbulletlevel2"/>
      </w:pPr>
      <w:r>
        <w:t>g</w:t>
      </w:r>
      <w:r w:rsidR="00B74B52">
        <w:t>roups of 3</w:t>
      </w:r>
    </w:p>
    <w:p w14:paraId="19586B77" w14:textId="77777777" w:rsidR="00B74B52" w:rsidRPr="00856D95" w:rsidRDefault="00B74B52" w:rsidP="008B609B">
      <w:pPr>
        <w:pStyle w:val="VCAAbulletlevel2"/>
      </w:pPr>
      <w:r w:rsidRPr="00856D95">
        <w:t>8 groups of 3 = 24</w:t>
      </w:r>
    </w:p>
    <w:p w14:paraId="701F7D48" w14:textId="7BA0E0C8" w:rsidR="00B74B52" w:rsidRPr="00856D95" w:rsidRDefault="0037695F" w:rsidP="008B609B">
      <w:pPr>
        <w:pStyle w:val="VCAAbulletlevel2"/>
      </w:pPr>
      <w:r>
        <w:t xml:space="preserve">explain that students are </w:t>
      </w:r>
      <w:r w:rsidR="007555BC">
        <w:t>s</w:t>
      </w:r>
      <w:r w:rsidR="00B74B52" w:rsidRPr="00856D95">
        <w:t>kip counting</w:t>
      </w:r>
      <w:r>
        <w:t xml:space="preserve"> by 3s</w:t>
      </w:r>
    </w:p>
    <w:p w14:paraId="0316372F" w14:textId="76D0C6D2" w:rsidR="00B74B52" w:rsidRPr="00856D95" w:rsidRDefault="00B74B52" w:rsidP="00B74B52">
      <w:pPr>
        <w:pStyle w:val="VCAAbullet"/>
      </w:pPr>
      <w:r w:rsidRPr="00856D95">
        <w:t>Green</w:t>
      </w:r>
      <w:r>
        <w:t xml:space="preserve"> monsters</w:t>
      </w:r>
    </w:p>
    <w:p w14:paraId="064FBBA7" w14:textId="2AB4A27B" w:rsidR="00B74B52" w:rsidRPr="00856D95" w:rsidRDefault="007555BC" w:rsidP="008B609B">
      <w:pPr>
        <w:pStyle w:val="VCAAbulletlevel2"/>
      </w:pPr>
      <w:r>
        <w:t>g</w:t>
      </w:r>
      <w:r w:rsidR="00B74B52">
        <w:t>roups of 4</w:t>
      </w:r>
    </w:p>
    <w:p w14:paraId="3BDEA447" w14:textId="77777777" w:rsidR="00B74B52" w:rsidRPr="00856D95" w:rsidRDefault="00B74B52" w:rsidP="008B609B">
      <w:pPr>
        <w:pStyle w:val="VCAAbulletlevel2"/>
      </w:pPr>
      <w:r w:rsidRPr="00856D95">
        <w:t>6 groups of 4 = 24</w:t>
      </w:r>
    </w:p>
    <w:p w14:paraId="4E378029" w14:textId="14B2708A" w:rsidR="0037695F" w:rsidRPr="00856D95" w:rsidRDefault="0037695F" w:rsidP="0037695F">
      <w:pPr>
        <w:pStyle w:val="VCAAbulletlevel2"/>
      </w:pPr>
      <w:r>
        <w:t>explain that students are s</w:t>
      </w:r>
      <w:r w:rsidRPr="00856D95">
        <w:t>kip counting</w:t>
      </w:r>
      <w:r>
        <w:t xml:space="preserve"> by 4s</w:t>
      </w:r>
    </w:p>
    <w:p w14:paraId="29B3E551" w14:textId="1F2166BB" w:rsidR="00B74B52" w:rsidRPr="00856D95" w:rsidRDefault="00B74B52" w:rsidP="00B74B52">
      <w:pPr>
        <w:pStyle w:val="VCAAbullet"/>
      </w:pPr>
      <w:r w:rsidRPr="00856D95">
        <w:t>Orange</w:t>
      </w:r>
      <w:r>
        <w:t xml:space="preserve"> monsters</w:t>
      </w:r>
    </w:p>
    <w:p w14:paraId="75712F63" w14:textId="38F2F0DD" w:rsidR="00B74B52" w:rsidRPr="00856D95" w:rsidRDefault="007555BC" w:rsidP="008B609B">
      <w:pPr>
        <w:pStyle w:val="VCAAbulletlevel2"/>
      </w:pPr>
      <w:r>
        <w:t>g</w:t>
      </w:r>
      <w:r w:rsidR="00B74B52">
        <w:t>roups of 5</w:t>
      </w:r>
    </w:p>
    <w:p w14:paraId="1233D670" w14:textId="77777777" w:rsidR="00B74B52" w:rsidRPr="00856D95" w:rsidRDefault="00B74B52" w:rsidP="008B609B">
      <w:pPr>
        <w:pStyle w:val="VCAAbulletlevel2"/>
      </w:pPr>
      <w:r w:rsidRPr="00856D95">
        <w:t>4 groups of 5 = 20</w:t>
      </w:r>
    </w:p>
    <w:p w14:paraId="54566441" w14:textId="3E8B3437" w:rsidR="0037695F" w:rsidRPr="00856D95" w:rsidRDefault="0037695F" w:rsidP="0037695F">
      <w:pPr>
        <w:pStyle w:val="VCAAbulletlevel2"/>
      </w:pPr>
      <w:r>
        <w:t>explain that students are s</w:t>
      </w:r>
      <w:r w:rsidRPr="00856D95">
        <w:t>kip counting</w:t>
      </w:r>
      <w:r>
        <w:t xml:space="preserve"> by 5s</w:t>
      </w:r>
    </w:p>
    <w:p w14:paraId="0D27F499" w14:textId="5C15B53B" w:rsidR="00856D95" w:rsidRDefault="00856D95" w:rsidP="001158DA">
      <w:pPr>
        <w:pStyle w:val="VCAAbody"/>
      </w:pPr>
      <w:r w:rsidRPr="00856D95">
        <w:t xml:space="preserve">After each </w:t>
      </w:r>
      <w:r w:rsidR="008556B0">
        <w:t xml:space="preserve">different </w:t>
      </w:r>
      <w:r w:rsidRPr="00856D95">
        <w:t>monster, discuss the links between repeate</w:t>
      </w:r>
      <w:r w:rsidR="001158DA">
        <w:t xml:space="preserve">d addition and multiplication. </w:t>
      </w:r>
    </w:p>
    <w:p w14:paraId="6A2DDCB7" w14:textId="77777777" w:rsidR="00BE44D2" w:rsidRPr="00551547" w:rsidRDefault="00BE44D2" w:rsidP="00BE44D2">
      <w:pPr>
        <w:pStyle w:val="VCAAbody"/>
        <w:rPr>
          <w:lang w:val="en-AU"/>
        </w:rPr>
      </w:pPr>
    </w:p>
    <w:p w14:paraId="7C7948CB" w14:textId="77777777" w:rsidR="00BE44D2" w:rsidRPr="00551547" w:rsidRDefault="00BE44D2" w:rsidP="00BE44D2">
      <w:pPr>
        <w:pStyle w:val="VCAAcrosscurriculumbox"/>
        <w:rPr>
          <w:b/>
          <w:lang w:val="en-AU"/>
        </w:rPr>
      </w:pPr>
      <w:r w:rsidRPr="00551547">
        <w:rPr>
          <w:rFonts w:cs="Arial"/>
          <w:lang w:val="en-AU"/>
        </w:rPr>
        <w:t>►</w:t>
      </w:r>
      <w:r w:rsidRPr="00551547">
        <w:rPr>
          <w:lang w:val="en-AU"/>
        </w:rPr>
        <w:t xml:space="preserve"> </w:t>
      </w:r>
      <w:r w:rsidRPr="00551547">
        <w:rPr>
          <w:b/>
          <w:lang w:val="en-AU"/>
        </w:rPr>
        <w:t>Cross-curricular links</w:t>
      </w:r>
    </w:p>
    <w:p w14:paraId="53EA9EAA" w14:textId="77777777" w:rsidR="00BE44D2" w:rsidRPr="00551547" w:rsidRDefault="00BE44D2" w:rsidP="00BE44D2">
      <w:pPr>
        <w:pStyle w:val="VCAAcrosscurriculumbox"/>
        <w:rPr>
          <w:b/>
          <w:lang w:val="en-AU"/>
        </w:rPr>
      </w:pPr>
      <w:r w:rsidRPr="00551547">
        <w:rPr>
          <w:lang w:val="en-AU"/>
        </w:rPr>
        <w:t xml:space="preserve">See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for ways to link this activity to the explicit teaching of Digital Technologies and/or Critical and Creative Thinking.</w:t>
      </w:r>
    </w:p>
    <w:p w14:paraId="6AD5B09A" w14:textId="77777777" w:rsidR="00BE44D2" w:rsidRPr="00551547" w:rsidRDefault="00BE44D2" w:rsidP="00BE44D2">
      <w:pPr>
        <w:spacing w:after="117" w:line="268" w:lineRule="auto"/>
        <w:ind w:right="95"/>
        <w:contextualSpacing/>
        <w:rPr>
          <w:rFonts w:ascii="Arial" w:eastAsia="Arial" w:hAnsi="Arial" w:cs="Arial"/>
          <w:color w:val="000000" w:themeColor="text1"/>
          <w:lang w:val="en-AU" w:eastAsia="en-AU"/>
        </w:rPr>
      </w:pPr>
    </w:p>
    <w:p w14:paraId="47D67A11" w14:textId="77777777" w:rsidR="00BE44D2" w:rsidRPr="00856D95" w:rsidRDefault="00BE44D2" w:rsidP="001158DA">
      <w:pPr>
        <w:pStyle w:val="VCAAbody"/>
      </w:pPr>
    </w:p>
    <w:p w14:paraId="43835A36" w14:textId="77777777" w:rsidR="00BE44D2" w:rsidRDefault="00BE44D2">
      <w:pPr>
        <w:rPr>
          <w:rFonts w:ascii="Arial" w:hAnsi="Arial" w:cs="Arial"/>
          <w:b/>
          <w:color w:val="000000" w:themeColor="text1"/>
          <w:sz w:val="32"/>
          <w:szCs w:val="28"/>
        </w:rPr>
      </w:pPr>
      <w:r>
        <w:br w:type="page"/>
      </w:r>
    </w:p>
    <w:p w14:paraId="50DF3F5D" w14:textId="4F95DE70" w:rsidR="00856D95" w:rsidRDefault="008556B0" w:rsidP="001158DA">
      <w:pPr>
        <w:pStyle w:val="VCAAHeading2"/>
      </w:pPr>
      <w:r>
        <w:lastRenderedPageBreak/>
        <w:t>Activity 2</w:t>
      </w:r>
    </w:p>
    <w:p w14:paraId="6E8E25C3" w14:textId="1A4DC0CD" w:rsidR="001158DA" w:rsidRPr="00B74B52" w:rsidRDefault="001158DA" w:rsidP="001158DA">
      <w:pPr>
        <w:pStyle w:val="VCAAbody"/>
        <w:ind w:right="-4923"/>
        <w:rPr>
          <w:i/>
        </w:rPr>
      </w:pPr>
      <w:r w:rsidRPr="00B74B52">
        <w:rPr>
          <w:i/>
        </w:rPr>
        <w:t>Divide and conquer</w:t>
      </w:r>
    </w:p>
    <w:p w14:paraId="5E4B9FC7" w14:textId="7C61E33B" w:rsidR="001158DA" w:rsidRPr="00856D95" w:rsidRDefault="008556B0" w:rsidP="001158DA">
      <w:pPr>
        <w:pStyle w:val="VCAAbullet"/>
      </w:pPr>
      <w:r>
        <w:t>In small groups, s</w:t>
      </w:r>
      <w:r w:rsidR="001158DA" w:rsidRPr="00856D95">
        <w:t>tudents now experiment with grouping and division.</w:t>
      </w:r>
    </w:p>
    <w:p w14:paraId="163D6B8A" w14:textId="7771176A" w:rsidR="001158DA" w:rsidRPr="00856D95" w:rsidRDefault="001158DA" w:rsidP="001158DA">
      <w:pPr>
        <w:pStyle w:val="VCAAbullet"/>
      </w:pPr>
      <w:r w:rsidRPr="00856D95">
        <w:t>Start with the purple monsters. Rem</w:t>
      </w:r>
      <w:r w:rsidR="008556B0">
        <w:t>ind students that they</w:t>
      </w:r>
      <w:r w:rsidRPr="00856D95">
        <w:t xml:space="preserve"> have 20 monsters, or 2 </w:t>
      </w:r>
      <w:r w:rsidR="008556B0">
        <w:t>×</w:t>
      </w:r>
      <w:r w:rsidRPr="00856D95">
        <w:t xml:space="preserve"> 10 </w:t>
      </w:r>
      <w:r w:rsidRPr="00856D95">
        <w:br/>
        <w:t>(10 groups of 2).</w:t>
      </w:r>
    </w:p>
    <w:p w14:paraId="4D53433B" w14:textId="659E81AB" w:rsidR="001158DA" w:rsidRPr="00856D95" w:rsidRDefault="001158DA" w:rsidP="001158DA">
      <w:pPr>
        <w:pStyle w:val="VCAAbullet"/>
      </w:pPr>
      <w:r w:rsidRPr="00856D95">
        <w:t>S</w:t>
      </w:r>
      <w:r w:rsidR="008556B0">
        <w:t>tudents s</w:t>
      </w:r>
      <w:r w:rsidRPr="00856D95">
        <w:t xml:space="preserve">ort these monsters evenly into two groups using the </w:t>
      </w:r>
      <w:r w:rsidR="008556B0">
        <w:t>grouping circles for 2 monster groups (</w:t>
      </w:r>
      <w:hyperlink w:anchor="Appendix3" w:history="1">
        <w:r w:rsidR="008556B0" w:rsidRPr="007555BC">
          <w:rPr>
            <w:rStyle w:val="Hyperlink"/>
          </w:rPr>
          <w:t>Appendix 3</w:t>
        </w:r>
      </w:hyperlink>
      <w:r w:rsidR="008556B0">
        <w:t>). Ask</w:t>
      </w:r>
      <w:r w:rsidR="00983485">
        <w:t xml:space="preserve"> students</w:t>
      </w:r>
      <w:r w:rsidR="008556B0">
        <w:t>:</w:t>
      </w:r>
    </w:p>
    <w:p w14:paraId="0E470DD2" w14:textId="0CE15D68" w:rsidR="001158DA" w:rsidRPr="00856D95" w:rsidRDefault="001158DA" w:rsidP="001158DA">
      <w:pPr>
        <w:pStyle w:val="VCAAbulletlevel2"/>
      </w:pPr>
      <w:r w:rsidRPr="00856D95">
        <w:t>How many monsters are in each group? (10 monsters)</w:t>
      </w:r>
    </w:p>
    <w:p w14:paraId="56E9ED88" w14:textId="686DB763" w:rsidR="001158DA" w:rsidRPr="00C70952" w:rsidRDefault="0037695F" w:rsidP="001158DA">
      <w:pPr>
        <w:pStyle w:val="VCAAbulletlevel2"/>
      </w:pPr>
      <w:r>
        <w:t>How many groups of 2 can be made from 20</w:t>
      </w:r>
      <w:r w:rsidR="001158DA" w:rsidRPr="00C70952">
        <w:t>?</w:t>
      </w:r>
      <w:r>
        <w:t xml:space="preserve"> (10</w:t>
      </w:r>
      <w:r w:rsidR="001158DA" w:rsidRPr="00C70952">
        <w:t>)</w:t>
      </w:r>
    </w:p>
    <w:p w14:paraId="0F2CE800" w14:textId="7161880F" w:rsidR="009A2CEC" w:rsidRDefault="001158DA" w:rsidP="008B609B">
      <w:pPr>
        <w:pStyle w:val="VCAAbullet"/>
      </w:pPr>
      <w:r w:rsidRPr="00C70952">
        <w:t xml:space="preserve">Discuss division – </w:t>
      </w:r>
      <w:r w:rsidR="008556B0">
        <w:t xml:space="preserve">that is, </w:t>
      </w:r>
      <w:r w:rsidRPr="00C70952">
        <w:t>the way a large n</w:t>
      </w:r>
      <w:r w:rsidR="0037695F">
        <w:t xml:space="preserve">umber can be split into smaller, equal </w:t>
      </w:r>
      <w:r w:rsidRPr="00C70952">
        <w:t xml:space="preserve">groups. Link </w:t>
      </w:r>
      <w:r w:rsidR="008556B0">
        <w:t>division</w:t>
      </w:r>
      <w:r w:rsidR="008556B0" w:rsidRPr="00C70952">
        <w:t xml:space="preserve"> </w:t>
      </w:r>
      <w:r w:rsidRPr="00C70952">
        <w:t xml:space="preserve">to multiplication. For example, </w:t>
      </w:r>
      <w:r w:rsidR="008556B0">
        <w:t xml:space="preserve">say </w:t>
      </w:r>
      <w:r w:rsidRPr="00C70952">
        <w:t>‘</w:t>
      </w:r>
      <w:r w:rsidR="008556B0">
        <w:t>W</w:t>
      </w:r>
      <w:r w:rsidRPr="00C70952">
        <w:t xml:space="preserve">e had 2 </w:t>
      </w:r>
      <w:r w:rsidR="008556B0">
        <w:t>×</w:t>
      </w:r>
      <w:r w:rsidRPr="00C70952">
        <w:t xml:space="preserve"> 10 = 20. Now we know 20</w:t>
      </w:r>
      <w:r w:rsidR="0037695F">
        <w:t xml:space="preserve"> can be shared out into 10 groups (circles) of 2</w:t>
      </w:r>
      <w:r w:rsidR="008556B0">
        <w:t>.</w:t>
      </w:r>
      <w:r w:rsidRPr="00C70952">
        <w:t>’</w:t>
      </w:r>
    </w:p>
    <w:p w14:paraId="29C843F9" w14:textId="00F5586A" w:rsidR="001158DA" w:rsidRPr="00C70952" w:rsidRDefault="009A2CEC" w:rsidP="008B609B">
      <w:pPr>
        <w:pStyle w:val="VCAAbullet"/>
      </w:pPr>
      <w:r w:rsidRPr="00C70952">
        <w:t>Leave the monsters in their groups.</w:t>
      </w:r>
    </w:p>
    <w:p w14:paraId="444F5F06" w14:textId="72F1C589" w:rsidR="001158DA" w:rsidRPr="00C70952" w:rsidRDefault="001158DA" w:rsidP="001158DA">
      <w:pPr>
        <w:pStyle w:val="VCAAtipboxtext"/>
        <w:pBdr>
          <w:top w:val="single" w:sz="4" w:space="4" w:color="auto"/>
          <w:left w:val="single" w:sz="4" w:space="4" w:color="auto"/>
          <w:bottom w:val="single" w:sz="4" w:space="4" w:color="auto"/>
          <w:right w:val="single" w:sz="4" w:space="4" w:color="auto"/>
        </w:pBdr>
        <w:rPr>
          <w:b/>
        </w:rPr>
      </w:pPr>
      <w:r w:rsidRPr="00C70952">
        <w:rPr>
          <w:b/>
        </w:rPr>
        <w:t>Discussion prompts</w:t>
      </w:r>
    </w:p>
    <w:p w14:paraId="33FD4EEF" w14:textId="184A17AC" w:rsidR="001158DA" w:rsidRPr="00C70952" w:rsidRDefault="001158DA" w:rsidP="001158DA">
      <w:pPr>
        <w:pStyle w:val="VCAAtipboxtext"/>
        <w:numPr>
          <w:ilvl w:val="0"/>
          <w:numId w:val="47"/>
        </w:numPr>
        <w:pBdr>
          <w:top w:val="single" w:sz="4" w:space="4" w:color="auto"/>
          <w:left w:val="single" w:sz="4" w:space="4" w:color="auto"/>
          <w:bottom w:val="single" w:sz="4" w:space="4" w:color="auto"/>
          <w:right w:val="single" w:sz="4" w:space="4" w:color="auto"/>
        </w:pBdr>
        <w:rPr>
          <w:rFonts w:eastAsia="Times New Roman"/>
          <w:lang w:val="en-GB" w:eastAsia="ja-JP"/>
        </w:rPr>
      </w:pPr>
      <w:r w:rsidRPr="00C70952">
        <w:rPr>
          <w:rFonts w:eastAsia="Times New Roman"/>
          <w:lang w:val="en-GB" w:eastAsia="ja-JP"/>
        </w:rPr>
        <w:t>Now, we know</w:t>
      </w:r>
      <w:r w:rsidRPr="008B609B">
        <w:rPr>
          <w:rFonts w:eastAsia="Times New Roman"/>
          <w:lang w:val="en-GB" w:eastAsia="ja-JP"/>
        </w:rPr>
        <w:t xml:space="preserve"> 20 ÷ 2 = 10 and </w:t>
      </w:r>
      <w:r w:rsidR="0037695F">
        <w:rPr>
          <w:rFonts w:eastAsia="Times New Roman"/>
          <w:lang w:val="en-GB" w:eastAsia="ja-JP"/>
        </w:rPr>
        <w:t xml:space="preserve">2 </w:t>
      </w:r>
      <w:r w:rsidR="0037695F">
        <w:rPr>
          <w:rFonts w:eastAsia="Times New Roman" w:cs="Arial"/>
          <w:lang w:val="en-GB" w:eastAsia="ja-JP"/>
        </w:rPr>
        <w:t>×</w:t>
      </w:r>
      <w:r w:rsidRPr="00C70952">
        <w:rPr>
          <w:rFonts w:eastAsia="Times New Roman"/>
          <w:lang w:val="en-GB" w:eastAsia="ja-JP"/>
        </w:rPr>
        <w:t xml:space="preserve"> 10 = 20</w:t>
      </w:r>
      <w:r w:rsidR="0037695F">
        <w:rPr>
          <w:rFonts w:eastAsia="Times New Roman"/>
          <w:lang w:val="en-GB" w:eastAsia="ja-JP"/>
        </w:rPr>
        <w:t xml:space="preserve"> are two ways of expressing the same relation</w:t>
      </w:r>
      <w:r w:rsidRPr="00C70952">
        <w:rPr>
          <w:rFonts w:eastAsia="Times New Roman"/>
          <w:lang w:val="en-GB" w:eastAsia="ja-JP"/>
        </w:rPr>
        <w:t xml:space="preserve">. </w:t>
      </w:r>
    </w:p>
    <w:p w14:paraId="17C9F3EE" w14:textId="77777777" w:rsidR="001158DA" w:rsidRPr="00C70952" w:rsidRDefault="001158DA" w:rsidP="001158DA">
      <w:pPr>
        <w:pStyle w:val="VCAAtipboxtext"/>
        <w:numPr>
          <w:ilvl w:val="0"/>
          <w:numId w:val="47"/>
        </w:numPr>
        <w:pBdr>
          <w:top w:val="single" w:sz="4" w:space="4" w:color="auto"/>
          <w:left w:val="single" w:sz="4" w:space="4" w:color="auto"/>
          <w:bottom w:val="single" w:sz="4" w:space="4" w:color="auto"/>
          <w:right w:val="single" w:sz="4" w:space="4" w:color="auto"/>
        </w:pBdr>
        <w:rPr>
          <w:rFonts w:eastAsia="Times New Roman"/>
          <w:lang w:val="en-GB" w:eastAsia="ja-JP"/>
        </w:rPr>
      </w:pPr>
      <w:r w:rsidRPr="00C70952">
        <w:rPr>
          <w:rFonts w:eastAsia="Times New Roman"/>
          <w:lang w:val="en-GB" w:eastAsia="ja-JP"/>
        </w:rPr>
        <w:t>When you ask ‘What is 20 ÷ 2?’, you are really asking ‘How many groups of 2 are in 20?’</w:t>
      </w:r>
    </w:p>
    <w:p w14:paraId="02E47B28" w14:textId="399FA16A" w:rsidR="001158DA" w:rsidRPr="00C70952" w:rsidRDefault="001158DA" w:rsidP="001158DA">
      <w:pPr>
        <w:pStyle w:val="VCAAtipboxtext"/>
        <w:numPr>
          <w:ilvl w:val="0"/>
          <w:numId w:val="47"/>
        </w:numPr>
        <w:pBdr>
          <w:top w:val="single" w:sz="4" w:space="4" w:color="auto"/>
          <w:left w:val="single" w:sz="4" w:space="4" w:color="auto"/>
          <w:bottom w:val="single" w:sz="4" w:space="4" w:color="auto"/>
          <w:right w:val="single" w:sz="4" w:space="4" w:color="auto"/>
        </w:pBdr>
        <w:rPr>
          <w:color w:val="000000"/>
        </w:rPr>
      </w:pPr>
      <w:r w:rsidRPr="00C70952">
        <w:rPr>
          <w:rFonts w:eastAsia="Times New Roman"/>
          <w:lang w:val="en-GB" w:eastAsia="ja-JP"/>
        </w:rPr>
        <w:t>We know 10 groups of 2 made up this number. So, the answer to 20 ÷ 2 = 10.</w:t>
      </w:r>
    </w:p>
    <w:p w14:paraId="3B0D6EA2" w14:textId="77777777" w:rsidR="009A2CEC" w:rsidRDefault="009A2CEC" w:rsidP="008B609B">
      <w:pPr>
        <w:pStyle w:val="VCAAbody"/>
        <w:rPr>
          <w:lang w:val="en-GB" w:eastAsia="ja-JP"/>
        </w:rPr>
      </w:pPr>
    </w:p>
    <w:p w14:paraId="3892C4E3" w14:textId="721B5019" w:rsidR="00856D95" w:rsidRPr="00B74B52" w:rsidRDefault="00B74B52" w:rsidP="00B74B52">
      <w:pPr>
        <w:pStyle w:val="VCAAtipboxtext"/>
        <w:pBdr>
          <w:top w:val="single" w:sz="4" w:space="4" w:color="auto"/>
          <w:left w:val="single" w:sz="4" w:space="4" w:color="auto"/>
          <w:bottom w:val="single" w:sz="4" w:space="4" w:color="auto"/>
          <w:right w:val="single" w:sz="4" w:space="4" w:color="auto"/>
        </w:pBdr>
      </w:pPr>
      <w:r w:rsidRPr="00B74B52">
        <w:rPr>
          <w:b/>
        </w:rPr>
        <w:t xml:space="preserve">Tip: </w:t>
      </w:r>
      <w:r w:rsidRPr="00B74B52">
        <w:t xml:space="preserve">Students might like to glue or </w:t>
      </w:r>
      <w:proofErr w:type="spellStart"/>
      <w:r w:rsidR="00831018">
        <w:t>Bl</w:t>
      </w:r>
      <w:r w:rsidRPr="00B74B52">
        <w:t>u</w:t>
      </w:r>
      <w:proofErr w:type="spellEnd"/>
      <w:r w:rsidR="00831018">
        <w:t xml:space="preserve"> Tack</w:t>
      </w:r>
      <w:r w:rsidRPr="00B74B52">
        <w:t xml:space="preserve"> the monsters down as they work.</w:t>
      </w:r>
    </w:p>
    <w:p w14:paraId="4F0CFF2D" w14:textId="77777777" w:rsidR="00BE44D2" w:rsidRPr="00551547" w:rsidRDefault="00BE44D2" w:rsidP="00BE44D2">
      <w:pPr>
        <w:pStyle w:val="VCAAbody"/>
        <w:rPr>
          <w:lang w:val="en-AU"/>
        </w:rPr>
      </w:pPr>
    </w:p>
    <w:p w14:paraId="40A6369E" w14:textId="77777777" w:rsidR="00BE44D2" w:rsidRPr="00551547" w:rsidRDefault="00BE44D2" w:rsidP="00BE44D2">
      <w:pPr>
        <w:pStyle w:val="VCAAcrosscurriculumbox"/>
        <w:rPr>
          <w:b/>
          <w:lang w:val="en-AU"/>
        </w:rPr>
      </w:pPr>
      <w:r w:rsidRPr="00551547">
        <w:rPr>
          <w:rFonts w:cs="Arial"/>
          <w:lang w:val="en-AU"/>
        </w:rPr>
        <w:t>►</w:t>
      </w:r>
      <w:r w:rsidRPr="00551547">
        <w:rPr>
          <w:lang w:val="en-AU"/>
        </w:rPr>
        <w:t xml:space="preserve"> </w:t>
      </w:r>
      <w:r w:rsidRPr="00551547">
        <w:rPr>
          <w:b/>
          <w:lang w:val="en-AU"/>
        </w:rPr>
        <w:t>Cross-curricular links</w:t>
      </w:r>
    </w:p>
    <w:p w14:paraId="438A1A00" w14:textId="7A300309" w:rsidR="00BE44D2" w:rsidRPr="00551547" w:rsidRDefault="00BE44D2" w:rsidP="00BE44D2">
      <w:pPr>
        <w:pStyle w:val="VCAAcrosscurriculumbox"/>
        <w:rPr>
          <w:b/>
          <w:lang w:val="en-AU"/>
        </w:rPr>
      </w:pPr>
      <w:r w:rsidRPr="00551547">
        <w:rPr>
          <w:lang w:val="en-AU"/>
        </w:rPr>
        <w:t xml:space="preserve">See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for ways to link this activity to the explicit teaching of Digital Technologies and/or Critical and Creative Thinking.</w:t>
      </w:r>
    </w:p>
    <w:p w14:paraId="24143A3C" w14:textId="77777777" w:rsidR="00BE44D2" w:rsidRPr="00551547" w:rsidRDefault="00BE44D2" w:rsidP="00BE44D2">
      <w:pPr>
        <w:spacing w:after="117" w:line="268" w:lineRule="auto"/>
        <w:ind w:right="95"/>
        <w:contextualSpacing/>
        <w:rPr>
          <w:rFonts w:ascii="Arial" w:eastAsia="Arial" w:hAnsi="Arial" w:cs="Arial"/>
          <w:color w:val="000000" w:themeColor="text1"/>
          <w:lang w:val="en-AU" w:eastAsia="en-AU"/>
        </w:rPr>
      </w:pPr>
    </w:p>
    <w:p w14:paraId="2CC113C7" w14:textId="77777777" w:rsidR="00BE44D2" w:rsidRDefault="00BE44D2">
      <w:pPr>
        <w:rPr>
          <w:rFonts w:ascii="Arial" w:hAnsi="Arial" w:cs="Arial"/>
          <w:color w:val="000000" w:themeColor="text1"/>
        </w:rPr>
      </w:pPr>
    </w:p>
    <w:p w14:paraId="1B4549C7" w14:textId="77777777" w:rsidR="00B74B52" w:rsidRDefault="00B74B52" w:rsidP="00B74B52">
      <w:pPr>
        <w:pStyle w:val="VCAAbody"/>
      </w:pPr>
    </w:p>
    <w:p w14:paraId="7B36225E" w14:textId="77777777" w:rsidR="00BE44D2" w:rsidRDefault="00BE44D2">
      <w:pPr>
        <w:rPr>
          <w:rFonts w:ascii="Arial" w:hAnsi="Arial" w:cs="Arial"/>
          <w:b/>
          <w:color w:val="000000" w:themeColor="text1"/>
          <w:sz w:val="32"/>
          <w:szCs w:val="28"/>
        </w:rPr>
      </w:pPr>
      <w:r>
        <w:br w:type="page"/>
      </w:r>
    </w:p>
    <w:p w14:paraId="7198136D" w14:textId="01642D9A" w:rsidR="00856D95" w:rsidRDefault="001158DA" w:rsidP="008B609B">
      <w:pPr>
        <w:pStyle w:val="VCAAHeading2"/>
      </w:pPr>
      <w:r>
        <w:lastRenderedPageBreak/>
        <w:t>Challenge and extend</w:t>
      </w:r>
    </w:p>
    <w:p w14:paraId="5A87EC43" w14:textId="7DF4C870" w:rsidR="00B62B28" w:rsidRDefault="00B62B28" w:rsidP="008B609B">
      <w:pPr>
        <w:pStyle w:val="VCAAHeading3"/>
      </w:pPr>
      <w:r>
        <w:t>Extension activity 1</w:t>
      </w:r>
    </w:p>
    <w:p w14:paraId="4E179E27" w14:textId="3E55E904" w:rsidR="001158DA" w:rsidRPr="00856D95" w:rsidRDefault="001158DA" w:rsidP="008B609B">
      <w:pPr>
        <w:pStyle w:val="VCAAbullet"/>
      </w:pPr>
      <w:r>
        <w:t>Stud</w:t>
      </w:r>
      <w:r w:rsidRPr="00856D95">
        <w:t xml:space="preserve">ents can repeat </w:t>
      </w:r>
      <w:r w:rsidR="00983485">
        <w:t>Activity 2</w:t>
      </w:r>
      <w:r w:rsidRPr="00856D95">
        <w:t xml:space="preserve"> with the other monsters</w:t>
      </w:r>
      <w:r w:rsidR="00831018">
        <w:t>,</w:t>
      </w:r>
      <w:r w:rsidRPr="00856D95">
        <w:t xml:space="preserve"> using </w:t>
      </w:r>
      <w:r w:rsidR="00831018">
        <w:t xml:space="preserve">the different </w:t>
      </w:r>
      <w:r w:rsidRPr="00856D95">
        <w:t>group</w:t>
      </w:r>
      <w:r w:rsidR="00831018">
        <w:t>ing</w:t>
      </w:r>
      <w:r w:rsidRPr="00856D95">
        <w:t xml:space="preserve"> circles</w:t>
      </w:r>
      <w:r w:rsidR="00831018">
        <w:t xml:space="preserve"> in </w:t>
      </w:r>
      <w:hyperlink w:anchor="Appendix3" w:history="1">
        <w:r w:rsidR="00831018" w:rsidRPr="00831018">
          <w:rPr>
            <w:rStyle w:val="Hyperlink"/>
          </w:rPr>
          <w:t>Appendix 3</w:t>
        </w:r>
      </w:hyperlink>
      <w:r w:rsidRPr="00856D95">
        <w:t xml:space="preserve">. </w:t>
      </w:r>
    </w:p>
    <w:p w14:paraId="7B1B18AE" w14:textId="3A8534FA" w:rsidR="001158DA" w:rsidRPr="00856D95" w:rsidRDefault="001158DA" w:rsidP="008B609B">
      <w:pPr>
        <w:pStyle w:val="VCAAbulletlevel2"/>
        <w:rPr>
          <w:rFonts w:eastAsia="Arial"/>
        </w:rPr>
      </w:pPr>
      <w:r w:rsidRPr="00856D95">
        <w:rPr>
          <w:rFonts w:eastAsia="Arial"/>
        </w:rPr>
        <w:t xml:space="preserve">24 </w:t>
      </w:r>
      <w:r w:rsidR="00831018">
        <w:rPr>
          <w:rFonts w:eastAsia="Arial"/>
        </w:rPr>
        <w:t>b</w:t>
      </w:r>
      <w:r w:rsidRPr="00856D95">
        <w:rPr>
          <w:rFonts w:eastAsia="Arial"/>
        </w:rPr>
        <w:t xml:space="preserve">lue monsters split between 3 groups. </w:t>
      </w:r>
      <w:r w:rsidRPr="00856D95">
        <w:rPr>
          <w:rFonts w:eastAsia="Arial"/>
          <w:i/>
        </w:rPr>
        <w:t>Prompt:</w:t>
      </w:r>
      <w:r w:rsidRPr="00856D95">
        <w:rPr>
          <w:rFonts w:eastAsia="Arial"/>
        </w:rPr>
        <w:t xml:space="preserve"> What is 24 ÷ 3?</w:t>
      </w:r>
    </w:p>
    <w:p w14:paraId="598EB53C" w14:textId="234E2F0B" w:rsidR="001158DA" w:rsidRPr="00856D95" w:rsidRDefault="001158DA" w:rsidP="008B609B">
      <w:pPr>
        <w:pStyle w:val="VCAAbulletlevel2"/>
        <w:rPr>
          <w:rFonts w:eastAsia="Arial"/>
        </w:rPr>
      </w:pPr>
      <w:r w:rsidRPr="00856D95">
        <w:rPr>
          <w:rFonts w:eastAsia="Arial"/>
        </w:rPr>
        <w:t xml:space="preserve">24 </w:t>
      </w:r>
      <w:r w:rsidR="00831018">
        <w:rPr>
          <w:rFonts w:eastAsia="Arial"/>
        </w:rPr>
        <w:t>g</w:t>
      </w:r>
      <w:r w:rsidRPr="00856D95">
        <w:rPr>
          <w:rFonts w:eastAsia="Arial"/>
        </w:rPr>
        <w:t>reen monsters split between 4 groups.</w:t>
      </w:r>
      <w:r w:rsidRPr="00856D95">
        <w:rPr>
          <w:rFonts w:eastAsia="Arial"/>
          <w:i/>
        </w:rPr>
        <w:t xml:space="preserve"> Prompt</w:t>
      </w:r>
      <w:r w:rsidRPr="00856D95">
        <w:rPr>
          <w:rFonts w:eastAsia="Arial"/>
        </w:rPr>
        <w:t>: What is 24 ÷ 4?</w:t>
      </w:r>
    </w:p>
    <w:p w14:paraId="52CB9989" w14:textId="096F72C5" w:rsidR="001158DA" w:rsidRPr="00856D95" w:rsidRDefault="001158DA" w:rsidP="008B609B">
      <w:pPr>
        <w:pStyle w:val="VCAAbulletlevel2"/>
        <w:rPr>
          <w:rFonts w:eastAsia="Arial"/>
        </w:rPr>
      </w:pPr>
      <w:r w:rsidRPr="00856D95">
        <w:rPr>
          <w:rFonts w:eastAsia="Arial"/>
        </w:rPr>
        <w:t xml:space="preserve">20 </w:t>
      </w:r>
      <w:r w:rsidR="00831018">
        <w:rPr>
          <w:rFonts w:eastAsia="Arial"/>
        </w:rPr>
        <w:t>o</w:t>
      </w:r>
      <w:r w:rsidRPr="00856D95">
        <w:rPr>
          <w:rFonts w:eastAsia="Arial"/>
        </w:rPr>
        <w:t xml:space="preserve">range monsters split between 5 groups. </w:t>
      </w:r>
      <w:r w:rsidRPr="00856D95">
        <w:rPr>
          <w:rFonts w:eastAsia="Arial"/>
          <w:i/>
        </w:rPr>
        <w:t>Prompt:</w:t>
      </w:r>
      <w:r w:rsidRPr="00856D95">
        <w:rPr>
          <w:rFonts w:eastAsia="Arial"/>
        </w:rPr>
        <w:t xml:space="preserve"> What is 20 ÷ 5?</w:t>
      </w:r>
    </w:p>
    <w:p w14:paraId="67CDF555" w14:textId="21F8312B" w:rsidR="001158DA" w:rsidRPr="001158DA" w:rsidRDefault="001158DA" w:rsidP="008B609B">
      <w:pPr>
        <w:pStyle w:val="VCAAbullet"/>
      </w:pPr>
      <w:r w:rsidRPr="00856D95">
        <w:t xml:space="preserve">Can students predict the number of monsters that will </w:t>
      </w:r>
      <w:r w:rsidR="00B62B28">
        <w:t xml:space="preserve">end up </w:t>
      </w:r>
      <w:r w:rsidRPr="00856D95">
        <w:t>in each circle by thinking about their repeated addition for each type of monster?</w:t>
      </w:r>
    </w:p>
    <w:p w14:paraId="369AAC9A" w14:textId="1268509F" w:rsidR="00B62B28" w:rsidRDefault="00B62B28" w:rsidP="008B609B">
      <w:pPr>
        <w:pStyle w:val="VCAAHeading3"/>
      </w:pPr>
      <w:r>
        <w:t>Extension activity 2</w:t>
      </w:r>
    </w:p>
    <w:p w14:paraId="4CA25131" w14:textId="3198DC19" w:rsidR="00D1300A" w:rsidRDefault="001158DA" w:rsidP="008B609B">
      <w:pPr>
        <w:pStyle w:val="VCAAbullet"/>
      </w:pPr>
      <w:r w:rsidRPr="00856D95">
        <w:t>Do all</w:t>
      </w:r>
      <w:r w:rsidR="00B62B28">
        <w:t xml:space="preserve"> the</w:t>
      </w:r>
      <w:r w:rsidRPr="00856D95">
        <w:t xml:space="preserve"> sets of different</w:t>
      </w:r>
      <w:r w:rsidR="00B62B28">
        <w:t>-</w:t>
      </w:r>
      <w:r w:rsidRPr="00856D95">
        <w:t xml:space="preserve">coloured monsters fit evenly into </w:t>
      </w:r>
      <w:r w:rsidR="00B62B28">
        <w:t xml:space="preserve">each </w:t>
      </w:r>
      <w:r w:rsidR="00983485">
        <w:t xml:space="preserve">of the </w:t>
      </w:r>
      <w:r w:rsidR="00B62B28">
        <w:t>different grouping circle</w:t>
      </w:r>
      <w:r w:rsidR="00983485">
        <w:t>s</w:t>
      </w:r>
      <w:r w:rsidR="00B62B28">
        <w:t xml:space="preserve">? </w:t>
      </w:r>
      <w:r w:rsidRPr="00856D95">
        <w:t xml:space="preserve">For example, do the 20 purple monsters fit evenly into 3 groups? 4 groups? 5 groups? </w:t>
      </w:r>
    </w:p>
    <w:p w14:paraId="1D535138" w14:textId="504086B8" w:rsidR="001158DA" w:rsidRPr="00856D95" w:rsidRDefault="00D1300A">
      <w:pPr>
        <w:pStyle w:val="VCAAbullet"/>
      </w:pPr>
      <w:r w:rsidRPr="00856D95">
        <w:t>Have students experiment with the other coloured monsters and discuss their results in their small groups.</w:t>
      </w:r>
      <w:r w:rsidR="00983485">
        <w:t xml:space="preserve"> </w:t>
      </w:r>
      <w:r>
        <w:t>Ask students:</w:t>
      </w:r>
    </w:p>
    <w:p w14:paraId="205F9934" w14:textId="567D204D" w:rsidR="001158DA" w:rsidRPr="00856D95" w:rsidRDefault="001158DA" w:rsidP="008B609B">
      <w:pPr>
        <w:pStyle w:val="VCAAbulletlevel2"/>
      </w:pPr>
      <w:r w:rsidRPr="00856D95">
        <w:t xml:space="preserve">Which </w:t>
      </w:r>
      <w:r w:rsidR="00B62B28">
        <w:t>monster groups</w:t>
      </w:r>
      <w:r w:rsidR="00B62B28" w:rsidRPr="00856D95">
        <w:t xml:space="preserve"> </w:t>
      </w:r>
      <w:r w:rsidRPr="00856D95">
        <w:t xml:space="preserve">can be divided evenly? </w:t>
      </w:r>
      <w:r>
        <w:t xml:space="preserve">Which don’t divide evenly? </w:t>
      </w:r>
      <w:r w:rsidRPr="00856D95">
        <w:t>Why do you think this is?</w:t>
      </w:r>
    </w:p>
    <w:p w14:paraId="3CB1BD9F" w14:textId="671CBB46" w:rsidR="00983485" w:rsidRDefault="001158DA" w:rsidP="00D4771F">
      <w:pPr>
        <w:pStyle w:val="VCAAbulletlevel2"/>
      </w:pPr>
      <w:r w:rsidRPr="00856D95">
        <w:t xml:space="preserve">Can </w:t>
      </w:r>
      <w:r w:rsidR="00D1300A">
        <w:t>you</w:t>
      </w:r>
      <w:r w:rsidRPr="00856D95">
        <w:t xml:space="preserve"> use repeated addition to figure out why this might be the case?</w:t>
      </w:r>
    </w:p>
    <w:p w14:paraId="31077C39" w14:textId="77777777" w:rsidR="00405874" w:rsidRDefault="00405874" w:rsidP="00405874">
      <w:pPr>
        <w:pStyle w:val="VCAAbody"/>
      </w:pPr>
      <w:bookmarkStart w:id="59" w:name="_Toc528069100"/>
    </w:p>
    <w:p w14:paraId="353F9C40" w14:textId="6B0EC77A" w:rsidR="00856D95" w:rsidRPr="00856D95" w:rsidRDefault="00856D95" w:rsidP="001158DA">
      <w:pPr>
        <w:pStyle w:val="VCAAHeading2"/>
      </w:pPr>
      <w:r w:rsidRPr="00856D95">
        <w:t>Reflection</w:t>
      </w:r>
      <w:bookmarkEnd w:id="59"/>
    </w:p>
    <w:p w14:paraId="645A1392" w14:textId="77777777" w:rsidR="00856D95" w:rsidRPr="00856D95" w:rsidRDefault="00856D95" w:rsidP="001158DA">
      <w:pPr>
        <w:pStyle w:val="VCAAbody"/>
      </w:pPr>
      <w:r w:rsidRPr="00856D95">
        <w:t>In small groups or as a class, ask students:</w:t>
      </w:r>
    </w:p>
    <w:p w14:paraId="6EADBD73" w14:textId="3CF3B914" w:rsidR="00856D95" w:rsidRPr="00856D95" w:rsidRDefault="00856D95" w:rsidP="001158DA">
      <w:pPr>
        <w:pStyle w:val="VCAAbullet"/>
      </w:pPr>
      <w:r w:rsidRPr="00856D95">
        <w:t xml:space="preserve">What is the relationship between repeated addition and multiplication? Can </w:t>
      </w:r>
      <w:r w:rsidR="00D1300A">
        <w:t xml:space="preserve">you </w:t>
      </w:r>
      <w:r w:rsidRPr="00856D95">
        <w:t>show this using an example?</w:t>
      </w:r>
    </w:p>
    <w:p w14:paraId="1A49D6D2" w14:textId="77777777" w:rsidR="00856D95" w:rsidRPr="00856D95" w:rsidRDefault="00856D95" w:rsidP="001158DA">
      <w:pPr>
        <w:pStyle w:val="VCAAbullet"/>
      </w:pPr>
      <w:r w:rsidRPr="00856D95">
        <w:t>What is the link between multiplication (groups added) and division (splitting into groups)?</w:t>
      </w:r>
    </w:p>
    <w:p w14:paraId="1DC2FB73" w14:textId="6D0FF839" w:rsidR="00856D95" w:rsidRPr="00856D95" w:rsidRDefault="00856D95" w:rsidP="001158DA">
      <w:pPr>
        <w:pStyle w:val="VCAAbullet"/>
      </w:pPr>
      <w:r w:rsidRPr="00856D95">
        <w:t xml:space="preserve">What surprised </w:t>
      </w:r>
      <w:r w:rsidR="00D1300A">
        <w:t xml:space="preserve">you </w:t>
      </w:r>
      <w:r w:rsidRPr="00856D95">
        <w:t>about this activity?</w:t>
      </w:r>
    </w:p>
    <w:p w14:paraId="5C35375A" w14:textId="18B2993F" w:rsidR="00856D95" w:rsidRPr="00856D95" w:rsidRDefault="00856D95" w:rsidP="001158DA">
      <w:pPr>
        <w:pStyle w:val="VCAAbullet"/>
      </w:pPr>
      <w:r w:rsidRPr="00856D95">
        <w:t>What did</w:t>
      </w:r>
      <w:r w:rsidR="00D1300A">
        <w:t xml:space="preserve"> you</w:t>
      </w:r>
      <w:r w:rsidRPr="00856D95">
        <w:t xml:space="preserve"> find interesting?</w:t>
      </w:r>
    </w:p>
    <w:p w14:paraId="009969F7" w14:textId="16ADC727" w:rsidR="00856D95" w:rsidRPr="00856D95" w:rsidRDefault="00856D95" w:rsidP="001158DA">
      <w:pPr>
        <w:pStyle w:val="VCAAbullet"/>
      </w:pPr>
      <w:r w:rsidRPr="00856D95">
        <w:t xml:space="preserve">What are some questions </w:t>
      </w:r>
      <w:r w:rsidR="00D1300A">
        <w:t>you</w:t>
      </w:r>
      <w:r w:rsidR="00D1300A" w:rsidRPr="00856D95">
        <w:t xml:space="preserve"> </w:t>
      </w:r>
      <w:r w:rsidRPr="00856D95">
        <w:t>have following this activity?</w:t>
      </w:r>
    </w:p>
    <w:p w14:paraId="2372E400" w14:textId="77777777" w:rsidR="001158DA" w:rsidRDefault="001158DA" w:rsidP="00AF3FC0">
      <w:pPr>
        <w:pStyle w:val="VCAAbody"/>
      </w:pPr>
    </w:p>
    <w:p w14:paraId="0B4F04BC" w14:textId="60E25167" w:rsidR="001158DA" w:rsidRDefault="001158DA" w:rsidP="001158DA">
      <w:pPr>
        <w:pStyle w:val="VCAAtipboxtext"/>
        <w:pBdr>
          <w:top w:val="single" w:sz="4" w:space="4" w:color="auto"/>
          <w:left w:val="single" w:sz="4" w:space="4" w:color="auto"/>
          <w:bottom w:val="single" w:sz="4" w:space="4" w:color="auto"/>
          <w:right w:val="single" w:sz="4" w:space="4" w:color="auto"/>
        </w:pBdr>
      </w:pPr>
      <w:r>
        <w:rPr>
          <w:b/>
        </w:rPr>
        <w:t xml:space="preserve">Tip: </w:t>
      </w:r>
      <w:r>
        <w:t>Reflection is an important aspect of any computational-thinking focused activity because it encourages students to consider the different aspects of the task, such as defining the problem</w:t>
      </w:r>
      <w:r w:rsidR="00DD1617">
        <w:t xml:space="preserve"> and breaking the task down</w:t>
      </w:r>
      <w:r>
        <w:t>, selecting tools and processes, problem-solving, teamwork and verifying their solution. This helps students reflect on the process of their own learning (meta-learning) and how the skills they have used might transfer to other contexts.</w:t>
      </w:r>
    </w:p>
    <w:p w14:paraId="5B16FF27" w14:textId="43AFF7E3" w:rsidR="00856D95" w:rsidRDefault="00856D95" w:rsidP="001158DA">
      <w:pPr>
        <w:pStyle w:val="VCAAbody"/>
      </w:pPr>
    </w:p>
    <w:p w14:paraId="3BE6552E" w14:textId="30738736" w:rsidR="00860464" w:rsidRPr="002B2185" w:rsidRDefault="00860464" w:rsidP="00860464">
      <w:pPr>
        <w:pStyle w:val="VCAAHeading1"/>
      </w:pPr>
      <w:bookmarkStart w:id="60" w:name="_Toc12288474"/>
      <w:r>
        <w:t>Additional teaching resources</w:t>
      </w:r>
      <w:bookmarkEnd w:id="60"/>
    </w:p>
    <w:p w14:paraId="29429112" w14:textId="1406F2E5" w:rsidR="000B1775" w:rsidRPr="000B1775" w:rsidRDefault="008D4222" w:rsidP="000B1775">
      <w:pPr>
        <w:pStyle w:val="VCAAbullet"/>
      </w:pPr>
      <w:hyperlink r:id="rId24" w:history="1">
        <w:r w:rsidR="000B1775" w:rsidRPr="000B1775">
          <w:rPr>
            <w:iCs/>
            <w:color w:val="0000FF" w:themeColor="hyperlink"/>
            <w:u w:val="single"/>
          </w:rPr>
          <w:t>Solve multiplication problems by using repeated addition</w:t>
        </w:r>
      </w:hyperlink>
      <w:r w:rsidR="000B1775" w:rsidRPr="000B1775">
        <w:t xml:space="preserve">, </w:t>
      </w:r>
      <w:proofErr w:type="spellStart"/>
      <w:r w:rsidR="000B1775" w:rsidRPr="000B1775">
        <w:t>NZMaths</w:t>
      </w:r>
      <w:proofErr w:type="spellEnd"/>
      <w:r w:rsidR="00393C48">
        <w:t xml:space="preserve"> –</w:t>
      </w:r>
      <w:r w:rsidR="000B1775" w:rsidRPr="000B1775">
        <w:t xml:space="preserve"> resources for a lesson involving repeated addition</w:t>
      </w:r>
    </w:p>
    <w:p w14:paraId="50F84956" w14:textId="59B1AD6C" w:rsidR="00405874" w:rsidRPr="00405874" w:rsidRDefault="008D4222" w:rsidP="00405874">
      <w:pPr>
        <w:pStyle w:val="VCAAbullet"/>
      </w:pPr>
      <w:hyperlink r:id="rId25" w:history="1">
        <w:r w:rsidR="004E6C2E">
          <w:rPr>
            <w:iCs/>
            <w:color w:val="0000FF" w:themeColor="hyperlink"/>
            <w:u w:val="single"/>
          </w:rPr>
          <w:t>Skip counting: how many birds?</w:t>
        </w:r>
      </w:hyperlink>
      <w:r w:rsidR="000B1775" w:rsidRPr="000B1775">
        <w:rPr>
          <w:iCs/>
        </w:rPr>
        <w:t>,</w:t>
      </w:r>
      <w:r w:rsidR="000B1775" w:rsidRPr="000B1775">
        <w:t xml:space="preserve"> </w:t>
      </w:r>
      <w:proofErr w:type="spellStart"/>
      <w:r w:rsidR="000B1775" w:rsidRPr="000B1775">
        <w:t>reSolve</w:t>
      </w:r>
      <w:proofErr w:type="spellEnd"/>
      <w:r w:rsidR="004E6C2E">
        <w:t xml:space="preserve"> – </w:t>
      </w:r>
      <w:r w:rsidR="000B1775" w:rsidRPr="000B1775">
        <w:t>an activity exploring patterns and repeated skip counting</w:t>
      </w:r>
      <w:bookmarkStart w:id="61" w:name="_Toc12288475"/>
      <w:bookmarkStart w:id="62" w:name="Appendix1"/>
      <w:bookmarkEnd w:id="56"/>
      <w:bookmarkEnd w:id="57"/>
      <w:r w:rsidR="00405874">
        <w:br w:type="page"/>
      </w:r>
    </w:p>
    <w:p w14:paraId="7C90BDB6" w14:textId="67A21B25" w:rsidR="00947FEE" w:rsidRDefault="00947FEE" w:rsidP="003E2819">
      <w:pPr>
        <w:pStyle w:val="VCAAHeading1"/>
      </w:pPr>
      <w:r>
        <w:lastRenderedPageBreak/>
        <w:t>Appendix 1</w:t>
      </w:r>
      <w:bookmarkEnd w:id="61"/>
    </w:p>
    <w:bookmarkEnd w:id="62"/>
    <w:p w14:paraId="201DD050" w14:textId="78D18E1B" w:rsidR="004D6DF7" w:rsidRPr="00E83D54" w:rsidRDefault="00947FEE" w:rsidP="00652AA0">
      <w:pPr>
        <w:pStyle w:val="VCAAHeading2"/>
      </w:pPr>
      <w:r>
        <w:t>Suggestions for explicitly teaching Digital Technologies (stimulus only)</w:t>
      </w:r>
      <w:bookmarkStart w:id="63" w:name="CriticalandCreativeThinkingLinks"/>
      <w:bookmarkEnd w:id="63"/>
    </w:p>
    <w:p w14:paraId="3EA1B197" w14:textId="50857F81" w:rsidR="006B2DE6" w:rsidRPr="00860464" w:rsidRDefault="008D4222" w:rsidP="00860464">
      <w:pPr>
        <w:pStyle w:val="VCAAbullet"/>
        <w:numPr>
          <w:ilvl w:val="0"/>
          <w:numId w:val="0"/>
        </w:numPr>
      </w:pPr>
      <w:r>
        <w:pict w14:anchorId="43EF5B11">
          <v:rect id="_x0000_i1025" style="width:0;height:1.5pt" o:hralign="center" o:hrstd="t" o:hr="t" fillcolor="#a0a0a0" stroked="f"/>
        </w:pict>
      </w:r>
    </w:p>
    <w:p w14:paraId="054E1A09" w14:textId="1A45A23D" w:rsidR="006B2DE6" w:rsidRPr="00BE44D2" w:rsidRDefault="006B2DE6" w:rsidP="006B2DE6">
      <w:pPr>
        <w:pStyle w:val="VCAAbody"/>
        <w:rPr>
          <w:b/>
        </w:rPr>
      </w:pPr>
      <w:r w:rsidRPr="00BE44D2">
        <w:rPr>
          <w:b/>
        </w:rPr>
        <w:t xml:space="preserve">Curriculum area: </w:t>
      </w:r>
      <w:r w:rsidR="00172F3C" w:rsidRPr="00BE44D2">
        <w:t>Digital Technologies</w:t>
      </w:r>
    </w:p>
    <w:p w14:paraId="6E2E9113" w14:textId="77777777" w:rsidR="00402511" w:rsidRPr="00BE44D2" w:rsidRDefault="00402511" w:rsidP="00402511">
      <w:pPr>
        <w:pStyle w:val="VCAAbody"/>
        <w:rPr>
          <w:lang w:val="en-AU"/>
        </w:rPr>
      </w:pPr>
      <w:r w:rsidRPr="00BE44D2">
        <w:rPr>
          <w:b/>
          <w:lang w:val="en-AU"/>
        </w:rPr>
        <w:t>Strand:</w:t>
      </w:r>
      <w:r w:rsidRPr="00BE44D2">
        <w:rPr>
          <w:lang w:val="en-AU"/>
        </w:rPr>
        <w:t xml:space="preserve"> Creating Digital Solutions</w:t>
      </w:r>
    </w:p>
    <w:p w14:paraId="0B807CF8" w14:textId="77777777" w:rsidR="00402511" w:rsidRPr="00BE44D2" w:rsidRDefault="00402511" w:rsidP="00402511">
      <w:pPr>
        <w:pStyle w:val="VCAAbody"/>
        <w:rPr>
          <w:lang w:val="en-AU"/>
        </w:rPr>
      </w:pPr>
      <w:r w:rsidRPr="00BE44D2">
        <w:rPr>
          <w:b/>
          <w:lang w:val="en-AU"/>
        </w:rPr>
        <w:t>Band:</w:t>
      </w:r>
      <w:r w:rsidRPr="00BE44D2">
        <w:rPr>
          <w:lang w:val="en-AU"/>
        </w:rPr>
        <w:t xml:space="preserve"> Foundation to Level 2</w:t>
      </w:r>
    </w:p>
    <w:p w14:paraId="5B46DB55" w14:textId="77777777" w:rsidR="00402511" w:rsidRPr="00BE44D2" w:rsidRDefault="00402511" w:rsidP="00402511">
      <w:pPr>
        <w:pStyle w:val="VCAAbody"/>
        <w:rPr>
          <w:lang w:val="en-AU"/>
        </w:rPr>
      </w:pPr>
      <w:r w:rsidRPr="00BE44D2">
        <w:rPr>
          <w:b/>
          <w:lang w:val="en-AU"/>
        </w:rPr>
        <w:t xml:space="preserve">Content description: </w:t>
      </w:r>
      <w:r w:rsidRPr="00BE44D2">
        <w:rPr>
          <w:lang w:val="en-AU"/>
        </w:rPr>
        <w:t>Follow, describe and represent a sequence of steps and decisions (algorithms) needed to solve simple problems (</w:t>
      </w:r>
      <w:hyperlink r:id="rId26" w:history="1">
        <w:r w:rsidRPr="00BE44D2">
          <w:rPr>
            <w:rStyle w:val="Hyperlink"/>
            <w:lang w:val="en-AU"/>
          </w:rPr>
          <w:t>VCDTCD017</w:t>
        </w:r>
      </w:hyperlink>
      <w:r w:rsidRPr="00BE44D2">
        <w:rPr>
          <w:lang w:val="en-AU"/>
        </w:rPr>
        <w:t>)</w:t>
      </w:r>
    </w:p>
    <w:p w14:paraId="48593048" w14:textId="77777777" w:rsidR="00402511" w:rsidRPr="00BE44D2" w:rsidRDefault="00402511" w:rsidP="00402511">
      <w:pPr>
        <w:pStyle w:val="VCAAbody"/>
        <w:rPr>
          <w:lang w:val="en-AU"/>
        </w:rPr>
      </w:pPr>
      <w:r w:rsidRPr="00BE44D2">
        <w:rPr>
          <w:b/>
          <w:lang w:val="en-AU"/>
        </w:rPr>
        <w:t xml:space="preserve">Achievement standard (extract): </w:t>
      </w:r>
      <w:r w:rsidRPr="00BE44D2">
        <w:rPr>
          <w:lang w:val="en-AU"/>
        </w:rPr>
        <w:t>Students design solutions to simple problems using a sequence of steps and decisions.</w:t>
      </w:r>
    </w:p>
    <w:p w14:paraId="209E2348" w14:textId="72948263" w:rsidR="00402511" w:rsidRPr="00BE44D2" w:rsidRDefault="00402511" w:rsidP="00402511">
      <w:pPr>
        <w:pStyle w:val="VCAAbody"/>
        <w:rPr>
          <w:b/>
          <w:lang w:val="en-AU"/>
        </w:rPr>
      </w:pPr>
      <w:r w:rsidRPr="00BE44D2">
        <w:rPr>
          <w:b/>
          <w:lang w:val="en-AU"/>
        </w:rPr>
        <w:t xml:space="preserve">Suggestions that </w:t>
      </w:r>
      <w:r w:rsidR="00BE44D2" w:rsidRPr="00BE44D2">
        <w:rPr>
          <w:b/>
          <w:lang w:val="en-AU"/>
        </w:rPr>
        <w:t>link to Activities 1 and 2</w:t>
      </w:r>
      <w:r w:rsidRPr="00BE44D2">
        <w:rPr>
          <w:b/>
          <w:lang w:val="en-AU"/>
        </w:rPr>
        <w:t xml:space="preserve">: </w:t>
      </w:r>
    </w:p>
    <w:p w14:paraId="7DF2BE39" w14:textId="77777777" w:rsidR="00805F43" w:rsidRPr="00BE44D2" w:rsidRDefault="00805F43" w:rsidP="00D4771F">
      <w:pPr>
        <w:pStyle w:val="VCAAbullet"/>
      </w:pPr>
      <w:r w:rsidRPr="00BE44D2">
        <w:t>Following basic step-by-step instructions.</w:t>
      </w:r>
    </w:p>
    <w:p w14:paraId="6D12E4C8" w14:textId="5DD2B363" w:rsidR="00402511" w:rsidRPr="00BE44D2" w:rsidRDefault="00805F43" w:rsidP="00D4771F">
      <w:pPr>
        <w:pStyle w:val="VCAAbullet"/>
        <w:rPr>
          <w:lang w:val="en-AU"/>
        </w:rPr>
      </w:pPr>
      <w:r w:rsidRPr="00BE44D2">
        <w:t>Following instructions and steps s</w:t>
      </w:r>
      <w:r w:rsidR="00BE44D2" w:rsidRPr="00BE44D2">
        <w:t xml:space="preserve">equentially, including decision </w:t>
      </w:r>
      <w:r w:rsidRPr="00BE44D2">
        <w:t>making.</w:t>
      </w:r>
      <w:r w:rsidR="008D4222">
        <w:rPr>
          <w:lang w:val="en-AU"/>
        </w:rPr>
        <w:pict w14:anchorId="34EFCA3F">
          <v:rect id="_x0000_i1026" style="width:481.95pt;height:1.8pt" o:hralign="center" o:hrstd="t" o:hr="t" fillcolor="#a0a0a0" stroked="f"/>
        </w:pict>
      </w:r>
    </w:p>
    <w:p w14:paraId="08DFC106" w14:textId="77777777" w:rsidR="00402511" w:rsidRDefault="00402511" w:rsidP="00402511">
      <w:pPr>
        <w:pStyle w:val="VCAAbody"/>
        <w:rPr>
          <w:rFonts w:eastAsia="Times New Roman"/>
          <w:kern w:val="22"/>
          <w:lang w:val="en-AU" w:eastAsia="ja-JP"/>
        </w:rPr>
      </w:pPr>
      <w:r w:rsidRPr="00BE44D2">
        <w:rPr>
          <w:lang w:val="en-AU"/>
        </w:rPr>
        <w:t xml:space="preserve">See also </w:t>
      </w:r>
      <w:r w:rsidRPr="00BE44D2">
        <w:rPr>
          <w:rFonts w:eastAsia="Times New Roman"/>
          <w:kern w:val="22"/>
          <w:lang w:val="en-AU" w:eastAsia="ja-JP"/>
        </w:rPr>
        <w:t xml:space="preserve"> </w:t>
      </w:r>
      <w:hyperlink r:id="rId27" w:history="1">
        <w:r w:rsidRPr="00BE44D2">
          <w:rPr>
            <w:rStyle w:val="Hyperlink"/>
            <w:lang w:val="en-AU"/>
          </w:rPr>
          <w:t>Unpacking Digital Technologies Content Descriptions</w:t>
        </w:r>
      </w:hyperlink>
      <w:r w:rsidRPr="00BE44D2">
        <w:rPr>
          <w:lang w:val="en-AU"/>
        </w:rPr>
        <w:t xml:space="preserve"> </w:t>
      </w:r>
      <w:r w:rsidRPr="00BE44D2">
        <w:rPr>
          <w:rFonts w:eastAsia="Times New Roman"/>
          <w:kern w:val="22"/>
          <w:lang w:val="en-AU" w:eastAsia="ja-JP"/>
        </w:rPr>
        <w:t>for Foundation to Leve</w:t>
      </w:r>
      <w:r w:rsidRPr="00BE44D2">
        <w:rPr>
          <w:lang w:val="en-AU"/>
        </w:rPr>
        <w:t>l 2.</w:t>
      </w:r>
    </w:p>
    <w:p w14:paraId="01992615" w14:textId="77777777" w:rsidR="00947FEE" w:rsidRDefault="00947FEE">
      <w:r>
        <w:br w:type="page"/>
      </w:r>
    </w:p>
    <w:p w14:paraId="2682146A" w14:textId="208BB3B9" w:rsidR="00947FEE" w:rsidRDefault="00947FEE" w:rsidP="00947FEE">
      <w:pPr>
        <w:pStyle w:val="VCAAHeading1"/>
      </w:pPr>
      <w:bookmarkStart w:id="64" w:name="_Toc12288476"/>
      <w:bookmarkStart w:id="65" w:name="Appendix2"/>
      <w:r>
        <w:lastRenderedPageBreak/>
        <w:t>Appendix 2</w:t>
      </w:r>
      <w:bookmarkEnd w:id="64"/>
    </w:p>
    <w:bookmarkEnd w:id="65"/>
    <w:p w14:paraId="683B7912" w14:textId="315C7F55" w:rsidR="00757A82" w:rsidRPr="00757A82" w:rsidRDefault="00947FEE">
      <w:pPr>
        <w:pStyle w:val="VCAAHeading2"/>
      </w:pPr>
      <w:r>
        <w:t>Suggestions for explicitly teaching Critical and Creative Thinking (stimulus only)</w:t>
      </w:r>
    </w:p>
    <w:p w14:paraId="37F94E18" w14:textId="77777777" w:rsidR="00172F3C" w:rsidRPr="00860464" w:rsidRDefault="008D4222" w:rsidP="00172F3C">
      <w:pPr>
        <w:pStyle w:val="VCAAbullet"/>
        <w:numPr>
          <w:ilvl w:val="0"/>
          <w:numId w:val="0"/>
        </w:numPr>
      </w:pPr>
      <w:bookmarkStart w:id="66" w:name="_Toc527102430"/>
      <w:r>
        <w:pict w14:anchorId="79E6EAA7">
          <v:rect id="_x0000_i1027" style="width:0;height:1.5pt" o:hralign="center" o:hrstd="t" o:hr="t" fillcolor="#a0a0a0" stroked="f"/>
        </w:pict>
      </w:r>
    </w:p>
    <w:p w14:paraId="7235C735" w14:textId="77777777" w:rsidR="00172F3C" w:rsidRPr="007748CB" w:rsidRDefault="00172F3C" w:rsidP="00172F3C">
      <w:pPr>
        <w:pStyle w:val="VCAAbody"/>
        <w:rPr>
          <w:b/>
        </w:rPr>
      </w:pPr>
      <w:r>
        <w:rPr>
          <w:b/>
        </w:rPr>
        <w:t xml:space="preserve">Curriculum area: </w:t>
      </w:r>
      <w:r w:rsidRPr="007748CB">
        <w:t>Critical and Creative Thinking</w:t>
      </w:r>
    </w:p>
    <w:p w14:paraId="142829F4" w14:textId="028CAE6B" w:rsidR="00172F3C" w:rsidRPr="00216063" w:rsidRDefault="00172F3C" w:rsidP="00172F3C">
      <w:pPr>
        <w:pStyle w:val="VCAAbody"/>
      </w:pPr>
      <w:r w:rsidRPr="00216063">
        <w:rPr>
          <w:b/>
        </w:rPr>
        <w:t>Strand:</w:t>
      </w:r>
      <w:r w:rsidRPr="00216063">
        <w:t xml:space="preserve"> </w:t>
      </w:r>
      <w:r w:rsidR="001158DA" w:rsidRPr="00216063">
        <w:t>Reasoning</w:t>
      </w:r>
    </w:p>
    <w:p w14:paraId="52E5CBE6" w14:textId="77777777" w:rsidR="00216063" w:rsidRPr="00216063" w:rsidRDefault="00216063" w:rsidP="00216063">
      <w:pPr>
        <w:pStyle w:val="VCAAbody"/>
      </w:pPr>
      <w:r w:rsidRPr="00216063">
        <w:rPr>
          <w:b/>
        </w:rPr>
        <w:t>Band:</w:t>
      </w:r>
      <w:r w:rsidRPr="00216063">
        <w:t xml:space="preserve"> Foundation to Level 2</w:t>
      </w:r>
    </w:p>
    <w:p w14:paraId="5C693ABE" w14:textId="23592447" w:rsidR="00172F3C" w:rsidRPr="00216063" w:rsidRDefault="00C24CD0" w:rsidP="001158DA">
      <w:pPr>
        <w:spacing w:before="120" w:after="120" w:line="280" w:lineRule="exact"/>
        <w:rPr>
          <w:rFonts w:ascii="Arial" w:hAnsi="Arial" w:cs="Arial"/>
          <w:color w:val="000000" w:themeColor="text1"/>
        </w:rPr>
      </w:pPr>
      <w:r w:rsidRPr="00216063">
        <w:rPr>
          <w:b/>
        </w:rPr>
        <w:t>Content d</w:t>
      </w:r>
      <w:r w:rsidR="00172F3C" w:rsidRPr="00216063">
        <w:rPr>
          <w:b/>
        </w:rPr>
        <w:t xml:space="preserve">escription: </w:t>
      </w:r>
      <w:r w:rsidR="001158DA" w:rsidRPr="00216063">
        <w:rPr>
          <w:rFonts w:ascii="Arial" w:hAnsi="Arial" w:cs="Arial"/>
          <w:color w:val="000000" w:themeColor="text1"/>
        </w:rPr>
        <w:t>Compare and contrast information and ideas in own and others reasoning (</w:t>
      </w:r>
      <w:hyperlink r:id="rId28" w:history="1">
        <w:r w:rsidR="001158DA" w:rsidRPr="00216063">
          <w:rPr>
            <w:rFonts w:ascii="Arial" w:hAnsi="Arial" w:cs="Arial"/>
            <w:color w:val="0000FF" w:themeColor="hyperlink"/>
            <w:u w:val="single"/>
          </w:rPr>
          <w:t>VCCCTR005</w:t>
        </w:r>
      </w:hyperlink>
      <w:r w:rsidR="001158DA" w:rsidRPr="00216063">
        <w:rPr>
          <w:rFonts w:ascii="Arial" w:hAnsi="Arial" w:cs="Arial"/>
          <w:color w:val="000000" w:themeColor="text1"/>
        </w:rPr>
        <w:t xml:space="preserve">) </w:t>
      </w:r>
    </w:p>
    <w:p w14:paraId="66E54E21" w14:textId="1D3E8C29" w:rsidR="008417E9" w:rsidRPr="007F50C3" w:rsidRDefault="008417E9" w:rsidP="008417E9">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2F244C">
        <w:rPr>
          <w:rFonts w:ascii="Arial" w:hAnsi="Arial" w:cs="Arial"/>
          <w:color w:val="333333"/>
        </w:rPr>
        <w:t>They use reasons and examples for different purposes.</w:t>
      </w:r>
    </w:p>
    <w:p w14:paraId="4BFF6FCD" w14:textId="3F08BCF0" w:rsidR="00172F3C" w:rsidRPr="00216063" w:rsidRDefault="005F5B1D" w:rsidP="00172F3C">
      <w:pPr>
        <w:pStyle w:val="VCAAbody"/>
        <w:rPr>
          <w:b/>
        </w:rPr>
      </w:pPr>
      <w:r w:rsidRPr="00216063">
        <w:rPr>
          <w:b/>
        </w:rPr>
        <w:t>Suggestion that li</w:t>
      </w:r>
      <w:r w:rsidRPr="008B609B">
        <w:rPr>
          <w:b/>
        </w:rPr>
        <w:t>nk</w:t>
      </w:r>
      <w:r w:rsidR="008417E9" w:rsidRPr="008B609B">
        <w:rPr>
          <w:b/>
        </w:rPr>
        <w:t>s</w:t>
      </w:r>
      <w:r w:rsidRPr="008B609B">
        <w:rPr>
          <w:b/>
        </w:rPr>
        <w:t xml:space="preserve"> to</w:t>
      </w:r>
      <w:r w:rsidR="002F6F5A" w:rsidRPr="008B609B">
        <w:rPr>
          <w:b/>
        </w:rPr>
        <w:t xml:space="preserve"> A</w:t>
      </w:r>
      <w:r w:rsidRPr="008B609B">
        <w:rPr>
          <w:b/>
        </w:rPr>
        <w:t>ctivit</w:t>
      </w:r>
      <w:r w:rsidR="008417E9" w:rsidRPr="008B609B">
        <w:rPr>
          <w:b/>
        </w:rPr>
        <w:t>y</w:t>
      </w:r>
      <w:r w:rsidR="002F6F5A" w:rsidRPr="008B609B">
        <w:rPr>
          <w:b/>
        </w:rPr>
        <w:t xml:space="preserve"> </w:t>
      </w:r>
      <w:r w:rsidR="008417E9" w:rsidRPr="008B609B">
        <w:rPr>
          <w:b/>
        </w:rPr>
        <w:t>1</w:t>
      </w:r>
      <w:r w:rsidR="000B1775" w:rsidRPr="008B609B">
        <w:rPr>
          <w:b/>
        </w:rPr>
        <w:t>:</w:t>
      </w:r>
      <w:r w:rsidR="00172F3C" w:rsidRPr="00216063">
        <w:rPr>
          <w:b/>
        </w:rPr>
        <w:t xml:space="preserve"> </w:t>
      </w:r>
    </w:p>
    <w:p w14:paraId="653978CC" w14:textId="68E27224" w:rsidR="001158DA" w:rsidRPr="00216063" w:rsidRDefault="001158DA" w:rsidP="001158DA">
      <w:pPr>
        <w:pStyle w:val="VCAAbullet"/>
      </w:pPr>
      <w:r w:rsidRPr="00216063">
        <w:t xml:space="preserve">Comparing reasons for </w:t>
      </w:r>
      <w:r w:rsidR="008417E9">
        <w:t>how the</w:t>
      </w:r>
      <w:r w:rsidRPr="00216063">
        <w:t xml:space="preserve"> same answer </w:t>
      </w:r>
      <w:r w:rsidR="008417E9">
        <w:t xml:space="preserve">is </w:t>
      </w:r>
      <w:r w:rsidRPr="00216063">
        <w:t xml:space="preserve">reached using different methods and whether this will always happen.  </w:t>
      </w:r>
    </w:p>
    <w:p w14:paraId="500ABDF2" w14:textId="543A19F0" w:rsidR="001158DA" w:rsidRPr="00216063" w:rsidRDefault="008D4222" w:rsidP="00216063">
      <w:pPr>
        <w:pStyle w:val="VCAAbody"/>
      </w:pPr>
      <w:r>
        <w:pict w14:anchorId="2AC4FC5C">
          <v:rect id="_x0000_i1028" style="width:0;height:1.5pt" o:hralign="center" o:hrstd="t" o:hr="t" fillcolor="#a0a0a0" stroked="f"/>
        </w:pict>
      </w:r>
      <w:bookmarkStart w:id="67" w:name="_Toc528069096"/>
      <w:bookmarkEnd w:id="66"/>
    </w:p>
    <w:p w14:paraId="2DA3DE40" w14:textId="77777777" w:rsidR="00216063" w:rsidRPr="00216063" w:rsidRDefault="00216063" w:rsidP="00216063">
      <w:pPr>
        <w:pStyle w:val="VCAAbody"/>
        <w:rPr>
          <w:b/>
        </w:rPr>
      </w:pPr>
      <w:r w:rsidRPr="00216063">
        <w:rPr>
          <w:b/>
        </w:rPr>
        <w:t xml:space="preserve">Curriculum area: </w:t>
      </w:r>
      <w:r w:rsidRPr="00216063">
        <w:t>Critical and Creative Thinking</w:t>
      </w:r>
    </w:p>
    <w:p w14:paraId="02920B1B" w14:textId="7F07BB15" w:rsidR="00216063" w:rsidRPr="00216063" w:rsidRDefault="00216063" w:rsidP="00216063">
      <w:pPr>
        <w:pStyle w:val="VCAAbody"/>
      </w:pPr>
      <w:r w:rsidRPr="00216063">
        <w:rPr>
          <w:b/>
        </w:rPr>
        <w:t>Strand:</w:t>
      </w:r>
      <w:r w:rsidRPr="00216063">
        <w:t xml:space="preserve"> Meta-Cognition</w:t>
      </w:r>
    </w:p>
    <w:p w14:paraId="37C0B3B8" w14:textId="34E8D51E" w:rsidR="00216063" w:rsidRPr="00216063" w:rsidRDefault="00216063" w:rsidP="00216063">
      <w:pPr>
        <w:pStyle w:val="VCAAbody"/>
      </w:pPr>
      <w:r w:rsidRPr="00216063">
        <w:rPr>
          <w:b/>
        </w:rPr>
        <w:t>Band:</w:t>
      </w:r>
      <w:r w:rsidRPr="00216063">
        <w:t xml:space="preserve"> Foundation to Level 2</w:t>
      </w:r>
    </w:p>
    <w:p w14:paraId="76BB7A6D" w14:textId="360E5559" w:rsidR="00216063" w:rsidRPr="00216063" w:rsidRDefault="00216063" w:rsidP="00216063">
      <w:pPr>
        <w:spacing w:before="120" w:after="120" w:line="280" w:lineRule="exact"/>
        <w:rPr>
          <w:rFonts w:ascii="Arial" w:hAnsi="Arial" w:cs="Arial"/>
          <w:color w:val="000000" w:themeColor="text1"/>
        </w:rPr>
      </w:pPr>
      <w:r w:rsidRPr="00216063">
        <w:rPr>
          <w:b/>
        </w:rPr>
        <w:t>Content description:</w:t>
      </w:r>
      <w:r w:rsidRPr="00216063">
        <w:rPr>
          <w:rFonts w:ascii="Arial" w:hAnsi="Arial" w:cs="Arial"/>
          <w:color w:val="000000" w:themeColor="text1"/>
        </w:rPr>
        <w:t xml:space="preserve"> Investigate ways to problem-solve, using egocentric and experiential language (</w:t>
      </w:r>
      <w:hyperlink r:id="rId29" w:history="1">
        <w:r w:rsidRPr="00216063">
          <w:rPr>
            <w:rFonts w:ascii="Arial" w:hAnsi="Arial" w:cs="Arial"/>
            <w:color w:val="0000FF" w:themeColor="hyperlink"/>
            <w:u w:val="single"/>
          </w:rPr>
          <w:t>VCCCTM009</w:t>
        </w:r>
      </w:hyperlink>
      <w:r w:rsidRPr="00216063">
        <w:rPr>
          <w:rFonts w:ascii="Arial" w:hAnsi="Arial" w:cs="Arial"/>
          <w:color w:val="000000" w:themeColor="text1"/>
        </w:rPr>
        <w:t>)</w:t>
      </w:r>
    </w:p>
    <w:p w14:paraId="0E74F8FD" w14:textId="4240A776" w:rsidR="008417E9" w:rsidRPr="007F50C3" w:rsidRDefault="008417E9" w:rsidP="008417E9">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2F244C">
        <w:rPr>
          <w:rFonts w:ascii="Arial" w:hAnsi="Arial" w:cs="Arial"/>
          <w:color w:val="333333"/>
        </w:rPr>
        <w:t>Students demonstrate and articulate some problem-solving approaches.</w:t>
      </w:r>
    </w:p>
    <w:p w14:paraId="11549D9D" w14:textId="5241B14F" w:rsidR="00216063" w:rsidRPr="00216063" w:rsidRDefault="00216063" w:rsidP="00216063">
      <w:pPr>
        <w:pStyle w:val="VCAAbody"/>
        <w:rPr>
          <w:b/>
        </w:rPr>
      </w:pPr>
      <w:r w:rsidRPr="00216063">
        <w:rPr>
          <w:b/>
        </w:rPr>
        <w:t xml:space="preserve">Suggestions that link to Activities </w:t>
      </w:r>
      <w:r w:rsidR="008417E9">
        <w:rPr>
          <w:b/>
        </w:rPr>
        <w:t>1 and 2</w:t>
      </w:r>
      <w:r w:rsidRPr="00216063">
        <w:rPr>
          <w:b/>
        </w:rPr>
        <w:t xml:space="preserve">: </w:t>
      </w:r>
    </w:p>
    <w:p w14:paraId="5E57EDB8" w14:textId="423B0024" w:rsidR="00216063" w:rsidRPr="00216063" w:rsidRDefault="00216063" w:rsidP="00216063">
      <w:pPr>
        <w:numPr>
          <w:ilvl w:val="0"/>
          <w:numId w:val="43"/>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216063">
        <w:rPr>
          <w:rFonts w:ascii="Arial" w:eastAsia="Times New Roman" w:hAnsi="Arial" w:cs="Arial"/>
          <w:color w:val="000000" w:themeColor="text1"/>
          <w:kern w:val="22"/>
          <w:lang w:val="en-GB" w:eastAsia="ja-JP"/>
        </w:rPr>
        <w:t>Discussing the process of dividing monsters evenly between each group using visual representation as a problem-solving approach</w:t>
      </w:r>
      <w:r w:rsidR="008417E9">
        <w:rPr>
          <w:rFonts w:ascii="Arial" w:eastAsia="Times New Roman" w:hAnsi="Arial" w:cs="Arial"/>
          <w:color w:val="000000" w:themeColor="text1"/>
          <w:kern w:val="22"/>
          <w:lang w:val="en-GB" w:eastAsia="ja-JP"/>
        </w:rPr>
        <w:t>;</w:t>
      </w:r>
      <w:r w:rsidRPr="00216063">
        <w:rPr>
          <w:rFonts w:ascii="Arial" w:eastAsia="Times New Roman" w:hAnsi="Arial" w:cs="Arial"/>
          <w:color w:val="000000" w:themeColor="text1"/>
          <w:kern w:val="22"/>
          <w:lang w:val="en-GB" w:eastAsia="ja-JP"/>
        </w:rPr>
        <w:t xml:space="preserve"> for example, ‘Did it make the process easier?’</w:t>
      </w:r>
      <w:r w:rsidR="008417E9">
        <w:rPr>
          <w:rFonts w:ascii="Arial" w:eastAsia="Times New Roman" w:hAnsi="Arial" w:cs="Arial"/>
          <w:color w:val="000000" w:themeColor="text1"/>
          <w:kern w:val="22"/>
          <w:lang w:val="en-GB" w:eastAsia="ja-JP"/>
        </w:rPr>
        <w:t xml:space="preserve">, </w:t>
      </w:r>
      <w:r w:rsidRPr="00216063">
        <w:rPr>
          <w:rFonts w:ascii="Arial" w:eastAsia="Times New Roman" w:hAnsi="Arial" w:cs="Arial"/>
          <w:color w:val="000000" w:themeColor="text1"/>
          <w:kern w:val="22"/>
          <w:lang w:val="en-GB" w:eastAsia="ja-JP"/>
        </w:rPr>
        <w:t>‘What was it most useful for?’</w:t>
      </w:r>
    </w:p>
    <w:p w14:paraId="6E47851E" w14:textId="3423FCE2" w:rsidR="00216063" w:rsidRPr="00216063" w:rsidRDefault="00216063" w:rsidP="00216063">
      <w:pPr>
        <w:numPr>
          <w:ilvl w:val="0"/>
          <w:numId w:val="43"/>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216063">
        <w:rPr>
          <w:rFonts w:ascii="Arial" w:eastAsia="Times New Roman" w:hAnsi="Arial" w:cs="Arial"/>
          <w:color w:val="000000" w:themeColor="text1"/>
          <w:kern w:val="22"/>
          <w:lang w:val="en-GB" w:eastAsia="ja-JP"/>
        </w:rPr>
        <w:t>Discussing their problem-solving approach and thinking out loud to a partner while constructing sentences</w:t>
      </w:r>
      <w:r w:rsidR="008417E9">
        <w:rPr>
          <w:rFonts w:ascii="Arial" w:eastAsia="Times New Roman" w:hAnsi="Arial" w:cs="Arial"/>
          <w:color w:val="000000" w:themeColor="text1"/>
          <w:kern w:val="22"/>
          <w:lang w:val="en-GB" w:eastAsia="ja-JP"/>
        </w:rPr>
        <w:t xml:space="preserve"> such as</w:t>
      </w:r>
      <w:r w:rsidRPr="00216063">
        <w:rPr>
          <w:rFonts w:ascii="Arial" w:eastAsia="Times New Roman" w:hAnsi="Arial" w:cs="Arial"/>
          <w:color w:val="000000" w:themeColor="text1"/>
          <w:kern w:val="22"/>
          <w:lang w:val="en-GB" w:eastAsia="ja-JP"/>
        </w:rPr>
        <w:t xml:space="preserve"> ‘I want to know when a number will divide evenly into two groups. I know from before that</w:t>
      </w:r>
      <w:r w:rsidR="008417E9">
        <w:rPr>
          <w:rFonts w:ascii="Arial" w:eastAsia="Times New Roman" w:hAnsi="Arial" w:cs="Arial"/>
          <w:color w:val="000000" w:themeColor="text1"/>
          <w:kern w:val="22"/>
          <w:lang w:val="en-GB" w:eastAsia="ja-JP"/>
        </w:rPr>
        <w:t xml:space="preserve"> </w:t>
      </w:r>
      <w:r w:rsidRPr="00216063">
        <w:rPr>
          <w:rFonts w:ascii="Arial" w:eastAsia="Times New Roman" w:hAnsi="Arial" w:cs="Arial"/>
          <w:color w:val="000000" w:themeColor="text1"/>
          <w:kern w:val="22"/>
          <w:lang w:val="en-GB" w:eastAsia="ja-JP"/>
        </w:rPr>
        <w:t>…’</w:t>
      </w:r>
    </w:p>
    <w:p w14:paraId="0EBC4493" w14:textId="77777777" w:rsidR="00216063" w:rsidRDefault="008D4222" w:rsidP="00216063">
      <w:pPr>
        <w:pStyle w:val="VCAAbody"/>
      </w:pPr>
      <w:r>
        <w:pict w14:anchorId="716CA59A">
          <v:rect id="_x0000_i1029" style="width:0;height:1.5pt" o:hralign="center" o:hrstd="t" o:hr="t" fillcolor="#a0a0a0" stroked="f"/>
        </w:pict>
      </w:r>
    </w:p>
    <w:p w14:paraId="2B512E05" w14:textId="77777777" w:rsidR="001158DA" w:rsidRDefault="001158DA" w:rsidP="00B74B52">
      <w:pPr>
        <w:pStyle w:val="VCAAbody"/>
        <w:rPr>
          <w:highlight w:val="yellow"/>
        </w:rPr>
      </w:pPr>
    </w:p>
    <w:bookmarkEnd w:id="67"/>
    <w:p w14:paraId="16172A60" w14:textId="77777777" w:rsidR="009903E1" w:rsidRDefault="009903E1">
      <w:pPr>
        <w:rPr>
          <w:rFonts w:ascii="Arial" w:hAnsi="Arial" w:cs="Arial"/>
          <w:b/>
          <w:color w:val="000000" w:themeColor="text1"/>
          <w:sz w:val="40"/>
          <w:szCs w:val="40"/>
        </w:rPr>
      </w:pPr>
      <w:r>
        <w:br w:type="page"/>
      </w:r>
    </w:p>
    <w:p w14:paraId="7314001C" w14:textId="77777777" w:rsidR="00DD1617" w:rsidRDefault="00DD1617" w:rsidP="00DD1617">
      <w:pPr>
        <w:pStyle w:val="VCAAHeading1"/>
      </w:pPr>
      <w:bookmarkStart w:id="68" w:name="_Toc12287450"/>
      <w:bookmarkStart w:id="69" w:name="_Toc12288477"/>
      <w:bookmarkStart w:id="70" w:name="_Toc11935823"/>
      <w:r>
        <w:lastRenderedPageBreak/>
        <w:t>A</w:t>
      </w:r>
      <w:bookmarkStart w:id="71" w:name="Appendix3"/>
      <w:bookmarkEnd w:id="71"/>
      <w:r>
        <w:t>ppendix 3</w:t>
      </w:r>
      <w:bookmarkEnd w:id="68"/>
      <w:bookmarkEnd w:id="69"/>
    </w:p>
    <w:p w14:paraId="6155331F" w14:textId="77777777" w:rsidR="00DD1617" w:rsidRDefault="00DD1617" w:rsidP="00DD1617">
      <w:pPr>
        <w:pStyle w:val="VCAAHeading2"/>
      </w:pPr>
      <w:r>
        <w:t>Excerpts from the Victorian Curriculum Mathematics and Digital Technologies glossaries</w:t>
      </w:r>
    </w:p>
    <w:p w14:paraId="1C971D55" w14:textId="129441B6" w:rsidR="00DD1617" w:rsidRDefault="00DD1617" w:rsidP="00DD1617">
      <w:pPr>
        <w:pStyle w:val="VCAAbody"/>
      </w:pPr>
      <w:r>
        <w:t>There are some commonalities in the terms used when explicitly teaching computational</w:t>
      </w:r>
      <w:r w:rsidR="00DA757B">
        <w:t xml:space="preserve"> and algorithmic</w:t>
      </w:r>
      <w:r>
        <w:t xml:space="preserve"> thinking in Mathematics and Digital Technologies; however, there are also some subtle but important differences in the definitions of terms. Some of these common terms and their definitions are listed below, under the two different curriculum areas.</w:t>
      </w:r>
    </w:p>
    <w:p w14:paraId="6C4CFD06" w14:textId="77777777" w:rsidR="00DD1617" w:rsidRDefault="00DD1617" w:rsidP="00DD1617">
      <w:pPr>
        <w:pStyle w:val="VCAAbody"/>
      </w:pPr>
      <w:r>
        <w:t xml:space="preserve">If you are going to explicitly teach Mathematics, please refer to the </w:t>
      </w:r>
      <w:hyperlink r:id="rId30" w:history="1">
        <w:r>
          <w:rPr>
            <w:rStyle w:val="Hyperlink"/>
          </w:rPr>
          <w:t>Victorian Curriculum Mathematics Glossary</w:t>
        </w:r>
      </w:hyperlink>
      <w:r>
        <w:t xml:space="preserve">. If you are also going to explicitly teach Digital Technologies, refer to the </w:t>
      </w:r>
      <w:hyperlink r:id="rId31" w:history="1">
        <w:r>
          <w:rPr>
            <w:rStyle w:val="Hyperlink"/>
          </w:rPr>
          <w:t>Victorian Curriculum Digital Technologies Glossary</w:t>
        </w:r>
      </w:hyperlink>
      <w:r>
        <w:t>.</w:t>
      </w:r>
    </w:p>
    <w:p w14:paraId="6093C364" w14:textId="2EAEB72C" w:rsidR="00DD1617" w:rsidRDefault="008D4222" w:rsidP="00D4771F">
      <w:pPr>
        <w:pStyle w:val="VCAAbody"/>
      </w:pPr>
      <w:r>
        <w:rPr>
          <w:sz w:val="28"/>
          <w:szCs w:val="24"/>
        </w:rPr>
        <w:pict w14:anchorId="18E70E15">
          <v:rect id="_x0000_i1030" style="width:481.95pt;height:1.8pt" o:hralign="center" o:hrstd="t" o:hr="t" fillcolor="#a0a0a0" stroked="f"/>
        </w:pict>
      </w:r>
    </w:p>
    <w:p w14:paraId="1FBBC90B" w14:textId="77777777" w:rsidR="00DD1617" w:rsidRDefault="00DD1617" w:rsidP="00DD1617">
      <w:pPr>
        <w:pStyle w:val="VCAAHeading3"/>
      </w:pPr>
      <w:r>
        <w:t xml:space="preserve">Mathematics </w:t>
      </w:r>
    </w:p>
    <w:p w14:paraId="021C6C30" w14:textId="77777777" w:rsidR="00DD1617" w:rsidRDefault="00DD1617" w:rsidP="00DD1617">
      <w:pPr>
        <w:pStyle w:val="VCAAHeading4"/>
      </w:pPr>
      <w:r>
        <w:t>Algorithm</w:t>
      </w:r>
    </w:p>
    <w:p w14:paraId="176F21F7" w14:textId="77777777" w:rsidR="00DD1617" w:rsidRDefault="00DD1617" w:rsidP="00DD1617">
      <w:pPr>
        <w:pStyle w:val="VCAAbody"/>
        <w:rPr>
          <w:lang w:val="en-AU"/>
        </w:rPr>
      </w:pPr>
      <w:r>
        <w:rPr>
          <w:lang w:val="en-AU"/>
        </w:rPr>
        <w:t xml:space="preserve">An </w:t>
      </w:r>
      <w:r>
        <w:rPr>
          <w:b/>
          <w:lang w:val="en-AU"/>
        </w:rPr>
        <w:t>algorithm</w:t>
      </w:r>
      <w:r>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Pr>
          <w:b/>
          <w:lang w:val="en-AU"/>
        </w:rPr>
        <w:t xml:space="preserve"> </w:t>
      </w:r>
    </w:p>
    <w:p w14:paraId="1D76C0E0" w14:textId="77777777" w:rsidR="00DD1617" w:rsidRDefault="00DD1617" w:rsidP="00DD1617">
      <w:pPr>
        <w:pStyle w:val="VCAAHeading4"/>
      </w:pPr>
      <w:r>
        <w:t>Algorithmic thinking</w:t>
      </w:r>
    </w:p>
    <w:p w14:paraId="6FD20812" w14:textId="77777777" w:rsidR="00DD1617" w:rsidRDefault="00DD1617" w:rsidP="00DD1617">
      <w:pPr>
        <w:pStyle w:val="VCAAbody"/>
        <w:rPr>
          <w:i/>
          <w:lang w:val="en-AU"/>
        </w:rPr>
      </w:pPr>
      <w:r>
        <w:rPr>
          <w:b/>
          <w:lang w:val="en-AU"/>
        </w:rPr>
        <w:t>Algorithmic thinking</w:t>
      </w:r>
      <w:r>
        <w:rPr>
          <w:lang w:val="en-AU"/>
        </w:rPr>
        <w:t xml:space="preserve"> is the type of thinking required to design, test and evaluate problem-solving processes in a systematic way, using algorithms. </w:t>
      </w:r>
    </w:p>
    <w:p w14:paraId="678C8B4E" w14:textId="77777777" w:rsidR="00DD1617" w:rsidRDefault="00DD1617" w:rsidP="00DD1617">
      <w:pPr>
        <w:pStyle w:val="VCAAHeading4"/>
      </w:pPr>
      <w:r>
        <w:t>Coding</w:t>
      </w:r>
    </w:p>
    <w:p w14:paraId="15C9176A" w14:textId="77777777" w:rsidR="00DD1617" w:rsidRDefault="00DD1617" w:rsidP="00DD1617">
      <w:pPr>
        <w:pStyle w:val="VCAAbody"/>
        <w:rPr>
          <w:lang w:val="en-AU"/>
        </w:rPr>
      </w:pPr>
      <w:r>
        <w:rPr>
          <w:lang w:val="en-AU"/>
        </w:rPr>
        <w:t xml:space="preserve">A process by which algorithms are represented for implementation. For computers, this is done using a coding language such as block coding, C++, JavaScript, Python, Wolfram Language. </w:t>
      </w:r>
    </w:p>
    <w:p w14:paraId="5E93FC72" w14:textId="77777777" w:rsidR="00DD1617" w:rsidRDefault="00DD1617" w:rsidP="00DD1617">
      <w:pPr>
        <w:pStyle w:val="VCAAHeading4"/>
      </w:pPr>
      <w:r>
        <w:t xml:space="preserve">Computational thinking </w:t>
      </w:r>
    </w:p>
    <w:p w14:paraId="6E48916E" w14:textId="77777777" w:rsidR="00DD1617" w:rsidRDefault="00DD1617" w:rsidP="00DD1617">
      <w:pPr>
        <w:pStyle w:val="VCAAbody"/>
        <w:rPr>
          <w:i/>
          <w:lang w:val="en-AU"/>
        </w:rPr>
      </w:pPr>
      <w:r>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71001801" w14:textId="77777777" w:rsidR="00DD1617" w:rsidRDefault="00DD1617" w:rsidP="00DD1617">
      <w:pPr>
        <w:pStyle w:val="VCAAHeading4"/>
      </w:pPr>
      <w:r>
        <w:t>Sequence (number)</w:t>
      </w:r>
    </w:p>
    <w:p w14:paraId="2BA5BFB2" w14:textId="77777777" w:rsidR="00DD1617" w:rsidRDefault="00DD1617" w:rsidP="00DD1617">
      <w:pPr>
        <w:pStyle w:val="VCAAbody"/>
        <w:rPr>
          <w:lang w:val="en-AU"/>
        </w:rPr>
      </w:pPr>
      <w:r>
        <w:rPr>
          <w:lang w:val="en-AU"/>
        </w:rPr>
        <w:t xml:space="preserve">A </w:t>
      </w:r>
      <w:r>
        <w:rPr>
          <w:b/>
          <w:lang w:val="en-AU"/>
        </w:rPr>
        <w:t>sequence</w:t>
      </w:r>
      <w:r>
        <w:rPr>
          <w:lang w:val="en-AU"/>
        </w:rPr>
        <w:t xml:space="preserve"> is an ordered set of elements such as numbers, instructions or objects.  From an algorithmic point of view, a sequence is an ordered set of instructions or actions. </w:t>
      </w:r>
    </w:p>
    <w:p w14:paraId="10B7E7B5" w14:textId="77777777" w:rsidR="00DD1617" w:rsidRDefault="00DD1617" w:rsidP="00DD1617">
      <w:pPr>
        <w:pStyle w:val="VCAAHeading4"/>
      </w:pPr>
      <w:r>
        <w:t>Unplugged</w:t>
      </w:r>
    </w:p>
    <w:p w14:paraId="7A40CEA3" w14:textId="77777777" w:rsidR="00DD1617" w:rsidRDefault="00DD1617" w:rsidP="00DD1617">
      <w:pPr>
        <w:pStyle w:val="VCAAbody"/>
        <w:rPr>
          <w:lang w:val="en-AU"/>
        </w:rPr>
      </w:pPr>
      <w:r>
        <w:rPr>
          <w:lang w:val="en-AU"/>
        </w:rPr>
        <w:t>A commonly used term for computational thinking activities carried out without digital technology. “Unplugged” representations of algorithms may include structured mathematical processes, English representations (steps) or flowcharts.</w:t>
      </w:r>
    </w:p>
    <w:p w14:paraId="234432C9" w14:textId="77777777" w:rsidR="00DD1617" w:rsidRDefault="00DD1617" w:rsidP="00DD1617">
      <w:pPr>
        <w:spacing w:after="0" w:line="240" w:lineRule="auto"/>
        <w:rPr>
          <w:rFonts w:ascii="Calibri" w:eastAsia="Calibri" w:hAnsi="Calibri" w:cs="Times New Roman"/>
          <w:sz w:val="24"/>
          <w:szCs w:val="24"/>
          <w:lang w:val="en-AU"/>
        </w:rPr>
      </w:pPr>
    </w:p>
    <w:p w14:paraId="0A5D0E55" w14:textId="77777777" w:rsidR="00DD1617" w:rsidRDefault="00DD1617" w:rsidP="00DD1617">
      <w:pPr>
        <w:pStyle w:val="VCAAHeading3"/>
      </w:pPr>
      <w:r>
        <w:lastRenderedPageBreak/>
        <w:t>Digital Technologies</w:t>
      </w:r>
    </w:p>
    <w:p w14:paraId="2EFB8708" w14:textId="77777777" w:rsidR="00DD1617" w:rsidRDefault="00DD1617" w:rsidP="00DD1617">
      <w:pPr>
        <w:pStyle w:val="VCAAHeading4"/>
      </w:pPr>
      <w:r>
        <w:t>Algorithm</w:t>
      </w:r>
    </w:p>
    <w:p w14:paraId="02780192" w14:textId="77777777" w:rsidR="00DD1617" w:rsidRDefault="00DD1617" w:rsidP="00DD1617">
      <w:pPr>
        <w:pStyle w:val="VCAAbody"/>
        <w:rPr>
          <w:lang w:val="en-AU" w:eastAsia="en-AU"/>
        </w:rPr>
      </w:pPr>
      <w:r>
        <w:rPr>
          <w:lang w:val="en-AU" w:eastAsia="en-AU"/>
        </w:rPr>
        <w:t xml:space="preserve">A description of the steps and decisions required to solve a problem. For example, to find the largest number in a list of positive numbers: </w:t>
      </w:r>
    </w:p>
    <w:p w14:paraId="50E0F257" w14:textId="77777777" w:rsidR="00DD1617" w:rsidRDefault="00DD1617" w:rsidP="00DD1617">
      <w:pPr>
        <w:pStyle w:val="VCAAnumbers"/>
        <w:numPr>
          <w:ilvl w:val="0"/>
          <w:numId w:val="52"/>
        </w:numPr>
        <w:ind w:left="425" w:hanging="425"/>
        <w:rPr>
          <w:rFonts w:eastAsia="Calibri"/>
          <w:lang w:val="en-AU"/>
        </w:rPr>
      </w:pPr>
      <w:r>
        <w:rPr>
          <w:rFonts w:eastAsia="Calibri"/>
          <w:lang w:val="en-AU"/>
        </w:rPr>
        <w:t>Note the first number as the largest</w:t>
      </w:r>
    </w:p>
    <w:p w14:paraId="60BDC534" w14:textId="77777777" w:rsidR="00DD1617" w:rsidRDefault="00DD1617" w:rsidP="00DD1617">
      <w:pPr>
        <w:pStyle w:val="VCAAnumbers"/>
        <w:numPr>
          <w:ilvl w:val="0"/>
          <w:numId w:val="52"/>
        </w:numPr>
        <w:ind w:left="425" w:hanging="425"/>
        <w:rPr>
          <w:rFonts w:eastAsia="Calibri"/>
          <w:lang w:val="en-AU"/>
        </w:rPr>
      </w:pPr>
      <w:r>
        <w:rPr>
          <w:rFonts w:eastAsia="Calibri"/>
          <w:lang w:val="en-AU"/>
        </w:rPr>
        <w:t>Look through the remaining numbers, in turn, and if a number is larger than the number found in 1, note it as the largest.</w:t>
      </w:r>
    </w:p>
    <w:p w14:paraId="6B434550" w14:textId="77777777" w:rsidR="00DD1617" w:rsidRDefault="00DD1617" w:rsidP="00DD1617">
      <w:pPr>
        <w:pStyle w:val="VCAAnumbers"/>
        <w:numPr>
          <w:ilvl w:val="0"/>
          <w:numId w:val="52"/>
        </w:numPr>
        <w:ind w:left="425" w:hanging="425"/>
        <w:rPr>
          <w:rFonts w:eastAsia="Calibri"/>
          <w:lang w:val="en-AU"/>
        </w:rPr>
      </w:pPr>
      <w:r>
        <w:rPr>
          <w:rFonts w:eastAsia="Calibri"/>
          <w:lang w:val="en-AU"/>
        </w:rPr>
        <w:t>Repeat this process until complete. The last noted number is the largest in the list.</w:t>
      </w:r>
    </w:p>
    <w:p w14:paraId="0EC6FDB6" w14:textId="77777777" w:rsidR="00DD1617" w:rsidRDefault="00DD1617" w:rsidP="00DD1617">
      <w:pPr>
        <w:pStyle w:val="VCAAbody"/>
        <w:rPr>
          <w:lang w:val="en-AU" w:eastAsia="en-AU"/>
        </w:rPr>
      </w:pPr>
      <w:r>
        <w:rPr>
          <w:lang w:val="en-AU" w:eastAsia="en-AU"/>
        </w:rPr>
        <w:t>Flowcharts are often useful in visualising an algorithm.</w:t>
      </w:r>
    </w:p>
    <w:p w14:paraId="02FFD51C" w14:textId="77777777" w:rsidR="00DD1617" w:rsidRDefault="00DD1617" w:rsidP="00DD1617">
      <w:pPr>
        <w:pStyle w:val="VCAAHeading4"/>
      </w:pPr>
      <w:r>
        <w:t xml:space="preserve">Computational thinking </w:t>
      </w:r>
    </w:p>
    <w:p w14:paraId="2B9F4A2C" w14:textId="77777777" w:rsidR="00DD1617" w:rsidRDefault="00DD1617" w:rsidP="00DD1617">
      <w:pPr>
        <w:pStyle w:val="VCAAbody"/>
        <w:rPr>
          <w:lang w:val="en-AU" w:eastAsia="en-AU"/>
        </w:rPr>
      </w:pPr>
      <w:r>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3B58BE89" w14:textId="7D55B0DA" w:rsidR="00DD1617" w:rsidRDefault="00DD1617" w:rsidP="00D4771F">
      <w:pPr>
        <w:pStyle w:val="VCAAbody"/>
        <w:rPr>
          <w:lang w:val="en-AU" w:eastAsia="en-AU"/>
        </w:rPr>
      </w:pPr>
      <w:r>
        <w:rPr>
          <w:lang w:val="en-AU" w:eastAsia="en-AU"/>
        </w:rPr>
        <w:t xml:space="preserve"> </w:t>
      </w:r>
    </w:p>
    <w:bookmarkEnd w:id="70"/>
    <w:p w14:paraId="57889C10" w14:textId="77777777" w:rsidR="00E904D5" w:rsidRDefault="00E904D5" w:rsidP="00D4771F">
      <w:pPr>
        <w:pStyle w:val="VCAAbody"/>
      </w:pPr>
    </w:p>
    <w:p w14:paraId="1846A979" w14:textId="77777777" w:rsidR="00DA757B" w:rsidRDefault="00DA757B">
      <w:pPr>
        <w:rPr>
          <w:rFonts w:ascii="Arial" w:hAnsi="Arial" w:cs="Arial"/>
          <w:b/>
          <w:color w:val="000000" w:themeColor="text1"/>
          <w:sz w:val="40"/>
          <w:szCs w:val="40"/>
        </w:rPr>
      </w:pPr>
      <w:bookmarkStart w:id="72" w:name="_Toc12288478"/>
      <w:r>
        <w:br w:type="page"/>
      </w:r>
    </w:p>
    <w:p w14:paraId="31CDFBD2" w14:textId="1DA479A6" w:rsidR="00947FEE" w:rsidRDefault="00947FEE" w:rsidP="00947FEE">
      <w:pPr>
        <w:pStyle w:val="VCAAHeading1"/>
      </w:pPr>
      <w:r>
        <w:lastRenderedPageBreak/>
        <w:t>App</w:t>
      </w:r>
      <w:bookmarkStart w:id="73" w:name="Appendix4"/>
      <w:bookmarkEnd w:id="73"/>
      <w:r>
        <w:t xml:space="preserve">endix </w:t>
      </w:r>
      <w:r w:rsidR="00E904D5">
        <w:t>4</w:t>
      </w:r>
      <w:bookmarkEnd w:id="72"/>
    </w:p>
    <w:p w14:paraId="4252FBC3" w14:textId="57E86CDA" w:rsidR="00900506" w:rsidRPr="0085592B" w:rsidRDefault="000B1775">
      <w:pPr>
        <w:pStyle w:val="VCAAHeading2"/>
      </w:pPr>
      <w:r>
        <w:t>Monsters</w:t>
      </w:r>
    </w:p>
    <w:p w14:paraId="7E1C52A1" w14:textId="77777777" w:rsidR="00B86800" w:rsidRDefault="000B1775" w:rsidP="00B86800">
      <w:pPr>
        <w:pStyle w:val="VCAAbody"/>
      </w:pPr>
      <w:r>
        <w:t xml:space="preserve">Print </w:t>
      </w:r>
      <w:r w:rsidR="00B86800">
        <w:t>one set per group and cut them out</w:t>
      </w:r>
      <w:r>
        <w:t xml:space="preserve">. </w:t>
      </w:r>
    </w:p>
    <w:p w14:paraId="436633D8" w14:textId="49DB8F13" w:rsidR="000B1775" w:rsidRPr="000B1775" w:rsidRDefault="00900506" w:rsidP="00B86800">
      <w:pPr>
        <w:pStyle w:val="VCAAbody"/>
      </w:pPr>
      <w:r w:rsidRPr="0085592B">
        <w:t>You may wish to</w:t>
      </w:r>
      <w:r w:rsidR="000B1775">
        <w:t xml:space="preserve"> stick the</w:t>
      </w:r>
      <w:r w:rsidR="00B86800">
        <w:t xml:space="preserve"> monsters </w:t>
      </w:r>
      <w:r w:rsidR="000B1775">
        <w:t>on</w:t>
      </w:r>
      <w:r w:rsidR="00B86800">
        <w:t>to</w:t>
      </w:r>
      <w:r w:rsidR="000B1775">
        <w:t xml:space="preserve"> card or laminate them.</w:t>
      </w:r>
    </w:p>
    <w:tbl>
      <w:tblPr>
        <w:tblStyle w:val="TableGrid2"/>
        <w:tblW w:w="9072" w:type="dxa"/>
        <w:jc w:val="center"/>
        <w:tblLook w:val="04A0" w:firstRow="1" w:lastRow="0" w:firstColumn="1" w:lastColumn="0" w:noHBand="0" w:noVBand="1"/>
        <w:tblCaption w:val="Table of images of purple monsters"/>
      </w:tblPr>
      <w:tblGrid>
        <w:gridCol w:w="2268"/>
        <w:gridCol w:w="2268"/>
        <w:gridCol w:w="2268"/>
        <w:gridCol w:w="2268"/>
      </w:tblGrid>
      <w:tr w:rsidR="000B1775" w:rsidRPr="000B1775" w14:paraId="5D4FADA2" w14:textId="77777777" w:rsidTr="00F90166">
        <w:trPr>
          <w:trHeight w:val="2268"/>
          <w:jc w:val="center"/>
        </w:trPr>
        <w:tc>
          <w:tcPr>
            <w:tcW w:w="2268" w:type="dxa"/>
            <w:vAlign w:val="center"/>
          </w:tcPr>
          <w:p w14:paraId="42DFCFA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06171FB" wp14:editId="255E68AD">
                  <wp:extent cx="1284029" cy="12622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1F2DAF2E"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1E27B0F" wp14:editId="5897A97E">
                  <wp:extent cx="1284029" cy="12622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36A6411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D4E25B5" wp14:editId="4A096FEA">
                  <wp:extent cx="1284029" cy="1262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231AFC59"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71731B5" wp14:editId="7FDAD473">
                  <wp:extent cx="1284029" cy="1262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r>
      <w:tr w:rsidR="000B1775" w:rsidRPr="000B1775" w14:paraId="02C6C5E5" w14:textId="77777777" w:rsidTr="00F90166">
        <w:trPr>
          <w:trHeight w:val="2268"/>
          <w:jc w:val="center"/>
        </w:trPr>
        <w:tc>
          <w:tcPr>
            <w:tcW w:w="2268" w:type="dxa"/>
            <w:vAlign w:val="center"/>
          </w:tcPr>
          <w:p w14:paraId="54C50EB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9154EF8" wp14:editId="11833811">
                  <wp:extent cx="1284029" cy="1262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26D388A2"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20AB1F3" wp14:editId="1F59A5F3">
                  <wp:extent cx="1284029" cy="1262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1C2D8120"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4D4019B1" wp14:editId="2F2680E8">
                  <wp:extent cx="1284029" cy="1262269"/>
                  <wp:effectExtent l="0" t="0" r="0" b="0"/>
                  <wp:docPr id="26464" name="Picture 2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18BF6D0A"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732C0371" wp14:editId="7A8D0AF8">
                  <wp:extent cx="1284029" cy="1262269"/>
                  <wp:effectExtent l="0" t="0" r="0" b="0"/>
                  <wp:docPr id="26465" name="Picture 2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r>
      <w:tr w:rsidR="000B1775" w:rsidRPr="000B1775" w14:paraId="099CC621" w14:textId="77777777" w:rsidTr="00F90166">
        <w:trPr>
          <w:trHeight w:val="2268"/>
          <w:jc w:val="center"/>
        </w:trPr>
        <w:tc>
          <w:tcPr>
            <w:tcW w:w="2268" w:type="dxa"/>
            <w:vAlign w:val="center"/>
          </w:tcPr>
          <w:p w14:paraId="1EA28A95"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FEAD54A" wp14:editId="3F0541D6">
                  <wp:extent cx="1284029" cy="1262269"/>
                  <wp:effectExtent l="0" t="0" r="0" b="0"/>
                  <wp:docPr id="26466" name="Picture 2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5CAB25E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7BB934C" wp14:editId="020E9B50">
                  <wp:extent cx="1284029" cy="1262269"/>
                  <wp:effectExtent l="0" t="0" r="0" b="0"/>
                  <wp:docPr id="26467" name="Picture 2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2CDB2E52"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568F13B" wp14:editId="25FB1B83">
                  <wp:extent cx="1284029" cy="1262269"/>
                  <wp:effectExtent l="0" t="0" r="0" b="0"/>
                  <wp:docPr id="26468" name="Picture 2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6F8CDA3A"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D5B281B" wp14:editId="1D1E4EE4">
                  <wp:extent cx="1284029" cy="1262269"/>
                  <wp:effectExtent l="0" t="0" r="0" b="0"/>
                  <wp:docPr id="26469" name="Picture 2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r>
      <w:tr w:rsidR="000B1775" w:rsidRPr="000B1775" w14:paraId="43F3C8F1" w14:textId="77777777" w:rsidTr="00F90166">
        <w:trPr>
          <w:trHeight w:val="2268"/>
          <w:jc w:val="center"/>
        </w:trPr>
        <w:tc>
          <w:tcPr>
            <w:tcW w:w="2268" w:type="dxa"/>
            <w:vAlign w:val="center"/>
          </w:tcPr>
          <w:p w14:paraId="5E69988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EC55011" wp14:editId="629D6617">
                  <wp:extent cx="1284029" cy="1262269"/>
                  <wp:effectExtent l="0" t="0" r="0" b="0"/>
                  <wp:docPr id="26470" name="Picture 2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140E851C"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B62749B" wp14:editId="1B204437">
                  <wp:extent cx="1284029" cy="1262269"/>
                  <wp:effectExtent l="0" t="0" r="0" b="0"/>
                  <wp:docPr id="26489" name="Picture 2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0C1550E0"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FE5A6A8" wp14:editId="6837491B">
                  <wp:extent cx="1284029" cy="1262269"/>
                  <wp:effectExtent l="0" t="0" r="0" b="0"/>
                  <wp:docPr id="26490" name="Picture 2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28CC62B7"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BFC74FD" wp14:editId="0F20E222">
                  <wp:extent cx="1284029" cy="1262269"/>
                  <wp:effectExtent l="0" t="0" r="0" b="0"/>
                  <wp:docPr id="26491" name="Picture 2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r>
      <w:tr w:rsidR="000B1775" w:rsidRPr="000B1775" w14:paraId="5A3FB800" w14:textId="77777777" w:rsidTr="00F90166">
        <w:trPr>
          <w:trHeight w:val="2268"/>
          <w:jc w:val="center"/>
        </w:trPr>
        <w:tc>
          <w:tcPr>
            <w:tcW w:w="2268" w:type="dxa"/>
            <w:vAlign w:val="center"/>
          </w:tcPr>
          <w:p w14:paraId="7A70A3C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B8FEC1E" wp14:editId="5B623CD3">
                  <wp:extent cx="1284029" cy="1262269"/>
                  <wp:effectExtent l="0" t="0" r="0" b="0"/>
                  <wp:docPr id="26492" name="Picture 2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4E49295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2C4434A" wp14:editId="1E566984">
                  <wp:extent cx="1284029" cy="1262269"/>
                  <wp:effectExtent l="0" t="0" r="0" b="0"/>
                  <wp:docPr id="26493" name="Picture 2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67C4EE03"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41ABB8D" wp14:editId="4099FED1">
                  <wp:extent cx="1284029" cy="1262269"/>
                  <wp:effectExtent l="0" t="0" r="0" b="0"/>
                  <wp:docPr id="26494" name="Picture 2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08EBD46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ED175A9" wp14:editId="749BB726">
                  <wp:extent cx="1284029" cy="1262269"/>
                  <wp:effectExtent l="0" t="0" r="0" b="0"/>
                  <wp:docPr id="26495" name="Picture 2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493"/>
                          <a:stretch/>
                        </pic:blipFill>
                        <pic:spPr bwMode="auto">
                          <a:xfrm>
                            <a:off x="0" y="0"/>
                            <a:ext cx="1341342" cy="13186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82B044" w14:textId="5F1436C4" w:rsidR="000B1775" w:rsidRDefault="000B1775" w:rsidP="008B609B">
      <w:pPr>
        <w:jc w:val="center"/>
      </w:pPr>
    </w:p>
    <w:p w14:paraId="2585DD57" w14:textId="3D446304" w:rsidR="000B1775" w:rsidRDefault="000B1775" w:rsidP="000B1775"/>
    <w:p w14:paraId="0397559E" w14:textId="7F908114" w:rsidR="000B1775" w:rsidRDefault="000B1775" w:rsidP="000B1775"/>
    <w:p w14:paraId="7A67D7F1" w14:textId="6C5F3726" w:rsidR="000B1775" w:rsidRPr="000B1775" w:rsidRDefault="000B1775" w:rsidP="00405874"/>
    <w:tbl>
      <w:tblPr>
        <w:tblStyle w:val="TableGrid2"/>
        <w:tblW w:w="9072" w:type="dxa"/>
        <w:jc w:val="center"/>
        <w:tblLook w:val="04A0" w:firstRow="1" w:lastRow="0" w:firstColumn="1" w:lastColumn="0" w:noHBand="0" w:noVBand="1"/>
        <w:tblCaption w:val="Table of images of blue monsters"/>
      </w:tblPr>
      <w:tblGrid>
        <w:gridCol w:w="2268"/>
        <w:gridCol w:w="2268"/>
        <w:gridCol w:w="2268"/>
        <w:gridCol w:w="2268"/>
      </w:tblGrid>
      <w:tr w:rsidR="000B1775" w:rsidRPr="000B1775" w14:paraId="3CB5DFE2" w14:textId="77777777" w:rsidTr="00F90166">
        <w:trPr>
          <w:trHeight w:val="2098"/>
          <w:jc w:val="center"/>
        </w:trPr>
        <w:tc>
          <w:tcPr>
            <w:tcW w:w="2268" w:type="dxa"/>
            <w:vAlign w:val="center"/>
          </w:tcPr>
          <w:p w14:paraId="05B0F97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4CE163B" wp14:editId="41379ECA">
                  <wp:extent cx="1299866" cy="1272209"/>
                  <wp:effectExtent l="0" t="0" r="0" b="0"/>
                  <wp:docPr id="26534" name="Picture 2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716039FA"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DD37E8E" wp14:editId="05AAD8E5">
                  <wp:extent cx="1299866" cy="1272209"/>
                  <wp:effectExtent l="0" t="0" r="0" b="0"/>
                  <wp:docPr id="26535" name="Picture 2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139D188B"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64F6B5D" wp14:editId="2FD67BAB">
                  <wp:extent cx="1299866" cy="1272209"/>
                  <wp:effectExtent l="0" t="0" r="0" b="0"/>
                  <wp:docPr id="26536" name="Picture 2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0CC3558E"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2532164" wp14:editId="5A34E41A">
                  <wp:extent cx="1299866" cy="1272209"/>
                  <wp:effectExtent l="0" t="0" r="0" b="0"/>
                  <wp:docPr id="26537" name="Picture 2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r>
      <w:tr w:rsidR="000B1775" w:rsidRPr="000B1775" w14:paraId="2E93C40C" w14:textId="77777777" w:rsidTr="00F90166">
        <w:trPr>
          <w:trHeight w:val="2098"/>
          <w:jc w:val="center"/>
        </w:trPr>
        <w:tc>
          <w:tcPr>
            <w:tcW w:w="2268" w:type="dxa"/>
            <w:vAlign w:val="center"/>
          </w:tcPr>
          <w:p w14:paraId="285ABCE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A1F8D11" wp14:editId="677393EC">
                  <wp:extent cx="1299866" cy="1272209"/>
                  <wp:effectExtent l="0" t="0" r="0" b="0"/>
                  <wp:docPr id="26538" name="Picture 2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3C0D3DDC"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7FEC144" wp14:editId="63492332">
                  <wp:extent cx="1299866" cy="1272209"/>
                  <wp:effectExtent l="0" t="0" r="0" b="0"/>
                  <wp:docPr id="26539" name="Picture 2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630B0240"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07D818AC" wp14:editId="08373A5B">
                  <wp:extent cx="1299866" cy="1272209"/>
                  <wp:effectExtent l="0" t="0" r="0" b="0"/>
                  <wp:docPr id="26540" name="Picture 2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38624F94"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49C66D8E" wp14:editId="5C65B8C6">
                  <wp:extent cx="1299866" cy="1272209"/>
                  <wp:effectExtent l="0" t="0" r="0" b="0"/>
                  <wp:docPr id="26541" name="Picture 2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r>
      <w:tr w:rsidR="000B1775" w:rsidRPr="000B1775" w14:paraId="3A21C279" w14:textId="77777777" w:rsidTr="00F90166">
        <w:trPr>
          <w:trHeight w:val="2098"/>
          <w:jc w:val="center"/>
        </w:trPr>
        <w:tc>
          <w:tcPr>
            <w:tcW w:w="2268" w:type="dxa"/>
            <w:vAlign w:val="center"/>
          </w:tcPr>
          <w:p w14:paraId="75D4CDA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56E7C1D" wp14:editId="3A9C4BDD">
                  <wp:extent cx="1299866" cy="1272209"/>
                  <wp:effectExtent l="0" t="0" r="0" b="0"/>
                  <wp:docPr id="26542" name="Picture 2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7FE39DCB"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9172345" wp14:editId="27B0DA92">
                  <wp:extent cx="1299866" cy="1272209"/>
                  <wp:effectExtent l="0" t="0" r="0" b="0"/>
                  <wp:docPr id="26543" name="Picture 2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5A297240"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6BDD7F9" wp14:editId="7C13497D">
                  <wp:extent cx="1299866" cy="1272209"/>
                  <wp:effectExtent l="0" t="0" r="0" b="0"/>
                  <wp:docPr id="26544" name="Picture 2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0310E4A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AF73F0B" wp14:editId="4A3A3B93">
                  <wp:extent cx="1299866" cy="1272209"/>
                  <wp:effectExtent l="0" t="0" r="0" b="0"/>
                  <wp:docPr id="26545" name="Picture 2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r>
      <w:tr w:rsidR="000B1775" w:rsidRPr="000B1775" w14:paraId="50525F83" w14:textId="77777777" w:rsidTr="00F90166">
        <w:trPr>
          <w:trHeight w:val="2098"/>
          <w:jc w:val="center"/>
        </w:trPr>
        <w:tc>
          <w:tcPr>
            <w:tcW w:w="2268" w:type="dxa"/>
            <w:vAlign w:val="center"/>
          </w:tcPr>
          <w:p w14:paraId="3C2E7EF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70C412F" wp14:editId="6C2D6630">
                  <wp:extent cx="1299866" cy="1272209"/>
                  <wp:effectExtent l="0" t="0" r="0" b="0"/>
                  <wp:docPr id="26546" name="Picture 2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5EC8AC0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4B62F88" wp14:editId="7C4A440D">
                  <wp:extent cx="1299866" cy="1272209"/>
                  <wp:effectExtent l="0" t="0" r="0" b="0"/>
                  <wp:docPr id="26547" name="Picture 2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537B950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821AA26" wp14:editId="4E893E5C">
                  <wp:extent cx="1299866" cy="1272209"/>
                  <wp:effectExtent l="0" t="0" r="0" b="0"/>
                  <wp:docPr id="26548" name="Picture 2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47101DC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22A1F00" wp14:editId="24F3F2BB">
                  <wp:extent cx="1299866" cy="1272209"/>
                  <wp:effectExtent l="0" t="0" r="0" b="0"/>
                  <wp:docPr id="26549" name="Picture 2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r>
      <w:tr w:rsidR="000B1775" w:rsidRPr="000B1775" w14:paraId="4D1C1B8A" w14:textId="77777777" w:rsidTr="00F90166">
        <w:trPr>
          <w:trHeight w:val="2098"/>
          <w:jc w:val="center"/>
        </w:trPr>
        <w:tc>
          <w:tcPr>
            <w:tcW w:w="2268" w:type="dxa"/>
            <w:vAlign w:val="center"/>
          </w:tcPr>
          <w:p w14:paraId="0326FBBC"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DB3BE76" wp14:editId="339E8D22">
                  <wp:extent cx="1299866" cy="1272209"/>
                  <wp:effectExtent l="0" t="0" r="0" b="0"/>
                  <wp:docPr id="26550" name="Picture 2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0994184B"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4992A24" wp14:editId="62F28A48">
                  <wp:extent cx="1299866" cy="1272209"/>
                  <wp:effectExtent l="0" t="0" r="0" b="0"/>
                  <wp:docPr id="26551" name="Picture 2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1174A32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DAFD8E1" wp14:editId="2E1FF8B8">
                  <wp:extent cx="1299866" cy="1272209"/>
                  <wp:effectExtent l="0" t="0" r="0" b="0"/>
                  <wp:docPr id="26552" name="Picture 2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42A4F37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B95818A" wp14:editId="519744AD">
                  <wp:extent cx="1299866" cy="1272209"/>
                  <wp:effectExtent l="0" t="0" r="0" b="0"/>
                  <wp:docPr id="26553" name="Picture 2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r>
      <w:tr w:rsidR="000B1775" w:rsidRPr="000B1775" w14:paraId="0A682AB9" w14:textId="77777777" w:rsidTr="00F90166">
        <w:trPr>
          <w:trHeight w:val="2098"/>
          <w:jc w:val="center"/>
        </w:trPr>
        <w:tc>
          <w:tcPr>
            <w:tcW w:w="2268" w:type="dxa"/>
            <w:vAlign w:val="center"/>
          </w:tcPr>
          <w:p w14:paraId="4A596B6D"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3328DDF" wp14:editId="35796281">
                  <wp:extent cx="1299866" cy="1272209"/>
                  <wp:effectExtent l="0" t="0" r="0" b="0"/>
                  <wp:docPr id="26554" name="Picture 2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637B1CD2"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CC4B513" wp14:editId="716354F1">
                  <wp:extent cx="1299866" cy="1272209"/>
                  <wp:effectExtent l="0" t="0" r="0" b="0"/>
                  <wp:docPr id="26555" name="Picture 2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050D9788"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ABEA6DA" wp14:editId="4F13B211">
                  <wp:extent cx="1299866" cy="1272209"/>
                  <wp:effectExtent l="0" t="0" r="0" b="0"/>
                  <wp:docPr id="26556" name="Picture 2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c>
          <w:tcPr>
            <w:tcW w:w="2268" w:type="dxa"/>
            <w:vAlign w:val="center"/>
          </w:tcPr>
          <w:p w14:paraId="757AFDD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1A30AD8" wp14:editId="26E3E40D">
                  <wp:extent cx="1299866" cy="1272209"/>
                  <wp:effectExtent l="0" t="0" r="0" b="0"/>
                  <wp:docPr id="26557" name="Picture 2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6004" cy="1297791"/>
                          </a:xfrm>
                          <a:prstGeom prst="rect">
                            <a:avLst/>
                          </a:prstGeom>
                        </pic:spPr>
                      </pic:pic>
                    </a:graphicData>
                  </a:graphic>
                </wp:inline>
              </w:drawing>
            </w:r>
          </w:p>
        </w:tc>
      </w:tr>
    </w:tbl>
    <w:p w14:paraId="593BAEFB" w14:textId="77777777" w:rsidR="000B1775" w:rsidRPr="000B1775" w:rsidRDefault="000B1775" w:rsidP="008B609B">
      <w:pPr>
        <w:jc w:val="center"/>
      </w:pPr>
    </w:p>
    <w:p w14:paraId="61B4C0BA" w14:textId="4C9FC44D" w:rsidR="000B1775" w:rsidRDefault="000B1775" w:rsidP="008B609B">
      <w:pPr>
        <w:jc w:val="center"/>
      </w:pPr>
    </w:p>
    <w:p w14:paraId="507E57FE" w14:textId="438BE29A" w:rsidR="000B1775" w:rsidRPr="000B1775" w:rsidRDefault="000B1775" w:rsidP="00405874"/>
    <w:tbl>
      <w:tblPr>
        <w:tblStyle w:val="TableGrid2"/>
        <w:tblW w:w="9524" w:type="dxa"/>
        <w:jc w:val="center"/>
        <w:tblLook w:val="04A0" w:firstRow="1" w:lastRow="0" w:firstColumn="1" w:lastColumn="0" w:noHBand="0" w:noVBand="1"/>
        <w:tblCaption w:val="Table of images of green monsters"/>
      </w:tblPr>
      <w:tblGrid>
        <w:gridCol w:w="2381"/>
        <w:gridCol w:w="2381"/>
        <w:gridCol w:w="2381"/>
        <w:gridCol w:w="2381"/>
      </w:tblGrid>
      <w:tr w:rsidR="000B1775" w:rsidRPr="000B1775" w14:paraId="01D627D4" w14:textId="77777777" w:rsidTr="00F90166">
        <w:trPr>
          <w:trHeight w:val="2154"/>
          <w:jc w:val="center"/>
        </w:trPr>
        <w:tc>
          <w:tcPr>
            <w:tcW w:w="2381" w:type="dxa"/>
            <w:vAlign w:val="center"/>
          </w:tcPr>
          <w:p w14:paraId="6E528ED6"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FB08990" wp14:editId="029A0DB1">
                  <wp:extent cx="1268593" cy="1162878"/>
                  <wp:effectExtent l="0" t="0" r="1905" b="5715"/>
                  <wp:docPr id="26558" name="Picture 2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703E9DD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B0BF180" wp14:editId="443CB02A">
                  <wp:extent cx="1268593" cy="1162878"/>
                  <wp:effectExtent l="0" t="0" r="1905" b="5715"/>
                  <wp:docPr id="26559" name="Picture 2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2D39B20C"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73F24FB" wp14:editId="7C7A9655">
                  <wp:extent cx="1268593" cy="1162878"/>
                  <wp:effectExtent l="0" t="0" r="1905" b="571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19703CB8"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5E64354" wp14:editId="6DB19826">
                  <wp:extent cx="1268593" cy="1162878"/>
                  <wp:effectExtent l="0" t="0" r="1905" b="571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r>
      <w:tr w:rsidR="000B1775" w:rsidRPr="000B1775" w14:paraId="74D1217F" w14:textId="77777777" w:rsidTr="00F90166">
        <w:trPr>
          <w:trHeight w:val="2154"/>
          <w:jc w:val="center"/>
        </w:trPr>
        <w:tc>
          <w:tcPr>
            <w:tcW w:w="2381" w:type="dxa"/>
            <w:vAlign w:val="center"/>
          </w:tcPr>
          <w:p w14:paraId="0FC2A059"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126D134" wp14:editId="5934AB34">
                  <wp:extent cx="1268593" cy="1162878"/>
                  <wp:effectExtent l="0" t="0" r="1905" b="571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388E2FE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498D8A2" wp14:editId="06BBAA87">
                  <wp:extent cx="1268593" cy="1162878"/>
                  <wp:effectExtent l="0" t="0" r="1905" b="571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41CFA866"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6889B131" wp14:editId="055F8ED4">
                  <wp:extent cx="1268593" cy="1162878"/>
                  <wp:effectExtent l="0" t="0" r="1905" b="571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567C2CD7"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3DF70F51" wp14:editId="4A136806">
                  <wp:extent cx="1268593" cy="1162878"/>
                  <wp:effectExtent l="0" t="0" r="1905" b="571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r>
      <w:tr w:rsidR="000B1775" w:rsidRPr="000B1775" w14:paraId="4933DC92" w14:textId="77777777" w:rsidTr="00F90166">
        <w:trPr>
          <w:trHeight w:val="2154"/>
          <w:jc w:val="center"/>
        </w:trPr>
        <w:tc>
          <w:tcPr>
            <w:tcW w:w="2381" w:type="dxa"/>
            <w:vAlign w:val="center"/>
          </w:tcPr>
          <w:p w14:paraId="15FF0CD6"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58A8099" wp14:editId="0D74664B">
                  <wp:extent cx="1268593" cy="1162878"/>
                  <wp:effectExtent l="0" t="0" r="1905" b="571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749C1F6B"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58516A0" wp14:editId="1DC1C7A0">
                  <wp:extent cx="1268593" cy="1162878"/>
                  <wp:effectExtent l="0" t="0" r="1905" b="571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246E361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E141440" wp14:editId="5359ADE5">
                  <wp:extent cx="1268593" cy="1162878"/>
                  <wp:effectExtent l="0" t="0" r="1905" b="571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331F0C9E"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2711172" wp14:editId="36B7016E">
                  <wp:extent cx="1268593" cy="1162878"/>
                  <wp:effectExtent l="0" t="0" r="1905" b="571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r>
      <w:tr w:rsidR="000B1775" w:rsidRPr="000B1775" w14:paraId="022EDDCF" w14:textId="77777777" w:rsidTr="00F90166">
        <w:trPr>
          <w:trHeight w:val="2154"/>
          <w:jc w:val="center"/>
        </w:trPr>
        <w:tc>
          <w:tcPr>
            <w:tcW w:w="2381" w:type="dxa"/>
            <w:vAlign w:val="center"/>
          </w:tcPr>
          <w:p w14:paraId="65A19857"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5BEA996" wp14:editId="1E7CA40E">
                  <wp:extent cx="1268593" cy="1162878"/>
                  <wp:effectExtent l="0" t="0" r="1905" b="571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035E308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EAE6848" wp14:editId="73E358A9">
                  <wp:extent cx="1268593" cy="1162878"/>
                  <wp:effectExtent l="0" t="0" r="1905" b="571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4F7771BF"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3CD48AC" wp14:editId="2569E34D">
                  <wp:extent cx="1268593" cy="1162878"/>
                  <wp:effectExtent l="0" t="0" r="1905" b="571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34537EA9"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A41BB57" wp14:editId="76BCE58C">
                  <wp:extent cx="1268593" cy="1162878"/>
                  <wp:effectExtent l="0" t="0" r="1905" b="571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r>
      <w:tr w:rsidR="000B1775" w:rsidRPr="000B1775" w14:paraId="486D70BE" w14:textId="77777777" w:rsidTr="00F90166">
        <w:trPr>
          <w:trHeight w:val="2154"/>
          <w:jc w:val="center"/>
        </w:trPr>
        <w:tc>
          <w:tcPr>
            <w:tcW w:w="2381" w:type="dxa"/>
            <w:vAlign w:val="center"/>
          </w:tcPr>
          <w:p w14:paraId="5AFFFB7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7BF301C" wp14:editId="0CA56C94">
                  <wp:extent cx="1268593" cy="1162878"/>
                  <wp:effectExtent l="0" t="0" r="1905" b="571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295E8642"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1432B67" wp14:editId="48E4ECC1">
                  <wp:extent cx="1268593" cy="1162878"/>
                  <wp:effectExtent l="0" t="0" r="1905" b="571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2A5158C9"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15B75E4" wp14:editId="7CC67421">
                  <wp:extent cx="1268593" cy="1162878"/>
                  <wp:effectExtent l="0" t="0" r="1905" b="571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0DC7E373"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462210E" wp14:editId="239AF4B9">
                  <wp:extent cx="1268593" cy="1162878"/>
                  <wp:effectExtent l="0" t="0" r="1905" b="571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r>
      <w:tr w:rsidR="000B1775" w:rsidRPr="000B1775" w14:paraId="5AD5F215" w14:textId="77777777" w:rsidTr="00F90166">
        <w:trPr>
          <w:trHeight w:val="2154"/>
          <w:jc w:val="center"/>
        </w:trPr>
        <w:tc>
          <w:tcPr>
            <w:tcW w:w="2381" w:type="dxa"/>
            <w:vAlign w:val="center"/>
          </w:tcPr>
          <w:p w14:paraId="298B0B2E"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AAB207F" wp14:editId="620A5FF5">
                  <wp:extent cx="1268593" cy="1162878"/>
                  <wp:effectExtent l="0" t="0" r="1905" b="571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5638BB9A"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3102035" wp14:editId="5CB061CD">
                  <wp:extent cx="1268593" cy="1162878"/>
                  <wp:effectExtent l="0" t="0" r="1905" b="571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5981DF4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5A4D96D" wp14:editId="50361046">
                  <wp:extent cx="1268593" cy="1162878"/>
                  <wp:effectExtent l="0" t="0" r="1905" b="571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c>
          <w:tcPr>
            <w:tcW w:w="2381" w:type="dxa"/>
            <w:vAlign w:val="center"/>
          </w:tcPr>
          <w:p w14:paraId="665EB86C"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51B3A00" wp14:editId="408CF368">
                  <wp:extent cx="1268593" cy="1162878"/>
                  <wp:effectExtent l="0" t="0" r="1905" b="571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1257" cy="1183653"/>
                          </a:xfrm>
                          <a:prstGeom prst="rect">
                            <a:avLst/>
                          </a:prstGeom>
                        </pic:spPr>
                      </pic:pic>
                    </a:graphicData>
                  </a:graphic>
                </wp:inline>
              </w:drawing>
            </w:r>
          </w:p>
        </w:tc>
      </w:tr>
    </w:tbl>
    <w:p w14:paraId="3FEFCF9C" w14:textId="4FE19025" w:rsidR="008B609B" w:rsidRDefault="008B609B" w:rsidP="008B609B">
      <w:pPr>
        <w:jc w:val="center"/>
      </w:pPr>
    </w:p>
    <w:p w14:paraId="1B63B369" w14:textId="2A0BF242" w:rsidR="008B609B" w:rsidRDefault="008B609B" w:rsidP="008B609B">
      <w:pPr>
        <w:jc w:val="center"/>
      </w:pPr>
    </w:p>
    <w:p w14:paraId="67CF053D" w14:textId="59C37E8B" w:rsidR="008B609B" w:rsidRDefault="008B609B" w:rsidP="00405874"/>
    <w:p w14:paraId="46CFCEF8" w14:textId="2949B019" w:rsidR="008B609B" w:rsidRDefault="008B609B" w:rsidP="008B609B">
      <w:pPr>
        <w:jc w:val="center"/>
      </w:pPr>
    </w:p>
    <w:tbl>
      <w:tblPr>
        <w:tblStyle w:val="TableGrid2"/>
        <w:tblW w:w="9249" w:type="dxa"/>
        <w:tblLook w:val="04A0" w:firstRow="1" w:lastRow="0" w:firstColumn="1" w:lastColumn="0" w:noHBand="0" w:noVBand="1"/>
        <w:tblCaption w:val="Table of images of orange monsters"/>
      </w:tblPr>
      <w:tblGrid>
        <w:gridCol w:w="2409"/>
        <w:gridCol w:w="2399"/>
        <w:gridCol w:w="2399"/>
        <w:gridCol w:w="2042"/>
      </w:tblGrid>
      <w:tr w:rsidR="000B1775" w:rsidRPr="000B1775" w14:paraId="073E9B5C" w14:textId="77777777" w:rsidTr="008B609B">
        <w:trPr>
          <w:trHeight w:val="2268"/>
        </w:trPr>
        <w:tc>
          <w:tcPr>
            <w:tcW w:w="2409" w:type="dxa"/>
          </w:tcPr>
          <w:p w14:paraId="5CB4EA37"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A62BBB6" wp14:editId="38C83AA4">
                  <wp:extent cx="1046480" cy="1401373"/>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238A30F9"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47E736D" wp14:editId="321F123C">
                  <wp:extent cx="1046480" cy="1401373"/>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0785970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6D0B6887" wp14:editId="69B5EFFD">
                  <wp:extent cx="1046480" cy="1401373"/>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042" w:type="dxa"/>
          </w:tcPr>
          <w:p w14:paraId="2AFEACF9"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3C49AF3" wp14:editId="28790E2E">
                  <wp:extent cx="1046480" cy="1401373"/>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r>
      <w:tr w:rsidR="000B1775" w:rsidRPr="000B1775" w14:paraId="1DD750C4" w14:textId="77777777" w:rsidTr="008B609B">
        <w:trPr>
          <w:trHeight w:val="2268"/>
        </w:trPr>
        <w:tc>
          <w:tcPr>
            <w:tcW w:w="2409" w:type="dxa"/>
          </w:tcPr>
          <w:p w14:paraId="07DAD62B"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4721D380" wp14:editId="77BBB8B4">
                  <wp:extent cx="1046480" cy="1401373"/>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7156D682"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7A9BE1C" wp14:editId="45EF2797">
                  <wp:extent cx="1046480" cy="1401373"/>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2B701D7B"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02CEA998" wp14:editId="4D4CE89C">
                  <wp:extent cx="1046480" cy="1401373"/>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042" w:type="dxa"/>
          </w:tcPr>
          <w:p w14:paraId="0727D306" w14:textId="77777777" w:rsidR="000B1775" w:rsidRPr="000B1775" w:rsidRDefault="000B1775" w:rsidP="008B609B">
            <w:pPr>
              <w:autoSpaceDE w:val="0"/>
              <w:autoSpaceDN w:val="0"/>
              <w:adjustRightInd w:val="0"/>
              <w:jc w:val="center"/>
              <w:rPr>
                <w:b/>
                <w:sz w:val="32"/>
                <w:szCs w:val="32"/>
              </w:rPr>
            </w:pPr>
            <w:r w:rsidRPr="000B1775">
              <w:rPr>
                <w:noProof/>
                <w:lang w:val="en-AU" w:eastAsia="en-AU"/>
              </w:rPr>
              <w:drawing>
                <wp:inline distT="0" distB="0" distL="0" distR="0" wp14:anchorId="1A8491F3" wp14:editId="6ADFE99F">
                  <wp:extent cx="1046480" cy="1401373"/>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r>
      <w:tr w:rsidR="000B1775" w:rsidRPr="000B1775" w14:paraId="7930616B" w14:textId="77777777" w:rsidTr="008B609B">
        <w:trPr>
          <w:trHeight w:val="2268"/>
        </w:trPr>
        <w:tc>
          <w:tcPr>
            <w:tcW w:w="2409" w:type="dxa"/>
          </w:tcPr>
          <w:p w14:paraId="684242E5"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B126A81" wp14:editId="7C8CA682">
                  <wp:extent cx="1046480" cy="1401373"/>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510D4746"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ADCCCA7" wp14:editId="43A3ED39">
                  <wp:extent cx="1046480" cy="1401373"/>
                  <wp:effectExtent l="0" t="0" r="0" b="0"/>
                  <wp:docPr id="26560" name="Picture 2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05741A7B"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02D07349" wp14:editId="11E36741">
                  <wp:extent cx="1046480" cy="1401373"/>
                  <wp:effectExtent l="0" t="0" r="0" b="0"/>
                  <wp:docPr id="26561" name="Picture 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042" w:type="dxa"/>
          </w:tcPr>
          <w:p w14:paraId="52289030"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BFCD0C7" wp14:editId="0CE23A90">
                  <wp:extent cx="1046480" cy="1401373"/>
                  <wp:effectExtent l="0" t="0" r="0" b="0"/>
                  <wp:docPr id="26562" name="Picture 2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r>
      <w:tr w:rsidR="000B1775" w:rsidRPr="000B1775" w14:paraId="5431C7CE" w14:textId="77777777" w:rsidTr="008B609B">
        <w:trPr>
          <w:trHeight w:val="2268"/>
        </w:trPr>
        <w:tc>
          <w:tcPr>
            <w:tcW w:w="2409" w:type="dxa"/>
          </w:tcPr>
          <w:p w14:paraId="501639DC"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DED58BD" wp14:editId="75722DDD">
                  <wp:extent cx="1046480" cy="1401373"/>
                  <wp:effectExtent l="0" t="0" r="0" b="0"/>
                  <wp:docPr id="26563" name="Picture 2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7FB68DA7"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38566402" wp14:editId="654769C8">
                  <wp:extent cx="1046480" cy="1401373"/>
                  <wp:effectExtent l="0" t="0" r="0" b="0"/>
                  <wp:docPr id="26564" name="Picture 2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19652C9E"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7FB1FB50" wp14:editId="6A032E36">
                  <wp:extent cx="1046480" cy="1401373"/>
                  <wp:effectExtent l="0" t="0" r="0" b="0"/>
                  <wp:docPr id="26565" name="Picture 2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042" w:type="dxa"/>
          </w:tcPr>
          <w:p w14:paraId="596D6112"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710BB17" wp14:editId="77E6234A">
                  <wp:extent cx="1046480" cy="1401373"/>
                  <wp:effectExtent l="0" t="0" r="0" b="0"/>
                  <wp:docPr id="26566" name="Picture 2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r>
      <w:tr w:rsidR="000B1775" w:rsidRPr="000B1775" w14:paraId="6FE122C4" w14:textId="77777777" w:rsidTr="008B609B">
        <w:trPr>
          <w:trHeight w:val="2268"/>
        </w:trPr>
        <w:tc>
          <w:tcPr>
            <w:tcW w:w="2409" w:type="dxa"/>
          </w:tcPr>
          <w:p w14:paraId="14CB02A1"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52E4C817" wp14:editId="2DDCFE16">
                  <wp:extent cx="1046480" cy="1401373"/>
                  <wp:effectExtent l="0" t="0" r="0" b="0"/>
                  <wp:docPr id="26567" name="Picture 2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4B30975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20C62C5" wp14:editId="0035CBB4">
                  <wp:extent cx="1046480" cy="1401373"/>
                  <wp:effectExtent l="0" t="0" r="0" b="0"/>
                  <wp:docPr id="26568" name="Picture 2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399" w:type="dxa"/>
          </w:tcPr>
          <w:p w14:paraId="222A5E3D"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2AD46B58" wp14:editId="3226D63A">
                  <wp:extent cx="1046480" cy="1401373"/>
                  <wp:effectExtent l="0" t="0" r="0" b="0"/>
                  <wp:docPr id="26569" name="Picture 2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c>
          <w:tcPr>
            <w:tcW w:w="2042" w:type="dxa"/>
          </w:tcPr>
          <w:p w14:paraId="4E6E1324" w14:textId="77777777" w:rsidR="000B1775" w:rsidRPr="000B1775" w:rsidRDefault="000B1775" w:rsidP="008B609B">
            <w:pPr>
              <w:autoSpaceDE w:val="0"/>
              <w:autoSpaceDN w:val="0"/>
              <w:adjustRightInd w:val="0"/>
              <w:jc w:val="center"/>
            </w:pPr>
            <w:r w:rsidRPr="000B1775">
              <w:rPr>
                <w:noProof/>
                <w:lang w:val="en-AU" w:eastAsia="en-AU"/>
              </w:rPr>
              <w:drawing>
                <wp:inline distT="0" distB="0" distL="0" distR="0" wp14:anchorId="16F54D55" wp14:editId="5BA47CAF">
                  <wp:extent cx="1046480" cy="1401373"/>
                  <wp:effectExtent l="0" t="0" r="0" b="0"/>
                  <wp:docPr id="26570" name="Picture 2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917" cy="1409993"/>
                          </a:xfrm>
                          <a:prstGeom prst="rect">
                            <a:avLst/>
                          </a:prstGeom>
                        </pic:spPr>
                      </pic:pic>
                    </a:graphicData>
                  </a:graphic>
                </wp:inline>
              </w:drawing>
            </w:r>
          </w:p>
        </w:tc>
      </w:tr>
    </w:tbl>
    <w:p w14:paraId="2AFFBF7A" w14:textId="77777777" w:rsidR="000B1775" w:rsidRPr="000B1775" w:rsidRDefault="000B1775" w:rsidP="008B609B">
      <w:pPr>
        <w:jc w:val="center"/>
        <w:rPr>
          <w:b/>
          <w:sz w:val="40"/>
          <w:szCs w:val="40"/>
        </w:rPr>
      </w:pPr>
    </w:p>
    <w:p w14:paraId="622A46A7" w14:textId="77777777" w:rsidR="005F06E8" w:rsidRPr="00852E79" w:rsidRDefault="005F06E8" w:rsidP="00437E77">
      <w:bookmarkStart w:id="74" w:name="_Toc527102446"/>
    </w:p>
    <w:p w14:paraId="1B15967C" w14:textId="7F1C9992" w:rsidR="004547EA" w:rsidRPr="004547EA" w:rsidRDefault="00900506" w:rsidP="004547EA">
      <w:pPr>
        <w:pStyle w:val="TOC1"/>
      </w:pPr>
      <w:bookmarkStart w:id="75" w:name="_Toc527102447"/>
      <w:bookmarkEnd w:id="74"/>
      <w:r w:rsidRPr="00900506">
        <w:rPr>
          <w:rFonts w:asciiTheme="majorHAnsi" w:eastAsiaTheme="majorEastAsia" w:hAnsiTheme="majorHAnsi" w:cstheme="majorBidi"/>
          <w:bCs w:val="0"/>
          <w:color w:val="0099E3" w:themeColor="accent1"/>
        </w:rPr>
        <w:br w:type="page"/>
      </w:r>
    </w:p>
    <w:bookmarkEnd w:id="75"/>
    <w:p w14:paraId="3C2C8D3F" w14:textId="77777777" w:rsidR="000B1775" w:rsidRDefault="000B1775" w:rsidP="000B1775">
      <w:pPr>
        <w:pStyle w:val="VCAAbody"/>
        <w:rPr>
          <w:noProof/>
          <w:lang w:val="en-AU" w:eastAsia="en-AU"/>
        </w:rPr>
      </w:pPr>
    </w:p>
    <w:p w14:paraId="3BC1679B" w14:textId="1A835A51" w:rsidR="009314C3" w:rsidRDefault="000B1775">
      <w:pPr>
        <w:pStyle w:val="VCAAHeading2"/>
        <w:rPr>
          <w:rFonts w:asciiTheme="majorHAnsi" w:eastAsiaTheme="majorEastAsia" w:hAnsiTheme="majorHAnsi" w:cstheme="majorBidi"/>
          <w:bCs/>
          <w:color w:val="0099E3" w:themeColor="accent1"/>
        </w:rPr>
      </w:pPr>
      <w:r>
        <w:rPr>
          <w:rStyle w:val="VCAAbodyChar"/>
        </w:rPr>
        <w:t>Grouping circles</w:t>
      </w:r>
    </w:p>
    <w:p w14:paraId="05B07842" w14:textId="3A34742F" w:rsidR="00892F5D" w:rsidRPr="00892F5D" w:rsidRDefault="000B1775" w:rsidP="00437E77">
      <w:pPr>
        <w:pStyle w:val="VCAAbody"/>
      </w:pPr>
      <w:bookmarkStart w:id="76" w:name="_Toc527102448"/>
      <w:r>
        <w:t>Print</w:t>
      </w:r>
      <w:r w:rsidR="00870234">
        <w:t xml:space="preserve"> at</w:t>
      </w:r>
      <w:r w:rsidR="00900506" w:rsidRPr="009314C3">
        <w:t xml:space="preserve"> A3 </w:t>
      </w:r>
      <w:r w:rsidR="00870234">
        <w:t>size</w:t>
      </w:r>
      <w:r>
        <w:t xml:space="preserve"> so </w:t>
      </w:r>
      <w:r w:rsidR="008B609B">
        <w:t xml:space="preserve">that </w:t>
      </w:r>
      <w:r>
        <w:t>all the monsters fit inside</w:t>
      </w:r>
      <w:r w:rsidR="00870234">
        <w:t>.</w:t>
      </w:r>
      <w:bookmarkEnd w:id="76"/>
    </w:p>
    <w:p w14:paraId="0DFF92B3" w14:textId="11E11412" w:rsidR="000B1775" w:rsidRPr="000B1775" w:rsidRDefault="00A50A67" w:rsidP="000B1775">
      <w:pPr>
        <w:rPr>
          <w:sz w:val="28"/>
          <w:szCs w:val="28"/>
        </w:rPr>
      </w:pPr>
      <w:r w:rsidRPr="000B1775">
        <w:rPr>
          <w:noProof/>
          <w:sz w:val="28"/>
          <w:szCs w:val="28"/>
          <w:lang w:val="en-AU" w:eastAsia="en-AU"/>
        </w:rPr>
        <mc:AlternateContent>
          <mc:Choice Requires="wps">
            <w:drawing>
              <wp:anchor distT="0" distB="0" distL="114300" distR="114300" simplePos="0" relativeHeight="251662848" behindDoc="1" locked="0" layoutInCell="1" allowOverlap="1" wp14:anchorId="02CB9F3B" wp14:editId="576E4A39">
                <wp:simplePos x="0" y="0"/>
                <wp:positionH relativeFrom="column">
                  <wp:posOffset>-3810</wp:posOffset>
                </wp:positionH>
                <wp:positionV relativeFrom="paragraph">
                  <wp:posOffset>168275</wp:posOffset>
                </wp:positionV>
                <wp:extent cx="6071235" cy="8061960"/>
                <wp:effectExtent l="19050" t="19050" r="24765" b="15240"/>
                <wp:wrapNone/>
                <wp:docPr id="2" name="Rectangle 2"/>
                <wp:cNvGraphicFramePr/>
                <a:graphic xmlns:a="http://schemas.openxmlformats.org/drawingml/2006/main">
                  <a:graphicData uri="http://schemas.microsoft.com/office/word/2010/wordprocessingShape">
                    <wps:wsp>
                      <wps:cNvSpPr/>
                      <wps:spPr>
                        <a:xfrm>
                          <a:off x="0" y="0"/>
                          <a:ext cx="6071235" cy="806196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B7BA0" id="Rectangle 2" o:spid="_x0000_s1026" style="position:absolute;margin-left:-.3pt;margin-top:13.25pt;width:478.05pt;height:63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vJaAIAAMYEAAAOAAAAZHJzL2Uyb0RvYy54bWysVNtOGzEQfa/Uf7D8XjZJIUDEBkUgqkoI&#10;UKHiefDa2ZV8q+1kk359j73LpbRPVfPgzHjGczlzZs/Od0azrQyxc7bm04MJZ9IK13R2XfPvD1ef&#10;TjiLiWxD2llZ872M/Hz58cNZ7xdy5lqnGxkYgti46H3N25T8oqqiaKWheOC8tDAqFwwlqGFdNYF6&#10;RDe6mk0m86p3ofHBCRkjbi8HI1+W+EpJkW6VijIxXXPUlsoZyvmUz2p5Rot1IN92YiyD/qEKQ51F&#10;0pdQl5SIbUL3RyjTieCiU+lAOFM5pTohSw/oZjp51819S16WXgBO9C8wxf8XVtxs7wLrmprPOLNk&#10;MKJvAI3sWks2y/D0Pi7gde/vwqhFiLnXnQom/6MLtiuQ7l8glbvEBC7nk+Pp7PMRZwK2k8l8ejov&#10;oFevz32I6Yt0hmWh5gHpC5S0vY4JKeH67JKzWXfVaV3mpi3rUfjJ0XFOQKCP0pQgGo+Gol1zRnoN&#10;XooUSsjodNfk5zlQ3McLHdiWQA0wqnH9A6rmTFNMMKCV8ssYoITfnuZ6Lim2w+NiGt20zaFlYd5Y&#10;fgZwgCxLT67ZA/HgBipGL646RLtG0jsK4B5Yin1KtziUdujPjRJnrQs//3af/UEJWDnrwWX0/mND&#10;QaKXrxZkOZ0eHmbyF+Xw6HgGJby1PL212I25cMBkis31oojZP+lnUQVnHrF2q5wVJrICuQeUR+Ui&#10;DTuGxRVytSpuILyndG3vvcjBM04Zx4fdIwU/Dj9hAjfumfe0eMeBwXdgwWqTnOoKQV5xxaiygmUp&#10;QxsXO2/jW714vX5+lr8AAAD//wMAUEsDBBQABgAIAAAAIQB/V3P03wAAAAkBAAAPAAAAZHJzL2Rv&#10;d25yZXYueG1sTI/BTsMwDIbvSLxDZCRuW9pKjVhpOiEkLnBiW4W4ZY1pKpqkS7Kt4+kxp3Gz9X/6&#10;/blez3ZkJwxx8E5CvsyAoeu8HlwvYbd9WTwAi0k5rUbvUMIFI6yb25taVdqf3TueNqlnVOJipSSY&#10;lKaK89gZtCou/YSOsi8frEq0hp7roM5UbkdeZJngVg2OLhg14bPB7ntztBLaIv8w6vPSxjYc2v71&#10;bSvE4UfK+7v56RFYwjldYfjTJ3VoyGnvj05HNkpYCAIlFKIERvGqLGnYE1esRA68qfn/D5pfAAAA&#10;//8DAFBLAQItABQABgAIAAAAIQC2gziS/gAAAOEBAAATAAAAAAAAAAAAAAAAAAAAAABbQ29udGVu&#10;dF9UeXBlc10ueG1sUEsBAi0AFAAGAAgAAAAhADj9If/WAAAAlAEAAAsAAAAAAAAAAAAAAAAALwEA&#10;AF9yZWxzLy5yZWxzUEsBAi0AFAAGAAgAAAAhAKCme8loAgAAxgQAAA4AAAAAAAAAAAAAAAAALgIA&#10;AGRycy9lMm9Eb2MueG1sUEsBAi0AFAAGAAgAAAAhAH9Xc/TfAAAACQEAAA8AAAAAAAAAAAAAAAAA&#10;wgQAAGRycy9kb3ducmV2LnhtbFBLBQYAAAAABAAEAPMAAADOBQAAAAA=&#10;" filled="f" strokecolor="windowText" strokeweight="2.25pt"/>
            </w:pict>
          </mc:Fallback>
        </mc:AlternateContent>
      </w:r>
    </w:p>
    <w:p w14:paraId="20AB9C7E" w14:textId="77777777" w:rsidR="000B1775" w:rsidRPr="000B1775" w:rsidRDefault="000B1775" w:rsidP="000B1775">
      <w:pPr>
        <w:jc w:val="center"/>
        <w:rPr>
          <w:b/>
          <w:color w:val="7030A0"/>
          <w:sz w:val="72"/>
          <w:szCs w:val="72"/>
        </w:rPr>
      </w:pPr>
      <w:r w:rsidRPr="000B1775">
        <w:rPr>
          <w:noProof/>
          <w:lang w:val="en-AU" w:eastAsia="en-AU"/>
        </w:rPr>
        <mc:AlternateContent>
          <mc:Choice Requires="wps">
            <w:drawing>
              <wp:anchor distT="0" distB="0" distL="114300" distR="114300" simplePos="0" relativeHeight="251654656" behindDoc="0" locked="0" layoutInCell="1" allowOverlap="1" wp14:anchorId="5005A9C0" wp14:editId="05D047FD">
                <wp:simplePos x="0" y="0"/>
                <wp:positionH relativeFrom="column">
                  <wp:posOffset>321945</wp:posOffset>
                </wp:positionH>
                <wp:positionV relativeFrom="paragraph">
                  <wp:posOffset>657225</wp:posOffset>
                </wp:positionV>
                <wp:extent cx="5029200" cy="3288030"/>
                <wp:effectExtent l="19050" t="19050" r="19050" b="26670"/>
                <wp:wrapNone/>
                <wp:docPr id="26472" name="Oval 26472" title="Circle answer space"/>
                <wp:cNvGraphicFramePr/>
                <a:graphic xmlns:a="http://schemas.openxmlformats.org/drawingml/2006/main">
                  <a:graphicData uri="http://schemas.microsoft.com/office/word/2010/wordprocessingShape">
                    <wps:wsp>
                      <wps:cNvSpPr/>
                      <wps:spPr>
                        <a:xfrm>
                          <a:off x="0" y="0"/>
                          <a:ext cx="5029200" cy="3288030"/>
                        </a:xfrm>
                        <a:prstGeom prst="ellipse">
                          <a:avLst/>
                        </a:prstGeom>
                        <a:solidFill>
                          <a:sysClr val="window" lastClr="FFFFFF"/>
                        </a:solidFill>
                        <a:ln w="28575"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11B8D" id="Oval 26472" o:spid="_x0000_s1026" alt="Title: Circle answer space" style="position:absolute;margin-left:25.35pt;margin-top:51.75pt;width:396pt;height:25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XohAIAAA0FAAAOAAAAZHJzL2Uyb0RvYy54bWysVE1vGjEQvVfqf7B8bxYIBIKyRIiIqlLU&#10;REqqnAevFyx5bdc2LPTX99ksJGl6qsrBeD48nvf8Zm9u941mO+mDsqbk/YseZ9IIWymzLvmP5+WX&#10;CWchkqlIWyNLfpCB384+f7pp3VQO7MbqSnqGIiZMW1fyTYxuWhRBbGRD4cI6aRCsrW8owvTrovLU&#10;onqji0Gvd1W01lfOWyFDgPfuGOSzXL+upYgPdR1kZLrk6C3m1ed1ldZidkPTtSe3UaJrg/6hi4aU&#10;waXnUncUiW29+lCqUcLbYOt4IWxT2LpWQmYMQNPv/YHmaUNOZiwgJ7gzTeH/lRXfd4+eqarkg6vh&#10;eMCZoQbP9LAjzTpPVFHDtVBeaMnIhBYvFhwJmdhrXZiiyJN79J0VsE1U7GvfpH+AZPvM+OHMuNxH&#10;JuAc9QbXeEbOBGKXg8mkd5nfpHg97nyIX6VtWNqUXGqtXEis0JR29yHiVmSfspI7WK2qpdI6G4ew&#10;0J4BT8mhm8q2nGkKEc6SL/MvwUCJd8e0YS04mYzGIzRHUGatKWLbOHAVzJoz0mtIXkSfe3l3Ovj1&#10;6nzrGJjmJ1Tv0lLTdxQ2x+5yqOtFm9S7zALuMCaij9Sm3cpWBzyct0dFByeWCtXugeyRPCQMTjGW&#10;8QFLrS2w2G7H2cb6X3/zp3woC1HOWowEcP7ckpcg7JuB5q77w2GaoWwMR+MBDP82snobMdtmYUF6&#10;Hx8AJ/I25Ud92tbeNi+Y3nm6FSEyAncfGe2MRTyOKuZfyPk8p2FuHMV78+REKp54Sjw+71/Iu04k&#10;Efr6bk/j80Eox9x00tj5NtpaZRW98go9JAMzl5XRfR/SUL+1c9brV2z2GwAA//8DAFBLAwQUAAYA&#10;CAAAACEA91Oy3N8AAAAKAQAADwAAAGRycy9kb3ducmV2LnhtbEyPy07DMBBF90j8gzVI7KjTlJYo&#10;jVNRBCskpD4+wI2ncdR4HMVOmvL1DCtYzp2jO2eKzeRaMWIfGk8K5rMEBFLlTUO1guPh4ykDEaIm&#10;o1tPqOCGATbl/V2hc+OvtMNxH2vBJRRyrcDG2OVShsqi02HmOyTenX3vdOSxr6Xp9ZXLXSvTJFlJ&#10;pxviC1Z3+GaxuuwHp8Dpw/Y4yLO35jPbft+8Hb/ed0o9PkyvaxARp/gHw68+q0PJTic/kAmiVbBM&#10;XpjkPFksQTCQPaecnBSs0vkCZFnI/y+UPwAAAP//AwBQSwECLQAUAAYACAAAACEAtoM4kv4AAADh&#10;AQAAEwAAAAAAAAAAAAAAAAAAAAAAW0NvbnRlbnRfVHlwZXNdLnhtbFBLAQItABQABgAIAAAAIQA4&#10;/SH/1gAAAJQBAAALAAAAAAAAAAAAAAAAAC8BAABfcmVscy8ucmVsc1BLAQItABQABgAIAAAAIQB1&#10;c5XohAIAAA0FAAAOAAAAAAAAAAAAAAAAAC4CAABkcnMvZTJvRG9jLnhtbFBLAQItABQABgAIAAAA&#10;IQD3U7Lc3wAAAAoBAAAPAAAAAAAAAAAAAAAAAN4EAABkcnMvZG93bnJldi54bWxQSwUGAAAAAAQA&#10;BADzAAAA6gUAAAAA&#10;" fillcolor="window" strokecolor="#7030a0" strokeweight="2.25pt"/>
            </w:pict>
          </mc:Fallback>
        </mc:AlternateContent>
      </w:r>
      <w:r w:rsidRPr="000B1775">
        <w:rPr>
          <w:b/>
          <w:color w:val="7030A0"/>
          <w:sz w:val="72"/>
          <w:szCs w:val="72"/>
        </w:rPr>
        <w:t>2 monster groups</w:t>
      </w:r>
    </w:p>
    <w:p w14:paraId="729F61D7" w14:textId="77777777" w:rsidR="000B1775" w:rsidRPr="000B1775" w:rsidRDefault="000B1775" w:rsidP="000B1775">
      <w:pPr>
        <w:rPr>
          <w:sz w:val="28"/>
          <w:szCs w:val="28"/>
        </w:rPr>
      </w:pPr>
    </w:p>
    <w:p w14:paraId="67796DAA" w14:textId="77777777" w:rsidR="000B1775" w:rsidRPr="000B1775" w:rsidRDefault="000B1775" w:rsidP="000B1775"/>
    <w:p w14:paraId="3870F6A3" w14:textId="77777777" w:rsidR="000B1775" w:rsidRPr="000B1775" w:rsidRDefault="000B1775" w:rsidP="000B1775"/>
    <w:p w14:paraId="60B2A9EC" w14:textId="77777777" w:rsidR="000B1775" w:rsidRPr="000B1775" w:rsidRDefault="000B1775" w:rsidP="000B1775"/>
    <w:p w14:paraId="412DB35A" w14:textId="77777777" w:rsidR="000B1775" w:rsidRPr="000B1775" w:rsidRDefault="000B1775" w:rsidP="000B1775"/>
    <w:p w14:paraId="11465DC3" w14:textId="77777777" w:rsidR="000B1775" w:rsidRPr="000B1775" w:rsidRDefault="000B1775" w:rsidP="000B1775"/>
    <w:p w14:paraId="5387C20D" w14:textId="77777777" w:rsidR="000B1775" w:rsidRPr="000B1775" w:rsidRDefault="000B1775" w:rsidP="000B1775"/>
    <w:p w14:paraId="1A2C601D" w14:textId="77777777" w:rsidR="000B1775" w:rsidRPr="000B1775" w:rsidRDefault="000B1775" w:rsidP="000B1775"/>
    <w:p w14:paraId="337007E3" w14:textId="77777777" w:rsidR="000B1775" w:rsidRPr="000B1775" w:rsidRDefault="000B1775" w:rsidP="000B1775"/>
    <w:p w14:paraId="6BEB50A6" w14:textId="77777777" w:rsidR="000B1775" w:rsidRPr="000B1775" w:rsidRDefault="000B1775" w:rsidP="000B1775"/>
    <w:p w14:paraId="3D81F18E" w14:textId="77777777" w:rsidR="000B1775" w:rsidRPr="000B1775" w:rsidRDefault="000B1775" w:rsidP="000B1775"/>
    <w:p w14:paraId="3D1CBB2A" w14:textId="77777777" w:rsidR="000B1775" w:rsidRPr="000B1775" w:rsidRDefault="000B1775" w:rsidP="000B1775">
      <w:r w:rsidRPr="000B1775">
        <w:rPr>
          <w:noProof/>
          <w:lang w:val="en-AU" w:eastAsia="en-AU"/>
        </w:rPr>
        <mc:AlternateContent>
          <mc:Choice Requires="wps">
            <w:drawing>
              <wp:anchor distT="0" distB="0" distL="114300" distR="114300" simplePos="0" relativeHeight="251655680" behindDoc="0" locked="0" layoutInCell="1" allowOverlap="1" wp14:anchorId="4358D0DE" wp14:editId="1A08D5A3">
                <wp:simplePos x="0" y="0"/>
                <wp:positionH relativeFrom="margin">
                  <wp:posOffset>316865</wp:posOffset>
                </wp:positionH>
                <wp:positionV relativeFrom="paragraph">
                  <wp:posOffset>131445</wp:posOffset>
                </wp:positionV>
                <wp:extent cx="5029200" cy="3288030"/>
                <wp:effectExtent l="19050" t="19050" r="19050" b="26670"/>
                <wp:wrapNone/>
                <wp:docPr id="26473" name="Oval 26473" title="Circle answer space"/>
                <wp:cNvGraphicFramePr/>
                <a:graphic xmlns:a="http://schemas.openxmlformats.org/drawingml/2006/main">
                  <a:graphicData uri="http://schemas.microsoft.com/office/word/2010/wordprocessingShape">
                    <wps:wsp>
                      <wps:cNvSpPr/>
                      <wps:spPr>
                        <a:xfrm>
                          <a:off x="0" y="0"/>
                          <a:ext cx="5029200" cy="3288030"/>
                        </a:xfrm>
                        <a:prstGeom prst="ellipse">
                          <a:avLst/>
                        </a:prstGeom>
                        <a:solidFill>
                          <a:sysClr val="window" lastClr="FFFFFF"/>
                        </a:solidFill>
                        <a:ln w="28575"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6FF4C" id="Oval 26473" o:spid="_x0000_s1026" alt="Title: Circle answer space" style="position:absolute;margin-left:24.95pt;margin-top:10.35pt;width:396pt;height:258.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p3hQIAAA0FAAAOAAAAZHJzL2Uyb0RvYy54bWysVE1vGjEQvVfqf7B8bxYIBIKyRIiIqlLU&#10;REqqnAevFyx5bdc2LPTX99ksJGl6qsrBeD48nvf8Zm9u941mO+mDsqbk/YseZ9IIWymzLvmP5+WX&#10;CWchkqlIWyNLfpCB384+f7pp3VQO7MbqSnqGIiZMW1fyTYxuWhRBbGRD4cI6aRCsrW8owvTrovLU&#10;onqji0Gvd1W01lfOWyFDgPfuGOSzXL+upYgPdR1kZLrk6C3m1ed1ldZidkPTtSe3UaJrg/6hi4aU&#10;waXnUncUiW29+lCqUcLbYOt4IWxT2LpWQmYMQNPv/YHmaUNOZiwgJ7gzTeH/lRXfd4+eqarkg6vh&#10;+JIzQw2e6WFHmnWeqKKGa6G80JKRCS1eLDgSMrHXujBFkSf36DsrYJuo2Ne+Sf8AyfaZ8cOZcbmP&#10;TMA56g2u8YycCcQuB5NJ7zK/SfF63PkQv0rbsLQpudRauZBYoSnt7kPErcg+ZSV3sFpVS6V1Ng5h&#10;oT0DnpJDN5VtOdMUIpwlX+ZfgoES745pw1pwMhmNR2iOoMxaU8S2ceAqmDVnpNeQvIg+9/LudPDr&#10;1fnWMTDNT6jepaWm7yhsjt3lUNeLNql3mQXcYUxEH6lNu5WtDng4b4+KDk4sFardA9kjeUgYnGIs&#10;4wOWWltgsd2Os431v/7mT/lQFqKctRgJ4Py5JS9B2DcDzV33h8M0Q9kYjsYDGP5tZPU2YrbNwoL0&#10;Pj4ATuRtyo/6tK29bV4wvfN0K0JkBO4+MtoZi3gcVcy/kPN5TsPcOIr35smJVDzxlHh83r+Qd51I&#10;IvT13Z7G54NQjrnppLHzbbS1yip65RV6SAZmLiuj+z6koX5r56zXr9jsNwAAAP//AwBQSwMEFAAG&#10;AAgAAAAhAL1GSLXfAAAACQEAAA8AAABkcnMvZG93bnJldi54bWxMj81OwzAQhO9IvIO1lbhRp6WF&#10;NGRTUQQnJKT+PMA23sZRYzuKnTTl6TEnepyd0cy3+Xo0jRi487WzCLNpAoJt6VRtK4TD/vMxBeED&#10;WUWNs4xwZQ/r4v4up0y5i93ysAuViCXWZ4SgQ2gzKX2p2ZCfupZt9E6uMxSi7CqpOrrEctPIeZI8&#10;S0O1jQuaWn7XXJ53vUEwtN8cenlyWn2lm5+r08P3xxbxYTK+vYIIPIb/MPzhR3QoItPR9VZ50SAs&#10;VquYRJgnLyCiny5m8XBEWD6lS5BFLm8/KH4BAAD//wMAUEsBAi0AFAAGAAgAAAAhALaDOJL+AAAA&#10;4QEAABMAAAAAAAAAAAAAAAAAAAAAAFtDb250ZW50X1R5cGVzXS54bWxQSwECLQAUAAYACAAAACEA&#10;OP0h/9YAAACUAQAACwAAAAAAAAAAAAAAAAAvAQAAX3JlbHMvLnJlbHNQSwECLQAUAAYACAAAACEA&#10;ebQKd4UCAAANBQAADgAAAAAAAAAAAAAAAAAuAgAAZHJzL2Uyb0RvYy54bWxQSwECLQAUAAYACAAA&#10;ACEAvUZItd8AAAAJAQAADwAAAAAAAAAAAAAAAADfBAAAZHJzL2Rvd25yZXYueG1sUEsFBgAAAAAE&#10;AAQA8wAAAOsFAAAAAA==&#10;" fillcolor="window" strokecolor="#7030a0" strokeweight="2.25pt">
                <w10:wrap anchorx="margin"/>
              </v:oval>
            </w:pict>
          </mc:Fallback>
        </mc:AlternateContent>
      </w:r>
    </w:p>
    <w:p w14:paraId="1245074A" w14:textId="77777777" w:rsidR="000B1775" w:rsidRPr="000B1775" w:rsidRDefault="000B1775" w:rsidP="000B1775"/>
    <w:p w14:paraId="7D354ADD" w14:textId="77777777" w:rsidR="000B1775" w:rsidRPr="000B1775" w:rsidRDefault="000B1775" w:rsidP="000B1775"/>
    <w:p w14:paraId="00860E34" w14:textId="77777777" w:rsidR="000B1775" w:rsidRPr="000B1775" w:rsidRDefault="000B1775" w:rsidP="000B1775"/>
    <w:p w14:paraId="31DB9591" w14:textId="77777777" w:rsidR="000B1775" w:rsidRPr="000B1775" w:rsidRDefault="000B1775" w:rsidP="000B1775"/>
    <w:p w14:paraId="5E02325F" w14:textId="7A7BBAC6" w:rsidR="00900506" w:rsidRPr="00900506" w:rsidRDefault="00900506" w:rsidP="00900506">
      <w:r w:rsidRPr="00900506">
        <w:rPr>
          <w:noProof/>
          <w:lang w:val="en-AU" w:eastAsia="en-AU"/>
        </w:rPr>
        <mc:AlternateContent>
          <mc:Choice Requires="wps">
            <w:drawing>
              <wp:anchor distT="0" distB="0" distL="114300" distR="114300" simplePos="0" relativeHeight="251661824" behindDoc="0" locked="0" layoutInCell="1" allowOverlap="1" wp14:anchorId="17C7B87B" wp14:editId="63FD0446">
                <wp:simplePos x="0" y="0"/>
                <wp:positionH relativeFrom="column">
                  <wp:posOffset>-127221</wp:posOffset>
                </wp:positionH>
                <wp:positionV relativeFrom="paragraph">
                  <wp:posOffset>8598591</wp:posOffset>
                </wp:positionV>
                <wp:extent cx="6023610" cy="119270"/>
                <wp:effectExtent l="0" t="0" r="0" b="0"/>
                <wp:wrapNone/>
                <wp:docPr id="230" name="Rectangle 230"/>
                <wp:cNvGraphicFramePr/>
                <a:graphic xmlns:a="http://schemas.openxmlformats.org/drawingml/2006/main">
                  <a:graphicData uri="http://schemas.microsoft.com/office/word/2010/wordprocessingShape">
                    <wps:wsp>
                      <wps:cNvSpPr/>
                      <wps:spPr>
                        <a:xfrm>
                          <a:off x="0" y="0"/>
                          <a:ext cx="6023610" cy="1192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4AA6D" id="Rectangle 230" o:spid="_x0000_s1026" style="position:absolute;margin-left:-10pt;margin-top:677.05pt;width:474.3pt;height: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CkZQIAAMUEAAAOAAAAZHJzL2Uyb0RvYy54bWysVMFOGzEQvVfqP1i+l82GACVigyJQqkoI&#10;UKHibLx2diWvx7WdbNKv77N3A5T2VJWDmfHMvpl5fpOLy11n2Fb50JKteHk04UxZSXVr1xX//rj6&#10;9JmzEIWthSGrKr5XgV8uPn646N1cTakhUyvPAGLDvHcVb2J086IIslGdCEfklEVQk+9EhOvXRe1F&#10;D/TOFNPJ5LToydfOk1Qh4PZ6CPJFxtdayXindVCRmYqjt5hPn8/ndBaLCzFfe+GaVo5tiH/oohOt&#10;RdEXqGsRBdv49g+orpWeAul4JKkrSOtWqjwDpikn76Z5aIRTeRaQE9wLTeH/wcrb7b1nbV3x6TH4&#10;saLDI30DbcKujWLpEhT1LsyR+eDu/egFmGnenfZd+o9J2C7Tun+hVe0ik7g8nUyPT0ugS8TK8nx6&#10;lkGL16+dD/GLoo4lo+Ie9TObYnsTIioi9ZCSigUybb1qjcnOPlwZz7YCLwxh1NRzZkSIuKz4Kv+l&#10;EQDx22fGsh5Dn8wmqTEB6WkjIszOgYxg15wJs4amZfS5F0upIpCGXq5FaIaiGXYsYWyKqyy8sfXE&#10;3cBWsp6p3oNwT4MSg5OrFjPfoOF74SE9dIN1inc4tCG0SKPFWUP+59/uUz4UgShnPaSM9n9shFfg&#10;4auFVs7L2QywMTuzk7MpHP828vw2YjfdFYHLEovrZDZTfjQHU3vqnrB1y1QVIWElag9Ejc5VHFYM&#10;eyvVcpnToHcn4o19cDKBH3h83D0J78aHj5DMLR1kL+bv3n/ITV9aWm4i6TaL45VXPHNysCv5wce9&#10;Tsv41s9Zr78+i18AAAD//wMAUEsDBBQABgAIAAAAIQBtrMWI3gAAAA0BAAAPAAAAZHJzL2Rvd25y&#10;ZXYueG1sTI/LTsMwEEX3SPyDNUjsWicplDbEqRASrFhAQKwnsXGi+hHZbhL+numKLmfu1Zkz1WGx&#10;hk0qxME7Afk6A6Zc5+XgtICvz5fVDlhM6CQa75SAXxXhUF9fVVhKP7sPNTVJM4K4WKKAPqWx5Dx2&#10;vbIY135UjrIfHywmGoPmMuBMcGt4kWVbbnFwdKHHUT33qjs2JytgesvfW7n5PurmNekwY2s0BiFu&#10;b5anR2BJLem/DGd9UoeanFp/cjIyI2BFeKpSsLm/y4FRZV/stsDa8+qh2AOvK375Rf0HAAD//wMA&#10;UEsBAi0AFAAGAAgAAAAhALaDOJL+AAAA4QEAABMAAAAAAAAAAAAAAAAAAAAAAFtDb250ZW50X1R5&#10;cGVzXS54bWxQSwECLQAUAAYACAAAACEAOP0h/9YAAACUAQAACwAAAAAAAAAAAAAAAAAvAQAAX3Jl&#10;bHMvLnJlbHNQSwECLQAUAAYACAAAACEA66dgpGUCAADFBAAADgAAAAAAAAAAAAAAAAAuAgAAZHJz&#10;L2Uyb0RvYy54bWxQSwECLQAUAAYACAAAACEAbazFiN4AAAANAQAADwAAAAAAAAAAAAAAAAC/BAAA&#10;ZHJzL2Rvd25yZXYueG1sUEsFBgAAAAAEAAQA8wAAAMoFAAAAAA==&#10;" fillcolor="window" stroked="f" strokeweight="2pt"/>
            </w:pict>
          </mc:Fallback>
        </mc:AlternateContent>
      </w:r>
    </w:p>
    <w:p w14:paraId="155361C6" w14:textId="77777777" w:rsidR="009314C3" w:rsidRDefault="009314C3">
      <w:pPr>
        <w:rPr>
          <w:rFonts w:asciiTheme="majorHAnsi" w:eastAsiaTheme="majorEastAsia" w:hAnsiTheme="majorHAnsi" w:cstheme="majorBidi"/>
          <w:b/>
          <w:bCs/>
          <w:color w:val="0099E3" w:themeColor="accent1"/>
          <w:sz w:val="28"/>
        </w:rPr>
      </w:pPr>
      <w:r>
        <w:rPr>
          <w:rFonts w:asciiTheme="majorHAnsi" w:eastAsiaTheme="majorEastAsia" w:hAnsiTheme="majorHAnsi" w:cstheme="majorBidi"/>
          <w:b/>
          <w:bCs/>
          <w:color w:val="0099E3" w:themeColor="accent1"/>
          <w:sz w:val="28"/>
        </w:rPr>
        <w:br w:type="page"/>
      </w:r>
    </w:p>
    <w:p w14:paraId="3ADA94B0" w14:textId="36A8D347" w:rsid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70354D8C" w14:textId="67CC7FC1" w:rsidR="000B1775" w:rsidRPr="000B1775" w:rsidRDefault="00A50A67" w:rsidP="000B1775">
      <w:pPr>
        <w:rPr>
          <w:sz w:val="28"/>
          <w:szCs w:val="28"/>
        </w:rPr>
      </w:pPr>
      <w:r w:rsidRPr="000B1775">
        <w:rPr>
          <w:noProof/>
          <w:sz w:val="28"/>
          <w:szCs w:val="28"/>
          <w:lang w:val="en-AU" w:eastAsia="en-AU"/>
        </w:rPr>
        <mc:AlternateContent>
          <mc:Choice Requires="wps">
            <w:drawing>
              <wp:anchor distT="0" distB="0" distL="114300" distR="114300" simplePos="0" relativeHeight="251647488" behindDoc="1" locked="0" layoutInCell="1" allowOverlap="1" wp14:anchorId="44CBF449" wp14:editId="575C1F62">
                <wp:simplePos x="0" y="0"/>
                <wp:positionH relativeFrom="column">
                  <wp:posOffset>41910</wp:posOffset>
                </wp:positionH>
                <wp:positionV relativeFrom="paragraph">
                  <wp:posOffset>223520</wp:posOffset>
                </wp:positionV>
                <wp:extent cx="6071235" cy="8621395"/>
                <wp:effectExtent l="19050" t="19050" r="24765" b="27305"/>
                <wp:wrapNone/>
                <wp:docPr id="26474" name="Rectangle 26474"/>
                <wp:cNvGraphicFramePr/>
                <a:graphic xmlns:a="http://schemas.openxmlformats.org/drawingml/2006/main">
                  <a:graphicData uri="http://schemas.microsoft.com/office/word/2010/wordprocessingShape">
                    <wps:wsp>
                      <wps:cNvSpPr/>
                      <wps:spPr>
                        <a:xfrm>
                          <a:off x="0" y="0"/>
                          <a:ext cx="6071235" cy="8621395"/>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8894" id="Rectangle 26474" o:spid="_x0000_s1026" style="position:absolute;margin-left:3.3pt;margin-top:17.6pt;width:478.05pt;height:67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fxawIAAM4EAAAOAAAAZHJzL2Uyb0RvYy54bWysVF1P2zAUfZ+0/2D5faQt/YCIFFUgpkkI&#10;EDDxfHGcJpJje7bbtPv1O3ZS6NiepvXBvdf3+/jcXFzuWsW20vnG6IKPT0acSS1M2eh1wb8/33w5&#10;48wH0iUpo2XB99Lzy+XnTxedzeXE1EaV0jEk0T7vbMHrEGyeZV7UsiV/YqzUMFbGtRSgunVWOuqQ&#10;vVXZZDSaZ51xpXVGSO9xe90b+TLlryopwn1VeRmYKjh6C+l06XyNZ7a8oHztyNaNGNqgf+iipUaj&#10;6FuqawrENq75I1XbCGe8qcKJMG1mqqoRMs2AacajD9M81WRlmgXgePsGk/9/acXd9sGxpiz4ZD5d&#10;TDnT1OKZHgEc6bWSrL8GTJ31Obyf7IMbNA8xzryrXBv/MQ3bJWj3b9DKXWACl/PRYjw5nXEmYDub&#10;T8an57MIfvYebp0PX6VpWRQK7tBCgpS2tz70rgeXWE2bm0Yp3FOuNOswwNlsEQsQaFQpChBbi8G8&#10;XnNGag1+iuBSSm9UU8bwGO33/ko5tiVQBMwqTfeMrjlT5AMMGCX9hm5/C439XJOv++BkGtyUjqll&#10;YuDQfgSwhyxKr6bcA3lnekp6K24aZLtF0Qdy4CDYir0K9zgqZTCfGSTOauN+/u0++oMasHLWgdOY&#10;/ceGnMQs3zRIcz6eTuMSJGU6W0yguGPL67FFb9orA0zG2GArkhj9gzqIlTPtC9ZvFavCRFqgdo/y&#10;oFyFftewwEKuVskNxLcUbvWTFTF5xCni+Lx7IWeHxw94gTtz4D/lHzjQ+8ZIbVabYKomEeQdVxAr&#10;KliaRLFhweNWHuvJ6/0ztPwFAAD//wMAUEsDBBQABgAIAAAAIQDgdxHJ3wAAAAkBAAAPAAAAZHJz&#10;L2Rvd25yZXYueG1sTI/BTsMwEETvSPyDtUjcqFNXGJLGqRASFzjREqHe3NjEEfE6jd025etZTuW4&#10;mqeZt+Vq8j072jF2ARXMZxkwi00wHbYKPjYvd4/AYtJodB/QKjjbCKvq+qrUhQknfLfHdWoZlWAs&#10;tAKX0lBwHhtnvY6zMFik7CuMXic6x5abUZ+o3PdcZJnkXndIC04P9tnZ5nt98ApqMf90enuuYz3u&#10;6/b1bSPl/kep25vpaQks2SldYPjTJ3WoyGkXDmgi6xVISaCCxb0ARnEuxQOwHXGLXOTAq5L//6D6&#10;BQAA//8DAFBLAQItABQABgAIAAAAIQC2gziS/gAAAOEBAAATAAAAAAAAAAAAAAAAAAAAAABbQ29u&#10;dGVudF9UeXBlc10ueG1sUEsBAi0AFAAGAAgAAAAhADj9If/WAAAAlAEAAAsAAAAAAAAAAAAAAAAA&#10;LwEAAF9yZWxzLy5yZWxzUEsBAi0AFAAGAAgAAAAhALyqp/FrAgAAzgQAAA4AAAAAAAAAAAAAAAAA&#10;LgIAAGRycy9lMm9Eb2MueG1sUEsBAi0AFAAGAAgAAAAhAOB3EcnfAAAACQEAAA8AAAAAAAAAAAAA&#10;AAAAxQQAAGRycy9kb3ducmV2LnhtbFBLBQYAAAAABAAEAPMAAADRBQAAAAA=&#10;" filled="f" strokecolor="windowText" strokeweight="2.25pt"/>
            </w:pict>
          </mc:Fallback>
        </mc:AlternateContent>
      </w:r>
    </w:p>
    <w:p w14:paraId="47ECECA5" w14:textId="77777777" w:rsidR="000B1775" w:rsidRPr="000B1775" w:rsidRDefault="000B1775" w:rsidP="008B609B">
      <w:pPr>
        <w:pStyle w:val="VCAAbody"/>
      </w:pPr>
    </w:p>
    <w:p w14:paraId="673F56AC" w14:textId="60CDF6CF" w:rsidR="000B1775" w:rsidRPr="000B1775" w:rsidRDefault="000B1775" w:rsidP="000B1775">
      <w:pPr>
        <w:jc w:val="center"/>
        <w:rPr>
          <w:b/>
          <w:color w:val="0099E3" w:themeColor="accent1"/>
          <w:sz w:val="72"/>
          <w:szCs w:val="72"/>
        </w:rPr>
      </w:pPr>
      <w:r w:rsidRPr="000B1775">
        <w:rPr>
          <w:b/>
          <w:color w:val="0099E3" w:themeColor="accent1"/>
          <w:sz w:val="72"/>
          <w:szCs w:val="72"/>
        </w:rPr>
        <w:t>3 monster groups</w:t>
      </w:r>
    </w:p>
    <w:p w14:paraId="03ECF16F" w14:textId="58824C19" w:rsidR="000B1775" w:rsidRPr="000B1775" w:rsidRDefault="00A50A67" w:rsidP="000B1775">
      <w:pPr>
        <w:rPr>
          <w:sz w:val="28"/>
          <w:szCs w:val="28"/>
        </w:rPr>
      </w:pPr>
      <w:r w:rsidRPr="000B1775">
        <w:rPr>
          <w:noProof/>
          <w:lang w:val="en-AU" w:eastAsia="en-AU"/>
        </w:rPr>
        <mc:AlternateContent>
          <mc:Choice Requires="wps">
            <w:drawing>
              <wp:anchor distT="0" distB="0" distL="114300" distR="114300" simplePos="0" relativeHeight="251665920" behindDoc="0" locked="0" layoutInCell="1" allowOverlap="1" wp14:anchorId="006869F6" wp14:editId="418DD187">
                <wp:simplePos x="0" y="0"/>
                <wp:positionH relativeFrom="column">
                  <wp:posOffset>606425</wp:posOffset>
                </wp:positionH>
                <wp:positionV relativeFrom="paragraph">
                  <wp:posOffset>208915</wp:posOffset>
                </wp:positionV>
                <wp:extent cx="3273425" cy="2560320"/>
                <wp:effectExtent l="19050" t="19050" r="22225" b="11430"/>
                <wp:wrapNone/>
                <wp:docPr id="26475" name="Oval 26475" title="Circle answer space"/>
                <wp:cNvGraphicFramePr/>
                <a:graphic xmlns:a="http://schemas.openxmlformats.org/drawingml/2006/main">
                  <a:graphicData uri="http://schemas.microsoft.com/office/word/2010/wordprocessingShape">
                    <wps:wsp>
                      <wps:cNvSpPr/>
                      <wps:spPr>
                        <a:xfrm>
                          <a:off x="0" y="0"/>
                          <a:ext cx="3273425" cy="2560320"/>
                        </a:xfrm>
                        <a:prstGeom prst="ellipse">
                          <a:avLst/>
                        </a:prstGeom>
                        <a:solidFill>
                          <a:sysClr val="window" lastClr="FFFFFF"/>
                        </a:solidFill>
                        <a:ln w="28575" cap="flat" cmpd="sng" algn="ctr">
                          <a:solidFill>
                            <a:srgbClr val="0099E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DD1C7" id="Oval 26475" o:spid="_x0000_s1026" alt="Title: Circle answer space" style="position:absolute;margin-left:47.75pt;margin-top:16.45pt;width:257.75pt;height:20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FvgwIAAA0FAAAOAAAAZHJzL2Uyb0RvYy54bWysVMlu2zAQvRfoPxC8N5JlO4sROTCcuigQ&#10;JAGSIucxRVoEuJWkLbtf3yGlOOupqA/0bJzl8Y0ur/ZakR33QVpT09FJSQk3zDbSbGr663H17ZyS&#10;EME0oKzhNT3wQK/mX79cdm7GK9ta1XBPMIkJs87VtI3RzYoisJZrCCfWcYNOYb2GiKrfFI2HDrNr&#10;VVRleVp01jfOW8ZDQOt176TznF8IzuKdEIFHomqKvcV8+nyu01nML2G28eBayYY24B+60CANFj2m&#10;uoYIZOvlh1RaMm+DFfGEWV1YISTjeQacZlS+m+ahBcfzLAhOcEeYwv9Ly253957IpqbV6eRsSokB&#10;jc90twNFBkuUUaFpKT1TnIAJHb5YcMB4Qq9zYYZJHty9H7SAYoJiL7xO/zgk2WfED0fE+T4ShsZx&#10;dTaeVFiWoa+anpbjKr9J8XLd+RB/cKtJEmrKlZIuJFRgBrubELEqRj9HJXOwSjYrqVRWDmGpPMF5&#10;aoq8aWxHiYIQ0VjTVf6lMTDFm2vKkA47Op8mTBggM4WCiKJ2iFUwG0pAbZDyLPrcy5vbwW/Wx6pl&#10;eXHxffxZkdT0NYS27y5nGMKUSb3zTOBhxgR0D22S1rY54MN52zM6OLaSmO0GJ7sHjxRGsuNaxjs8&#10;hLI4ix0kSlrr/3xmT/HILPRS0uFK4Jy/t+A5AvbTIOcuRpNJ2qGsTKZn+FTEv/asX3vMVi8tgj7C&#10;D4BjWUzxUT2Lwlv9hNu7SFXRBYZh7R7RQVnGflVx/xlfLHIY7o2DeGMeHEvJE04Jx8f9E3g3kCQi&#10;v27t8/p8IEofm24au9hGK2Rm0QuuyIek4M5lZgzfh7TUr/Uc9fIVm/8FAAD//wMAUEsDBBQABgAI&#10;AAAAIQCEKMzw3gAAAAkBAAAPAAAAZHJzL2Rvd25yZXYueG1sTI9BT4NAFITvJv6HzTPxZheoJRR5&#10;NGri2UjR9LiFLZCybwm7UPrvfZ7scTKTmW+y3WJ6MevRdZYQwlUAQlNl644ahHL/8ZSAcF5RrXpL&#10;GuGqHezy+7tMpbW90JeeC98ILiGXKoTW+yGV0lWtNsqt7KCJvZMdjfIsx0bWo7pwuellFASxNKoj&#10;XmjVoN9bXZ2LySD8WPsdvZ2TfXm4VrL8LObpkJwQHx+W1xcQXi/+Pwx/+IwOOTMd7US1Ez3CdrPh&#10;JMI62oJgPw5D/nZEeF7HIcg8k7cP8l8AAAD//wMAUEsBAi0AFAAGAAgAAAAhALaDOJL+AAAA4QEA&#10;ABMAAAAAAAAAAAAAAAAAAAAAAFtDb250ZW50X1R5cGVzXS54bWxQSwECLQAUAAYACAAAACEAOP0h&#10;/9YAAACUAQAACwAAAAAAAAAAAAAAAAAvAQAAX3JlbHMvLnJlbHNQSwECLQAUAAYACAAAACEAqbSh&#10;b4MCAAANBQAADgAAAAAAAAAAAAAAAAAuAgAAZHJzL2Uyb0RvYy54bWxQSwECLQAUAAYACAAAACEA&#10;hCjM8N4AAAAJAQAADwAAAAAAAAAAAAAAAADdBAAAZHJzL2Rvd25yZXYueG1sUEsFBgAAAAAEAAQA&#10;8wAAAOgFAAAAAA==&#10;" fillcolor="window" strokecolor="#0099e3" strokeweight="2.25pt"/>
            </w:pict>
          </mc:Fallback>
        </mc:AlternateContent>
      </w:r>
    </w:p>
    <w:p w14:paraId="33F6E6D9" w14:textId="77777777" w:rsidR="000B1775" w:rsidRPr="000B1775" w:rsidRDefault="000B1775" w:rsidP="000B1775"/>
    <w:p w14:paraId="2202DD2A" w14:textId="77777777" w:rsidR="000B1775" w:rsidRPr="000B1775" w:rsidRDefault="000B1775" w:rsidP="000B1775"/>
    <w:p w14:paraId="62EB4EED" w14:textId="77777777" w:rsidR="000B1775" w:rsidRPr="000B1775" w:rsidRDefault="000B1775" w:rsidP="000B1775"/>
    <w:p w14:paraId="783FBC8D" w14:textId="77777777" w:rsidR="000B1775" w:rsidRPr="000B1775" w:rsidRDefault="000B1775" w:rsidP="000B1775"/>
    <w:p w14:paraId="403160FD" w14:textId="77777777" w:rsidR="000B1775" w:rsidRPr="000B1775" w:rsidRDefault="000B1775" w:rsidP="000B1775"/>
    <w:p w14:paraId="416295D0" w14:textId="685F8736" w:rsidR="000B1775" w:rsidRPr="000B1775" w:rsidRDefault="000B1775" w:rsidP="000B1775"/>
    <w:p w14:paraId="7E1A2679" w14:textId="33D31DA7" w:rsidR="000B1775" w:rsidRPr="000B1775" w:rsidRDefault="00A50A67" w:rsidP="000B1775">
      <w:r w:rsidRPr="000B1775">
        <w:rPr>
          <w:noProof/>
          <w:lang w:val="en-AU" w:eastAsia="en-AU"/>
        </w:rPr>
        <mc:AlternateContent>
          <mc:Choice Requires="wps">
            <w:drawing>
              <wp:anchor distT="0" distB="0" distL="114300" distR="114300" simplePos="0" relativeHeight="251649536" behindDoc="0" locked="0" layoutInCell="1" allowOverlap="1" wp14:anchorId="3C8DE238" wp14:editId="0F675C42">
                <wp:simplePos x="0" y="0"/>
                <wp:positionH relativeFrom="column">
                  <wp:posOffset>2680970</wp:posOffset>
                </wp:positionH>
                <wp:positionV relativeFrom="paragraph">
                  <wp:posOffset>243840</wp:posOffset>
                </wp:positionV>
                <wp:extent cx="3273425" cy="2560320"/>
                <wp:effectExtent l="19050" t="19050" r="22225" b="11430"/>
                <wp:wrapNone/>
                <wp:docPr id="26476" name="Oval 26476" title="Circle answer space"/>
                <wp:cNvGraphicFramePr/>
                <a:graphic xmlns:a="http://schemas.openxmlformats.org/drawingml/2006/main">
                  <a:graphicData uri="http://schemas.microsoft.com/office/word/2010/wordprocessingShape">
                    <wps:wsp>
                      <wps:cNvSpPr/>
                      <wps:spPr>
                        <a:xfrm>
                          <a:off x="0" y="0"/>
                          <a:ext cx="3273425" cy="2560320"/>
                        </a:xfrm>
                        <a:prstGeom prst="ellipse">
                          <a:avLst/>
                        </a:prstGeom>
                        <a:solidFill>
                          <a:sysClr val="window" lastClr="FFFFFF"/>
                        </a:solidFill>
                        <a:ln w="28575" cap="flat" cmpd="sng" algn="ctr">
                          <a:solidFill>
                            <a:srgbClr val="0099E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B7BBA" id="Oval 26476" o:spid="_x0000_s1026" alt="Title: Circle answer space" style="position:absolute;margin-left:211.1pt;margin-top:19.2pt;width:257.75pt;height:20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UhAIAAA0FAAAOAAAAZHJzL2Uyb0RvYy54bWysVMlu2zAQvRfoPxC8N5LlLTYiB4ZTFwWC&#10;JEBS5DymSIsARbIkbdn9+g4p2VlPRX2gZ+Msj290dX1oFNlz56XRJR1c5JRwzUwl9bakv57W3y4p&#10;8QF0BcpoXtIj9/R68fXLVWvnvDC1URV3BJNoP29tSesQ7DzLPKt5A/7CWK7RKYxrIKDqtlnloMXs&#10;jcqKPJ9krXGVdYZx79F60znpIuUXgrNwL4TngaiSYm8hnS6dm3hmiyuYbx3YWrK+DfiHLhqQGoue&#10;U91AALJz8kOqRjJnvBHhgpkmM0JIxtMMOM0gfzfNYw2Wp1kQHG/PMPn/l5bd7R8ckVVJi8loOqFE&#10;Q4PPdL8HRXpLkEGhaSUdU5yA9i2+mLfAeESvtX6OSR7tg+s1j2KE4iBcE/9xSHJIiB/PiPNDIAyN&#10;w2I6HBVjShj6ivEkHxbpTbKX69b58IObhkShpFwpaX1EBeawv/UBq2L0KSqavVGyWkulknL0K+UI&#10;zlNS5E1lWkoU+IDGkq7TL46BKd5cU5q02NHleBqbA2SmUBBQbCxi5fWWElBbpDwLLvXy5rZ32825&#10;ap7PZt+HnxWJTd+Ar7vuUoY+TOnYO08E7meMQHfQRmljqiM+nDMdo71la4nZbnGyB3BIYSQ7rmW4&#10;x0Mog7OYXqKkNu7PZ/YYj8xCLyUtrgTO+XsHjiNgPzVybjYYjeIOJWU0nuJTEffas3nt0btmZRD0&#10;AX4ALEtijA/qJApnmmfc3mWsii7QDGt3iPbKKnSrivvP+HKZwnBvLIRb/WhZTB5xijg+HZ7B2Z4k&#10;Afl1Z07r84EoXWy8qc1yF4yQiUUvuCIfooI7l5jRfx/iUr/WU9TLV2zxFwAA//8DAFBLAwQUAAYA&#10;CAAAACEArIwX0t8AAAAKAQAADwAAAGRycy9kb3ducmV2LnhtbEyPwW6DMBBE75X6D9ZW6q0xcVBC&#10;KSZqK/VcldAqRwdvAAWvETaE/H2dU3JczdPM22w7m45NOLjWkoTlIgKGVFndUi2h3H29JMCcV6RV&#10;ZwklXNDBNn98yFSq7Zl+cCp8zUIJuVRJaLzvU85d1aBRbmF7pJAd7WCUD+dQcz2ocyg3HRdRtOZG&#10;tRQWGtXjZ4PVqRiNhD9rf8XHKdmV+0vFy+9iGvfJUcrnp/n9DZjH2d9guOoHdciD08GOpB3rJMRC&#10;iIBKWCUxsAC8rjYbYIeQxMs18Dzj9y/k/wAAAP//AwBQSwECLQAUAAYACAAAACEAtoM4kv4AAADh&#10;AQAAEwAAAAAAAAAAAAAAAAAAAAAAW0NvbnRlbnRfVHlwZXNdLnhtbFBLAQItABQABgAIAAAAIQA4&#10;/SH/1gAAAJQBAAALAAAAAAAAAAAAAAAAAC8BAABfcmVscy8ucmVsc1BLAQItABQABgAIAAAAIQD8&#10;+3AUhAIAAA0FAAAOAAAAAAAAAAAAAAAAAC4CAABkcnMvZTJvRG9jLnhtbFBLAQItABQABgAIAAAA&#10;IQCsjBfS3wAAAAoBAAAPAAAAAAAAAAAAAAAAAN4EAABkcnMvZG93bnJldi54bWxQSwUGAAAAAAQA&#10;BADzAAAA6gUAAAAA&#10;" fillcolor="window" strokecolor="#0099e3" strokeweight="2.25pt"/>
            </w:pict>
          </mc:Fallback>
        </mc:AlternateContent>
      </w:r>
    </w:p>
    <w:p w14:paraId="4C42EEF6" w14:textId="77777777" w:rsidR="000B1775" w:rsidRPr="000B1775" w:rsidRDefault="000B1775" w:rsidP="000B1775"/>
    <w:p w14:paraId="3ED628B6" w14:textId="77777777" w:rsidR="000B1775" w:rsidRPr="000B1775" w:rsidRDefault="000B1775" w:rsidP="000B1775"/>
    <w:p w14:paraId="38E4A3B0" w14:textId="77777777" w:rsidR="000B1775" w:rsidRPr="000B1775" w:rsidRDefault="000B1775" w:rsidP="000B1775"/>
    <w:p w14:paraId="36685B0C" w14:textId="77777777" w:rsidR="000B1775" w:rsidRPr="000B1775" w:rsidRDefault="000B1775" w:rsidP="000B1775"/>
    <w:p w14:paraId="5C79B978" w14:textId="77777777" w:rsidR="000B1775" w:rsidRPr="000B1775" w:rsidRDefault="000B1775" w:rsidP="000B1775"/>
    <w:p w14:paraId="44CD0FD4" w14:textId="4F2971AB" w:rsidR="000B1775" w:rsidRPr="000B1775" w:rsidRDefault="000B1775" w:rsidP="000B1775"/>
    <w:p w14:paraId="09E50CB0" w14:textId="03FA7F79" w:rsidR="000B1775" w:rsidRPr="000B1775" w:rsidRDefault="00A50A67" w:rsidP="000B1775">
      <w:r w:rsidRPr="000B1775">
        <w:rPr>
          <w:noProof/>
          <w:lang w:val="en-AU" w:eastAsia="en-AU"/>
        </w:rPr>
        <mc:AlternateContent>
          <mc:Choice Requires="wps">
            <w:drawing>
              <wp:anchor distT="0" distB="0" distL="114300" distR="114300" simplePos="0" relativeHeight="251666944" behindDoc="0" locked="0" layoutInCell="1" allowOverlap="1" wp14:anchorId="1FB67D70" wp14:editId="2F5D89B4">
                <wp:simplePos x="0" y="0"/>
                <wp:positionH relativeFrom="column">
                  <wp:posOffset>600075</wp:posOffset>
                </wp:positionH>
                <wp:positionV relativeFrom="paragraph">
                  <wp:posOffset>217805</wp:posOffset>
                </wp:positionV>
                <wp:extent cx="3273425" cy="2560320"/>
                <wp:effectExtent l="19050" t="19050" r="22225" b="11430"/>
                <wp:wrapNone/>
                <wp:docPr id="26477" name="Oval 26477" title="Circle answer space"/>
                <wp:cNvGraphicFramePr/>
                <a:graphic xmlns:a="http://schemas.openxmlformats.org/drawingml/2006/main">
                  <a:graphicData uri="http://schemas.microsoft.com/office/word/2010/wordprocessingShape">
                    <wps:wsp>
                      <wps:cNvSpPr/>
                      <wps:spPr>
                        <a:xfrm>
                          <a:off x="0" y="0"/>
                          <a:ext cx="3273425" cy="2560320"/>
                        </a:xfrm>
                        <a:prstGeom prst="ellipse">
                          <a:avLst/>
                        </a:prstGeom>
                        <a:solidFill>
                          <a:sysClr val="window" lastClr="FFFFFF"/>
                        </a:solidFill>
                        <a:ln w="28575" cap="flat" cmpd="sng" algn="ctr">
                          <a:solidFill>
                            <a:srgbClr val="0099E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9DB9E" id="Oval 26477" o:spid="_x0000_s1026" alt="Title: Circle answer space" style="position:absolute;margin-left:47.25pt;margin-top:17.15pt;width:257.75pt;height:20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LhQIAAA0FAAAOAAAAZHJzL2Uyb0RvYy54bWysVEtPGzEQvlfqf7B8L7vZJAQiNigKTVUJ&#10;FSSoOE+8dtaSX7WdbNJf37F3CVA4Vc3BmZfn8fmbvbo+aEX23AdpTU1HZyUl3DDbSLOt6c/H9ZcL&#10;SkIE04Cyhtf0yAO9Xnz+dNW5Oa9sa1XDPcEkJsw7V9M2RjcvisBariGcWccNOoX1GiKqfls0HjrM&#10;rlVRleV50VnfOG8ZDwGtN72TLnJ+ITiLd0IEHomqKfYW8+nzuUlnsbiC+daDayUb2oB/6EKDNFj0&#10;lOoGIpCdl+9Sacm8DVbEM2Z1YYWQjOcZcJpR+dc0Dy04nmdBcII7wRT+X1r2Y3/viWxqWp1PZjNK&#10;DGh8prs9KDJYoowKTSvpmeIETOjwxYIDxhN6nQtzTPLg7v2gBRQTFAfhdfrHIckhI348Ic4PkTA0&#10;jqvZeFJNKWHoq6bn5bjKb1K8XHc+xG/capKEmnKlpAsJFZjD/jZErIrRz1HJHKySzVoqlZVjWClP&#10;cJ6aIm8a21GiIEQ01nSdf2kMTPHmmjKkw44uprPUHCAzhYKIonaIVTBbSkBtkfIs+tzLm9vBbzen&#10;qmV5efl1/FGR1PQNhLbvLmcYwpRJvfNM4GHGBHQPbZI2tjniw3nbMzo4tpaY7RYnuwePFEay41rG&#10;OzyEsjiLHSRKWut/f2RP8cgs9FLS4UrgnL924DkC9t0g5y5Hk0naoaxMpjN8KuJfezavPWanVxZB&#10;H+EHwLEspvionkXhrX7C7V2mqugCw7B2j+igrGK/qrj/jC+XOQz3xkG8NQ+OpeQJp4Tj4+EJvBtI&#10;EpFfP+zz+rwjSh+bbhq73EUrZGbRC67Ih6TgzmVmDN+HtNSv9Rz18hVb/AEAAP//AwBQSwMEFAAG&#10;AAgAAAAhAFjZ6v3eAAAACQEAAA8AAABkcnMvZG93bnJldi54bWxMj0FPg0AUhO8m/ofNM/FmlxZa&#10;KfJo1MSzkWLT4xa2QMq+JexC6b/3edLjZCYz36S72XRi0oNrLSEsFwEITaWtWqoRiv3HUwzCeUWV&#10;6ixphJt2sMvu71KVVPZKX3rKfS24hFyiEBrv+0RKVzbaKLewvSb2znYwyrMcalkN6srlppOrINhI&#10;o1rihUb1+r3R5SUfDcLB2u/V2yXeF8dbKYvPfBqP8Rnx8WF+fQHh9ez/wvCLz+iQMdPJjlQ50SFs&#10;ozUnEcIoBMH+ZhnwtxNCFD6vQWap/P8g+wEAAP//AwBQSwECLQAUAAYACAAAACEAtoM4kv4AAADh&#10;AQAAEwAAAAAAAAAAAAAAAAAAAAAAW0NvbnRlbnRfVHlwZXNdLnhtbFBLAQItABQABgAIAAAAIQA4&#10;/SH/1gAAAJQBAAALAAAAAAAAAAAAAAAAAC8BAABfcmVscy8ucmVsc1BLAQItABQABgAIAAAAIQDw&#10;PO+LhQIAAA0FAAAOAAAAAAAAAAAAAAAAAC4CAABkcnMvZTJvRG9jLnhtbFBLAQItABQABgAIAAAA&#10;IQBY2er93gAAAAkBAAAPAAAAAAAAAAAAAAAAAN8EAABkcnMvZG93bnJldi54bWxQSwUGAAAAAAQA&#10;BADzAAAA6gUAAAAA&#10;" fillcolor="window" strokecolor="#0099e3" strokeweight="2.25pt"/>
            </w:pict>
          </mc:Fallback>
        </mc:AlternateContent>
      </w:r>
    </w:p>
    <w:p w14:paraId="33247928" w14:textId="77777777" w:rsidR="000B1775" w:rsidRPr="000B1775" w:rsidRDefault="000B1775" w:rsidP="000B1775"/>
    <w:p w14:paraId="1948B65F" w14:textId="77777777" w:rsidR="000B1775" w:rsidRPr="000B1775" w:rsidRDefault="000B1775" w:rsidP="000B1775"/>
    <w:p w14:paraId="15890EE4" w14:textId="77777777" w:rsidR="000B1775" w:rsidRPr="000B1775" w:rsidRDefault="000B1775" w:rsidP="000B1775"/>
    <w:p w14:paraId="460CF308" w14:textId="77777777" w:rsidR="000B1775" w:rsidRPr="000B1775" w:rsidRDefault="000B1775" w:rsidP="000B1775"/>
    <w:p w14:paraId="79D44834" w14:textId="77777777" w:rsidR="000B1775" w:rsidRPr="000B1775" w:rsidRDefault="000B1775" w:rsidP="000B1775"/>
    <w:p w14:paraId="5FE2EBF9" w14:textId="77777777" w:rsidR="000B1775" w:rsidRPr="000B1775" w:rsidRDefault="000B1775" w:rsidP="000B1775"/>
    <w:p w14:paraId="1F839DAE" w14:textId="77777777" w:rsidR="000B1775" w:rsidRPr="000B1775" w:rsidRDefault="000B1775" w:rsidP="000B1775"/>
    <w:p w14:paraId="1744D71B" w14:textId="77777777" w:rsidR="000B1775" w:rsidRPr="000B1775" w:rsidRDefault="000B1775" w:rsidP="000B1775"/>
    <w:p w14:paraId="46FCF7CE" w14:textId="77777777" w:rsidR="000B1775" w:rsidRPr="000B1775" w:rsidRDefault="000B1775" w:rsidP="000B1775"/>
    <w:p w14:paraId="6F5694AD" w14:textId="77777777" w:rsidR="00A50A67" w:rsidRDefault="00A50A67">
      <w:r>
        <w:br w:type="page"/>
      </w:r>
    </w:p>
    <w:p w14:paraId="71BB813C" w14:textId="27AB3D2C" w:rsidR="000B1775" w:rsidRPr="000B1775" w:rsidRDefault="00A50A67" w:rsidP="000B1775">
      <w:r w:rsidRPr="000B1775">
        <w:rPr>
          <w:noProof/>
          <w:lang w:val="en-AU" w:eastAsia="en-AU"/>
        </w:rPr>
        <w:lastRenderedPageBreak/>
        <mc:AlternateContent>
          <mc:Choice Requires="wps">
            <w:drawing>
              <wp:anchor distT="0" distB="0" distL="114300" distR="114300" simplePos="0" relativeHeight="251648512" behindDoc="1" locked="0" layoutInCell="1" allowOverlap="1" wp14:anchorId="13C94B45" wp14:editId="3AD7C4FC">
                <wp:simplePos x="0" y="0"/>
                <wp:positionH relativeFrom="column">
                  <wp:posOffset>26670</wp:posOffset>
                </wp:positionH>
                <wp:positionV relativeFrom="paragraph">
                  <wp:posOffset>294640</wp:posOffset>
                </wp:positionV>
                <wp:extent cx="6071235" cy="8972550"/>
                <wp:effectExtent l="19050" t="19050" r="24765" b="19050"/>
                <wp:wrapNone/>
                <wp:docPr id="26478" name="Rectangle 26478"/>
                <wp:cNvGraphicFramePr/>
                <a:graphic xmlns:a="http://schemas.openxmlformats.org/drawingml/2006/main">
                  <a:graphicData uri="http://schemas.microsoft.com/office/word/2010/wordprocessingShape">
                    <wps:wsp>
                      <wps:cNvSpPr/>
                      <wps:spPr>
                        <a:xfrm>
                          <a:off x="0" y="0"/>
                          <a:ext cx="6071235" cy="897255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97E6" id="Rectangle 26478" o:spid="_x0000_s1026" style="position:absolute;margin-left:2.1pt;margin-top:23.2pt;width:478.05pt;height:7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TbQIAAM4EAAAOAAAAZHJzL2Uyb0RvYy54bWysVE1v2zAMvQ/YfxB0X51kSdMGdYqgQYYB&#10;RVusHXpmZSk2IEuapMTJfv2eZPdj3U7DclBIkeLH46MvLg+tZnvpQ2NNyccnI86kEbZqzLbk3x82&#10;n844C5FMRdoaWfKjDPxy+fHDRecWcmJrqyvpGYKYsOhcyesY3aIogqhlS+HEOmlgVNa3FKH6bVF5&#10;6hC91cVkNDotOusr562QIeB23Rv5MsdXSop4q1SQkemSo7aYT5/Pp3QWywtabD25uhFDGfQPVbTU&#10;GCR9CbWmSGznmz9CtY3wNlgVT4RtC6tUI2TuAd2MR++6ua/JydwLwAnuBabw/8KKm/2dZ01V8snp&#10;dI5hGWoxpm8AjsxWS9ZfA6bOhQW8792dH7QAMfV8UL5N/+iGHTK0xxdo5SEygcvT0Xw8+TzjTMB2&#10;dj6fzGYZ/OL1ufMhfpG2ZUkouUcJGVLaX4eIlHB9dknZjN00Wuf5acM6NHA2m6cEBBopTRFi69BY&#10;MFvOSG/BTxF9Dhmsbqr0PAUKx3ClPdsTKAJmVbZ7QNWcaQoRBrSSf4kqKOG3p6meNYW6f5xNg5s2&#10;KbTMDBzKTwD2kCXpyVZHIO9tT8ngxKZBtGskvSMPDoKt2Kt4i0Npi/7sIHFWW//zb/fJH9SAlbMO&#10;nEbvP3bkJXr5akCa8/F0mpYgK9PZfALFv7U8vbWYXXtlgckYG+xEFpN/1M+i8rZ9xPqtUlaYyAjk&#10;7lEelKvY7xoWWMjVKruB+I7itbl3IgVPOCUcHw6P5N0w/IgJ3Nhn/tPiHQd6354Fq120qskEecUV&#10;o0oKliYPbVjwtJVv9ez1+hla/gIAAP//AwBQSwMEFAAGAAgAAAAhAE565vXfAAAACQEAAA8AAABk&#10;cnMvZG93bnJldi54bWxMj8FOwzAMhu9IvENkJG4sXSkR65pOCIkLnNio0G5ZE5qKxumSbOt4esxp&#10;nCzr//T7c7Wa3MCOJsTeo4T5LANmsPW6x07Cx+bl7hFYTAq1GjwaCWcTYVVfX1Wq1P6E7+a4Th2j&#10;EoylkmBTGkvOY2uNU3HmR4OUffngVKI1dFwHdaJyN/A8ywR3qke6YNVonq1pv9cHJ6HJ559Wbc9N&#10;bMK+6V7fNkLsf6S8vZmelsCSmdIFhj99UoeanHb+gDqyQUKRE0hDFMAoXojsHtiOuOJhUQCvK/7/&#10;g/oXAAD//wMAUEsBAi0AFAAGAAgAAAAhALaDOJL+AAAA4QEAABMAAAAAAAAAAAAAAAAAAAAAAFtD&#10;b250ZW50X1R5cGVzXS54bWxQSwECLQAUAAYACAAAACEAOP0h/9YAAACUAQAACwAAAAAAAAAAAAAA&#10;AAAvAQAAX3JlbHMvLnJlbHNQSwECLQAUAAYACAAAACEAqp1WU20CAADOBAAADgAAAAAAAAAAAAAA&#10;AAAuAgAAZHJzL2Uyb0RvYy54bWxQSwECLQAUAAYACAAAACEATnrm9d8AAAAJAQAADwAAAAAAAAAA&#10;AAAAAADHBAAAZHJzL2Rvd25yZXYueG1sUEsFBgAAAAAEAAQA8wAAANMFAAAAAA==&#10;" filled="f" strokecolor="windowText" strokeweight="2.25pt"/>
            </w:pict>
          </mc:Fallback>
        </mc:AlternateContent>
      </w:r>
    </w:p>
    <w:p w14:paraId="4159CE1D" w14:textId="735EA431" w:rsidR="000B1775" w:rsidRPr="000B1775" w:rsidRDefault="000B1775" w:rsidP="008B609B">
      <w:pPr>
        <w:pStyle w:val="VCAAbody"/>
      </w:pPr>
    </w:p>
    <w:p w14:paraId="2D44F6FE" w14:textId="1885428A" w:rsidR="000B1775" w:rsidRPr="008B609B" w:rsidRDefault="000B1775" w:rsidP="000B1775">
      <w:pPr>
        <w:jc w:val="center"/>
        <w:rPr>
          <w:color w:val="00B050"/>
        </w:rPr>
      </w:pPr>
      <w:r w:rsidRPr="008B609B">
        <w:rPr>
          <w:b/>
          <w:color w:val="00B050"/>
          <w:sz w:val="72"/>
          <w:szCs w:val="72"/>
        </w:rPr>
        <w:t>4 monster groups</w:t>
      </w:r>
    </w:p>
    <w:p w14:paraId="49C43A8D" w14:textId="4B566C51" w:rsidR="000B1775" w:rsidRPr="000B1775" w:rsidRDefault="00A50A67" w:rsidP="000B1775">
      <w:r w:rsidRPr="000B1775">
        <w:rPr>
          <w:noProof/>
          <w:lang w:val="en-AU" w:eastAsia="en-AU"/>
        </w:rPr>
        <mc:AlternateContent>
          <mc:Choice Requires="wps">
            <w:drawing>
              <wp:anchor distT="0" distB="0" distL="114300" distR="114300" simplePos="0" relativeHeight="251650560" behindDoc="0" locked="0" layoutInCell="1" allowOverlap="1" wp14:anchorId="78C32707" wp14:editId="77897180">
                <wp:simplePos x="0" y="0"/>
                <wp:positionH relativeFrom="column">
                  <wp:posOffset>335280</wp:posOffset>
                </wp:positionH>
                <wp:positionV relativeFrom="paragraph">
                  <wp:posOffset>238125</wp:posOffset>
                </wp:positionV>
                <wp:extent cx="2999105" cy="2364740"/>
                <wp:effectExtent l="19050" t="19050" r="10795" b="16510"/>
                <wp:wrapNone/>
                <wp:docPr id="26479" name="Oval 26479" title="Circle answer space"/>
                <wp:cNvGraphicFramePr/>
                <a:graphic xmlns:a="http://schemas.openxmlformats.org/drawingml/2006/main">
                  <a:graphicData uri="http://schemas.microsoft.com/office/word/2010/wordprocessingShape">
                    <wps:wsp>
                      <wps:cNvSpPr/>
                      <wps:spPr>
                        <a:xfrm>
                          <a:off x="0" y="0"/>
                          <a:ext cx="2999105" cy="2364740"/>
                        </a:xfrm>
                        <a:prstGeom prst="ellipse">
                          <a:avLst/>
                        </a:prstGeom>
                        <a:solidFill>
                          <a:sysClr val="window" lastClr="FFFFFF"/>
                        </a:solid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968F4" id="Oval 26479" o:spid="_x0000_s1026" alt="Title: Circle answer space" style="position:absolute;margin-left:26.4pt;margin-top:18.75pt;width:236.15pt;height:18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DKhQIAAA0FAAAOAAAAZHJzL2Uyb0RvYy54bWysVE1vGyEQvVfqf0Dcm127dhJbWUeuI1eV&#10;oiZSUuU8ZlkbiQUK2Ov01/eB107S9FR1D+x8Mcw83nB1vW8120kflDUVH5yVnEkjbK3MuuI/Hpef&#10;LjkLkUxN2hpZ8WcZ+PXs44erzk3l0G6srqVnSGLCtHMV38TopkURxEa2FM6skwbOxvqWIlS/LmpP&#10;HbK3uhiW5XnRWV87b4UMAdabg5PPcv6mkSLeNU2QkemKo7aYV5/XVVqL2RVN157cRom+DPqHKlpS&#10;BoeeUt1QJLb16l2qVglvg23imbBtYZtGCZl7QDeD8o9uHjbkZO4F4AR3gin8v7Ti++7eM1VXfHg+&#10;uphwZqjFNd3tSLPeElXUMC2UF1oyMqHDjQVHQib0OhemSPLg7n2vBYgJin3j2/RHk2yfEX8+IS73&#10;kQkYh5PJZFCOORPwDT+jhFG+k+Jlu/MhfpW2ZUmouNRauZBQoSntbkPEqYg+RiVzsFrVS6V1Vp7D&#10;QnuGfioO3tS240xTiDBWfJm/1AZSvNmmDetQ0eX4IhVHYGajKUJsHbAKZs0Z6TUoL6LPtbzZHfx6&#10;dTq1LL+U42NXb8JS0TcUNofqsquvRZtUu8wE7ntMQB+gTdLK1s+4OG8PjA5OLBWy3aKze/KgMMiO&#10;sYx3WBpt0YvtJc421v/6mz3Fg1nwctZhJNDnzy15CcC+GXBuMhjhdljMymh8MYTiX3tWrz1m2y4s&#10;QB/gAXAiiyk+6qPYeNs+YXrn6VS4yAicfUC0VxbxMKqYfyHn8xyGuXEUb82DEyl5winh+Lh/Iu96&#10;kkTw67s9js87ohxi005j59toG5VZ9IIr+JAUzFxmRv8+pKF+reeol1ds9hsAAP//AwBQSwMEFAAG&#10;AAgAAAAhACTTYVPeAAAACQEAAA8AAABkcnMvZG93bnJldi54bWxMj8FOwzAQRO9I/IO1SNyo3UCg&#10;DXEqhECcUEtbwdWNl9jCXkex04a/x5zgOJrRzJt6NXnHjjhEG0jCfCaAIbVBW+ok7HfPVwtgMSnS&#10;ygVCCd8YYdWcn9Wq0uFEb3jcpo7lEoqVkmBS6ivOY2vQqzgLPVL2PsPgVcpy6Lge1CmXe8cLIW65&#10;V5byglE9Phpsv7ajl7AezdNGbLTj5v3V2oX5KET7IuXlxfRwDyzhlP7C8Iuf0aHJTIcwko7MSSiL&#10;TJ4kXN+VwLJfFuUc2EHCjVgugTc1//+g+QEAAP//AwBQSwECLQAUAAYACAAAACEAtoM4kv4AAADh&#10;AQAAEwAAAAAAAAAAAAAAAAAAAAAAW0NvbnRlbnRfVHlwZXNdLnhtbFBLAQItABQABgAIAAAAIQA4&#10;/SH/1gAAAJQBAAALAAAAAAAAAAAAAAAAAC8BAABfcmVscy8ucmVsc1BLAQItABQABgAIAAAAIQBl&#10;x1DKhQIAAA0FAAAOAAAAAAAAAAAAAAAAAC4CAABkcnMvZTJvRG9jLnhtbFBLAQItABQABgAIAAAA&#10;IQAk02FT3gAAAAkBAAAPAAAAAAAAAAAAAAAAAN8EAABkcnMvZG93bnJldi54bWxQSwUGAAAAAAQA&#10;BADzAAAA6gUAAAAA&#10;" fillcolor="window" strokecolor="#00b050" strokeweight="2.25pt"/>
            </w:pict>
          </mc:Fallback>
        </mc:AlternateContent>
      </w:r>
    </w:p>
    <w:p w14:paraId="0807099E" w14:textId="77777777" w:rsidR="000B1775" w:rsidRPr="000B1775" w:rsidRDefault="000B1775" w:rsidP="000B1775"/>
    <w:p w14:paraId="1108B670" w14:textId="77777777" w:rsidR="000B1775" w:rsidRPr="000B1775" w:rsidRDefault="000B1775" w:rsidP="000B1775"/>
    <w:p w14:paraId="164B9778" w14:textId="77777777" w:rsidR="000B1775" w:rsidRPr="000B1775" w:rsidRDefault="000B1775" w:rsidP="000B1775"/>
    <w:p w14:paraId="6CFE9395" w14:textId="77777777" w:rsidR="000B1775" w:rsidRPr="000B1775" w:rsidRDefault="000B1775" w:rsidP="000B1775"/>
    <w:p w14:paraId="7D70B5C8" w14:textId="5605C030" w:rsidR="000B1775" w:rsidRPr="000B1775" w:rsidRDefault="000B1775" w:rsidP="000B1775"/>
    <w:p w14:paraId="67FAC732" w14:textId="35AAD76A" w:rsidR="000B1775" w:rsidRPr="000B1775" w:rsidRDefault="00A50A67" w:rsidP="000B1775">
      <w:r w:rsidRPr="000B1775">
        <w:rPr>
          <w:noProof/>
          <w:lang w:val="en-AU" w:eastAsia="en-AU"/>
        </w:rPr>
        <mc:AlternateContent>
          <mc:Choice Requires="wps">
            <w:drawing>
              <wp:anchor distT="0" distB="0" distL="114300" distR="114300" simplePos="0" relativeHeight="251651584" behindDoc="0" locked="0" layoutInCell="1" allowOverlap="1" wp14:anchorId="007B49E2" wp14:editId="63E38671">
                <wp:simplePos x="0" y="0"/>
                <wp:positionH relativeFrom="column">
                  <wp:posOffset>2766060</wp:posOffset>
                </wp:positionH>
                <wp:positionV relativeFrom="paragraph">
                  <wp:posOffset>171450</wp:posOffset>
                </wp:positionV>
                <wp:extent cx="2999105" cy="2364740"/>
                <wp:effectExtent l="19050" t="19050" r="10795" b="16510"/>
                <wp:wrapNone/>
                <wp:docPr id="26480" name="Oval 26480" title="Circle answer space"/>
                <wp:cNvGraphicFramePr/>
                <a:graphic xmlns:a="http://schemas.openxmlformats.org/drawingml/2006/main">
                  <a:graphicData uri="http://schemas.microsoft.com/office/word/2010/wordprocessingShape">
                    <wps:wsp>
                      <wps:cNvSpPr/>
                      <wps:spPr>
                        <a:xfrm>
                          <a:off x="0" y="0"/>
                          <a:ext cx="2999105" cy="2364740"/>
                        </a:xfrm>
                        <a:prstGeom prst="ellipse">
                          <a:avLst/>
                        </a:prstGeom>
                        <a:solidFill>
                          <a:sysClr val="window" lastClr="FFFFFF"/>
                        </a:solid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06C7B" id="Oval 26480" o:spid="_x0000_s1026" alt="Title: Circle answer space" style="position:absolute;margin-left:217.8pt;margin-top:13.5pt;width:236.15pt;height:18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QEhgIAAA0FAAAOAAAAZHJzL2Uyb0RvYy54bWysVE1vGjEQvVfqf7B8b3ahkASUJaJEVJWi&#10;JlJS5Tx4vWDJa7u2YUl/fZ/NQpKmp6oczHx5PPPmzV5d71vNdtIHZU3FB2clZ9IIWyuzrviPx+Wn&#10;S85CJFOTtkZW/FkGfj37+OGqc1M5tBura+kZkpgw7VzFNzG6aVEEsZEthTPrpIGzsb6lCNWvi9pT&#10;h+ytLoZleV501tfOWyFDgPXm4OSznL9ppIh3TRNkZLriqC3m0+dzlc5idkXTtSe3UaIvg/6hipaU&#10;waOnVDcUiW29epeqVcLbYJt4Jmxb2KZRQuYe0M2g/KObhw05mXsBOMGdYAr/L634vrv3TNUVH56P&#10;LoGQoRZjutuRZr0lqqhhWigvtGRkQoeJBUdCJvQ6F6ZI8uDufa8FiAmKfePb9I8m2T4j/nxCXO4j&#10;EzAOJ5PJoBxzJuAbfj4fXYzyTIqX686H+FXaliWh4lJr5UJChaa0uw0RryL6GJXMwWpVL5XWWXkO&#10;C+0Z+qk4eFPbjjNNIcJY8WX+pTaQ4s01bViHii7HF6k4AjMbTRFi64BVMGvOSK9BeRF9ruXN7eDX&#10;q9OrZfmlHB+7ehOWir6hsDlUl119Ldqk2mUmcN9jAvoAbZJWtn7G4Lw9MDo4sVTIdovO7smDwhgl&#10;1jLe4Wi0RS+2lzjbWP/rb/YUD2bBy1mHlUCfP7fkJQD7ZsC5yWCE6bCYldH4YgjFv/asXnvMtl1Y&#10;gD7AB8CJLKb4qI9i4237hO2dp1fhIiPw9gHRXlnEw6pi/4Wcz3MY9sZRvDUPTqTkCaeE4+P+ibzr&#10;SRLBr+/2uD7viHKITTeNnW+jbVRm0Quu4ENSsHOZGf33IS31az1HvXzFZr8BAAD//wMAUEsDBBQA&#10;BgAIAAAAIQB5bfQ23wAAAAoBAAAPAAAAZHJzL2Rvd25yZXYueG1sTI/LTsMwEEX3SPyDNUjsqE1a&#10;2iZkUiEEYoVaCoKtG5vYwo8odtrw9wwrWI7m6N5z683kHTvqIdkYEK5nApgObVQ2dAhvr49Xa2Ap&#10;y6Cki0EjfOsEm+b8rJaViqfwoo/73DEKCamSCCbnvuI8tUZ7mWax14F+n3HwMtM5dFwN8kTh3vFC&#10;iCX30gZqMLLX90a3X/vRI2xH87ATO+W4eX+2dm0+CtE+IV5eTHe3wLKe8h8Mv/qkDg05HeIYVGIO&#10;YTG/WRKKUKxoEwGlWJXADgjzslwAb2r+f0LzAwAA//8DAFBLAQItABQABgAIAAAAIQC2gziS/gAA&#10;AOEBAAATAAAAAAAAAAAAAAAAAAAAAABbQ29udGVudF9UeXBlc10ueG1sUEsBAi0AFAAGAAgAAAAh&#10;ADj9If/WAAAAlAEAAAsAAAAAAAAAAAAAAAAALwEAAF9yZWxzLy5yZWxzUEsBAi0AFAAGAAgAAAAh&#10;AGuJhASGAgAADQUAAA4AAAAAAAAAAAAAAAAALgIAAGRycy9lMm9Eb2MueG1sUEsBAi0AFAAGAAgA&#10;AAAhAHlt9DbfAAAACgEAAA8AAAAAAAAAAAAAAAAA4AQAAGRycy9kb3ducmV2LnhtbFBLBQYAAAAA&#10;BAAEAPMAAADsBQAAAAA=&#10;" fillcolor="window" strokecolor="#00b050" strokeweight="2.25pt"/>
            </w:pict>
          </mc:Fallback>
        </mc:AlternateContent>
      </w:r>
    </w:p>
    <w:p w14:paraId="1AB8A7A7" w14:textId="77777777" w:rsidR="000B1775" w:rsidRPr="000B1775" w:rsidRDefault="000B1775" w:rsidP="000B1775"/>
    <w:p w14:paraId="39046705" w14:textId="77777777" w:rsidR="000B1775" w:rsidRPr="000B1775" w:rsidRDefault="000B1775" w:rsidP="000B1775"/>
    <w:p w14:paraId="78F0EAE0" w14:textId="77777777" w:rsidR="000B1775" w:rsidRPr="000B1775" w:rsidRDefault="000B1775" w:rsidP="000B1775"/>
    <w:p w14:paraId="4D6F9F31" w14:textId="77777777" w:rsidR="000B1775" w:rsidRPr="000B1775" w:rsidRDefault="000B1775" w:rsidP="000B1775"/>
    <w:p w14:paraId="4E3AF28B" w14:textId="77777777" w:rsidR="000B1775" w:rsidRPr="000B1775" w:rsidRDefault="000B1775" w:rsidP="000B1775"/>
    <w:p w14:paraId="46778CDF" w14:textId="77777777" w:rsidR="000B1775" w:rsidRPr="000B1775" w:rsidRDefault="000B1775" w:rsidP="000B1775">
      <w:r w:rsidRPr="000B1775">
        <w:rPr>
          <w:noProof/>
          <w:lang w:val="en-AU" w:eastAsia="en-AU"/>
        </w:rPr>
        <mc:AlternateContent>
          <mc:Choice Requires="wps">
            <w:drawing>
              <wp:anchor distT="0" distB="0" distL="114300" distR="114300" simplePos="0" relativeHeight="251656704" behindDoc="0" locked="0" layoutInCell="1" allowOverlap="1" wp14:anchorId="4092C575" wp14:editId="54F41996">
                <wp:simplePos x="0" y="0"/>
                <wp:positionH relativeFrom="margin">
                  <wp:posOffset>171450</wp:posOffset>
                </wp:positionH>
                <wp:positionV relativeFrom="paragraph">
                  <wp:posOffset>147320</wp:posOffset>
                </wp:positionV>
                <wp:extent cx="2999105" cy="2364740"/>
                <wp:effectExtent l="19050" t="19050" r="10795" b="16510"/>
                <wp:wrapNone/>
                <wp:docPr id="26481" name="Oval 26481" title="Circle answer space"/>
                <wp:cNvGraphicFramePr/>
                <a:graphic xmlns:a="http://schemas.openxmlformats.org/drawingml/2006/main">
                  <a:graphicData uri="http://schemas.microsoft.com/office/word/2010/wordprocessingShape">
                    <wps:wsp>
                      <wps:cNvSpPr/>
                      <wps:spPr>
                        <a:xfrm>
                          <a:off x="0" y="0"/>
                          <a:ext cx="2999105" cy="2364740"/>
                        </a:xfrm>
                        <a:prstGeom prst="ellipse">
                          <a:avLst/>
                        </a:prstGeom>
                        <a:solidFill>
                          <a:sysClr val="window" lastClr="FFFFFF"/>
                        </a:solid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F9BBE" id="Oval 26481" o:spid="_x0000_s1026" alt="Title: Circle answer space" style="position:absolute;margin-left:13.5pt;margin-top:11.6pt;width:236.15pt;height:186.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ubhQIAAA0FAAAOAAAAZHJzL2Uyb0RvYy54bWysVMtuGjEU3VfqP1jeNzNQSALKEFEiqkpR&#10;Eympsr54PGDJY7u2YUi/vsdmIEnTVVUW5r58H8fnztX1vtVsJ31Q1lR8cFZyJo2wtTLriv94XH66&#10;5CxEMjVpa2TFn2Xg17OPH646N5VDu7G6lp4hiQnTzlV8E6ObFkUQG9lSOLNOGjgb61uKUP26qD11&#10;yN7qYliW50Vnfe28FTIEWG8OTj7L+ZtGinjXNEFGpiuO3mI+fT5X6SxmVzRde3IbJfo26B+6aEkZ&#10;FD2luqFIbOvVu1StEt4G28QzYdvCNo0SMs+AaQblH9M8bMjJPAvACe4EU/h/acX33b1nqq748Hx0&#10;OeDMUItnutuRZr0lqqhhWigvtGRkQocXC46ETOh1LkyR5MHd+14LEBMU+8a36R9Dsn1G/PmEuNxH&#10;JmAcTiaTQTnmTMA3/Hw+uhjlNylerjsf4ldpW5aEikutlQsJFZrS7jZEVEX0MSqZg9WqXiqts/Ic&#10;FtozzFNx8Ka2HWeaQoSx4sv8S2MgxZtr2rAOHV2OL1JzBGY2miLE1gGrYNackV6D8iL63Mub28Gv&#10;V6eqZfmlHB+nehOWmr6hsDl0l119L9qk3mUmcD9jAvoAbZJWtn7Gw3l7YHRwYqmQ7RaT3ZMHhUF2&#10;rGW8w9Foi1lsL3G2sf7X3+wpHsyCl7MOK4E5f27JSwD2zYBzk8EIr8NiVkbjiyEU/9qzeu0x23Zh&#10;ATo4he6ymOKjPoqNt+0TtneeqsJFRqD2AdFeWcTDqmL/hZzPcxj2xlG8NQ9OpOQJp4Tj4/6JvOtJ&#10;EsGv7/a4Pu+IcohNN42db6NtVGbRC67gQ1Kwc5kZ/fchLfVrPUe9fMVmvwEAAP//AwBQSwMEFAAG&#10;AAgAAAAhAFZJvTffAAAACQEAAA8AAABkcnMvZG93bnJldi54bWxMj8FOwzAQRO9I/IO1SNyoTQKl&#10;CXEqhECcUEtBcHXjJbaw11HstOHvMSc4jVazmnnTrGfv2AHHaANJuFwIYEhd0JZ6CW+vjxcrYDEp&#10;0soFQgnfGGHdnp40qtbhSC942KWe5RCKtZJgUhpqzmNn0Ku4CANS9j7D6FXK59hzPapjDveOF0Is&#10;uVeWcoNRA94b7L52k5ewmczDVmy14+b92dqV+ShE9yTl+dl8dwss4Zz+nuEXP6NDm5n2YSIdmZNQ&#10;3OQpKWtZAMv+VVWVwPYSyup6Cbxt+P8F7Q8AAAD//wMAUEsBAi0AFAAGAAgAAAAhALaDOJL+AAAA&#10;4QEAABMAAAAAAAAAAAAAAAAAAAAAAFtDb250ZW50X1R5cGVzXS54bWxQSwECLQAUAAYACAAAACEA&#10;OP0h/9YAAACUAQAACwAAAAAAAAAAAAAAAAAvAQAAX3JlbHMvLnJlbHNQSwECLQAUAAYACAAAACEA&#10;Z04bm4UCAAANBQAADgAAAAAAAAAAAAAAAAAuAgAAZHJzL2Uyb0RvYy54bWxQSwECLQAUAAYACAAA&#10;ACEAVkm9N98AAAAJAQAADwAAAAAAAAAAAAAAAADfBAAAZHJzL2Rvd25yZXYueG1sUEsFBgAAAAAE&#10;AAQA8wAAAOsFAAAAAA==&#10;" fillcolor="window" strokecolor="#00b050" strokeweight="2.25pt">
                <w10:wrap anchorx="margin"/>
              </v:oval>
            </w:pict>
          </mc:Fallback>
        </mc:AlternateContent>
      </w:r>
    </w:p>
    <w:p w14:paraId="736420B3" w14:textId="77777777" w:rsidR="000B1775" w:rsidRPr="000B1775" w:rsidRDefault="000B1775" w:rsidP="000B1775"/>
    <w:p w14:paraId="63475D20" w14:textId="77777777" w:rsidR="000B1775" w:rsidRPr="000B1775" w:rsidRDefault="000B1775" w:rsidP="000B1775"/>
    <w:p w14:paraId="43CC7642" w14:textId="77777777" w:rsidR="000B1775" w:rsidRPr="000B1775" w:rsidRDefault="000B1775" w:rsidP="000B1775"/>
    <w:p w14:paraId="15E18F75" w14:textId="77777777" w:rsidR="000B1775" w:rsidRPr="000B1775" w:rsidRDefault="000B1775" w:rsidP="000B1775"/>
    <w:p w14:paraId="094927F1" w14:textId="77777777" w:rsidR="000B1775" w:rsidRPr="000B1775" w:rsidRDefault="000B1775" w:rsidP="000B1775">
      <w:r w:rsidRPr="000B1775">
        <w:rPr>
          <w:noProof/>
          <w:lang w:val="en-AU" w:eastAsia="en-AU"/>
        </w:rPr>
        <mc:AlternateContent>
          <mc:Choice Requires="wps">
            <w:drawing>
              <wp:anchor distT="0" distB="0" distL="114300" distR="114300" simplePos="0" relativeHeight="251657728" behindDoc="0" locked="0" layoutInCell="1" allowOverlap="1" wp14:anchorId="01111C1C" wp14:editId="0DB3D655">
                <wp:simplePos x="0" y="0"/>
                <wp:positionH relativeFrom="column">
                  <wp:posOffset>2881630</wp:posOffset>
                </wp:positionH>
                <wp:positionV relativeFrom="paragraph">
                  <wp:posOffset>111125</wp:posOffset>
                </wp:positionV>
                <wp:extent cx="2999105" cy="2364740"/>
                <wp:effectExtent l="19050" t="19050" r="10795" b="16510"/>
                <wp:wrapNone/>
                <wp:docPr id="26482" name="Oval 26482" title="Circle answer space"/>
                <wp:cNvGraphicFramePr/>
                <a:graphic xmlns:a="http://schemas.openxmlformats.org/drawingml/2006/main">
                  <a:graphicData uri="http://schemas.microsoft.com/office/word/2010/wordprocessingShape">
                    <wps:wsp>
                      <wps:cNvSpPr/>
                      <wps:spPr>
                        <a:xfrm>
                          <a:off x="0" y="0"/>
                          <a:ext cx="2999105" cy="2364740"/>
                        </a:xfrm>
                        <a:prstGeom prst="ellipse">
                          <a:avLst/>
                        </a:prstGeom>
                        <a:solidFill>
                          <a:sysClr val="window" lastClr="FFFFFF"/>
                        </a:solid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24866" id="Oval 26482" o:spid="_x0000_s1026" alt="Title: Circle answer space" style="position:absolute;margin-left:226.9pt;margin-top:8.75pt;width:236.15pt;height:1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rghgIAAA0FAAAOAAAAZHJzL2Uyb0RvYy54bWysVEtPGzEQvlfqf7B8L7vZJkAiNigNSlUJ&#10;ARIgzhOvnbXkV20nm/TXd+zdBCg9Vd2Dd14ez3z+xlfXe63Ijvsgranp6KykhBtmG2k2NX1+Wn25&#10;pCREMA0oa3hNDzzQ6/nnT1edm/HKtlY13BNMYsKsczVtY3Szogis5RrCmXXcoFNYryGi6jdF46HD&#10;7FoVVVmeF531jfOW8RDQetM76TznF4KzeC9E4JGommJtMa8+r+u0FvMrmG08uFayoQz4hyo0SIOH&#10;nlLdQASy9fJDKi2Zt8GKeMasLqwQkvHcA3YzKv/o5rEFx3MvCE5wJ5jC/0vL7nYPnsimptX5+LKi&#10;xIDGa7rfgSKDJcqo0LSUnilOwIQObyw4YDyh17kwwySP7sEPWkAxQbEXXqc/Nkn2GfHDCXG+j4Sh&#10;sZpOp6NyQglDX/X1fHwxzndSvG53PsTv3GqShJpypaQLCRWYwe42RDwVo49RyRysks1KKpWVQ1gq&#10;T7CfmiJvGttRoiBENNZ0lb/UBqZ4t00Z0mFFl5OLVBwgM4WCiKJ2iFUwG0pAbZDyLPpcy7vdwW/W&#10;p1PL8ls5OXb1LiwVfQOh7avLrqEWZVLtPBN46DEB3UObpLVtDnhx3vaMDo6tJGa7xc4ewCOFkew4&#10;lvEeF6Es9mIHiZLW+l9/s6d4ZBZ6KelwJLDPn1vwHAH7YZBz09EYb4fErIwnFxUq/q1n/dZjtnpp&#10;EfQRPgCOZTHFR3UUhbf6Bad3kU5FFxiGZ/eIDsoy9qOK88/4YpHDcG4cxFvz6FhKnnBKOD7tX8C7&#10;gSQR+XVnj+PzgSh9bNpp7GIbrZCZRa+4Ih+SgjOXmTG8D2mo3+o56vUVm/8GAAD//wMAUEsDBBQA&#10;BgAIAAAAIQDmGoeh3wAAAAoBAAAPAAAAZHJzL2Rvd25yZXYueG1sTI/BTsMwEETvSPyDtUjcqNOU&#10;liTEqRACcUItbQVXN15iC3sdxU4b/h5zguNoRjNv6vXkLDvhEIwnAfNZBgyp9cpQJ+Cwf74pgIUo&#10;SUnrCQV8Y4B1c3lRy0r5M73haRc7lkooVFKAjrGvOA+tRifDzPdIyfv0g5MxyaHjapDnVO4sz7Ns&#10;xZ00lBa07PFRY/u1G52AzaifttlWWa7fX40p9EeetS9CXF9ND/fAIk7xLwy/+AkdmsR09COpwKyA&#10;2+Uiocdk3C2BpUCZr+bAjgIWRVkCb2r+/0LzAwAA//8DAFBLAQItABQABgAIAAAAIQC2gziS/gAA&#10;AOEBAAATAAAAAAAAAAAAAAAAAAAAAABbQ29udGVudF9UeXBlc10ueG1sUEsBAi0AFAAGAAgAAAAh&#10;ADj9If/WAAAAlAEAAAsAAAAAAAAAAAAAAAAALwEAAF9yZWxzLy5yZWxzUEsBAi0AFAAGAAgAAAAh&#10;ADIByuCGAgAADQUAAA4AAAAAAAAAAAAAAAAALgIAAGRycy9lMm9Eb2MueG1sUEsBAi0AFAAGAAgA&#10;AAAhAOYah6HfAAAACgEAAA8AAAAAAAAAAAAAAAAA4AQAAGRycy9kb3ducmV2LnhtbFBLBQYAAAAA&#10;BAAEAPMAAADsBQAAAAA=&#10;" fillcolor="window" strokecolor="#00b050" strokeweight="2.25pt"/>
            </w:pict>
          </mc:Fallback>
        </mc:AlternateContent>
      </w:r>
    </w:p>
    <w:p w14:paraId="568DF103" w14:textId="77777777" w:rsidR="000B1775" w:rsidRPr="000B1775" w:rsidRDefault="000B1775" w:rsidP="000B1775"/>
    <w:p w14:paraId="1E63DD3A" w14:textId="77777777" w:rsidR="000B1775" w:rsidRPr="000B1775" w:rsidRDefault="000B1775" w:rsidP="000B1775"/>
    <w:p w14:paraId="782ACB70" w14:textId="77777777" w:rsidR="000B1775" w:rsidRPr="000B1775" w:rsidRDefault="000B1775" w:rsidP="000B1775"/>
    <w:p w14:paraId="1CCB91EF" w14:textId="77777777" w:rsidR="000B1775" w:rsidRPr="000B1775" w:rsidRDefault="000B1775" w:rsidP="000B1775"/>
    <w:p w14:paraId="48AA363F" w14:textId="77777777" w:rsidR="000B1775" w:rsidRPr="000B1775" w:rsidRDefault="000B1775" w:rsidP="000B1775"/>
    <w:p w14:paraId="44EFE01C" w14:textId="77777777" w:rsidR="000B1775" w:rsidRPr="000B1775" w:rsidRDefault="000B1775" w:rsidP="000B1775"/>
    <w:p w14:paraId="4175681D" w14:textId="77777777" w:rsidR="000B1775" w:rsidRPr="000B1775" w:rsidRDefault="000B1775" w:rsidP="000B1775"/>
    <w:p w14:paraId="5028077C" w14:textId="77777777" w:rsidR="000B1775" w:rsidRPr="000B1775" w:rsidRDefault="000B1775" w:rsidP="000B1775"/>
    <w:p w14:paraId="2AB40FEB" w14:textId="77777777" w:rsidR="000B1775" w:rsidRPr="000B1775" w:rsidRDefault="000B1775" w:rsidP="000B1775"/>
    <w:p w14:paraId="58D3651D" w14:textId="22EDC57C" w:rsidR="000B1775" w:rsidRPr="000B1775" w:rsidRDefault="00A50A67" w:rsidP="008B609B">
      <w:pPr>
        <w:pStyle w:val="VCAAbody"/>
      </w:pPr>
      <w:r w:rsidRPr="000B1775">
        <w:rPr>
          <w:noProof/>
          <w:lang w:val="en-AU" w:eastAsia="en-AU"/>
        </w:rPr>
        <mc:AlternateContent>
          <mc:Choice Requires="wps">
            <w:drawing>
              <wp:anchor distT="0" distB="0" distL="114300" distR="114300" simplePos="0" relativeHeight="251667968" behindDoc="1" locked="0" layoutInCell="1" allowOverlap="1" wp14:anchorId="7ACB6256" wp14:editId="678873ED">
                <wp:simplePos x="0" y="0"/>
                <wp:positionH relativeFrom="column">
                  <wp:posOffset>0</wp:posOffset>
                </wp:positionH>
                <wp:positionV relativeFrom="paragraph">
                  <wp:posOffset>18415</wp:posOffset>
                </wp:positionV>
                <wp:extent cx="6071616" cy="8972550"/>
                <wp:effectExtent l="19050" t="19050" r="24765" b="19050"/>
                <wp:wrapNone/>
                <wp:docPr id="1" name="Rectangle 1"/>
                <wp:cNvGraphicFramePr/>
                <a:graphic xmlns:a="http://schemas.openxmlformats.org/drawingml/2006/main">
                  <a:graphicData uri="http://schemas.microsoft.com/office/word/2010/wordprocessingShape">
                    <wps:wsp>
                      <wps:cNvSpPr/>
                      <wps:spPr>
                        <a:xfrm>
                          <a:off x="0" y="0"/>
                          <a:ext cx="6071616" cy="897255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8F8B4" id="Rectangle 1" o:spid="_x0000_s1026" style="position:absolute;margin-left:0;margin-top:1.45pt;width:478.1pt;height:7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taaQIAAMYEAAAOAAAAZHJzL2Uyb0RvYy54bWysVE1PGzEQvVfqf7B8L5tEJIEoGxSBqCoh&#10;QEDFefDa2ZW8tms72aS/vs/eBVLaU9UcnBnPeD7evNnlxb7VbCd9aKwp+fhkxJk0wlaN2ZT8+9P1&#10;lzPOQiRTkbZGlvwgA79Yff607NxCTmxtdSU9QxATFp0reR2jWxRFELVsKZxYJw2MyvqWIlS/KSpP&#10;HaK3upiMRrOis75y3goZAm6veiNf5fhKSRHvlAoyMl1y1Bbz6fP5ks5itaTFxpOrGzGUQf9QRUuN&#10;QdK3UFcUiW1980eothHeBqviibBtYZVqhMw9oJvx6EM3jzU5mXsBOMG9wRT+X1hxu7v3rKkwO84M&#10;tRjRA0Ajs9GSjRM8nQsLeD26ez9oAWLqda98m/7RBdtnSA9vkMp9ZAKXs9F8PBvPOBOwnZ3PJ9Np&#10;Br14f+58iF+lbVkSSu6RPkNJu5sQkRKury4pm7HXjdZ5btqwruSTs+l8igQE+ihNEWLr0FAwG85I&#10;b8BLEX0OGaxuqvQ8BQqHcKk92xGoAUZVtntC1ZxpChEGtJJ/CQOU8NvTVM8Vhbp/nE2DmzYptMzM&#10;G8pPAPaQJenFVgcg7m1PxeDEdYNoN0h6Tx7cA0uxT/EOh9IW/dlB4qy2/uff7pM/KAErZx24jN5/&#10;bMlL9PLNgCzn49PTRP6snE7nEyj+2PJybDHb9tICExAC1WUx+Uf9Kipv22es3TplhYmMQO4e5UG5&#10;jP2OYXGFXK+zGwjvKN6YRydS8IRTwvFp/0zeDcOPmMCtfeU9LT5woPftWbDeRquaTJB3XDGqpGBZ&#10;8tCGxU7beKxnr/fPz+oXAAAA//8DAFBLAwQUAAYACAAAACEA0SNS4N4AAAAHAQAADwAAAGRycy9k&#10;b3ducmV2LnhtbEyPwU7DMBBE70j8g7VI3KiTiEYkjVMhJC5woiVC3LaxG0fE6zR225SvZznBcTSj&#10;mTfVenaDOJkp9J4UpIsEhKHW6546Be/b57sHECEiaRw8GQUXE2BdX19VWGp/pjdz2sROcAmFEhXY&#10;GMdSytBa4zAs/GiIvb2fHEaWUyf1hGcud4PMkiSXDnviBYujebKm/docnYImSz8sfl6a0EyHpnt5&#10;3eb54Vup25v5cQUimjn+heEXn9GhZqadP5IOYlDAR6KCrADBZrHMMxA7Tt2nywJkXcn//PUPAAAA&#10;//8DAFBLAQItABQABgAIAAAAIQC2gziS/gAAAOEBAAATAAAAAAAAAAAAAAAAAAAAAABbQ29udGVu&#10;dF9UeXBlc10ueG1sUEsBAi0AFAAGAAgAAAAhADj9If/WAAAAlAEAAAsAAAAAAAAAAAAAAAAALwEA&#10;AF9yZWxzLy5yZWxzUEsBAi0AFAAGAAgAAAAhABskC1ppAgAAxgQAAA4AAAAAAAAAAAAAAAAALgIA&#10;AGRycy9lMm9Eb2MueG1sUEsBAi0AFAAGAAgAAAAhANEjUuDeAAAABwEAAA8AAAAAAAAAAAAAAAAA&#10;wwQAAGRycy9kb3ducmV2LnhtbFBLBQYAAAAABAAEAPMAAADOBQAAAAA=&#10;" filled="f" strokecolor="windowText" strokeweight="2.25pt"/>
            </w:pict>
          </mc:Fallback>
        </mc:AlternateContent>
      </w:r>
    </w:p>
    <w:p w14:paraId="40DAF2F6" w14:textId="007F1F3A" w:rsidR="000B1775" w:rsidRPr="008B609B" w:rsidRDefault="00A50A67" w:rsidP="008B609B">
      <w:pPr>
        <w:jc w:val="center"/>
        <w:rPr>
          <w:color w:val="C86A07" w:themeColor="accent5" w:themeShade="BF"/>
          <w:sz w:val="28"/>
          <w:szCs w:val="28"/>
        </w:rPr>
      </w:pPr>
      <w:r w:rsidRPr="008B609B">
        <w:rPr>
          <w:b/>
          <w:noProof/>
          <w:color w:val="C86A07" w:themeColor="accent5" w:themeShade="BF"/>
          <w:sz w:val="32"/>
          <w:lang w:val="en-AU" w:eastAsia="en-AU"/>
        </w:rPr>
        <mc:AlternateContent>
          <mc:Choice Requires="wps">
            <w:drawing>
              <wp:anchor distT="0" distB="0" distL="114300" distR="114300" simplePos="0" relativeHeight="251658752" behindDoc="0" locked="0" layoutInCell="1" allowOverlap="1" wp14:anchorId="51E1B8C4" wp14:editId="03D749C0">
                <wp:simplePos x="0" y="0"/>
                <wp:positionH relativeFrom="column">
                  <wp:posOffset>3049270</wp:posOffset>
                </wp:positionH>
                <wp:positionV relativeFrom="paragraph">
                  <wp:posOffset>4954270</wp:posOffset>
                </wp:positionV>
                <wp:extent cx="2926080" cy="2249170"/>
                <wp:effectExtent l="19050" t="19050" r="26670" b="17780"/>
                <wp:wrapNone/>
                <wp:docPr id="26488" name="Oval 26488" title="Circle answer space"/>
                <wp:cNvGraphicFramePr/>
                <a:graphic xmlns:a="http://schemas.openxmlformats.org/drawingml/2006/main">
                  <a:graphicData uri="http://schemas.microsoft.com/office/word/2010/wordprocessingShape">
                    <wps:wsp>
                      <wps:cNvSpPr/>
                      <wps:spPr>
                        <a:xfrm>
                          <a:off x="0" y="0"/>
                          <a:ext cx="2926080" cy="2249170"/>
                        </a:xfrm>
                        <a:prstGeom prst="ellipse">
                          <a:avLst/>
                        </a:prstGeom>
                        <a:solidFill>
                          <a:sysClr val="window" lastClr="FFFFFF"/>
                        </a:solidFill>
                        <a:ln w="28575"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79A0" id="Oval 26488" o:spid="_x0000_s1026" alt="Title: Circle answer space" style="position:absolute;margin-left:240.1pt;margin-top:390.1pt;width:230.4pt;height:17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bLlAIAADQFAAAOAAAAZHJzL2Uyb0RvYy54bWysVEtvGjEQvlfqf7B8b3ZZQSAoS4SIqCql&#10;CVJS5Tzx2qwlv2obFvrrO/YuJGl6qsphmZfHM9984+ubg1Zkz32Q1tR0dFFSwg2zjTTbmv54Wn+Z&#10;URIimAaUNbymRx7ozeLzp+vOzXllW6sa7gkmMWHeuZq2Mbp5UQTWcg3hwjpu0Cms1xBR9dui8dBh&#10;dq2Kqiwvi876xnnLeAhove2ddJHzC8FZfBAi8EhUTbG2mL8+f1/St1hcw3zrwbWSDWXAP1ShQRq8&#10;9JzqFiKQnZcfUmnJvA1WxAtmdWGFkIznHrCbUflHN48tOJ57QXCCO8MU/l9adr/feCKbmlaX4xkO&#10;y4DGMT3sQZHBEmVUaFpJzxQnYEKHEwsOGE/odS7MMcmj2/hBCygmKA7C6/SPTZJDRvx4RpwfImFo&#10;rK6qy3KGg2Hoq6rx1WiaZ1K8Hnc+xK/capKEmnKlpAsJFZjD/i5EvBWjT1HJHKySzVoqlZVjWClP&#10;sJ+aIm8a21GiIEQ01nSdf6kNTPHumDKkw4pmk+kEiwNkplAQUdQOsQpmSwmoLVKeRZ9reXc605ef&#10;7wXGuImTHKd2+rtt+nqmk7I8tXs+8rGW1NsthLY/lC8aSlYmtcgzzwco0jz6CSTpxTZHnK+3PfGD&#10;Y2uJ2e4QgA14ZDpCj9sbH/AjlMWW7SBR0lr/62/2FI8ERC8lHW4OwvFzB54jrt8MUvNqNB6nVcvK&#10;eDKtUPFvPS9vPWanVxZnM8J3wrEspvioTqLwVj/jki/TregCw/DuHvhBWcV+o/GZYHy5zGG4Xg7i&#10;nXl0LCVPOCUcnw7P4N3ApYg0vLenLfvApz42nTR2uYtWyEy2V1xxVEnB1cxDG56RtPtv9Rz1+tgt&#10;fgMAAP//AwBQSwMEFAAGAAgAAAAhAHL7caPiAAAADAEAAA8AAABkcnMvZG93bnJldi54bWxMjz1P&#10;wzAQhnck/oN1SGzUSQnQhjgV4mNBHZq0Szc3PpKI2I5iOw359RwssN3pHr33vNlm0h0bcXCtNQLi&#10;RQQMTWVVa2oBh/3bzQqY89Io2VmDAr7QwSa/vMhkquzZFDiWvmYUYlwqBTTe9ynnrmpQS7ewPRq6&#10;fdhBS0/rUHM1yDOF644vo+iea9ka+tDIHp8brD7LoAXM4/HuwLcvu+L1fQ7zLhT7UDZCXF9NT4/A&#10;PE7+D4YffVKHnJxONhjlWCcgWUVLQgU8/A5ErJOY2p0IjW+TBHie8f8l8m8AAAD//wMAUEsBAi0A&#10;FAAGAAgAAAAhALaDOJL+AAAA4QEAABMAAAAAAAAAAAAAAAAAAAAAAFtDb250ZW50X1R5cGVzXS54&#10;bWxQSwECLQAUAAYACAAAACEAOP0h/9YAAACUAQAACwAAAAAAAAAAAAAAAAAvAQAAX3JlbHMvLnJl&#10;bHNQSwECLQAUAAYACAAAACEA6AHmy5QCAAA0BQAADgAAAAAAAAAAAAAAAAAuAgAAZHJzL2Uyb0Rv&#10;Yy54bWxQSwECLQAUAAYACAAAACEAcvtxo+IAAAAMAQAADwAAAAAAAAAAAAAAAADuBAAAZHJzL2Rv&#10;d25yZXYueG1sUEsFBgAAAAAEAAQA8wAAAP0FAAAAAA==&#10;" fillcolor="window" strokecolor="#c86a07 [2408]" strokeweight="2.25pt"/>
            </w:pict>
          </mc:Fallback>
        </mc:AlternateContent>
      </w:r>
      <w:r w:rsidRPr="008B609B">
        <w:rPr>
          <w:b/>
          <w:noProof/>
          <w:color w:val="C86A07" w:themeColor="accent5" w:themeShade="BF"/>
          <w:sz w:val="32"/>
          <w:lang w:val="en-AU" w:eastAsia="en-AU"/>
        </w:rPr>
        <mc:AlternateContent>
          <mc:Choice Requires="wps">
            <w:drawing>
              <wp:anchor distT="0" distB="0" distL="114300" distR="114300" simplePos="0" relativeHeight="251664896" behindDoc="0" locked="0" layoutInCell="1" allowOverlap="1" wp14:anchorId="7B7CEEA3" wp14:editId="7C17C7D1">
                <wp:simplePos x="0" y="0"/>
                <wp:positionH relativeFrom="column">
                  <wp:posOffset>269240</wp:posOffset>
                </wp:positionH>
                <wp:positionV relativeFrom="paragraph">
                  <wp:posOffset>6298565</wp:posOffset>
                </wp:positionV>
                <wp:extent cx="2926080" cy="2249170"/>
                <wp:effectExtent l="19050" t="19050" r="26670" b="17780"/>
                <wp:wrapNone/>
                <wp:docPr id="26485" name="Oval 26485" title="Circle answer space"/>
                <wp:cNvGraphicFramePr/>
                <a:graphic xmlns:a="http://schemas.openxmlformats.org/drawingml/2006/main">
                  <a:graphicData uri="http://schemas.microsoft.com/office/word/2010/wordprocessingShape">
                    <wps:wsp>
                      <wps:cNvSpPr/>
                      <wps:spPr>
                        <a:xfrm>
                          <a:off x="0" y="0"/>
                          <a:ext cx="2926080" cy="2249170"/>
                        </a:xfrm>
                        <a:prstGeom prst="ellipse">
                          <a:avLst/>
                        </a:prstGeom>
                        <a:solidFill>
                          <a:sysClr val="window" lastClr="FFFFFF"/>
                        </a:solidFill>
                        <a:ln w="28575"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EDB8B" id="Oval 26485" o:spid="_x0000_s1026" alt="Title: Circle answer space" style="position:absolute;margin-left:21.2pt;margin-top:495.95pt;width:230.4pt;height:17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7flAIAADQFAAAOAAAAZHJzL2Uyb0RvYy54bWysVEtvGjEQvlfqf7B8b3ZZQSAoS4SIqCql&#10;CVJS5Tzx2qwlv2obFvrrO/YuJGl6qsphmZfHM9984+ubg1Zkz32Q1tR0dFFSwg2zjTTbmv54Wn+Z&#10;URIimAaUNbymRx7ozeLzp+vOzXllW6sa7gkmMWHeuZq2Mbp5UQTWcg3hwjpu0Cms1xBR9dui8dBh&#10;dq2Kqiwvi876xnnLeAhove2ddJHzC8FZfBAi8EhUTbG2mL8+f1/St1hcw3zrwbWSDWXAP1ShQRq8&#10;9JzqFiKQnZcfUmnJvA1WxAtmdWGFkIznHrCbUflHN48tOJ57QXCCO8MU/l9adr/feCKbmlaX49mE&#10;EgMax/SwB0UGS5RRoWklPVOcgAkdTiw4YDyh17kwxySPbuMHLaCYoDgIr9M/NkkOGfHjGXF+iISh&#10;sbqqLssZDoahr6rGV6Npnknxetz5EL9yq0kSasqVki4kVGAO+7sQ8VaMPkUlc7BKNmupVFaOYaU8&#10;wX5qirxpbEeJghDRWNN1/qU2MMW7Y8qQDiuaTaaICQNkplAQUdQOsQpmSwmoLVKeRZ9reXc605ef&#10;7wXGuImTHKd2+rtt+nqmk7I8tXs+8rGW1NsthLY/lC8aSlYmtcgzzwco0jz6CSTpxTZHnK+3PfGD&#10;Y2uJ2e4QgA14ZDpCj9sbH/AjlMWW7SBR0lr/62/2FI8ERC8lHW4OwvFzB54jrt8MUvNqNB6nVcvK&#10;eDKtUPFvPS9vPWanVxZnM8J3wrEspvioTqLwVj/jki/TregCw/DuHvhBWcV+o/GZYHy5zGG4Xg7i&#10;nXl0LCVPOCUcnw7P4N3ApYg0vLenLfvApz42nTR2uYtWyEy2V1xxVEnB1cxDG56RtPtv9Rz1+tgt&#10;fgMAAP//AwBQSwMEFAAGAAgAAAAhAOZRuGziAAAACwEAAA8AAABkcnMvZG93bnJldi54bWxMjz1v&#10;gzAURfdK/Q/Wq9StMRASFYKJqn4sVYdAsnRzsINRsY2wTSi/vq9TOz7do3vPK/az7skkR9dZwyBe&#10;RUCkaazoTMvgdHx7eATiPDeC99ZIBt/Swb68vSl4LuzVVHKqfUuwxLicM1DeDzmlrlFSc7eygzSY&#10;XeyoucdzbKkY+RXLdU+TKNpSzTuDC4oP8lnJ5qsOmsEyfW5O9OPlUL2+L2E5hOoYasXY/d38tAPi&#10;5ez/YPjVR3Uo0elsgxGO9AzSJEWSQZbFGRAENtE6AXJGcp1uY6BlQf//UP4AAAD//wMAUEsBAi0A&#10;FAAGAAgAAAAhALaDOJL+AAAA4QEAABMAAAAAAAAAAAAAAAAAAAAAAFtDb250ZW50X1R5cGVzXS54&#10;bWxQSwECLQAUAAYACAAAACEAOP0h/9YAAACUAQAACwAAAAAAAAAAAAAAAAAvAQAAX3JlbHMvLnJl&#10;bHNQSwECLQAUAAYACAAAACEA7Ggu35QCAAA0BQAADgAAAAAAAAAAAAAAAAAuAgAAZHJzL2Uyb0Rv&#10;Yy54bWxQSwECLQAUAAYACAAAACEA5lG4bOIAAAALAQAADwAAAAAAAAAAAAAAAADuBAAAZHJzL2Rv&#10;d25yZXYueG1sUEsFBgAAAAAEAAQA8wAAAP0FAAAAAA==&#10;" fillcolor="window" strokecolor="#c86a07 [2408]" strokeweight="2.25pt"/>
            </w:pict>
          </mc:Fallback>
        </mc:AlternateContent>
      </w:r>
      <w:r w:rsidRPr="008B609B">
        <w:rPr>
          <w:noProof/>
          <w:color w:val="C86A07" w:themeColor="accent5" w:themeShade="BF"/>
          <w:lang w:val="en-AU" w:eastAsia="en-AU"/>
        </w:rPr>
        <mc:AlternateContent>
          <mc:Choice Requires="wps">
            <w:drawing>
              <wp:anchor distT="0" distB="0" distL="114300" distR="114300" simplePos="0" relativeHeight="251653632" behindDoc="0" locked="0" layoutInCell="1" allowOverlap="1" wp14:anchorId="665E9852" wp14:editId="52DDF50E">
                <wp:simplePos x="0" y="0"/>
                <wp:positionH relativeFrom="column">
                  <wp:posOffset>267335</wp:posOffset>
                </wp:positionH>
                <wp:positionV relativeFrom="paragraph">
                  <wp:posOffset>708025</wp:posOffset>
                </wp:positionV>
                <wp:extent cx="2926080" cy="2249170"/>
                <wp:effectExtent l="19050" t="19050" r="26670" b="17780"/>
                <wp:wrapNone/>
                <wp:docPr id="26484" name="Oval 26484" title="Circle answer space"/>
                <wp:cNvGraphicFramePr/>
                <a:graphic xmlns:a="http://schemas.openxmlformats.org/drawingml/2006/main">
                  <a:graphicData uri="http://schemas.microsoft.com/office/word/2010/wordprocessingShape">
                    <wps:wsp>
                      <wps:cNvSpPr/>
                      <wps:spPr>
                        <a:xfrm>
                          <a:off x="0" y="0"/>
                          <a:ext cx="2926080" cy="2249170"/>
                        </a:xfrm>
                        <a:prstGeom prst="ellipse">
                          <a:avLst/>
                        </a:prstGeom>
                        <a:solidFill>
                          <a:sysClr val="window" lastClr="FFFFFF"/>
                        </a:solidFill>
                        <a:ln w="28575"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A6A6E" id="Oval 26484" o:spid="_x0000_s1026" alt="Title: Circle answer space" style="position:absolute;margin-left:21.05pt;margin-top:55.75pt;width:230.4pt;height:17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glAIAADQFAAAOAAAAZHJzL2Uyb0RvYy54bWysVEtvGjEQvlfqf7B8b3ZZQSAoS4SIqCql&#10;CVJS5Tzx2qwlv2obFvrrO/YuJGl6qsphmZfHM9984+ubg1Zkz32Q1tR0dFFSwg2zjTTbmv54Wn+Z&#10;URIimAaUNbymRx7ozeLzp+vOzXllW6sa7gkmMWHeuZq2Mbp5UQTWcg3hwjpu0Cms1xBR9dui8dBh&#10;dq2Kqiwvi876xnnLeAhove2ddJHzC8FZfBAi8EhUTbG2mL8+f1/St1hcw3zrwbWSDWXAP1ShQRq8&#10;9JzqFiKQnZcfUmnJvA1WxAtmdWGFkIznHrCbUflHN48tOJ57QXCCO8MU/l9adr/feCKbmlaX49mY&#10;EgMax/SwB0UGS5RRoWklPVOcgAkdTiw4YDyh17kwxySPbuMHLaCYoDgIr9M/NkkOGfHjGXF+iISh&#10;sbqqLssZDoahr6rGV6Npnknxetz5EL9yq0kSasqVki4kVGAO+7sQ8VaMPkUlc7BKNmupVFaOYaU8&#10;wX5qirxpbEeJghDRWNN1/qU2MMW7Y8qQDiuaTaYTLA6QmUJBRFE7xCqYLSWgtkh5Fn2u5d3pTF9+&#10;vhcY4yZOcpza6e+26euZTsry1O75yMdaUm+3ENr+UL5oKFmZ1CLPPB+gSPPoJ5CkF9sccb7e9sQP&#10;jq0lZrtDADbgkekIPW5vfMCPUBZbtoNESWv9r7/ZUzwSEL2UdLg5CMfPHXiOuH4zSM2r0XicVi0r&#10;48m0QsW/9by89ZidXlmczQjfCceymOKjOonCW/2MS75Mt6ILDMO7e+AHZRX7jcZngvHlMofhejmI&#10;d+bRsZQ84ZRwfDo8g3cDlyLS8N6etuwDn/rYdNLY5S5aITPZXnHFUSUFVzMPbXhG0u6/1XPU62O3&#10;+A0AAP//AwBQSwMEFAAGAAgAAAAhAFlruSvhAAAACgEAAA8AAABkcnMvZG93bnJldi54bWxMjz1P&#10;wzAQhnck/oN1SGzUSUQKTeNUiI8FMTRpFzY3OeKI2I5iOw359RxTGe/eR+89l+9m3bMJR9dZIyBe&#10;RcDQ1LbpTCvgeHi7ewTmvDSN7K1BAT/oYFdcX+Uya+zZlDhVvmVUYlwmBSjvh4xzVyvU0q3sgIay&#10;Lztq6WkcW96M8kzluudJFK25lp2hC0oO+Kyw/q6CFrBMn+mRf7zsy9f3JSz7UB5CpYS4vZmftsA8&#10;zv4Cw58+qUNBTicbTONYL+A+iYmkfRynwAhIo2QD7ETJOn0AXuT8/wvFLwAAAP//AwBQSwECLQAU&#10;AAYACAAAACEAtoM4kv4AAADhAQAAEwAAAAAAAAAAAAAAAAAAAAAAW0NvbnRlbnRfVHlwZXNdLnht&#10;bFBLAQItABQABgAIAAAAIQA4/SH/1gAAAJQBAAALAAAAAAAAAAAAAAAAAC8BAABfcmVscy8ucmVs&#10;c1BLAQItABQABgAIAAAAIQD/L1aglAIAADQFAAAOAAAAAAAAAAAAAAAAAC4CAABkcnMvZTJvRG9j&#10;LnhtbFBLAQItABQABgAIAAAAIQBZa7kr4QAAAAoBAAAPAAAAAAAAAAAAAAAAAO4EAABkcnMvZG93&#10;bnJldi54bWxQSwUGAAAAAAQABADzAAAA/AUAAAAA&#10;" fillcolor="window" strokecolor="#c86a07 [2408]" strokeweight="2.25pt"/>
            </w:pict>
          </mc:Fallback>
        </mc:AlternateContent>
      </w:r>
      <w:r w:rsidRPr="008B609B">
        <w:rPr>
          <w:noProof/>
          <w:color w:val="C86A07" w:themeColor="accent5" w:themeShade="BF"/>
          <w:lang w:val="en-AU" w:eastAsia="en-AU"/>
        </w:rPr>
        <mc:AlternateContent>
          <mc:Choice Requires="wps">
            <w:drawing>
              <wp:anchor distT="0" distB="0" distL="114300" distR="114300" simplePos="0" relativeHeight="251663872" behindDoc="0" locked="0" layoutInCell="1" allowOverlap="1" wp14:anchorId="511D914F" wp14:editId="280F0276">
                <wp:simplePos x="0" y="0"/>
                <wp:positionH relativeFrom="column">
                  <wp:posOffset>2927985</wp:posOffset>
                </wp:positionH>
                <wp:positionV relativeFrom="paragraph">
                  <wp:posOffset>1889125</wp:posOffset>
                </wp:positionV>
                <wp:extent cx="2926080" cy="2249170"/>
                <wp:effectExtent l="19050" t="19050" r="26670" b="17780"/>
                <wp:wrapNone/>
                <wp:docPr id="26486" name="Oval 26486" title="Circle answer space"/>
                <wp:cNvGraphicFramePr/>
                <a:graphic xmlns:a="http://schemas.openxmlformats.org/drawingml/2006/main">
                  <a:graphicData uri="http://schemas.microsoft.com/office/word/2010/wordprocessingShape">
                    <wps:wsp>
                      <wps:cNvSpPr/>
                      <wps:spPr>
                        <a:xfrm>
                          <a:off x="0" y="0"/>
                          <a:ext cx="2926080" cy="2249170"/>
                        </a:xfrm>
                        <a:prstGeom prst="ellipse">
                          <a:avLst/>
                        </a:prstGeom>
                        <a:solidFill>
                          <a:sysClr val="window" lastClr="FFFFFF"/>
                        </a:solidFill>
                        <a:ln w="28575"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ECF84" id="Oval 26486" o:spid="_x0000_s1026" alt="Title: Circle answer space" style="position:absolute;margin-left:230.55pt;margin-top:148.75pt;width:230.4pt;height:17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ZelAIAADQFAAAOAAAAZHJzL2Uyb0RvYy54bWysVEtv2zAMvg/YfxB0X+0YeTWoUwQpMgzo&#10;2gLt0DMrS7EAvSYpcbJfP0p20nbdaVgODl+iyI8fdXV90IrsuQ/SmpqOLkpKuGG2kWZb0x9Pmy9z&#10;SkIE04Cyhtf0yAO9Xn7+dNW5Ba9sa1XDPcEkJiw6V9M2RrcoisBariFcWMcNOoX1GiKqfls0HjrM&#10;rlVRleW06KxvnLeMh4DWm95Jlzm/EJzFeyECj0TVFGuL+evz9yV9i+UVLLYeXCvZUAb8QxUapMFL&#10;z6luIALZefkhlZbM22BFvGBWF1YIyXjuAbsZlX9089iC47kXBCe4M0zh/6Vld/sHT2RT02o6nk8p&#10;MaBxTPd7UGSwRBkVmtbSM8UJmNDhxIIDxhN6nQsLTPLoHvygBRQTFAfhdfrHJskhI348I84PkTA0&#10;VpfVtJzjYBj6qmp8OZrlmRSvx50P8Su3miShplwp6UJCBRawvw0Rb8XoU1QyB6tks5FKZeUY1soT&#10;7KemyJvGdpQoCBGNNd3kX2oDU7w7pgzpsKL5ZDbB4gCZKRREFLVDrILZUgJqi5Rn0eda3p3O9OXn&#10;e4ExbuIkx6md/m6bvp7ZpCxP7Z6PfKwl9XYDoe0P5YuGkpVJLfLM8wGKNI9+Akl6sc0R5+ttT/zg&#10;2EZitlsE4AE8Mh2hx+2N9/gRymLLdpAoaa3/9Td7ikcCopeSDjcH4fi5A88R128GqXk5Go/TqmVl&#10;PJlVqPi3npe3HrPTa4uzGeE74VgWU3xUJ1F4q59xyVfpVnSBYXh3D/ygrGO/0fhMML5a5TBcLwfx&#10;1jw6lpInnBKOT4dn8G7gUkQa3tnTln3gUx+bThq72kUrZCbbK644qqTgauahDc9I2v23eo56feyW&#10;vwEAAP//AwBQSwMEFAAGAAgAAAAhANNSWfTiAAAACwEAAA8AAABkcnMvZG93bnJldi54bWxMj01P&#10;hDAURfcm/ofmmbhzSokwgpSJ8WNjXAzMbNx16BOItCW0ZZBfb12Ny5d7cu95xW5RA5lxsr3RHNgm&#10;AoK6MbLXLYfj4e3uAYh1QksxGI0cftDCrry+KkQuzVlXONeuJaFE21xw6Jwbc0pt06ESdmNG1CH7&#10;MpMSLpxTS+UkzqFcDTSOopQq0euw0IkRnztsvmuvOKzzZ3KkHy/76vV99eveVwdfd5zf3ixPj0Ac&#10;Lu4Cw59+UIcyOJ2M19KSgcN9ylhAOcTZNgESiCxmGZAThzRhW6BlQf//UP4CAAD//wMAUEsBAi0A&#10;FAAGAAgAAAAhALaDOJL+AAAA4QEAABMAAAAAAAAAAAAAAAAAAAAAAFtDb250ZW50X1R5cGVzXS54&#10;bWxQSwECLQAUAAYACAAAACEAOP0h/9YAAACUAQAACwAAAAAAAAAAAAAAAAAvAQAAX3JlbHMvLnJl&#10;bHNQSwECLQAUAAYACAAAACEA2aGmXpQCAAA0BQAADgAAAAAAAAAAAAAAAAAuAgAAZHJzL2Uyb0Rv&#10;Yy54bWxQSwECLQAUAAYACAAAACEA01JZ9OIAAAALAQAADwAAAAAAAAAAAAAAAADuBAAAZHJzL2Rv&#10;d25yZXYueG1sUEsFBgAAAAAEAAQA8wAAAP0FAAAAAA==&#10;" fillcolor="window" strokecolor="#c86a07 [2408]" strokeweight="2.25pt"/>
            </w:pict>
          </mc:Fallback>
        </mc:AlternateContent>
      </w:r>
      <w:r w:rsidRPr="008B609B">
        <w:rPr>
          <w:b/>
          <w:color w:val="C86A07" w:themeColor="accent5" w:themeShade="BF"/>
          <w:sz w:val="72"/>
          <w:szCs w:val="72"/>
        </w:rPr>
        <w:t>5 monster groups</w:t>
      </w:r>
    </w:p>
    <w:p w14:paraId="2AA790A6" w14:textId="4C734B0C" w:rsidR="000B1775" w:rsidRPr="008B609B" w:rsidRDefault="000B1775" w:rsidP="000B1775">
      <w:pPr>
        <w:rPr>
          <w:color w:val="C86A07" w:themeColor="accent5" w:themeShade="BF"/>
        </w:rPr>
      </w:pPr>
    </w:p>
    <w:p w14:paraId="7964FC81" w14:textId="77777777" w:rsidR="000B1775" w:rsidRPr="008B609B" w:rsidRDefault="000B1775" w:rsidP="000B1775">
      <w:pPr>
        <w:rPr>
          <w:color w:val="C86A07" w:themeColor="accent5" w:themeShade="BF"/>
        </w:rPr>
      </w:pPr>
    </w:p>
    <w:p w14:paraId="3237D6A7" w14:textId="4142E6E2" w:rsidR="000B1775" w:rsidRPr="008B609B" w:rsidRDefault="000B1775" w:rsidP="000B1775">
      <w:pPr>
        <w:rPr>
          <w:color w:val="C86A07" w:themeColor="accent5" w:themeShade="BF"/>
        </w:rPr>
      </w:pPr>
    </w:p>
    <w:p w14:paraId="23328CD3" w14:textId="0C2128B2" w:rsidR="000B1775" w:rsidRPr="008B609B" w:rsidRDefault="000B1775" w:rsidP="000B1775">
      <w:pPr>
        <w:rPr>
          <w:color w:val="C86A07" w:themeColor="accent5" w:themeShade="BF"/>
        </w:rPr>
      </w:pPr>
    </w:p>
    <w:p w14:paraId="6551516B" w14:textId="77777777" w:rsidR="000B1775" w:rsidRPr="008B609B" w:rsidRDefault="000B1775" w:rsidP="000B1775">
      <w:pPr>
        <w:tabs>
          <w:tab w:val="center" w:pos="7820"/>
        </w:tabs>
        <w:ind w:left="-15"/>
        <w:rPr>
          <w:color w:val="C86A07" w:themeColor="accent5" w:themeShade="BF"/>
        </w:rPr>
      </w:pPr>
    </w:p>
    <w:p w14:paraId="7BAD5CBF" w14:textId="632E8DA0" w:rsidR="000B1775" w:rsidRPr="008B609B" w:rsidRDefault="000B1775" w:rsidP="000B1775">
      <w:pPr>
        <w:rPr>
          <w:color w:val="C86A07" w:themeColor="accent5" w:themeShade="BF"/>
        </w:rPr>
      </w:pPr>
    </w:p>
    <w:p w14:paraId="4E9D8FDF" w14:textId="77777777" w:rsidR="000B1775" w:rsidRPr="008B609B" w:rsidRDefault="000B1775" w:rsidP="004547EA">
      <w:pPr>
        <w:tabs>
          <w:tab w:val="right" w:leader="dot" w:pos="9639"/>
        </w:tabs>
        <w:spacing w:before="240" w:after="100" w:line="240" w:lineRule="auto"/>
        <w:jc w:val="both"/>
        <w:rPr>
          <w:rFonts w:ascii="Arial" w:eastAsia="Times New Roman" w:hAnsi="Arial" w:cs="Arial"/>
          <w:b/>
          <w:bCs/>
          <w:noProof/>
          <w:color w:val="C86A07" w:themeColor="accent5" w:themeShade="BF"/>
          <w:szCs w:val="24"/>
          <w:lang w:val="en-AU" w:eastAsia="en-AU"/>
        </w:rPr>
      </w:pPr>
    </w:p>
    <w:p w14:paraId="3A27812B" w14:textId="48CEB2E6" w:rsidR="000E4034" w:rsidRPr="008B609B" w:rsidRDefault="00A50A67" w:rsidP="000B1775">
      <w:pPr>
        <w:pStyle w:val="VCAAHeading2"/>
        <w:rPr>
          <w:color w:val="C86A07" w:themeColor="accent5" w:themeShade="BF"/>
        </w:rPr>
      </w:pPr>
      <w:r w:rsidRPr="008B609B">
        <w:rPr>
          <w:noProof/>
          <w:color w:val="C86A07" w:themeColor="accent5" w:themeShade="BF"/>
          <w:lang w:val="en-AU" w:eastAsia="en-AU"/>
        </w:rPr>
        <mc:AlternateContent>
          <mc:Choice Requires="wps">
            <w:drawing>
              <wp:anchor distT="0" distB="0" distL="114300" distR="114300" simplePos="0" relativeHeight="251673600" behindDoc="0" locked="0" layoutInCell="1" allowOverlap="1" wp14:anchorId="78C9782D" wp14:editId="62DE43AE">
                <wp:simplePos x="0" y="0"/>
                <wp:positionH relativeFrom="column">
                  <wp:posOffset>300990</wp:posOffset>
                </wp:positionH>
                <wp:positionV relativeFrom="paragraph">
                  <wp:posOffset>766445</wp:posOffset>
                </wp:positionV>
                <wp:extent cx="2926080" cy="2249170"/>
                <wp:effectExtent l="19050" t="19050" r="26670" b="17780"/>
                <wp:wrapNone/>
                <wp:docPr id="26487" name="Oval 26487" title="Circle answer space"/>
                <wp:cNvGraphicFramePr/>
                <a:graphic xmlns:a="http://schemas.openxmlformats.org/drawingml/2006/main">
                  <a:graphicData uri="http://schemas.microsoft.com/office/word/2010/wordprocessingShape">
                    <wps:wsp>
                      <wps:cNvSpPr/>
                      <wps:spPr>
                        <a:xfrm>
                          <a:off x="0" y="0"/>
                          <a:ext cx="2926080" cy="2249170"/>
                        </a:xfrm>
                        <a:prstGeom prst="ellipse">
                          <a:avLst/>
                        </a:prstGeom>
                        <a:solidFill>
                          <a:sysClr val="window" lastClr="FFFFFF"/>
                        </a:solidFill>
                        <a:ln w="28575"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63106" id="Oval 26487" o:spid="_x0000_s1026" alt="Title: Circle answer space" style="position:absolute;margin-left:23.7pt;margin-top:60.35pt;width:230.4pt;height:17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4hlAIAADQFAAAOAAAAZHJzL2Uyb0RvYy54bWysVEtvGjEQvlfqf7B8b3ZZQSAoS4SIqCql&#10;CVJS5Tzx2qwlv2obFvrrO/YuJGl6qsphmZfHM9984+ubg1Zkz32Q1tR0dFFSwg2zjTTbmv54Wn+Z&#10;URIimAaUNbymRx7ozeLzp+vOzXllW6sa7gkmMWHeuZq2Mbp5UQTWcg3hwjpu0Cms1xBR9dui8dBh&#10;dq2Kqiwvi876xnnLeAhove2ddJHzC8FZfBAi8EhUTbG2mL8+f1/St1hcw3zrwbWSDWXAP1ShQRq8&#10;9JzqFiKQnZcfUmnJvA1WxAtmdWGFkIznHrCbUflHN48tOJ57QXCCO8MU/l9adr/feCKbmlaX49mU&#10;EgMax/SwB0UGS5RRoWklPVOcgAkdTiw4YDyh17kwxySPbuMHLaCYoDgIr9M/NkkOGfHjGXF+iISh&#10;sbqqLssZDoahr6rGV6Npnknxetz5EL9yq0kSasqVki4kVGAO+7sQ8VaMPkUlc7BKNmupVFaOYaU8&#10;wX5qirxpbEeJghDRWNN1/qU2MMW7Y8qQDiuaTaYTLA6QmUJBRFE7xCqYLSWgtkh5Fn2u5d3pTF9+&#10;vhcY4yZOcpza6e+26euZTsry1O75yMdaUm+3ENr+UL5oKFmZ1CLPPB+gSPPoJ5CkF9sccb7e9sQP&#10;jq0lZrtDADbgkekIPW5vfMCPUBZbtoNESWv9r7/ZUzwSEL2UdLg5CMfPHXiOuH4zSM2r0XicVi0r&#10;48m0QsW/9by89ZidXlmczQjfCceymOKjOonCW/2MS75Mt6ILDMO7e+AHZRX7jcZngvHlMofhejmI&#10;d+bRsZQ84ZRwfDo8g3cDlyLS8N6etuwDn/rYdNLY5S5aITPZXnHFUSUFVzMPbXhG0u6/1XPU62O3&#10;+A0AAP//AwBQSwMEFAAGAAgAAAAhAHpHK+rgAAAACgEAAA8AAABkcnMvZG93bnJldi54bWxMjz1P&#10;wzAQhnck/oN1SGzUIWppCXEqxMeCGJq0C5sbmzgiPkexnYb8eo4uMN69j957Lt9OtmOjHnzrUMDt&#10;IgGmsXaqxUbAYf96swHmg0QlO4dawLf2sC0uL3KZKXfCUo9VaBiVoM+kABNCn3Hua6Ot9AvXa6Ts&#10;0w1WBhqHhqtBnqjcdjxNkjtuZYt0wchePxldf1XRCpjHj9WBvz/vype3Oc67WO5jZYS4vpoeH4AF&#10;PYU/GH71SR0Kcjq6iMqzTsByvSSS9mmyBkbAKtmkwI7n5B54kfP/LxQ/AAAA//8DAFBLAQItABQA&#10;BgAIAAAAIQC2gziS/gAAAOEBAAATAAAAAAAAAAAAAAAAAAAAAABbQ29udGVudF9UeXBlc10ueG1s&#10;UEsBAi0AFAAGAAgAAAAhADj9If/WAAAAlAEAAAsAAAAAAAAAAAAAAAAALwEAAF9yZWxzLy5yZWxz&#10;UEsBAi0AFAAGAAgAAAAhAMrm3iGUAgAANAUAAA4AAAAAAAAAAAAAAAAALgIAAGRycy9lMm9Eb2Mu&#10;eG1sUEsBAi0AFAAGAAgAAAAhAHpHK+rgAAAACgEAAA8AAAAAAAAAAAAAAAAA7gQAAGRycy9kb3du&#10;cmV2LnhtbFBLBQYAAAAABAAEAPMAAAD7BQAAAAA=&#10;" fillcolor="window" strokecolor="#c86a07 [2408]" strokeweight="2.25pt"/>
            </w:pict>
          </mc:Fallback>
        </mc:AlternateContent>
      </w:r>
    </w:p>
    <w:sectPr w:rsidR="000E4034" w:rsidRPr="008B609B" w:rsidSect="006722A9">
      <w:footerReference w:type="default" r:id="rId36"/>
      <w:footerReference w:type="first" r:id="rId37"/>
      <w:pgSz w:w="11907" w:h="16840" w:code="9"/>
      <w:pgMar w:top="0" w:right="1134" w:bottom="0" w:left="1134" w:header="567" w:footer="283"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871EAC" w:rsidRDefault="00871EAC" w:rsidP="00304EA1">
      <w:pPr>
        <w:spacing w:after="0" w:line="240" w:lineRule="auto"/>
      </w:pPr>
      <w:r>
        <w:separator/>
      </w:r>
    </w:p>
  </w:endnote>
  <w:endnote w:type="continuationSeparator" w:id="0">
    <w:p w14:paraId="0B2EB9BF" w14:textId="77777777" w:rsidR="00871EAC" w:rsidRDefault="00871EAC"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3447" w14:textId="77777777" w:rsidR="00AE2E52" w:rsidRDefault="00AE2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F31F" w14:textId="77777777" w:rsidR="00AE2E52" w:rsidRDefault="00AE2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871EAC" w:rsidRDefault="00871EAC" w:rsidP="00D652E8">
    <w:pPr>
      <w:pStyle w:val="Footer"/>
      <w:tabs>
        <w:tab w:val="clear" w:pos="9026"/>
        <w:tab w:val="left" w:pos="567"/>
        <w:tab w:val="right" w:pos="11340"/>
      </w:tabs>
      <w:jc w:val="center"/>
    </w:pPr>
    <w:r>
      <w:rPr>
        <w:noProof/>
        <w:lang w:val="en-AU" w:eastAsia="en-AU"/>
      </w:rPr>
      <w:drawing>
        <wp:inline distT="0" distB="0" distL="0" distR="0" wp14:anchorId="2C0C9256" wp14:editId="7956B9D1">
          <wp:extent cx="6840000" cy="1560641"/>
          <wp:effectExtent l="0" t="0" r="0" b="1905"/>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871EAC" w:rsidRDefault="00871EAC"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7979" w14:textId="3654CC15" w:rsidR="00871EAC" w:rsidRPr="00243F0D" w:rsidRDefault="00871EAC"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D4222">
      <w:rPr>
        <w:noProof/>
      </w:rPr>
      <w:t>9</w:t>
    </w:r>
    <w:r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1E1" w14:textId="248CA2B5" w:rsidR="00871EAC" w:rsidRDefault="00871EAC" w:rsidP="001363D1">
    <w:pPr>
      <w:pStyle w:val="VCAAcaptionsandfootnotes"/>
    </w:pPr>
    <w:r>
      <w:rPr>
        <w:color w:val="999999" w:themeColor="accent2"/>
      </w:rPr>
      <w:t xml:space="preserve">© </w:t>
    </w:r>
    <w:hyperlink r:id="rId1" w:history="1">
      <w:r w:rsidRPr="008B609B">
        <w:rPr>
          <w:rStyle w:val="Hyperlink"/>
        </w:rPr>
        <w:t xml:space="preserve">VCAA </w:t>
      </w:r>
    </w:hyperlink>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D4222">
      <w:rPr>
        <w:noProof/>
      </w:rPr>
      <w:t>3</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871EAC" w:rsidRDefault="00871EAC" w:rsidP="00304EA1">
      <w:pPr>
        <w:spacing w:after="0" w:line="240" w:lineRule="auto"/>
      </w:pPr>
      <w:r>
        <w:separator/>
      </w:r>
    </w:p>
  </w:footnote>
  <w:footnote w:type="continuationSeparator" w:id="0">
    <w:p w14:paraId="4A3A7EA9" w14:textId="77777777" w:rsidR="00871EAC" w:rsidRDefault="00871EAC"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B720" w14:textId="77777777" w:rsidR="00AE2E52" w:rsidRDefault="00AE2E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35306999" w:rsidR="00871EAC" w:rsidRDefault="00871EAC" w:rsidP="001363D1">
    <w:pPr>
      <w:pStyle w:val="VCAAcaptionsandfootnotes"/>
      <w:tabs>
        <w:tab w:val="left" w:pos="3255"/>
      </w:tabs>
      <w:rPr>
        <w:color w:val="999999" w:themeColor="accent2"/>
      </w:rPr>
    </w:pPr>
    <w:r>
      <w:rPr>
        <w:color w:val="999999" w:themeColor="accent2"/>
      </w:rPr>
      <w:t>Computational and algorithmic thinking in Mathematics – Level 2</w:t>
    </w:r>
    <w:r>
      <w:rPr>
        <w:color w:val="999999" w:themeColor="accent2"/>
      </w:rPr>
      <w:tab/>
    </w:r>
  </w:p>
  <w:p w14:paraId="1FE94BD1" w14:textId="77777777" w:rsidR="00871EAC" w:rsidRPr="00D86DE4" w:rsidRDefault="00871EAC" w:rsidP="001363D1">
    <w:pPr>
      <w:pStyle w:val="VCAAcaptionsandfootnotes"/>
      <w:tabs>
        <w:tab w:val="left" w:pos="3255"/>
      </w:tabs>
      <w:rPr>
        <w:color w:val="9999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871EAC" w:rsidRDefault="00871EAC" w:rsidP="00D652E8">
    <w:pPr>
      <w:pStyle w:val="Header"/>
      <w:tabs>
        <w:tab w:val="left" w:pos="567"/>
      </w:tabs>
      <w:jc w:val="center"/>
    </w:pPr>
    <w:r>
      <w:rPr>
        <w:noProof/>
        <w:lang w:val="en-AU" w:eastAsia="en-AU"/>
      </w:rPr>
      <w:drawing>
        <wp:inline distT="0" distB="0" distL="0" distR="0" wp14:anchorId="69A54606" wp14:editId="047C3511">
          <wp:extent cx="6839140" cy="828987"/>
          <wp:effectExtent l="0" t="0" r="0" b="9525"/>
          <wp:docPr id="3" name="Picture 3"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3311" w14:textId="19EC4DEC" w:rsidR="00871EAC" w:rsidRPr="00A77F1C" w:rsidRDefault="00871EAC" w:rsidP="00A77F1C">
    <w:pPr>
      <w:pStyle w:val="VCAAcaptionsandfootnotes"/>
      <w:rPr>
        <w:color w:val="999999" w:themeColor="accent2"/>
      </w:rPr>
    </w:pPr>
    <w:r>
      <w:rPr>
        <w:color w:val="999999" w:themeColor="accent2"/>
      </w:rPr>
      <w:t>Computational and algorithmic thinking</w:t>
    </w:r>
    <w:r w:rsidRPr="004547EA">
      <w:rPr>
        <w:color w:val="999999" w:themeColor="accent2"/>
      </w:rPr>
      <w:t xml:space="preserve"> in Mathematic</w:t>
    </w:r>
    <w:r>
      <w:rPr>
        <w:color w:val="999999" w:themeColor="accent2"/>
      </w:rPr>
      <w:t>s – Level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D0C3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6C9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C5E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B272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90FD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C235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9E5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3234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808B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FC61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416F"/>
    <w:multiLevelType w:val="hybridMultilevel"/>
    <w:tmpl w:val="270C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B526D4"/>
    <w:multiLevelType w:val="hybridMultilevel"/>
    <w:tmpl w:val="76B0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7069F"/>
    <w:multiLevelType w:val="hybridMultilevel"/>
    <w:tmpl w:val="EAEACE10"/>
    <w:lvl w:ilvl="0" w:tplc="FFFFFFFF">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D6194"/>
    <w:multiLevelType w:val="hybridMultilevel"/>
    <w:tmpl w:val="470630A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974A4"/>
    <w:multiLevelType w:val="hybridMultilevel"/>
    <w:tmpl w:val="E41EDA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2D6741"/>
    <w:multiLevelType w:val="hybridMultilevel"/>
    <w:tmpl w:val="CBFC0F9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8167B"/>
    <w:multiLevelType w:val="hybridMultilevel"/>
    <w:tmpl w:val="575E4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9DC0F2D"/>
    <w:multiLevelType w:val="hybridMultilevel"/>
    <w:tmpl w:val="C5FCE57C"/>
    <w:lvl w:ilvl="0" w:tplc="35127896">
      <w:start w:val="1"/>
      <w:numFmt w:val="bullet"/>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A7A3886"/>
    <w:multiLevelType w:val="hybridMultilevel"/>
    <w:tmpl w:val="7BD62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D746F8C"/>
    <w:multiLevelType w:val="hybridMultilevel"/>
    <w:tmpl w:val="3D343E1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134D7"/>
    <w:multiLevelType w:val="hybridMultilevel"/>
    <w:tmpl w:val="EC424072"/>
    <w:lvl w:ilvl="0" w:tplc="248C74A8">
      <w:numFmt w:val="bullet"/>
      <w:lvlText w:val="-"/>
      <w:lvlJc w:val="left"/>
      <w:pPr>
        <w:ind w:left="720" w:hanging="360"/>
      </w:pPr>
      <w:rPr>
        <w:rFonts w:ascii="Arial Narrow" w:eastAsia="Times New Roman"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543D4F"/>
    <w:multiLevelType w:val="hybridMultilevel"/>
    <w:tmpl w:val="6B3409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3E311018"/>
    <w:multiLevelType w:val="hybridMultilevel"/>
    <w:tmpl w:val="9B660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3F6244CD"/>
    <w:multiLevelType w:val="hybridMultilevel"/>
    <w:tmpl w:val="48B0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27665F7"/>
    <w:multiLevelType w:val="hybridMultilevel"/>
    <w:tmpl w:val="0DEA1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3182FC1"/>
    <w:multiLevelType w:val="hybridMultilevel"/>
    <w:tmpl w:val="68D08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986CEB"/>
    <w:multiLevelType w:val="multilevel"/>
    <w:tmpl w:val="2C6A6B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0E410F"/>
    <w:multiLevelType w:val="hybridMultilevel"/>
    <w:tmpl w:val="3C0E3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80C13D4"/>
    <w:multiLevelType w:val="hybridMultilevel"/>
    <w:tmpl w:val="50C63FDA"/>
    <w:lvl w:ilvl="0" w:tplc="4FA86642">
      <w:start w:val="1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557C6B"/>
    <w:multiLevelType w:val="hybridMultilevel"/>
    <w:tmpl w:val="BC7A240C"/>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BB27796"/>
    <w:multiLevelType w:val="hybridMultilevel"/>
    <w:tmpl w:val="16D2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1182406"/>
    <w:multiLevelType w:val="hybridMultilevel"/>
    <w:tmpl w:val="6D42D83A"/>
    <w:lvl w:ilvl="0" w:tplc="A85EC1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CB7551"/>
    <w:multiLevelType w:val="hybridMultilevel"/>
    <w:tmpl w:val="D48CB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872B6C"/>
    <w:multiLevelType w:val="hybridMultilevel"/>
    <w:tmpl w:val="2BC22ECE"/>
    <w:lvl w:ilvl="0" w:tplc="603EA900">
      <w:start w:val="1"/>
      <w:numFmt w:val="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1" w15:restartNumberingAfterBreak="0">
    <w:nsid w:val="641F53F8"/>
    <w:multiLevelType w:val="hybridMultilevel"/>
    <w:tmpl w:val="55E4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D55C88"/>
    <w:multiLevelType w:val="hybridMultilevel"/>
    <w:tmpl w:val="6538B22E"/>
    <w:lvl w:ilvl="0" w:tplc="5A2018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1E4DC9"/>
    <w:multiLevelType w:val="hybridMultilevel"/>
    <w:tmpl w:val="CABC0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8A269F1"/>
    <w:multiLevelType w:val="hybridMultilevel"/>
    <w:tmpl w:val="1CEE2EE2"/>
    <w:lvl w:ilvl="0" w:tplc="A4B670AE">
      <w:start w:val="2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6" w15:restartNumberingAfterBreak="0">
    <w:nsid w:val="7260117C"/>
    <w:multiLevelType w:val="hybridMultilevel"/>
    <w:tmpl w:val="EB56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EC03B0"/>
    <w:multiLevelType w:val="hybridMultilevel"/>
    <w:tmpl w:val="19FAF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6001DC9"/>
    <w:multiLevelType w:val="hybridMultilevel"/>
    <w:tmpl w:val="D6AE90B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17347D"/>
    <w:multiLevelType w:val="hybridMultilevel"/>
    <w:tmpl w:val="9DB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27"/>
  </w:num>
  <w:num w:numId="4">
    <w:abstractNumId w:val="13"/>
  </w:num>
  <w:num w:numId="5">
    <w:abstractNumId w:val="37"/>
  </w:num>
  <w:num w:numId="6">
    <w:abstractNumId w:val="14"/>
  </w:num>
  <w:num w:numId="7">
    <w:abstractNumId w:val="11"/>
  </w:num>
  <w:num w:numId="8">
    <w:abstractNumId w:val="15"/>
  </w:num>
  <w:num w:numId="9">
    <w:abstractNumId w:val="46"/>
  </w:num>
  <w:num w:numId="10">
    <w:abstractNumId w:val="49"/>
  </w:num>
  <w:num w:numId="11">
    <w:abstractNumId w:val="16"/>
  </w:num>
  <w:num w:numId="12">
    <w:abstractNumId w:val="48"/>
  </w:num>
  <w:num w:numId="13">
    <w:abstractNumId w:val="17"/>
  </w:num>
  <w:num w:numId="14">
    <w:abstractNumId w:val="23"/>
  </w:num>
  <w:num w:numId="15">
    <w:abstractNumId w:val="19"/>
  </w:num>
  <w:num w:numId="16">
    <w:abstractNumId w:val="10"/>
  </w:num>
  <w:num w:numId="17">
    <w:abstractNumId w:val="38"/>
  </w:num>
  <w:num w:numId="18">
    <w:abstractNumId w:val="30"/>
  </w:num>
  <w:num w:numId="19">
    <w:abstractNumId w:val="36"/>
  </w:num>
  <w:num w:numId="20">
    <w:abstractNumId w:val="26"/>
  </w:num>
  <w:num w:numId="21">
    <w:abstractNumId w:val="43"/>
  </w:num>
  <w:num w:numId="22">
    <w:abstractNumId w:val="41"/>
  </w:num>
  <w:num w:numId="23">
    <w:abstractNumId w:val="35"/>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1"/>
  </w:num>
  <w:num w:numId="35">
    <w:abstractNumId w:val="32"/>
  </w:num>
  <w:num w:numId="36">
    <w:abstractNumId w:val="28"/>
  </w:num>
  <w:num w:numId="37">
    <w:abstractNumId w:val="34"/>
  </w:num>
  <w:num w:numId="38">
    <w:abstractNumId w:val="12"/>
  </w:num>
  <w:num w:numId="39">
    <w:abstractNumId w:val="39"/>
  </w:num>
  <w:num w:numId="40">
    <w:abstractNumId w:val="47"/>
  </w:num>
  <w:num w:numId="41">
    <w:abstractNumId w:val="29"/>
  </w:num>
  <w:num w:numId="42">
    <w:abstractNumId w:val="22"/>
  </w:num>
  <w:num w:numId="43">
    <w:abstractNumId w:val="45"/>
  </w:num>
  <w:num w:numId="44">
    <w:abstractNumId w:val="44"/>
  </w:num>
  <w:num w:numId="45">
    <w:abstractNumId w:val="24"/>
  </w:num>
  <w:num w:numId="46">
    <w:abstractNumId w:val="18"/>
  </w:num>
  <w:num w:numId="47">
    <w:abstractNumId w:val="20"/>
  </w:num>
  <w:num w:numId="48">
    <w:abstractNumId w:val="21"/>
  </w:num>
  <w:num w:numId="49">
    <w:abstractNumId w:val="45"/>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4835"/>
    <w:rsid w:val="0001014E"/>
    <w:rsid w:val="000119CA"/>
    <w:rsid w:val="00014BF7"/>
    <w:rsid w:val="0003575C"/>
    <w:rsid w:val="0005615B"/>
    <w:rsid w:val="0005780E"/>
    <w:rsid w:val="00060A3B"/>
    <w:rsid w:val="00062460"/>
    <w:rsid w:val="000627E9"/>
    <w:rsid w:val="000800BF"/>
    <w:rsid w:val="00081F11"/>
    <w:rsid w:val="000862FB"/>
    <w:rsid w:val="00090BC9"/>
    <w:rsid w:val="000914BA"/>
    <w:rsid w:val="000948E6"/>
    <w:rsid w:val="000A71F7"/>
    <w:rsid w:val="000B1775"/>
    <w:rsid w:val="000E3265"/>
    <w:rsid w:val="000E4034"/>
    <w:rsid w:val="000F09E4"/>
    <w:rsid w:val="000F151B"/>
    <w:rsid w:val="000F16FD"/>
    <w:rsid w:val="000F1D5C"/>
    <w:rsid w:val="000F3A47"/>
    <w:rsid w:val="00114668"/>
    <w:rsid w:val="001158DA"/>
    <w:rsid w:val="00117B78"/>
    <w:rsid w:val="0012390E"/>
    <w:rsid w:val="001363D1"/>
    <w:rsid w:val="001457DB"/>
    <w:rsid w:val="001544F1"/>
    <w:rsid w:val="00163FEA"/>
    <w:rsid w:val="00166E10"/>
    <w:rsid w:val="00167DF0"/>
    <w:rsid w:val="00172F3C"/>
    <w:rsid w:val="001807AA"/>
    <w:rsid w:val="001825D2"/>
    <w:rsid w:val="00182B7F"/>
    <w:rsid w:val="00185CE5"/>
    <w:rsid w:val="001A0415"/>
    <w:rsid w:val="001A67E9"/>
    <w:rsid w:val="001C682D"/>
    <w:rsid w:val="001E4277"/>
    <w:rsid w:val="00205431"/>
    <w:rsid w:val="00215553"/>
    <w:rsid w:val="00216063"/>
    <w:rsid w:val="002214BA"/>
    <w:rsid w:val="002279BA"/>
    <w:rsid w:val="002329F3"/>
    <w:rsid w:val="00243F0D"/>
    <w:rsid w:val="00244B0A"/>
    <w:rsid w:val="00256777"/>
    <w:rsid w:val="002647BB"/>
    <w:rsid w:val="002754C1"/>
    <w:rsid w:val="00277F02"/>
    <w:rsid w:val="002841C8"/>
    <w:rsid w:val="0028516B"/>
    <w:rsid w:val="00285D9A"/>
    <w:rsid w:val="00291C6C"/>
    <w:rsid w:val="0029604B"/>
    <w:rsid w:val="002B1E9E"/>
    <w:rsid w:val="002B2185"/>
    <w:rsid w:val="002B6A14"/>
    <w:rsid w:val="002B6B0E"/>
    <w:rsid w:val="002C3642"/>
    <w:rsid w:val="002C6F90"/>
    <w:rsid w:val="002C73BF"/>
    <w:rsid w:val="002E6FCA"/>
    <w:rsid w:val="002F244C"/>
    <w:rsid w:val="002F27EC"/>
    <w:rsid w:val="002F6F5A"/>
    <w:rsid w:val="00302FB8"/>
    <w:rsid w:val="00304EA1"/>
    <w:rsid w:val="00314D81"/>
    <w:rsid w:val="0031607E"/>
    <w:rsid w:val="00322FC6"/>
    <w:rsid w:val="00337948"/>
    <w:rsid w:val="00340B26"/>
    <w:rsid w:val="00347EC7"/>
    <w:rsid w:val="00350CEF"/>
    <w:rsid w:val="003531D0"/>
    <w:rsid w:val="00363B2B"/>
    <w:rsid w:val="00364A08"/>
    <w:rsid w:val="00372A7A"/>
    <w:rsid w:val="0037695F"/>
    <w:rsid w:val="0039195F"/>
    <w:rsid w:val="00391986"/>
    <w:rsid w:val="00393C48"/>
    <w:rsid w:val="003D57A7"/>
    <w:rsid w:val="003E2819"/>
    <w:rsid w:val="003E53C2"/>
    <w:rsid w:val="003E7B58"/>
    <w:rsid w:val="00400066"/>
    <w:rsid w:val="00402511"/>
    <w:rsid w:val="00405874"/>
    <w:rsid w:val="00412F60"/>
    <w:rsid w:val="004131E5"/>
    <w:rsid w:val="00417AA3"/>
    <w:rsid w:val="00427AC6"/>
    <w:rsid w:val="004369F4"/>
    <w:rsid w:val="00437E77"/>
    <w:rsid w:val="00440B32"/>
    <w:rsid w:val="00444619"/>
    <w:rsid w:val="004547EA"/>
    <w:rsid w:val="0046078D"/>
    <w:rsid w:val="00463FA3"/>
    <w:rsid w:val="00472018"/>
    <w:rsid w:val="004849E1"/>
    <w:rsid w:val="00490726"/>
    <w:rsid w:val="00490CCC"/>
    <w:rsid w:val="004A2ED8"/>
    <w:rsid w:val="004B0FF4"/>
    <w:rsid w:val="004B2925"/>
    <w:rsid w:val="004C205B"/>
    <w:rsid w:val="004C70EF"/>
    <w:rsid w:val="004D1EB6"/>
    <w:rsid w:val="004D2A50"/>
    <w:rsid w:val="004D6DF7"/>
    <w:rsid w:val="004E1132"/>
    <w:rsid w:val="004E3BF8"/>
    <w:rsid w:val="004E6C2E"/>
    <w:rsid w:val="004E7CBA"/>
    <w:rsid w:val="004F01A5"/>
    <w:rsid w:val="004F5BDA"/>
    <w:rsid w:val="00503CBE"/>
    <w:rsid w:val="0051631E"/>
    <w:rsid w:val="00517DAC"/>
    <w:rsid w:val="00531440"/>
    <w:rsid w:val="00542659"/>
    <w:rsid w:val="00566029"/>
    <w:rsid w:val="005923CB"/>
    <w:rsid w:val="005B391B"/>
    <w:rsid w:val="005C74C6"/>
    <w:rsid w:val="005D3D78"/>
    <w:rsid w:val="005D4C51"/>
    <w:rsid w:val="005E2EF0"/>
    <w:rsid w:val="005F06E8"/>
    <w:rsid w:val="005F5B1D"/>
    <w:rsid w:val="00600EB0"/>
    <w:rsid w:val="00621305"/>
    <w:rsid w:val="0062553D"/>
    <w:rsid w:val="00634764"/>
    <w:rsid w:val="00652AA0"/>
    <w:rsid w:val="00665E92"/>
    <w:rsid w:val="006722A9"/>
    <w:rsid w:val="00693FFD"/>
    <w:rsid w:val="006A2E04"/>
    <w:rsid w:val="006B2DE6"/>
    <w:rsid w:val="006D2159"/>
    <w:rsid w:val="006D764C"/>
    <w:rsid w:val="006D7670"/>
    <w:rsid w:val="006E7A00"/>
    <w:rsid w:val="006F34E8"/>
    <w:rsid w:val="006F5551"/>
    <w:rsid w:val="006F787C"/>
    <w:rsid w:val="00702636"/>
    <w:rsid w:val="00714643"/>
    <w:rsid w:val="0071495B"/>
    <w:rsid w:val="0071657E"/>
    <w:rsid w:val="00716DC0"/>
    <w:rsid w:val="00724507"/>
    <w:rsid w:val="00743C6D"/>
    <w:rsid w:val="007555BC"/>
    <w:rsid w:val="00757A82"/>
    <w:rsid w:val="00773E6C"/>
    <w:rsid w:val="00777D24"/>
    <w:rsid w:val="00786269"/>
    <w:rsid w:val="007A3EFD"/>
    <w:rsid w:val="007B1D71"/>
    <w:rsid w:val="007B786E"/>
    <w:rsid w:val="007C081E"/>
    <w:rsid w:val="007C1021"/>
    <w:rsid w:val="007D390B"/>
    <w:rsid w:val="007D41D0"/>
    <w:rsid w:val="007D4FB6"/>
    <w:rsid w:val="007E1ED2"/>
    <w:rsid w:val="00804747"/>
    <w:rsid w:val="00805F43"/>
    <w:rsid w:val="00813C37"/>
    <w:rsid w:val="008154B5"/>
    <w:rsid w:val="00823962"/>
    <w:rsid w:val="008303B9"/>
    <w:rsid w:val="00831018"/>
    <w:rsid w:val="008354D8"/>
    <w:rsid w:val="008375FE"/>
    <w:rsid w:val="00840012"/>
    <w:rsid w:val="008417E9"/>
    <w:rsid w:val="00850219"/>
    <w:rsid w:val="00852719"/>
    <w:rsid w:val="00852E79"/>
    <w:rsid w:val="00852FCA"/>
    <w:rsid w:val="00853A48"/>
    <w:rsid w:val="008556B0"/>
    <w:rsid w:val="0085592B"/>
    <w:rsid w:val="00856D95"/>
    <w:rsid w:val="00860115"/>
    <w:rsid w:val="00860464"/>
    <w:rsid w:val="00870234"/>
    <w:rsid w:val="008715F5"/>
    <w:rsid w:val="00871EAC"/>
    <w:rsid w:val="00883921"/>
    <w:rsid w:val="0088783C"/>
    <w:rsid w:val="00892F5D"/>
    <w:rsid w:val="008955EB"/>
    <w:rsid w:val="0089628D"/>
    <w:rsid w:val="008A285B"/>
    <w:rsid w:val="008B609B"/>
    <w:rsid w:val="008C6C01"/>
    <w:rsid w:val="008D331B"/>
    <w:rsid w:val="008D4222"/>
    <w:rsid w:val="00900506"/>
    <w:rsid w:val="0092268E"/>
    <w:rsid w:val="009272FF"/>
    <w:rsid w:val="009314C3"/>
    <w:rsid w:val="009370BC"/>
    <w:rsid w:val="009405B0"/>
    <w:rsid w:val="00941DEC"/>
    <w:rsid w:val="0094270E"/>
    <w:rsid w:val="00947FEE"/>
    <w:rsid w:val="00956039"/>
    <w:rsid w:val="0096074C"/>
    <w:rsid w:val="009618FD"/>
    <w:rsid w:val="009667F1"/>
    <w:rsid w:val="00971506"/>
    <w:rsid w:val="009725A3"/>
    <w:rsid w:val="00974225"/>
    <w:rsid w:val="00983485"/>
    <w:rsid w:val="009867C4"/>
    <w:rsid w:val="0098739B"/>
    <w:rsid w:val="009903E1"/>
    <w:rsid w:val="00991B93"/>
    <w:rsid w:val="00995028"/>
    <w:rsid w:val="009951B6"/>
    <w:rsid w:val="009A2CEC"/>
    <w:rsid w:val="009A6EC9"/>
    <w:rsid w:val="009C1C16"/>
    <w:rsid w:val="009C57E3"/>
    <w:rsid w:val="009E59DA"/>
    <w:rsid w:val="00A17661"/>
    <w:rsid w:val="00A24B2D"/>
    <w:rsid w:val="00A32E83"/>
    <w:rsid w:val="00A37E24"/>
    <w:rsid w:val="00A40966"/>
    <w:rsid w:val="00A45BDC"/>
    <w:rsid w:val="00A50A67"/>
    <w:rsid w:val="00A5644C"/>
    <w:rsid w:val="00A56B33"/>
    <w:rsid w:val="00A77445"/>
    <w:rsid w:val="00A77F1C"/>
    <w:rsid w:val="00A921E0"/>
    <w:rsid w:val="00AB0E15"/>
    <w:rsid w:val="00AB2543"/>
    <w:rsid w:val="00AB257B"/>
    <w:rsid w:val="00AC658C"/>
    <w:rsid w:val="00AE2E52"/>
    <w:rsid w:val="00AF1B9E"/>
    <w:rsid w:val="00AF3FC0"/>
    <w:rsid w:val="00AF4B2C"/>
    <w:rsid w:val="00B0333D"/>
    <w:rsid w:val="00B069B1"/>
    <w:rsid w:val="00B0738F"/>
    <w:rsid w:val="00B15599"/>
    <w:rsid w:val="00B26601"/>
    <w:rsid w:val="00B275F7"/>
    <w:rsid w:val="00B307D3"/>
    <w:rsid w:val="00B352A6"/>
    <w:rsid w:val="00B41951"/>
    <w:rsid w:val="00B45199"/>
    <w:rsid w:val="00B45F66"/>
    <w:rsid w:val="00B53229"/>
    <w:rsid w:val="00B62480"/>
    <w:rsid w:val="00B62B28"/>
    <w:rsid w:val="00B65CD8"/>
    <w:rsid w:val="00B70416"/>
    <w:rsid w:val="00B74B52"/>
    <w:rsid w:val="00B81B70"/>
    <w:rsid w:val="00B86800"/>
    <w:rsid w:val="00B879A8"/>
    <w:rsid w:val="00B87E05"/>
    <w:rsid w:val="00B90312"/>
    <w:rsid w:val="00BB238F"/>
    <w:rsid w:val="00BC2F18"/>
    <w:rsid w:val="00BC3610"/>
    <w:rsid w:val="00BC3981"/>
    <w:rsid w:val="00BD0724"/>
    <w:rsid w:val="00BE44D2"/>
    <w:rsid w:val="00BE5521"/>
    <w:rsid w:val="00BF7CC4"/>
    <w:rsid w:val="00C07962"/>
    <w:rsid w:val="00C10925"/>
    <w:rsid w:val="00C12F55"/>
    <w:rsid w:val="00C24CD0"/>
    <w:rsid w:val="00C37B17"/>
    <w:rsid w:val="00C53263"/>
    <w:rsid w:val="00C61940"/>
    <w:rsid w:val="00C673DE"/>
    <w:rsid w:val="00C70499"/>
    <w:rsid w:val="00C70952"/>
    <w:rsid w:val="00C71EDF"/>
    <w:rsid w:val="00C75BC5"/>
    <w:rsid w:val="00C75F1D"/>
    <w:rsid w:val="00C805B2"/>
    <w:rsid w:val="00CC0835"/>
    <w:rsid w:val="00CC53F9"/>
    <w:rsid w:val="00CD454F"/>
    <w:rsid w:val="00CE3CA8"/>
    <w:rsid w:val="00CE4547"/>
    <w:rsid w:val="00D12C8A"/>
    <w:rsid w:val="00D1300A"/>
    <w:rsid w:val="00D1511A"/>
    <w:rsid w:val="00D338E4"/>
    <w:rsid w:val="00D35538"/>
    <w:rsid w:val="00D35972"/>
    <w:rsid w:val="00D40A6B"/>
    <w:rsid w:val="00D42225"/>
    <w:rsid w:val="00D45B89"/>
    <w:rsid w:val="00D4771F"/>
    <w:rsid w:val="00D51947"/>
    <w:rsid w:val="00D532F0"/>
    <w:rsid w:val="00D607F8"/>
    <w:rsid w:val="00D652E8"/>
    <w:rsid w:val="00D77413"/>
    <w:rsid w:val="00D82759"/>
    <w:rsid w:val="00D86DE4"/>
    <w:rsid w:val="00D911CC"/>
    <w:rsid w:val="00D91CAB"/>
    <w:rsid w:val="00D941C2"/>
    <w:rsid w:val="00D96917"/>
    <w:rsid w:val="00DA503D"/>
    <w:rsid w:val="00DA526E"/>
    <w:rsid w:val="00DA6F48"/>
    <w:rsid w:val="00DA757B"/>
    <w:rsid w:val="00DB1C96"/>
    <w:rsid w:val="00DB1D06"/>
    <w:rsid w:val="00DC632A"/>
    <w:rsid w:val="00DD1617"/>
    <w:rsid w:val="00DE2243"/>
    <w:rsid w:val="00DE2DC6"/>
    <w:rsid w:val="00DF3856"/>
    <w:rsid w:val="00DF4B17"/>
    <w:rsid w:val="00E139C5"/>
    <w:rsid w:val="00E162D2"/>
    <w:rsid w:val="00E23F1D"/>
    <w:rsid w:val="00E33398"/>
    <w:rsid w:val="00E36361"/>
    <w:rsid w:val="00E42941"/>
    <w:rsid w:val="00E55AE9"/>
    <w:rsid w:val="00E56D03"/>
    <w:rsid w:val="00E71193"/>
    <w:rsid w:val="00E80D0D"/>
    <w:rsid w:val="00E83D54"/>
    <w:rsid w:val="00E904D5"/>
    <w:rsid w:val="00E90A60"/>
    <w:rsid w:val="00E932E0"/>
    <w:rsid w:val="00EA1696"/>
    <w:rsid w:val="00EB1CC2"/>
    <w:rsid w:val="00EB3E4C"/>
    <w:rsid w:val="00EC7A17"/>
    <w:rsid w:val="00ED47BC"/>
    <w:rsid w:val="00EE51B3"/>
    <w:rsid w:val="00EF3812"/>
    <w:rsid w:val="00F066CA"/>
    <w:rsid w:val="00F1520E"/>
    <w:rsid w:val="00F20D16"/>
    <w:rsid w:val="00F2319A"/>
    <w:rsid w:val="00F25F5F"/>
    <w:rsid w:val="00F337AC"/>
    <w:rsid w:val="00F40D53"/>
    <w:rsid w:val="00F42733"/>
    <w:rsid w:val="00F43373"/>
    <w:rsid w:val="00F4525C"/>
    <w:rsid w:val="00F464D8"/>
    <w:rsid w:val="00F539BE"/>
    <w:rsid w:val="00F54C25"/>
    <w:rsid w:val="00F57FAF"/>
    <w:rsid w:val="00F61B8A"/>
    <w:rsid w:val="00F70E0B"/>
    <w:rsid w:val="00F73A54"/>
    <w:rsid w:val="00F84A4C"/>
    <w:rsid w:val="00F90166"/>
    <w:rsid w:val="00F93694"/>
    <w:rsid w:val="00F95799"/>
    <w:rsid w:val="00FA080C"/>
    <w:rsid w:val="00FB4D5C"/>
    <w:rsid w:val="00FB56CD"/>
    <w:rsid w:val="00FC2FF6"/>
    <w:rsid w:val="00FD1C20"/>
    <w:rsid w:val="00FD1D87"/>
    <w:rsid w:val="00FD579E"/>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C74C6"/>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43"/>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table" w:customStyle="1" w:styleId="TableGrid2">
    <w:name w:val="Table Grid2"/>
    <w:basedOn w:val="TableNormal"/>
    <w:next w:val="TableGrid"/>
    <w:uiPriority w:val="39"/>
    <w:rsid w:val="000B1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6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48916423">
      <w:bodyDiv w:val="1"/>
      <w:marLeft w:val="0"/>
      <w:marRight w:val="0"/>
      <w:marTop w:val="0"/>
      <w:marBottom w:val="0"/>
      <w:divBdr>
        <w:top w:val="none" w:sz="0" w:space="0" w:color="auto"/>
        <w:left w:val="none" w:sz="0" w:space="0" w:color="auto"/>
        <w:bottom w:val="none" w:sz="0" w:space="0" w:color="auto"/>
        <w:right w:val="none" w:sz="0" w:space="0" w:color="auto"/>
      </w:divBdr>
      <w:divsChild>
        <w:div w:id="1883008922">
          <w:marLeft w:val="0"/>
          <w:marRight w:val="0"/>
          <w:marTop w:val="280"/>
          <w:marBottom w:val="140"/>
          <w:divBdr>
            <w:top w:val="none" w:sz="0" w:space="0" w:color="auto"/>
            <w:left w:val="none" w:sz="0" w:space="0" w:color="auto"/>
            <w:bottom w:val="none" w:sz="0" w:space="0" w:color="auto"/>
            <w:right w:val="none" w:sz="0" w:space="0" w:color="auto"/>
          </w:divBdr>
        </w:div>
      </w:divsChild>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787360289">
      <w:bodyDiv w:val="1"/>
      <w:marLeft w:val="0"/>
      <w:marRight w:val="0"/>
      <w:marTop w:val="0"/>
      <w:marBottom w:val="0"/>
      <w:divBdr>
        <w:top w:val="none" w:sz="0" w:space="0" w:color="auto"/>
        <w:left w:val="none" w:sz="0" w:space="0" w:color="auto"/>
        <w:bottom w:val="none" w:sz="0" w:space="0" w:color="auto"/>
        <w:right w:val="none" w:sz="0" w:space="0" w:color="auto"/>
      </w:divBdr>
      <w:divsChild>
        <w:div w:id="1026248237">
          <w:marLeft w:val="0"/>
          <w:marRight w:val="0"/>
          <w:marTop w:val="0"/>
          <w:marBottom w:val="200"/>
          <w:divBdr>
            <w:top w:val="none" w:sz="0" w:space="0" w:color="auto"/>
            <w:left w:val="none" w:sz="0" w:space="0" w:color="auto"/>
            <w:bottom w:val="none" w:sz="0" w:space="0" w:color="auto"/>
            <w:right w:val="none" w:sz="0" w:space="0" w:color="auto"/>
          </w:divBdr>
        </w:div>
      </w:divsChild>
    </w:div>
    <w:div w:id="972708327">
      <w:bodyDiv w:val="1"/>
      <w:marLeft w:val="0"/>
      <w:marRight w:val="0"/>
      <w:marTop w:val="0"/>
      <w:marBottom w:val="0"/>
      <w:divBdr>
        <w:top w:val="none" w:sz="0" w:space="0" w:color="auto"/>
        <w:left w:val="none" w:sz="0" w:space="0" w:color="auto"/>
        <w:bottom w:val="none" w:sz="0" w:space="0" w:color="auto"/>
        <w:right w:val="none" w:sz="0" w:space="0" w:color="auto"/>
      </w:divBdr>
      <w:divsChild>
        <w:div w:id="2012829381">
          <w:marLeft w:val="0"/>
          <w:marRight w:val="0"/>
          <w:marTop w:val="120"/>
          <w:marBottom w:val="120"/>
          <w:divBdr>
            <w:top w:val="none" w:sz="0" w:space="0" w:color="auto"/>
            <w:left w:val="none" w:sz="0" w:space="0" w:color="auto"/>
            <w:bottom w:val="none" w:sz="0" w:space="0" w:color="auto"/>
            <w:right w:val="none" w:sz="0" w:space="0" w:color="auto"/>
          </w:divBdr>
        </w:div>
        <w:div w:id="1971129760">
          <w:marLeft w:val="0"/>
          <w:marRight w:val="0"/>
          <w:marTop w:val="120"/>
          <w:marBottom w:val="120"/>
          <w:divBdr>
            <w:top w:val="none" w:sz="0" w:space="0" w:color="auto"/>
            <w:left w:val="none" w:sz="0" w:space="0" w:color="auto"/>
            <w:bottom w:val="none" w:sz="0" w:space="0" w:color="auto"/>
            <w:right w:val="none" w:sz="0" w:space="0" w:color="auto"/>
          </w:divBdr>
        </w:div>
      </w:divsChild>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162816212">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594708487">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 w:id="2075928007">
      <w:bodyDiv w:val="1"/>
      <w:marLeft w:val="0"/>
      <w:marRight w:val="0"/>
      <w:marTop w:val="0"/>
      <w:marBottom w:val="0"/>
      <w:divBdr>
        <w:top w:val="none" w:sz="0" w:space="0" w:color="auto"/>
        <w:left w:val="none" w:sz="0" w:space="0" w:color="auto"/>
        <w:bottom w:val="none" w:sz="0" w:space="0" w:color="auto"/>
        <w:right w:val="none" w:sz="0" w:space="0" w:color="auto"/>
      </w:divBdr>
      <w:divsChild>
        <w:div w:id="2142111323">
          <w:marLeft w:val="0"/>
          <w:marRight w:val="0"/>
          <w:marTop w:val="120"/>
          <w:marBottom w:val="120"/>
          <w:divBdr>
            <w:top w:val="none" w:sz="0" w:space="0" w:color="auto"/>
            <w:left w:val="none" w:sz="0" w:space="0" w:color="auto"/>
            <w:bottom w:val="none" w:sz="0" w:space="0" w:color="auto"/>
            <w:right w:val="none" w:sz="0" w:space="0" w:color="auto"/>
          </w:divBdr>
        </w:div>
        <w:div w:id="1750539953">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vcaa.copyright@edumail.vic.gov.au" TargetMode="External"/><Relationship Id="rId26" Type="http://schemas.openxmlformats.org/officeDocument/2006/relationships/hyperlink" Target="http://victoriancurriculum.vcaa.vic.edu.au/Curriculum/ContentDescription/VCDTCD017" TargetMode="External"/><Relationship Id="rId39" Type="http://schemas.openxmlformats.org/officeDocument/2006/relationships/theme" Target="theme/theme1.xml"/><Relationship Id="rId21" Type="http://schemas.openxmlformats.org/officeDocument/2006/relationships/hyperlink" Target="http://vcaa2015.esa.edu.au/Curriculum/ContentDescription/VCMNA114" TargetMode="External"/><Relationship Id="rId34" Type="http://schemas.openxmlformats.org/officeDocument/2006/relationships/image" Target="media/image7.tif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caa.vic.edu.au/Footer/Pages/Copyright.aspx" TargetMode="External"/><Relationship Id="rId20" Type="http://schemas.openxmlformats.org/officeDocument/2006/relationships/footer" Target="footer4.xml"/><Relationship Id="rId29" Type="http://schemas.openxmlformats.org/officeDocument/2006/relationships/hyperlink" Target="http://victoriancurriculum.vcaa.vic.edu.au/Curriculum/ContentDescription/VCCCTM009"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zmaths.co.nz/ao/solve-multiplication-problems-using-repeated-addition" TargetMode="External"/><Relationship Id="rId32" Type="http://schemas.openxmlformats.org/officeDocument/2006/relationships/image" Target="media/image5.tiff"/><Relationship Id="rId37" Type="http://schemas.openxmlformats.org/officeDocument/2006/relationships/footer" Target="footer6.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vcaa.vic.edu.au/Footer/Pages/Copyright.aspx" TargetMode="External"/><Relationship Id="rId23" Type="http://schemas.openxmlformats.org/officeDocument/2006/relationships/hyperlink" Target="http://victoriancurriculum.vcaa.vic.edu.au/LearningArea/LoadFile?learningArea=mathematics&amp;subject=mathematics&amp;name=Mathematics%20Glossary.docx&amp;storage=Glossary" TargetMode="External"/><Relationship Id="rId28" Type="http://schemas.openxmlformats.org/officeDocument/2006/relationships/hyperlink" Target="http://victoriancurriculum.vcaa.vic.edu.au/Curriculum/ContentDescription/VCCCTR005"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vcaa.vic.edu.au/Documents/viccurric/digitech/Unpacking_the_Content_Descriptions/Unpacking_Digital_Technologies_Content_Descriptions-F-2.docx" TargetMode="External"/><Relationship Id="rId30" Type="http://schemas.openxmlformats.org/officeDocument/2006/relationships/hyperlink" Target="http://victoriancurriculum.vcaa.vic.edu.au/LearningArea/LoadFile?learningArea=mathematics&amp;subject=mathematics&amp;name=Mathematics%20Glossary.docx&amp;storage=Glossary" TargetMode="External"/><Relationship Id="rId35" Type="http://schemas.openxmlformats.org/officeDocument/2006/relationships/image" Target="media/image8.tif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vcaa.vic.edu.au" TargetMode="External"/><Relationship Id="rId25" Type="http://schemas.openxmlformats.org/officeDocument/2006/relationships/hyperlink" Target="https://www.resolve.edu.au/skip-counting-how-many-birds" TargetMode="External"/><Relationship Id="rId33" Type="http://schemas.openxmlformats.org/officeDocument/2006/relationships/image" Target="media/image6.tiff"/><Relationship Id="rId3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4EA2BD-B771-458A-9DD8-ACDF81B1F666}">
  <ds:schemaRefs>
    <ds:schemaRef ds:uri="http://schemas.openxmlformats.org/officeDocument/2006/bibliography"/>
  </ds:schemaRefs>
</ds:datastoreItem>
</file>

<file path=customXml/itemProps2.xml><?xml version="1.0" encoding="utf-8"?>
<ds:datastoreItem xmlns:ds="http://schemas.openxmlformats.org/officeDocument/2006/customXml" ds:itemID="{3F4BA1CD-07AB-4246-A37B-B6B458A47AF4}"/>
</file>

<file path=customXml/itemProps3.xml><?xml version="1.0" encoding="utf-8"?>
<ds:datastoreItem xmlns:ds="http://schemas.openxmlformats.org/officeDocument/2006/customXml" ds:itemID="{A4699679-0D12-4BCF-B2D2-3118A948E5AC}"/>
</file>

<file path=customXml/itemProps4.xml><?xml version="1.0" encoding="utf-8"?>
<ds:datastoreItem xmlns:ds="http://schemas.openxmlformats.org/officeDocument/2006/customXml" ds:itemID="{76E5D02C-DC46-4A82-B46F-37EF20905BA2}"/>
</file>

<file path=docProps/app.xml><?xml version="1.0" encoding="utf-8"?>
<Properties xmlns="http://schemas.openxmlformats.org/officeDocument/2006/extended-properties" xmlns:vt="http://schemas.openxmlformats.org/officeDocument/2006/docPropsVTypes">
  <Template>Normal.dotm</Template>
  <TotalTime>0</TotalTime>
  <Pages>21</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Level 2</dc:title>
  <dc:creator/>
  <cp:keywords>Computational thinking, algorithms, Mathematics, Victorian Curriculum, Level 2</cp:keywords>
  <dc:description/>
  <cp:lastModifiedBy/>
  <cp:revision>1</cp:revision>
  <dcterms:created xsi:type="dcterms:W3CDTF">2019-07-05T01:32:00Z</dcterms:created>
  <dcterms:modified xsi:type="dcterms:W3CDTF">2019-07-05T07:10:00Z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