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1AAE8" w14:textId="77777777" w:rsidR="0000581F" w:rsidRPr="00551547" w:rsidRDefault="0000581F" w:rsidP="0000581F">
      <w:pPr>
        <w:pStyle w:val="VCAADocumenttitle"/>
        <w:framePr w:wrap="around"/>
        <w:rPr>
          <w:noProof w:val="0"/>
        </w:rPr>
      </w:pPr>
      <w:bookmarkStart w:id="0" w:name="_Toc11935813"/>
      <w:bookmarkStart w:id="1" w:name="_Toc12288081"/>
      <w:bookmarkStart w:id="2" w:name="_Toc18415218"/>
      <w:bookmarkStart w:id="3" w:name="_Toc11394313"/>
      <w:bookmarkStart w:id="4" w:name="_Toc12287439"/>
      <w:bookmarkStart w:id="5" w:name="_Toc527102422"/>
      <w:bookmarkStart w:id="6" w:name="_Toc535315464"/>
      <w:bookmarkStart w:id="7" w:name="_Toc535316029"/>
      <w:bookmarkStart w:id="8" w:name="_Toc535317144"/>
      <w:bookmarkStart w:id="9" w:name="_Toc181010"/>
      <w:bookmarkStart w:id="10" w:name="_Toc5634010"/>
      <w:bookmarkStart w:id="11" w:name="_Toc5634581"/>
      <w:bookmarkStart w:id="12" w:name="_Toc7451613"/>
      <w:bookmarkStart w:id="13" w:name="_Toc10550364"/>
      <w:bookmarkStart w:id="14" w:name="_Toc527102423"/>
      <w:bookmarkStart w:id="15" w:name="_Toc398032444"/>
      <w:bookmarkStart w:id="16" w:name="_Toc398032631"/>
      <w:r w:rsidRPr="00551547">
        <w:rPr>
          <w:noProof w:val="0"/>
        </w:rPr>
        <w:t xml:space="preserve">Computational and </w:t>
      </w:r>
      <w:r w:rsidRPr="00551547">
        <w:rPr>
          <w:noProof w:val="0"/>
        </w:rPr>
        <w:br/>
        <w:t xml:space="preserve">algorithmic thinking </w:t>
      </w:r>
      <w:r w:rsidRPr="00551547">
        <w:rPr>
          <w:noProof w:val="0"/>
        </w:rPr>
        <w:br/>
        <w:t>in Mathematics</w:t>
      </w:r>
      <w:bookmarkEnd w:id="0"/>
      <w:bookmarkEnd w:id="1"/>
      <w:bookmarkEnd w:id="2"/>
    </w:p>
    <w:p w14:paraId="4E0047CC" w14:textId="2B35E772" w:rsidR="00900506" w:rsidRPr="003B11E5" w:rsidRDefault="0005615B" w:rsidP="00490726">
      <w:pPr>
        <w:pStyle w:val="VCAADocumentsubtitle"/>
        <w:rPr>
          <w:noProof w:val="0"/>
        </w:rPr>
      </w:pPr>
      <w:bookmarkStart w:id="17" w:name="_Toc181011"/>
      <w:bookmarkStart w:id="18" w:name="_Toc535315465"/>
      <w:bookmarkStart w:id="19" w:name="_Toc535316030"/>
      <w:bookmarkStart w:id="20" w:name="_Toc535317145"/>
      <w:bookmarkStart w:id="21" w:name="_Toc255635"/>
      <w:bookmarkStart w:id="22" w:name="_Toc255708"/>
      <w:bookmarkStart w:id="23" w:name="_Toc10550365"/>
      <w:bookmarkStart w:id="24" w:name="_Toc18415219"/>
      <w:bookmarkEnd w:id="3"/>
      <w:bookmarkEnd w:id="4"/>
      <w:bookmarkEnd w:id="5"/>
      <w:bookmarkEnd w:id="6"/>
      <w:bookmarkEnd w:id="7"/>
      <w:bookmarkEnd w:id="8"/>
      <w:bookmarkEnd w:id="9"/>
      <w:bookmarkEnd w:id="10"/>
      <w:bookmarkEnd w:id="11"/>
      <w:bookmarkEnd w:id="12"/>
      <w:bookmarkEnd w:id="13"/>
      <w:bookmarkEnd w:id="14"/>
      <w:r w:rsidRPr="003B11E5">
        <w:rPr>
          <w:noProof w:val="0"/>
        </w:rPr>
        <w:t>Un</w:t>
      </w:r>
      <w:r w:rsidR="004D6DF7" w:rsidRPr="003B11E5">
        <w:rPr>
          <w:noProof w:val="0"/>
        </w:rPr>
        <w:t xml:space="preserve">packing </w:t>
      </w:r>
      <w:r w:rsidR="00E16529">
        <w:rPr>
          <w:noProof w:val="0"/>
        </w:rPr>
        <w:t>the</w:t>
      </w:r>
      <w:r w:rsidR="002F22C0" w:rsidRPr="003B11E5">
        <w:rPr>
          <w:noProof w:val="0"/>
        </w:rPr>
        <w:t xml:space="preserve"> </w:t>
      </w:r>
      <w:r w:rsidR="00B1759C">
        <w:rPr>
          <w:noProof w:val="0"/>
        </w:rPr>
        <w:t>c</w:t>
      </w:r>
      <w:r w:rsidR="004D6DF7" w:rsidRPr="003B11E5">
        <w:rPr>
          <w:noProof w:val="0"/>
        </w:rPr>
        <w:t xml:space="preserve">ontent </w:t>
      </w:r>
      <w:bookmarkEnd w:id="17"/>
      <w:bookmarkEnd w:id="18"/>
      <w:bookmarkEnd w:id="19"/>
      <w:bookmarkEnd w:id="20"/>
      <w:bookmarkEnd w:id="21"/>
      <w:bookmarkEnd w:id="22"/>
      <w:r w:rsidR="00B1759C">
        <w:rPr>
          <w:noProof w:val="0"/>
        </w:rPr>
        <w:t>d</w:t>
      </w:r>
      <w:r w:rsidR="00B1759C" w:rsidRPr="003B11E5">
        <w:rPr>
          <w:noProof w:val="0"/>
        </w:rPr>
        <w:t>escription</w:t>
      </w:r>
      <w:bookmarkEnd w:id="23"/>
      <w:r w:rsidR="0000581F">
        <w:rPr>
          <w:noProof w:val="0"/>
        </w:rPr>
        <w:t>s</w:t>
      </w:r>
      <w:bookmarkEnd w:id="24"/>
    </w:p>
    <w:p w14:paraId="7BCF2AA8" w14:textId="77777777" w:rsidR="00490726" w:rsidRPr="003B11E5" w:rsidRDefault="00900506" w:rsidP="00490726">
      <w:pPr>
        <w:pStyle w:val="VCAADocumentsubtitle"/>
        <w:rPr>
          <w:noProof w:val="0"/>
        </w:rPr>
      </w:pPr>
      <w:bookmarkStart w:id="25" w:name="_Toc527102424"/>
      <w:bookmarkStart w:id="26" w:name="_Toc535315466"/>
      <w:bookmarkStart w:id="27" w:name="_Toc535316031"/>
      <w:bookmarkStart w:id="28" w:name="_Toc535317146"/>
      <w:bookmarkStart w:id="29" w:name="_Toc181012"/>
      <w:bookmarkStart w:id="30" w:name="_Toc255636"/>
      <w:bookmarkStart w:id="31" w:name="_Toc255709"/>
      <w:bookmarkStart w:id="32" w:name="_Toc10550366"/>
      <w:bookmarkStart w:id="33" w:name="_Toc18415220"/>
      <w:r w:rsidRPr="003B11E5">
        <w:rPr>
          <w:noProof w:val="0"/>
        </w:rPr>
        <w:t xml:space="preserve">Level </w:t>
      </w:r>
      <w:bookmarkEnd w:id="25"/>
      <w:bookmarkEnd w:id="26"/>
      <w:bookmarkEnd w:id="27"/>
      <w:bookmarkEnd w:id="28"/>
      <w:bookmarkEnd w:id="29"/>
      <w:r w:rsidR="00CB3BDC" w:rsidRPr="003B11E5">
        <w:rPr>
          <w:noProof w:val="0"/>
        </w:rPr>
        <w:t>9</w:t>
      </w:r>
      <w:bookmarkEnd w:id="30"/>
      <w:bookmarkEnd w:id="31"/>
      <w:bookmarkEnd w:id="32"/>
      <w:bookmarkEnd w:id="33"/>
      <w:r w:rsidR="00490726" w:rsidRPr="003B11E5">
        <w:rPr>
          <w:noProof w:val="0"/>
        </w:rPr>
        <w:fldChar w:fldCharType="begin"/>
      </w:r>
      <w:r w:rsidR="00490726" w:rsidRPr="003B11E5">
        <w:rPr>
          <w:noProof w:val="0"/>
        </w:rPr>
        <w:instrText xml:space="preserve"> LINK Word.Document.12 "\\\\vcaafs01\\production$\\STATIONERY\\VCAA Microsoft Template Images\\Word Template\\TD - VCAAA4portraitCover.dotx" "OLE_LINK1" \a \r  \* MERGEFORMAT </w:instrText>
      </w:r>
      <w:r w:rsidR="00490726" w:rsidRPr="003B11E5">
        <w:rPr>
          <w:noProof w:val="0"/>
        </w:rPr>
        <w:fldChar w:fldCharType="separate"/>
      </w:r>
    </w:p>
    <w:p w14:paraId="55A46F28" w14:textId="77777777" w:rsidR="000E4034" w:rsidRPr="003B11E5" w:rsidRDefault="000E4034" w:rsidP="00490726">
      <w:pPr>
        <w:pStyle w:val="VCAADocumentsubtitle"/>
        <w:rPr>
          <w:rFonts w:asciiTheme="minorHAnsi" w:hAnsiTheme="minorHAnsi" w:cs="Times New Roman"/>
          <w:noProof w:val="0"/>
          <w:color w:val="auto"/>
        </w:rPr>
      </w:pPr>
      <w:bookmarkStart w:id="34" w:name="_Toc527102425"/>
      <w:bookmarkStart w:id="35" w:name="_Toc535315467"/>
      <w:bookmarkStart w:id="36" w:name="_Toc535316032"/>
      <w:bookmarkStart w:id="37" w:name="_Toc535317147"/>
      <w:bookmarkStart w:id="38" w:name="_Toc181013"/>
      <w:bookmarkStart w:id="39" w:name="_Toc255637"/>
      <w:bookmarkStart w:id="40" w:name="_Toc255710"/>
      <w:bookmarkStart w:id="41" w:name="_Toc10550367"/>
      <w:bookmarkStart w:id="42" w:name="_Toc18415221"/>
      <w:r w:rsidRPr="003B11E5">
        <w:drawing>
          <wp:inline distT="0" distB="0" distL="0" distR="0" wp14:anchorId="3103AD18" wp14:editId="75143EBE">
            <wp:extent cx="2988000" cy="2988000"/>
            <wp:effectExtent l="0" t="0" r="3175" b="3175"/>
            <wp:docPr id="7" name="Picture 1" descr="C:\Users\08806778\AppData\Local\Microsoft\Windows\Temporary Internet Files\Content.Outlook\ST336M22\910123_Hi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06778\AppData\Local\Microsoft\Windows\Temporary Internet Files\Content.Outlook\ST336M22\910123_HiRes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8000" cy="2988000"/>
                    </a:xfrm>
                    <a:prstGeom prst="rect">
                      <a:avLst/>
                    </a:prstGeom>
                    <a:noFill/>
                    <a:ln>
                      <a:noFill/>
                    </a:ln>
                  </pic:spPr>
                </pic:pic>
              </a:graphicData>
            </a:graphic>
          </wp:inline>
        </w:drawing>
      </w:r>
      <w:bookmarkEnd w:id="34"/>
      <w:bookmarkEnd w:id="35"/>
      <w:bookmarkEnd w:id="36"/>
      <w:bookmarkEnd w:id="37"/>
      <w:bookmarkEnd w:id="38"/>
      <w:bookmarkEnd w:id="39"/>
      <w:bookmarkEnd w:id="40"/>
      <w:bookmarkEnd w:id="41"/>
      <w:bookmarkEnd w:id="42"/>
    </w:p>
    <w:p w14:paraId="204942C0" w14:textId="77777777" w:rsidR="00503CBE" w:rsidRPr="003B11E5" w:rsidRDefault="00490726" w:rsidP="00490726">
      <w:pPr>
        <w:jc w:val="center"/>
        <w:rPr>
          <w:lang w:val="en-AU"/>
        </w:rPr>
        <w:sectPr w:rsidR="00503CBE" w:rsidRPr="003B11E5" w:rsidSect="00DE2DC6">
          <w:headerReference w:type="default" r:id="rId12"/>
          <w:headerReference w:type="first" r:id="rId13"/>
          <w:footerReference w:type="first" r:id="rId14"/>
          <w:pgSz w:w="11907" w:h="16840" w:code="9"/>
          <w:pgMar w:top="0" w:right="0" w:bottom="0" w:left="0" w:header="794" w:footer="685" w:gutter="0"/>
          <w:cols w:space="708"/>
          <w:titlePg/>
          <w:docGrid w:linePitch="360"/>
        </w:sectPr>
      </w:pPr>
      <w:r w:rsidRPr="003B11E5">
        <w:rPr>
          <w:lang w:val="en-AU"/>
        </w:rPr>
        <w:fldChar w:fldCharType="end"/>
      </w:r>
      <w:bookmarkEnd w:id="15"/>
      <w:bookmarkEnd w:id="16"/>
    </w:p>
    <w:p w14:paraId="359284D6" w14:textId="77777777" w:rsidR="001363D1" w:rsidRPr="003B11E5" w:rsidRDefault="0096074C" w:rsidP="001363D1">
      <w:pPr>
        <w:pStyle w:val="VCAAtrademarkinfo"/>
        <w:spacing w:before="9480"/>
        <w:rPr>
          <w:lang w:val="en-AU"/>
        </w:rPr>
      </w:pPr>
      <w:r w:rsidRPr="003B11E5">
        <w:rPr>
          <w:lang w:val="en-AU"/>
        </w:rPr>
        <w:lastRenderedPageBreak/>
        <w:t>A</w:t>
      </w:r>
      <w:r w:rsidR="001363D1" w:rsidRPr="003B11E5">
        <w:rPr>
          <w:lang w:val="en-AU"/>
        </w:rPr>
        <w:t>uthorised and published by the Victorian Curriculum and Assessment Authority</w:t>
      </w:r>
      <w:r w:rsidR="001363D1" w:rsidRPr="003B11E5">
        <w:rPr>
          <w:lang w:val="en-AU"/>
        </w:rPr>
        <w:br/>
        <w:t xml:space="preserve">Level </w:t>
      </w:r>
      <w:r w:rsidR="007E1ED2" w:rsidRPr="003B11E5">
        <w:rPr>
          <w:lang w:val="en-AU"/>
        </w:rPr>
        <w:t>7</w:t>
      </w:r>
      <w:r w:rsidR="001363D1" w:rsidRPr="003B11E5">
        <w:rPr>
          <w:lang w:val="en-AU"/>
        </w:rPr>
        <w:t>, 2 Lonsdale Street</w:t>
      </w:r>
      <w:r w:rsidR="001363D1" w:rsidRPr="003B11E5">
        <w:rPr>
          <w:lang w:val="en-AU"/>
        </w:rPr>
        <w:br/>
        <w:t>Melbourne VIC 3000</w:t>
      </w:r>
    </w:p>
    <w:p w14:paraId="50FECB5A" w14:textId="77777777" w:rsidR="001363D1" w:rsidRPr="003B11E5" w:rsidRDefault="001363D1" w:rsidP="001363D1">
      <w:pPr>
        <w:pStyle w:val="VCAAtrademarkinfo"/>
        <w:rPr>
          <w:lang w:val="en-AU"/>
        </w:rPr>
      </w:pPr>
      <w:r w:rsidRPr="003B11E5">
        <w:rPr>
          <w:lang w:val="en-AU"/>
        </w:rPr>
        <w:t>© Victorian Curri</w:t>
      </w:r>
      <w:r w:rsidR="00E56D03" w:rsidRPr="003B11E5">
        <w:rPr>
          <w:lang w:val="en-AU"/>
        </w:rPr>
        <w:t>culum and Assessment Authority 201</w:t>
      </w:r>
      <w:r w:rsidR="006D7670" w:rsidRPr="003B11E5">
        <w:rPr>
          <w:lang w:val="en-AU"/>
        </w:rPr>
        <w:t>9</w:t>
      </w:r>
    </w:p>
    <w:p w14:paraId="59CC0BB8" w14:textId="77777777" w:rsidR="001363D1" w:rsidRPr="003B11E5" w:rsidRDefault="001363D1" w:rsidP="001363D1">
      <w:pPr>
        <w:pStyle w:val="VCAAtrademarkinfo"/>
        <w:rPr>
          <w:lang w:val="en-AU"/>
        </w:rPr>
      </w:pPr>
    </w:p>
    <w:p w14:paraId="03EA6B63" w14:textId="3D41CFCC" w:rsidR="003D57A7" w:rsidRPr="003B11E5" w:rsidRDefault="003D57A7" w:rsidP="003D57A7">
      <w:pPr>
        <w:pStyle w:val="VCAAtrademarkinfo"/>
        <w:rPr>
          <w:lang w:val="en-AU"/>
        </w:rPr>
      </w:pPr>
      <w:r w:rsidRPr="003B11E5">
        <w:rPr>
          <w:lang w:val="en-AU"/>
        </w:rPr>
        <w:t xml:space="preserve">No part of this publication may be reproduced except as specified under the </w:t>
      </w:r>
      <w:r w:rsidRPr="003B11E5">
        <w:rPr>
          <w:i/>
          <w:lang w:val="en-AU"/>
        </w:rPr>
        <w:t>Copyright Act 1968</w:t>
      </w:r>
      <w:r w:rsidRPr="003B11E5">
        <w:rPr>
          <w:lang w:val="en-AU"/>
        </w:rPr>
        <w:t xml:space="preserve"> or by permission from the VCAA. Excepting third-party elements, schools may use this resource in accordance with the </w:t>
      </w:r>
      <w:hyperlink r:id="rId15" w:anchor="schools" w:history="1">
        <w:r w:rsidRPr="003B11E5">
          <w:rPr>
            <w:rStyle w:val="Hyperlink"/>
            <w:lang w:val="en-AU"/>
          </w:rPr>
          <w:t>VCAA educational allowance</w:t>
        </w:r>
      </w:hyperlink>
      <w:r w:rsidRPr="003B11E5">
        <w:rPr>
          <w:lang w:val="en-AU"/>
        </w:rPr>
        <w:t xml:space="preserve">. For more information go to: </w:t>
      </w:r>
      <w:hyperlink r:id="rId16" w:history="1">
        <w:r w:rsidR="00D750A6">
          <w:rPr>
            <w:rStyle w:val="Hyperlink"/>
            <w:lang w:val="en-AU"/>
          </w:rPr>
          <w:t>https://www.vcaa.vic.edu.au/Footer/Pages/Copyright.aspx</w:t>
        </w:r>
      </w:hyperlink>
      <w:r w:rsidRPr="003B11E5">
        <w:rPr>
          <w:lang w:val="en-AU"/>
        </w:rPr>
        <w:t xml:space="preserve">. </w:t>
      </w:r>
    </w:p>
    <w:p w14:paraId="53266AC3" w14:textId="77777777" w:rsidR="003D57A7" w:rsidRPr="003B11E5" w:rsidRDefault="003D57A7" w:rsidP="003D57A7">
      <w:pPr>
        <w:pStyle w:val="VCAAtrademarkinfo"/>
        <w:rPr>
          <w:lang w:val="en-AU"/>
        </w:rPr>
      </w:pPr>
      <w:r w:rsidRPr="003B11E5">
        <w:rPr>
          <w:lang w:val="en-AU"/>
        </w:rPr>
        <w:t xml:space="preserve">The VCAA provides the only official, up-to-date versions of VCAA publications. Details of updates can be found on the VCAA website: </w:t>
      </w:r>
      <w:hyperlink r:id="rId17" w:history="1">
        <w:r w:rsidRPr="003B11E5">
          <w:rPr>
            <w:rStyle w:val="Hyperlink"/>
            <w:lang w:val="en-AU"/>
          </w:rPr>
          <w:t>www.vcaa.vic.edu.au</w:t>
        </w:r>
      </w:hyperlink>
      <w:r w:rsidRPr="003B11E5">
        <w:rPr>
          <w:rStyle w:val="VCAAbodyChar"/>
          <w:lang w:val="en-AU"/>
        </w:rPr>
        <w:t>.</w:t>
      </w:r>
    </w:p>
    <w:p w14:paraId="03DAA4B8" w14:textId="77777777" w:rsidR="001363D1" w:rsidRPr="003B11E5" w:rsidRDefault="001363D1" w:rsidP="001363D1">
      <w:pPr>
        <w:pStyle w:val="VCAAtrademarkinfo"/>
        <w:rPr>
          <w:lang w:val="en-AU"/>
        </w:rPr>
      </w:pPr>
      <w:r w:rsidRPr="003B11E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3D57A7" w:rsidRPr="003B11E5">
          <w:rPr>
            <w:rStyle w:val="Hyperlink"/>
            <w:lang w:val="en-AU"/>
          </w:rPr>
          <w:t>vcaa.copyright@edumail.vic.gov.au</w:t>
        </w:r>
      </w:hyperlink>
    </w:p>
    <w:p w14:paraId="75EDCD34" w14:textId="77777777" w:rsidR="001363D1" w:rsidRPr="003B11E5" w:rsidRDefault="001363D1" w:rsidP="001363D1">
      <w:pPr>
        <w:pStyle w:val="VCAAtrademarkinfo"/>
        <w:rPr>
          <w:lang w:val="en-AU"/>
        </w:rPr>
      </w:pPr>
      <w:r w:rsidRPr="003B11E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3EE64418" w14:textId="77777777" w:rsidR="001363D1" w:rsidRPr="003B11E5" w:rsidRDefault="001363D1" w:rsidP="001363D1">
      <w:pPr>
        <w:pStyle w:val="VCAAtrademarkinfo"/>
        <w:rPr>
          <w:lang w:val="en-AU"/>
        </w:rPr>
      </w:pPr>
    </w:p>
    <w:p w14:paraId="22CF1E78" w14:textId="77777777" w:rsidR="001363D1" w:rsidRPr="003B11E5" w:rsidRDefault="001363D1" w:rsidP="001363D1">
      <w:pPr>
        <w:pStyle w:val="VCAAtrademarkinfo"/>
        <w:rPr>
          <w:lang w:val="en-AU"/>
        </w:rPr>
      </w:pPr>
      <w:r w:rsidRPr="003B11E5">
        <w:rPr>
          <w:lang w:val="en-AU"/>
        </w:rPr>
        <w:t>The VCAA logo is a registered trademark of the Victorian Curriculum and Assessment Authority.</w:t>
      </w:r>
    </w:p>
    <w:p w14:paraId="7ED09B96" w14:textId="77777777" w:rsidR="00205431" w:rsidRPr="003B11E5" w:rsidRDefault="00205431" w:rsidP="006A2E04">
      <w:pPr>
        <w:pStyle w:val="VCAAbody"/>
        <w:rPr>
          <w:lang w:val="en-AU"/>
        </w:rPr>
      </w:pPr>
      <w:r w:rsidRPr="003B11E5">
        <w:rPr>
          <w:lang w:val="en-AU"/>
        </w:rPr>
        <w:br w:type="page"/>
      </w:r>
    </w:p>
    <w:p w14:paraId="23EDB9F6" w14:textId="77777777" w:rsidR="00DB1C96" w:rsidRPr="003B11E5" w:rsidRDefault="00DB1C96" w:rsidP="00B275F7">
      <w:pPr>
        <w:pStyle w:val="TOC1"/>
        <w:rPr>
          <w:noProof w:val="0"/>
        </w:rPr>
        <w:sectPr w:rsidR="00DB1C96" w:rsidRPr="003B11E5" w:rsidSect="0096074C">
          <w:headerReference w:type="first" r:id="rId19"/>
          <w:footerReference w:type="first" r:id="rId20"/>
          <w:pgSz w:w="11907" w:h="16840" w:code="9"/>
          <w:pgMar w:top="0" w:right="1134" w:bottom="0" w:left="1134" w:header="567" w:footer="284" w:gutter="0"/>
          <w:cols w:space="708"/>
          <w:titlePg/>
          <w:docGrid w:linePitch="360"/>
        </w:sectPr>
      </w:pPr>
    </w:p>
    <w:p w14:paraId="7203DE91" w14:textId="77777777" w:rsidR="00F43373" w:rsidRPr="003B11E5" w:rsidRDefault="00F43373">
      <w:pPr>
        <w:pStyle w:val="TOC1"/>
        <w:rPr>
          <w:noProof w:val="0"/>
        </w:rPr>
      </w:pPr>
    </w:p>
    <w:p w14:paraId="370D46F3" w14:textId="07C03B1B" w:rsidR="007B4317" w:rsidRDefault="00F43373" w:rsidP="007B4317">
      <w:pPr>
        <w:pStyle w:val="VCAAHeading1"/>
        <w:rPr>
          <w:rFonts w:asciiTheme="minorHAnsi" w:eastAsiaTheme="minorEastAsia" w:hAnsiTheme="minorHAnsi" w:cstheme="minorBidi"/>
          <w:noProof/>
          <w:szCs w:val="22"/>
        </w:rPr>
      </w:pPr>
      <w:bookmarkStart w:id="43" w:name="_Toc18415222"/>
      <w:r w:rsidRPr="003B11E5">
        <w:t>Contents</w:t>
      </w:r>
      <w:bookmarkEnd w:id="43"/>
      <w:r w:rsidRPr="003B11E5">
        <w:fldChar w:fldCharType="begin"/>
      </w:r>
      <w:r w:rsidRPr="003B11E5">
        <w:instrText xml:space="preserve"> TOC \o "1-2" \h \z \u </w:instrText>
      </w:r>
      <w:r w:rsidRPr="003B11E5">
        <w:fldChar w:fldCharType="separate"/>
      </w:r>
    </w:p>
    <w:p w14:paraId="1367BA5D" w14:textId="4E057577" w:rsidR="007B4317" w:rsidRDefault="002E6E72">
      <w:pPr>
        <w:pStyle w:val="TOC2"/>
        <w:rPr>
          <w:rFonts w:asciiTheme="minorHAnsi" w:eastAsiaTheme="minorEastAsia" w:hAnsiTheme="minorHAnsi" w:cstheme="minorBidi"/>
          <w:szCs w:val="22"/>
        </w:rPr>
      </w:pPr>
      <w:hyperlink w:anchor="_Toc18415223" w:history="1">
        <w:r w:rsidR="007B4317" w:rsidRPr="001E1EFA">
          <w:rPr>
            <w:rStyle w:val="Hyperlink"/>
          </w:rPr>
          <w:t>Explicitly teaching computational and algorithmic thinking</w:t>
        </w:r>
        <w:r w:rsidR="007B4317">
          <w:rPr>
            <w:webHidden/>
          </w:rPr>
          <w:tab/>
        </w:r>
        <w:r w:rsidR="007B4317">
          <w:rPr>
            <w:webHidden/>
          </w:rPr>
          <w:fldChar w:fldCharType="begin"/>
        </w:r>
        <w:r w:rsidR="007B4317">
          <w:rPr>
            <w:webHidden/>
          </w:rPr>
          <w:instrText xml:space="preserve"> PAGEREF _Toc18415223 \h </w:instrText>
        </w:r>
        <w:r w:rsidR="007B4317">
          <w:rPr>
            <w:webHidden/>
          </w:rPr>
        </w:r>
        <w:r w:rsidR="007B4317">
          <w:rPr>
            <w:webHidden/>
          </w:rPr>
          <w:fldChar w:fldCharType="separate"/>
        </w:r>
        <w:r>
          <w:rPr>
            <w:webHidden/>
          </w:rPr>
          <w:t>4</w:t>
        </w:r>
        <w:r w:rsidR="007B4317">
          <w:rPr>
            <w:webHidden/>
          </w:rPr>
          <w:fldChar w:fldCharType="end"/>
        </w:r>
      </w:hyperlink>
    </w:p>
    <w:p w14:paraId="0D652C59" w14:textId="57B069F5" w:rsidR="007B4317" w:rsidRDefault="002E6E72">
      <w:pPr>
        <w:pStyle w:val="TOC2"/>
        <w:rPr>
          <w:rFonts w:asciiTheme="minorHAnsi" w:eastAsiaTheme="minorEastAsia" w:hAnsiTheme="minorHAnsi" w:cstheme="minorBidi"/>
          <w:szCs w:val="22"/>
        </w:rPr>
      </w:pPr>
      <w:hyperlink w:anchor="_Toc18415224" w:history="1">
        <w:r w:rsidR="007B4317" w:rsidRPr="001E1EFA">
          <w:rPr>
            <w:rStyle w:val="Hyperlink"/>
          </w:rPr>
          <w:t>Overview of the resource</w:t>
        </w:r>
        <w:r w:rsidR="007B4317">
          <w:rPr>
            <w:webHidden/>
          </w:rPr>
          <w:tab/>
        </w:r>
        <w:r w:rsidR="007B4317">
          <w:rPr>
            <w:webHidden/>
          </w:rPr>
          <w:fldChar w:fldCharType="begin"/>
        </w:r>
        <w:r w:rsidR="007B4317">
          <w:rPr>
            <w:webHidden/>
          </w:rPr>
          <w:instrText xml:space="preserve"> PAGEREF _Toc18415224 \h </w:instrText>
        </w:r>
        <w:r w:rsidR="007B4317">
          <w:rPr>
            <w:webHidden/>
          </w:rPr>
        </w:r>
        <w:r w:rsidR="007B4317">
          <w:rPr>
            <w:webHidden/>
          </w:rPr>
          <w:fldChar w:fldCharType="separate"/>
        </w:r>
        <w:r>
          <w:rPr>
            <w:webHidden/>
          </w:rPr>
          <w:t>5</w:t>
        </w:r>
        <w:r w:rsidR="007B4317">
          <w:rPr>
            <w:webHidden/>
          </w:rPr>
          <w:fldChar w:fldCharType="end"/>
        </w:r>
      </w:hyperlink>
    </w:p>
    <w:p w14:paraId="7D630C66" w14:textId="45609F32" w:rsidR="007B4317" w:rsidRDefault="002E6E72">
      <w:pPr>
        <w:pStyle w:val="TOC2"/>
        <w:rPr>
          <w:rFonts w:asciiTheme="minorHAnsi" w:eastAsiaTheme="minorEastAsia" w:hAnsiTheme="minorHAnsi" w:cstheme="minorBidi"/>
          <w:szCs w:val="22"/>
        </w:rPr>
      </w:pPr>
      <w:hyperlink w:anchor="_Toc18415225" w:history="1">
        <w:r w:rsidR="007B4317" w:rsidRPr="001E1EFA">
          <w:rPr>
            <w:rStyle w:val="Hyperlink"/>
          </w:rPr>
          <w:t>Stuck in the middle with you</w:t>
        </w:r>
        <w:r w:rsidR="007B4317">
          <w:rPr>
            <w:webHidden/>
          </w:rPr>
          <w:tab/>
        </w:r>
        <w:r w:rsidR="007B4317">
          <w:rPr>
            <w:webHidden/>
          </w:rPr>
          <w:fldChar w:fldCharType="begin"/>
        </w:r>
        <w:r w:rsidR="007B4317">
          <w:rPr>
            <w:webHidden/>
          </w:rPr>
          <w:instrText xml:space="preserve"> PAGEREF _Toc18415225 \h </w:instrText>
        </w:r>
        <w:r w:rsidR="007B4317">
          <w:rPr>
            <w:webHidden/>
          </w:rPr>
        </w:r>
        <w:r w:rsidR="007B4317">
          <w:rPr>
            <w:webHidden/>
          </w:rPr>
          <w:fldChar w:fldCharType="separate"/>
        </w:r>
        <w:r>
          <w:rPr>
            <w:webHidden/>
          </w:rPr>
          <w:t>6</w:t>
        </w:r>
        <w:r w:rsidR="007B4317">
          <w:rPr>
            <w:webHidden/>
          </w:rPr>
          <w:fldChar w:fldCharType="end"/>
        </w:r>
      </w:hyperlink>
    </w:p>
    <w:p w14:paraId="5BDF9C7D" w14:textId="76A5F333" w:rsidR="007B4317" w:rsidRDefault="002E6E72">
      <w:pPr>
        <w:pStyle w:val="TOC2"/>
        <w:rPr>
          <w:rFonts w:asciiTheme="minorHAnsi" w:eastAsiaTheme="minorEastAsia" w:hAnsiTheme="minorHAnsi" w:cstheme="minorBidi"/>
          <w:szCs w:val="22"/>
        </w:rPr>
      </w:pPr>
      <w:hyperlink w:anchor="_Toc18415226" w:history="1">
        <w:r w:rsidR="007B4317" w:rsidRPr="001E1EFA">
          <w:rPr>
            <w:rStyle w:val="Hyperlink"/>
          </w:rPr>
          <w:t>Additional teaching resources</w:t>
        </w:r>
        <w:r w:rsidR="007B4317">
          <w:rPr>
            <w:webHidden/>
          </w:rPr>
          <w:tab/>
        </w:r>
        <w:r w:rsidR="007B4317">
          <w:rPr>
            <w:webHidden/>
          </w:rPr>
          <w:fldChar w:fldCharType="begin"/>
        </w:r>
        <w:r w:rsidR="007B4317">
          <w:rPr>
            <w:webHidden/>
          </w:rPr>
          <w:instrText xml:space="preserve"> PAGEREF _Toc18415226 \h </w:instrText>
        </w:r>
        <w:r w:rsidR="007B4317">
          <w:rPr>
            <w:webHidden/>
          </w:rPr>
        </w:r>
        <w:r w:rsidR="007B4317">
          <w:rPr>
            <w:webHidden/>
          </w:rPr>
          <w:fldChar w:fldCharType="separate"/>
        </w:r>
        <w:r>
          <w:rPr>
            <w:webHidden/>
          </w:rPr>
          <w:t>11</w:t>
        </w:r>
        <w:r w:rsidR="007B4317">
          <w:rPr>
            <w:webHidden/>
          </w:rPr>
          <w:fldChar w:fldCharType="end"/>
        </w:r>
      </w:hyperlink>
    </w:p>
    <w:p w14:paraId="2C8355EE" w14:textId="50928842" w:rsidR="007B4317" w:rsidRDefault="002E6E72">
      <w:pPr>
        <w:pStyle w:val="TOC2"/>
        <w:rPr>
          <w:rFonts w:asciiTheme="minorHAnsi" w:eastAsiaTheme="minorEastAsia" w:hAnsiTheme="minorHAnsi" w:cstheme="minorBidi"/>
          <w:szCs w:val="22"/>
        </w:rPr>
      </w:pPr>
      <w:hyperlink w:anchor="_Toc18415227" w:history="1">
        <w:r w:rsidR="007B4317" w:rsidRPr="001E1EFA">
          <w:rPr>
            <w:rStyle w:val="Hyperlink"/>
          </w:rPr>
          <w:t>Appendix 1</w:t>
        </w:r>
        <w:r w:rsidR="007B4317">
          <w:rPr>
            <w:webHidden/>
          </w:rPr>
          <w:tab/>
        </w:r>
        <w:r w:rsidR="007B4317">
          <w:rPr>
            <w:webHidden/>
          </w:rPr>
          <w:fldChar w:fldCharType="begin"/>
        </w:r>
        <w:r w:rsidR="007B4317">
          <w:rPr>
            <w:webHidden/>
          </w:rPr>
          <w:instrText xml:space="preserve"> PAGEREF _Toc18415227 \h </w:instrText>
        </w:r>
        <w:r w:rsidR="007B4317">
          <w:rPr>
            <w:webHidden/>
          </w:rPr>
        </w:r>
        <w:r w:rsidR="007B4317">
          <w:rPr>
            <w:webHidden/>
          </w:rPr>
          <w:fldChar w:fldCharType="separate"/>
        </w:r>
        <w:r>
          <w:rPr>
            <w:webHidden/>
          </w:rPr>
          <w:t>12</w:t>
        </w:r>
        <w:r w:rsidR="007B4317">
          <w:rPr>
            <w:webHidden/>
          </w:rPr>
          <w:fldChar w:fldCharType="end"/>
        </w:r>
      </w:hyperlink>
    </w:p>
    <w:p w14:paraId="4584623A" w14:textId="7D295326" w:rsidR="007B4317" w:rsidRDefault="002E6E72">
      <w:pPr>
        <w:pStyle w:val="TOC2"/>
        <w:rPr>
          <w:rFonts w:asciiTheme="minorHAnsi" w:eastAsiaTheme="minorEastAsia" w:hAnsiTheme="minorHAnsi" w:cstheme="minorBidi"/>
          <w:szCs w:val="22"/>
        </w:rPr>
      </w:pPr>
      <w:hyperlink w:anchor="_Toc18415228" w:history="1">
        <w:r w:rsidR="007B4317" w:rsidRPr="001E1EFA">
          <w:rPr>
            <w:rStyle w:val="Hyperlink"/>
          </w:rPr>
          <w:t>Appendix 2</w:t>
        </w:r>
        <w:r w:rsidR="007B4317">
          <w:rPr>
            <w:webHidden/>
          </w:rPr>
          <w:tab/>
        </w:r>
        <w:r w:rsidR="007B4317">
          <w:rPr>
            <w:webHidden/>
          </w:rPr>
          <w:fldChar w:fldCharType="begin"/>
        </w:r>
        <w:r w:rsidR="007B4317">
          <w:rPr>
            <w:webHidden/>
          </w:rPr>
          <w:instrText xml:space="preserve"> PAGEREF _Toc18415228 \h </w:instrText>
        </w:r>
        <w:r w:rsidR="007B4317">
          <w:rPr>
            <w:webHidden/>
          </w:rPr>
        </w:r>
        <w:r w:rsidR="007B4317">
          <w:rPr>
            <w:webHidden/>
          </w:rPr>
          <w:fldChar w:fldCharType="separate"/>
        </w:r>
        <w:r>
          <w:rPr>
            <w:webHidden/>
          </w:rPr>
          <w:t>13</w:t>
        </w:r>
        <w:r w:rsidR="007B4317">
          <w:rPr>
            <w:webHidden/>
          </w:rPr>
          <w:fldChar w:fldCharType="end"/>
        </w:r>
      </w:hyperlink>
    </w:p>
    <w:p w14:paraId="02B931F3" w14:textId="738DC556" w:rsidR="007B4317" w:rsidRDefault="002E6E72">
      <w:pPr>
        <w:pStyle w:val="TOC2"/>
        <w:rPr>
          <w:rFonts w:asciiTheme="minorHAnsi" w:eastAsiaTheme="minorEastAsia" w:hAnsiTheme="minorHAnsi" w:cstheme="minorBidi"/>
          <w:szCs w:val="22"/>
        </w:rPr>
      </w:pPr>
      <w:hyperlink w:anchor="_Toc18415229" w:history="1">
        <w:r w:rsidR="007B4317" w:rsidRPr="001E1EFA">
          <w:rPr>
            <w:rStyle w:val="Hyperlink"/>
          </w:rPr>
          <w:t>Appendix 3</w:t>
        </w:r>
        <w:r w:rsidR="007B4317">
          <w:rPr>
            <w:webHidden/>
          </w:rPr>
          <w:tab/>
        </w:r>
        <w:r w:rsidR="007B4317">
          <w:rPr>
            <w:webHidden/>
          </w:rPr>
          <w:fldChar w:fldCharType="begin"/>
        </w:r>
        <w:r w:rsidR="007B4317">
          <w:rPr>
            <w:webHidden/>
          </w:rPr>
          <w:instrText xml:space="preserve"> PAGEREF _Toc18415229 \h </w:instrText>
        </w:r>
        <w:r w:rsidR="007B4317">
          <w:rPr>
            <w:webHidden/>
          </w:rPr>
        </w:r>
        <w:r w:rsidR="007B4317">
          <w:rPr>
            <w:webHidden/>
          </w:rPr>
          <w:fldChar w:fldCharType="separate"/>
        </w:r>
        <w:r>
          <w:rPr>
            <w:webHidden/>
          </w:rPr>
          <w:t>14</w:t>
        </w:r>
        <w:r w:rsidR="007B4317">
          <w:rPr>
            <w:webHidden/>
          </w:rPr>
          <w:fldChar w:fldCharType="end"/>
        </w:r>
      </w:hyperlink>
    </w:p>
    <w:p w14:paraId="12C862A4" w14:textId="77777777" w:rsidR="00F43373" w:rsidRPr="003B11E5" w:rsidRDefault="00F43373" w:rsidP="00B300CD">
      <w:pPr>
        <w:pStyle w:val="VCAAbody"/>
        <w:rPr>
          <w:lang w:val="en-AU"/>
        </w:rPr>
      </w:pPr>
      <w:r w:rsidRPr="003B11E5">
        <w:rPr>
          <w:lang w:val="en-AU"/>
        </w:rPr>
        <w:fldChar w:fldCharType="end"/>
      </w:r>
    </w:p>
    <w:p w14:paraId="2C7CFAD5" w14:textId="77777777" w:rsidR="00F43373" w:rsidRPr="003B11E5" w:rsidRDefault="00F43373">
      <w:pPr>
        <w:rPr>
          <w:rFonts w:ascii="Arial" w:hAnsi="Arial" w:cs="Arial"/>
          <w:b/>
          <w:color w:val="000000" w:themeColor="text1"/>
          <w:sz w:val="40"/>
          <w:szCs w:val="40"/>
          <w:lang w:val="en-AU"/>
        </w:rPr>
      </w:pPr>
      <w:r w:rsidRPr="003B11E5">
        <w:rPr>
          <w:lang w:val="en-AU"/>
        </w:rPr>
        <w:br w:type="page"/>
      </w:r>
      <w:bookmarkStart w:id="44" w:name="_GoBack"/>
      <w:bookmarkEnd w:id="44"/>
    </w:p>
    <w:p w14:paraId="16111A54" w14:textId="27CDE687" w:rsidR="0000581F" w:rsidRPr="00551547" w:rsidRDefault="0000581F" w:rsidP="0000581F">
      <w:pPr>
        <w:pStyle w:val="VCAAHeading1"/>
        <w:rPr>
          <w:bCs/>
          <w:lang w:val="en-AU"/>
        </w:rPr>
      </w:pPr>
      <w:bookmarkStart w:id="45" w:name="_Toc12288086"/>
      <w:bookmarkStart w:id="46" w:name="_Toc18415223"/>
      <w:bookmarkStart w:id="47" w:name="_Toc12287444"/>
      <w:bookmarkStart w:id="48" w:name="_Toc796085"/>
      <w:r w:rsidRPr="00551547">
        <w:rPr>
          <w:lang w:val="en-AU"/>
        </w:rPr>
        <w:lastRenderedPageBreak/>
        <w:t xml:space="preserve">Explicitly teaching computational and </w:t>
      </w:r>
      <w:r w:rsidRPr="00551547">
        <w:rPr>
          <w:lang w:val="en-AU"/>
        </w:rPr>
        <w:br/>
        <w:t>algorithmic thinking</w:t>
      </w:r>
      <w:bookmarkEnd w:id="45"/>
      <w:bookmarkEnd w:id="46"/>
      <w:r w:rsidRPr="00551547">
        <w:rPr>
          <w:lang w:val="en-AU"/>
        </w:rPr>
        <w:t xml:space="preserve"> </w:t>
      </w:r>
    </w:p>
    <w:p w14:paraId="292BC044" w14:textId="77777777" w:rsidR="0000581F" w:rsidRPr="00551547" w:rsidRDefault="0000581F" w:rsidP="00003978">
      <w:pPr>
        <w:pStyle w:val="VCAAbody"/>
        <w:rPr>
          <w:lang w:val="en-AU"/>
        </w:rPr>
      </w:pPr>
      <w:r w:rsidRPr="00551547">
        <w:rPr>
          <w:lang w:val="en-AU"/>
        </w:rPr>
        <w:t xml:space="preserve">The </w:t>
      </w:r>
      <w:r w:rsidRPr="00551547">
        <w:rPr>
          <w:i/>
          <w:lang w:val="en-AU"/>
        </w:rPr>
        <w:t>Computational and algorithmic thinking – Unpacking the content descriptions</w:t>
      </w:r>
      <w:r w:rsidRPr="00551547">
        <w:rPr>
          <w:lang w:val="en-AU"/>
        </w:rPr>
        <w:t xml:space="preserve"> resources unpack the Victorian Curriculum F–10 Mathematics content descriptions that address computational thinking and </w:t>
      </w:r>
      <w:r>
        <w:rPr>
          <w:lang w:val="en-AU"/>
        </w:rPr>
        <w:t xml:space="preserve">algorithms at each level </w:t>
      </w:r>
      <w:r w:rsidRPr="00551547">
        <w:rPr>
          <w:lang w:val="en-AU"/>
        </w:rPr>
        <w:t xml:space="preserve">in the Patterns and algebra sub-strand of the Number and Algebra strand. </w:t>
      </w:r>
    </w:p>
    <w:p w14:paraId="0E7BA994" w14:textId="77777777" w:rsidR="0000581F" w:rsidRPr="00551547" w:rsidRDefault="0000581F" w:rsidP="0000581F">
      <w:pPr>
        <w:pStyle w:val="VCAAbody"/>
        <w:rPr>
          <w:lang w:val="en-AU"/>
        </w:rPr>
      </w:pPr>
      <w:r w:rsidRPr="00551547">
        <w:rPr>
          <w:lang w:val="en-AU"/>
        </w:rPr>
        <w:t xml:space="preserve">Each resource provides </w:t>
      </w:r>
      <w:r>
        <w:rPr>
          <w:lang w:val="en-AU"/>
        </w:rPr>
        <w:t xml:space="preserve">teachers with </w:t>
      </w:r>
      <w:r w:rsidRPr="00551547">
        <w:rPr>
          <w:lang w:val="en-AU"/>
        </w:rPr>
        <w:t xml:space="preserve">links between one Mathematics content description and extract from the achievement standard related to computational and algorithmic thinking and a teaching and learning activity that is designed to </w:t>
      </w:r>
      <w:r>
        <w:rPr>
          <w:lang w:val="en-AU"/>
        </w:rPr>
        <w:t>develop</w:t>
      </w:r>
      <w:r w:rsidRPr="00551547">
        <w:rPr>
          <w:lang w:val="en-AU"/>
        </w:rPr>
        <w:t xml:space="preserve"> computational thinking</w:t>
      </w:r>
      <w:r>
        <w:rPr>
          <w:lang w:val="en-AU"/>
        </w:rPr>
        <w:t xml:space="preserve"> and</w:t>
      </w:r>
      <w:r w:rsidRPr="00551547">
        <w:rPr>
          <w:lang w:val="en-AU"/>
        </w:rPr>
        <w:t xml:space="preserve"> problem-solving skills and produce corresponding algorithms in a mathematical context. Teachers can also find excerpts from the Victorian Curriculum Mathematics and Digital Technologies glossaries</w:t>
      </w:r>
      <w:r>
        <w:rPr>
          <w:lang w:val="en-AU"/>
        </w:rPr>
        <w:t xml:space="preserve"> </w:t>
      </w:r>
      <w:r w:rsidRPr="00551547">
        <w:rPr>
          <w:lang w:val="en-AU"/>
        </w:rPr>
        <w:t xml:space="preserve">in </w:t>
      </w:r>
      <w:hyperlink w:anchor="Appendix3" w:history="1">
        <w:r w:rsidRPr="00551547">
          <w:rPr>
            <w:rStyle w:val="Hyperlink"/>
            <w:lang w:val="en-AU"/>
          </w:rPr>
          <w:t>Appendix 3</w:t>
        </w:r>
      </w:hyperlink>
      <w:r w:rsidRPr="00551547">
        <w:rPr>
          <w:lang w:val="en-AU"/>
        </w:rPr>
        <w:t>.</w:t>
      </w:r>
    </w:p>
    <w:p w14:paraId="39254112" w14:textId="77777777" w:rsidR="0000581F" w:rsidRPr="00551547" w:rsidRDefault="0000581F" w:rsidP="0000581F">
      <w:pPr>
        <w:pStyle w:val="VCAAbody"/>
        <w:rPr>
          <w:lang w:val="en-AU"/>
        </w:rPr>
      </w:pPr>
      <w:r>
        <w:rPr>
          <w:lang w:val="en-AU"/>
        </w:rPr>
        <w:t>The resources have</w:t>
      </w:r>
      <w:r w:rsidRPr="00551547">
        <w:rPr>
          <w:lang w:val="en-AU"/>
        </w:rPr>
        <w:t xml:space="preserve"> been developed </w:t>
      </w:r>
      <w:r>
        <w:rPr>
          <w:lang w:val="en-AU"/>
        </w:rPr>
        <w:t>with respect to teaching in</w:t>
      </w:r>
      <w:r w:rsidRPr="00551547">
        <w:rPr>
          <w:lang w:val="en-AU"/>
        </w:rPr>
        <w:t xml:space="preserve"> the Mathematics </w:t>
      </w:r>
      <w:r>
        <w:rPr>
          <w:lang w:val="en-AU"/>
        </w:rPr>
        <w:t>learning</w:t>
      </w:r>
      <w:r w:rsidRPr="00551547">
        <w:rPr>
          <w:lang w:val="en-AU"/>
        </w:rPr>
        <w:t xml:space="preserve"> area of the Victorian Curriculum</w:t>
      </w:r>
      <w:r>
        <w:rPr>
          <w:lang w:val="en-AU"/>
        </w:rPr>
        <w:t xml:space="preserve"> and they also include suggestions how these activities could be extended to</w:t>
      </w:r>
      <w:r w:rsidRPr="00551547">
        <w:rPr>
          <w:lang w:val="en-AU"/>
        </w:rPr>
        <w:t xml:space="preserve"> the Critical and Creating Thinking and Digit</w:t>
      </w:r>
      <w:r>
        <w:rPr>
          <w:lang w:val="en-AU"/>
        </w:rPr>
        <w:t>al Technologies curriculums</w:t>
      </w:r>
      <w:r w:rsidRPr="00551547">
        <w:rPr>
          <w:lang w:val="en-AU"/>
        </w:rPr>
        <w:t xml:space="preserve">. </w:t>
      </w:r>
    </w:p>
    <w:p w14:paraId="653E331E" w14:textId="77777777" w:rsidR="0000581F" w:rsidRPr="00551547" w:rsidRDefault="0000581F" w:rsidP="0000581F">
      <w:pPr>
        <w:pStyle w:val="VCAAbody"/>
        <w:rPr>
          <w:lang w:val="en-AU"/>
        </w:rPr>
      </w:pPr>
      <w:r w:rsidRPr="00551547">
        <w:rPr>
          <w:lang w:val="en-AU"/>
        </w:rPr>
        <w:t xml:space="preserve">Teachers will find detailed ideas about how to integrate Mathematics with one or both of Digital Technologies and Critical and Creating Thinking in </w:t>
      </w:r>
      <w:hyperlink w:anchor="Appendix1" w:history="1">
        <w:r w:rsidRPr="00551547">
          <w:rPr>
            <w:rStyle w:val="Hyperlink"/>
            <w:lang w:val="en-AU"/>
          </w:rPr>
          <w:t>Appendix 1</w:t>
        </w:r>
      </w:hyperlink>
      <w:r w:rsidRPr="00551547">
        <w:rPr>
          <w:lang w:val="en-AU"/>
        </w:rPr>
        <w:t xml:space="preserve"> and </w:t>
      </w:r>
      <w:hyperlink w:anchor="Appendix2" w:history="1">
        <w:r w:rsidRPr="00551547">
          <w:rPr>
            <w:rStyle w:val="Hyperlink"/>
            <w:lang w:val="en-AU"/>
          </w:rPr>
          <w:t>Appendix 2</w:t>
        </w:r>
      </w:hyperlink>
      <w:r w:rsidRPr="00551547">
        <w:rPr>
          <w:lang w:val="en-AU"/>
        </w:rPr>
        <w:t xml:space="preserve"> respectively.</w:t>
      </w:r>
    </w:p>
    <w:bookmarkEnd w:id="47"/>
    <w:bookmarkEnd w:id="48"/>
    <w:p w14:paraId="3DD159EC" w14:textId="5732EA8C" w:rsidR="004E507E" w:rsidRDefault="004E507E" w:rsidP="00003978">
      <w:pPr>
        <w:pStyle w:val="VCAAbody"/>
      </w:pPr>
      <w:r>
        <w:br w:type="page"/>
      </w:r>
    </w:p>
    <w:p w14:paraId="74CB7DD7" w14:textId="361A12C7" w:rsidR="0039195F" w:rsidRPr="003B11E5" w:rsidRDefault="0039195F" w:rsidP="0039195F">
      <w:pPr>
        <w:pStyle w:val="VCAAHeading1"/>
        <w:rPr>
          <w:lang w:val="en-AU"/>
        </w:rPr>
      </w:pPr>
      <w:bookmarkStart w:id="49" w:name="_Toc18415224"/>
      <w:r w:rsidRPr="003B11E5">
        <w:rPr>
          <w:lang w:val="en-AU"/>
        </w:rPr>
        <w:lastRenderedPageBreak/>
        <w:t>Overview</w:t>
      </w:r>
      <w:r w:rsidR="0000581F">
        <w:rPr>
          <w:lang w:val="en-AU"/>
        </w:rPr>
        <w:t xml:space="preserve"> of the resource</w:t>
      </w:r>
      <w:bookmarkEnd w:id="49"/>
    </w:p>
    <w:p w14:paraId="1CCDB6A6" w14:textId="36464AAB" w:rsidR="0000581F" w:rsidRDefault="002E6E72" w:rsidP="0000581F">
      <w:pPr>
        <w:pStyle w:val="VCAAbody"/>
        <w:rPr>
          <w:b/>
          <w:lang w:val="en-AU"/>
        </w:rPr>
      </w:pPr>
      <w:r>
        <w:rPr>
          <w:lang w:val="en-GB" w:eastAsia="ja-JP"/>
        </w:rPr>
        <w:pict w14:anchorId="4D0E3CFB">
          <v:rect id="_x0000_i1025" style="width:0;height:1.5pt" o:hralign="center" o:hrstd="t" o:hr="t" fillcolor="#a0a0a0" stroked="f"/>
        </w:pict>
      </w:r>
    </w:p>
    <w:p w14:paraId="2BA47ABA" w14:textId="2FBDBB78" w:rsidR="00B40F69" w:rsidRPr="00B40F69" w:rsidRDefault="00B40F69" w:rsidP="0000581F">
      <w:pPr>
        <w:pStyle w:val="VCAAbody-withlargetabandhangingindent"/>
        <w:rPr>
          <w:lang w:val="en-AU"/>
        </w:rPr>
      </w:pPr>
      <w:r w:rsidRPr="00B40F69">
        <w:rPr>
          <w:b/>
          <w:lang w:val="en-AU"/>
        </w:rPr>
        <w:t>Curriculum area and level:</w:t>
      </w:r>
      <w:r>
        <w:rPr>
          <w:lang w:val="en-AU"/>
        </w:rPr>
        <w:tab/>
      </w:r>
      <w:r w:rsidRPr="003B11E5">
        <w:rPr>
          <w:lang w:val="en-AU"/>
        </w:rPr>
        <w:t>Mathematics, Level 9</w:t>
      </w:r>
    </w:p>
    <w:p w14:paraId="38383EFF" w14:textId="3A09F18B" w:rsidR="00B40F69" w:rsidRPr="00B40F69" w:rsidRDefault="00B40F69" w:rsidP="0000581F">
      <w:pPr>
        <w:pStyle w:val="VCAAbody-withlargetabandhangingindent"/>
        <w:rPr>
          <w:lang w:val="en-AU"/>
        </w:rPr>
      </w:pPr>
      <w:r w:rsidRPr="00B40F69">
        <w:rPr>
          <w:b/>
          <w:lang w:val="en-AU"/>
        </w:rPr>
        <w:t>Strand and sub-strand:</w:t>
      </w:r>
      <w:r>
        <w:rPr>
          <w:lang w:val="en-AU"/>
        </w:rPr>
        <w:tab/>
      </w:r>
      <w:r w:rsidRPr="003B11E5">
        <w:rPr>
          <w:lang w:val="en-AU"/>
        </w:rPr>
        <w:t>Number and Algebra, Patterns and algebra</w:t>
      </w:r>
    </w:p>
    <w:p w14:paraId="7B11EDF9" w14:textId="2A8431D2" w:rsidR="00B40F69" w:rsidRPr="00B40F69" w:rsidRDefault="00B40F69" w:rsidP="0000581F">
      <w:pPr>
        <w:pStyle w:val="VCAAbody-withlargetabandhangingindent"/>
        <w:rPr>
          <w:lang w:val="en-AU"/>
        </w:rPr>
      </w:pPr>
      <w:r w:rsidRPr="00B40F69">
        <w:rPr>
          <w:b/>
          <w:lang w:val="en-AU"/>
        </w:rPr>
        <w:t xml:space="preserve">Content </w:t>
      </w:r>
      <w:r w:rsidR="00B1759C">
        <w:rPr>
          <w:b/>
          <w:lang w:val="en-AU"/>
        </w:rPr>
        <w:t>d</w:t>
      </w:r>
      <w:r w:rsidRPr="00B40F69">
        <w:rPr>
          <w:b/>
          <w:lang w:val="en-AU"/>
        </w:rPr>
        <w:t>escription:</w:t>
      </w:r>
      <w:r>
        <w:rPr>
          <w:lang w:val="en-AU"/>
        </w:rPr>
        <w:tab/>
      </w:r>
      <w:r w:rsidRPr="003B11E5">
        <w:rPr>
          <w:lang w:val="en-AU"/>
        </w:rPr>
        <w:t>Apply set structures to solve real-world problems </w:t>
      </w:r>
      <w:hyperlink r:id="rId21" w:tooltip="View elaborations and additional details of VCMNA094" w:history="1">
        <w:r w:rsidRPr="003B11E5">
          <w:rPr>
            <w:shd w:val="clear" w:color="auto" w:fill="FFFFFF"/>
            <w:lang w:val="en-AU"/>
          </w:rPr>
          <w:t>(</w:t>
        </w:r>
        <w:r w:rsidRPr="003B11E5">
          <w:rPr>
            <w:rStyle w:val="Hyperlink"/>
            <w:lang w:val="en-AU"/>
          </w:rPr>
          <w:t>VCMNA037</w:t>
        </w:r>
        <w:r w:rsidRPr="003B11E5">
          <w:rPr>
            <w:shd w:val="clear" w:color="auto" w:fill="FFFFFF"/>
            <w:lang w:val="en-AU"/>
          </w:rPr>
          <w:t>)</w:t>
        </w:r>
      </w:hyperlink>
    </w:p>
    <w:p w14:paraId="25C93997" w14:textId="2300DA2F" w:rsidR="00B40F69" w:rsidRPr="00B40F69" w:rsidRDefault="00B40F69" w:rsidP="0000581F">
      <w:pPr>
        <w:pStyle w:val="VCAAbody-withlargetabandhangingindent"/>
        <w:rPr>
          <w:lang w:val="en-AU"/>
        </w:rPr>
      </w:pPr>
      <w:r w:rsidRPr="00B40F69">
        <w:rPr>
          <w:b/>
          <w:lang w:val="en-AU"/>
        </w:rPr>
        <w:t xml:space="preserve">Achievement </w:t>
      </w:r>
      <w:r w:rsidR="00B1759C">
        <w:rPr>
          <w:b/>
          <w:lang w:val="en-AU"/>
        </w:rPr>
        <w:t>s</w:t>
      </w:r>
      <w:r w:rsidR="00B1759C" w:rsidRPr="00B40F69">
        <w:rPr>
          <w:b/>
          <w:lang w:val="en-AU"/>
        </w:rPr>
        <w:t xml:space="preserve">tandard </w:t>
      </w:r>
      <w:r w:rsidRPr="00B40F69">
        <w:rPr>
          <w:b/>
          <w:lang w:val="en-AU"/>
        </w:rPr>
        <w:t>(extract):</w:t>
      </w:r>
      <w:r>
        <w:rPr>
          <w:lang w:val="en-AU"/>
        </w:rPr>
        <w:tab/>
      </w:r>
      <w:r w:rsidRPr="003B11E5">
        <w:rPr>
          <w:lang w:val="en-AU"/>
        </w:rPr>
        <w:t>[Students solve problems</w:t>
      </w:r>
      <w:r w:rsidR="007B4317">
        <w:rPr>
          <w:lang w:val="en-AU"/>
        </w:rPr>
        <w:t>]</w:t>
      </w:r>
      <w:r w:rsidRPr="003B11E5">
        <w:rPr>
          <w:lang w:val="en-AU"/>
        </w:rPr>
        <w:t>…</w:t>
      </w:r>
      <w:r w:rsidR="00B1759C">
        <w:rPr>
          <w:lang w:val="en-AU"/>
        </w:rPr>
        <w:t xml:space="preserve"> </w:t>
      </w:r>
      <w:r w:rsidRPr="003B11E5">
        <w:rPr>
          <w:lang w:val="en-AU"/>
        </w:rPr>
        <w:t>using a range of strategies including the use of digital technology.</w:t>
      </w:r>
    </w:p>
    <w:p w14:paraId="34B0496E" w14:textId="51DE8E2D" w:rsidR="005F06E8" w:rsidRPr="003B11E5" w:rsidRDefault="002E6E72" w:rsidP="00B300CD">
      <w:pPr>
        <w:pStyle w:val="VCAAbody"/>
        <w:rPr>
          <w:lang w:val="en-AU"/>
        </w:rPr>
      </w:pPr>
      <w:r>
        <w:rPr>
          <w:lang w:val="en-GB" w:eastAsia="ja-JP"/>
        </w:rPr>
        <w:pict w14:anchorId="40532C7D">
          <v:rect id="_x0000_i1026" style="width:0;height:1.5pt" o:hralign="center" o:hrstd="t" o:hr="t" fillcolor="#a0a0a0" stroked="f"/>
        </w:pict>
      </w:r>
    </w:p>
    <w:p w14:paraId="169E15AF" w14:textId="252A517D" w:rsidR="00B40F69" w:rsidRPr="003B11E5" w:rsidRDefault="00B1759C" w:rsidP="00B40F69">
      <w:pPr>
        <w:pStyle w:val="VCAAbody-withlargetabandhangingindent"/>
        <w:rPr>
          <w:lang w:val="en-AU"/>
        </w:rPr>
      </w:pPr>
      <w:r>
        <w:rPr>
          <w:b/>
          <w:lang w:val="en-AU"/>
        </w:rPr>
        <w:t>Resource title</w:t>
      </w:r>
      <w:r w:rsidR="00B40F69">
        <w:rPr>
          <w:b/>
          <w:lang w:val="en-AU"/>
        </w:rPr>
        <w:t>:</w:t>
      </w:r>
      <w:r w:rsidR="00B40F69" w:rsidRPr="003B11E5">
        <w:rPr>
          <w:b/>
          <w:lang w:val="en-AU"/>
        </w:rPr>
        <w:tab/>
      </w:r>
      <w:r w:rsidR="00B40F69" w:rsidRPr="003B11E5">
        <w:rPr>
          <w:lang w:val="en-AU"/>
        </w:rPr>
        <w:t>Stuck in the middle with you</w:t>
      </w:r>
    </w:p>
    <w:p w14:paraId="49B2AB0C" w14:textId="0A755E2F" w:rsidR="00B40F69" w:rsidRPr="003B11E5" w:rsidRDefault="00B7420A" w:rsidP="00B40F69">
      <w:pPr>
        <w:pStyle w:val="VCAAbody-withlargetabandhangingindent"/>
        <w:rPr>
          <w:i/>
          <w:color w:val="1F497D" w:themeColor="text2"/>
          <w:lang w:val="en-AU"/>
        </w:rPr>
      </w:pPr>
      <w:r>
        <w:rPr>
          <w:b/>
          <w:lang w:val="en-AU"/>
        </w:rPr>
        <w:t>T</w:t>
      </w:r>
      <w:r w:rsidR="00B40F69" w:rsidRPr="003B11E5">
        <w:rPr>
          <w:b/>
          <w:lang w:val="en-AU"/>
        </w:rPr>
        <w:t>iming</w:t>
      </w:r>
      <w:r w:rsidR="00B40F69">
        <w:rPr>
          <w:b/>
          <w:lang w:val="en-AU"/>
        </w:rPr>
        <w:t>:</w:t>
      </w:r>
      <w:r w:rsidR="00B40F69" w:rsidRPr="003B11E5">
        <w:rPr>
          <w:b/>
          <w:lang w:val="en-AU"/>
        </w:rPr>
        <w:tab/>
      </w:r>
      <w:r w:rsidR="00B40F69" w:rsidRPr="003B11E5">
        <w:rPr>
          <w:lang w:val="en-AU"/>
        </w:rPr>
        <w:t>2 or 3 lessons (approx. 100</w:t>
      </w:r>
      <w:r w:rsidR="00B40F69" w:rsidRPr="003B11E5">
        <w:rPr>
          <w:lang w:val="en-AU"/>
        </w:rPr>
        <w:softHyphen/>
        <w:t>–150 minutes)</w:t>
      </w:r>
    </w:p>
    <w:p w14:paraId="6658C858" w14:textId="6D0119B5" w:rsidR="00B40F69" w:rsidRPr="00E16529" w:rsidRDefault="00B40F69" w:rsidP="00B40F69">
      <w:pPr>
        <w:pStyle w:val="VCAAbody-withlargetabandhangingindent"/>
        <w:rPr>
          <w:lang w:val="en-AU"/>
        </w:rPr>
      </w:pPr>
      <w:r w:rsidRPr="003B11E5">
        <w:rPr>
          <w:b/>
          <w:lang w:val="en-AU"/>
        </w:rPr>
        <w:t>Description</w:t>
      </w:r>
      <w:r>
        <w:rPr>
          <w:b/>
          <w:lang w:val="en-AU"/>
        </w:rPr>
        <w:t>:</w:t>
      </w:r>
      <w:r w:rsidRPr="003B11E5">
        <w:rPr>
          <w:b/>
          <w:lang w:val="en-AU"/>
        </w:rPr>
        <w:tab/>
      </w:r>
      <w:r w:rsidRPr="00E16529">
        <w:rPr>
          <w:lang w:val="en-AU"/>
        </w:rPr>
        <w:t>Students use sorting algorithms to</w:t>
      </w:r>
      <w:r w:rsidR="007B4317">
        <w:rPr>
          <w:lang w:val="en-AU"/>
        </w:rPr>
        <w:t xml:space="preserve"> facilitate</w:t>
      </w:r>
      <w:r w:rsidRPr="00E16529">
        <w:rPr>
          <w:lang w:val="en-AU"/>
        </w:rPr>
        <w:t xml:space="preserve"> find</w:t>
      </w:r>
      <w:r w:rsidR="007B4317">
        <w:rPr>
          <w:lang w:val="en-AU"/>
        </w:rPr>
        <w:t>ing</w:t>
      </w:r>
      <w:r w:rsidRPr="00E16529">
        <w:rPr>
          <w:lang w:val="en-AU"/>
        </w:rPr>
        <w:t xml:space="preserve"> the median of a set of numbers. </w:t>
      </w:r>
    </w:p>
    <w:p w14:paraId="770AC1C4" w14:textId="72BF14D0" w:rsidR="00B40F69" w:rsidRPr="00E16529" w:rsidRDefault="00B40F69" w:rsidP="00B40F69">
      <w:pPr>
        <w:pStyle w:val="VCAAbody"/>
        <w:ind w:left="3686"/>
        <w:rPr>
          <w:lang w:val="en-AU"/>
        </w:rPr>
      </w:pPr>
      <w:r w:rsidRPr="00E16529">
        <w:rPr>
          <w:lang w:val="en-AU"/>
        </w:rPr>
        <w:t>This activity can be completed ‘unplugged’, using flowcharts, diagrams</w:t>
      </w:r>
      <w:r w:rsidRPr="003B11E5">
        <w:rPr>
          <w:lang w:val="en-AU"/>
        </w:rPr>
        <w:t xml:space="preserve"> or</w:t>
      </w:r>
      <w:r w:rsidRPr="00E16529">
        <w:rPr>
          <w:lang w:val="en-AU"/>
        </w:rPr>
        <w:t xml:space="preserve"> other visual representations of the sorting process. Alternatively, the activity may be </w:t>
      </w:r>
      <w:r>
        <w:rPr>
          <w:lang w:val="en-AU"/>
        </w:rPr>
        <w:t>conduct</w:t>
      </w:r>
      <w:r w:rsidRPr="00E16529">
        <w:rPr>
          <w:lang w:val="en-AU"/>
        </w:rPr>
        <w:t xml:space="preserve">ed using a programming language such as </w:t>
      </w:r>
      <w:hyperlink r:id="rId22" w:history="1">
        <w:r w:rsidRPr="00E16529">
          <w:rPr>
            <w:rStyle w:val="Hyperlink"/>
            <w:lang w:val="en-AU"/>
          </w:rPr>
          <w:t>Python</w:t>
        </w:r>
      </w:hyperlink>
      <w:r w:rsidRPr="00E16529">
        <w:rPr>
          <w:lang w:val="en-AU"/>
        </w:rPr>
        <w:t xml:space="preserve"> or </w:t>
      </w:r>
      <w:hyperlink r:id="rId23" w:history="1">
        <w:r w:rsidRPr="00E16529">
          <w:rPr>
            <w:rStyle w:val="Hyperlink"/>
            <w:lang w:val="en-AU"/>
          </w:rPr>
          <w:t xml:space="preserve">Wolfram </w:t>
        </w:r>
        <w:r w:rsidRPr="003B11E5">
          <w:rPr>
            <w:rStyle w:val="Hyperlink"/>
            <w:lang w:val="en-AU"/>
          </w:rPr>
          <w:t>L</w:t>
        </w:r>
        <w:r w:rsidRPr="00E16529">
          <w:rPr>
            <w:rStyle w:val="Hyperlink"/>
            <w:lang w:val="en-AU"/>
          </w:rPr>
          <w:t>anguage</w:t>
        </w:r>
      </w:hyperlink>
      <w:r w:rsidRPr="00E16529">
        <w:rPr>
          <w:lang w:val="en-AU"/>
        </w:rPr>
        <w:t xml:space="preserve"> to implement the sorting algorithm </w:t>
      </w:r>
      <w:r w:rsidR="007B4317">
        <w:rPr>
          <w:lang w:val="en-AU"/>
        </w:rPr>
        <w:t>with</w:t>
      </w:r>
      <w:r w:rsidRPr="00E16529">
        <w:rPr>
          <w:lang w:val="en-AU"/>
        </w:rPr>
        <w:t xml:space="preserve"> collected data.</w:t>
      </w:r>
    </w:p>
    <w:p w14:paraId="0530FAD0" w14:textId="0BB19847" w:rsidR="00B40F69" w:rsidRPr="003B11E5" w:rsidRDefault="00B40F69" w:rsidP="00B40F69">
      <w:pPr>
        <w:pStyle w:val="VCAAbody"/>
        <w:ind w:left="3686"/>
        <w:rPr>
          <w:lang w:val="en-AU"/>
        </w:rPr>
      </w:pPr>
      <w:r w:rsidRPr="00E16529">
        <w:rPr>
          <w:lang w:val="en-AU"/>
        </w:rPr>
        <w:t xml:space="preserve">An important aspect of this activity is that the algorithm is used to solve real-world problems. The emphasis in this activity is on </w:t>
      </w:r>
      <w:r w:rsidRPr="004E507E">
        <w:rPr>
          <w:lang w:val="en-AU"/>
        </w:rPr>
        <w:t>students collecting real-life data to sort</w:t>
      </w:r>
      <w:r w:rsidRPr="003B11E5">
        <w:rPr>
          <w:lang w:val="en-AU"/>
        </w:rPr>
        <w:t xml:space="preserve"> </w:t>
      </w:r>
      <w:r w:rsidRPr="003B11E5">
        <w:rPr>
          <w:lang w:val="en-AU"/>
        </w:rPr>
        <w:softHyphen/>
      </w:r>
      <w:r w:rsidRPr="003B11E5">
        <w:rPr>
          <w:lang w:val="en-AU"/>
        </w:rPr>
        <w:softHyphen/>
        <w:t>–</w:t>
      </w:r>
      <w:r w:rsidRPr="004E507E">
        <w:rPr>
          <w:lang w:val="en-AU"/>
        </w:rPr>
        <w:t xml:space="preserve"> either primary data collected directly from the source or</w:t>
      </w:r>
      <w:r w:rsidRPr="003B11E5">
        <w:rPr>
          <w:lang w:val="en-AU"/>
        </w:rPr>
        <w:t xml:space="preserve"> </w:t>
      </w:r>
      <w:r w:rsidRPr="004E507E">
        <w:rPr>
          <w:lang w:val="en-AU"/>
        </w:rPr>
        <w:t>secondary data from experiments or research online</w:t>
      </w:r>
      <w:r w:rsidRPr="003B11E5">
        <w:rPr>
          <w:lang w:val="en-AU"/>
        </w:rPr>
        <w:t xml:space="preserve"> –</w:t>
      </w:r>
      <w:r w:rsidRPr="004E507E">
        <w:rPr>
          <w:lang w:val="en-AU"/>
        </w:rPr>
        <w:t xml:space="preserve"> and then </w:t>
      </w:r>
      <w:r w:rsidRPr="00E16529">
        <w:rPr>
          <w:lang w:val="en-AU"/>
        </w:rPr>
        <w:t>discussing the medians found in the context of th</w:t>
      </w:r>
      <w:r w:rsidRPr="003B11E5">
        <w:rPr>
          <w:lang w:val="en-AU"/>
        </w:rPr>
        <w:t>is</w:t>
      </w:r>
      <w:r w:rsidRPr="00E16529">
        <w:rPr>
          <w:lang w:val="en-AU"/>
        </w:rPr>
        <w:t xml:space="preserve"> data.</w:t>
      </w:r>
    </w:p>
    <w:p w14:paraId="43129DEF" w14:textId="1B0A9929" w:rsidR="00B40F69" w:rsidRPr="003B11E5" w:rsidRDefault="00B40F69" w:rsidP="00B40F69">
      <w:pPr>
        <w:pStyle w:val="VCAAbody-withlargetabandhangingindent"/>
        <w:rPr>
          <w:i/>
          <w:lang w:val="en-AU"/>
        </w:rPr>
      </w:pPr>
      <w:r w:rsidRPr="003B11E5">
        <w:rPr>
          <w:b/>
          <w:lang w:val="en-AU"/>
        </w:rPr>
        <w:t>Learning objectives</w:t>
      </w:r>
      <w:r>
        <w:rPr>
          <w:b/>
          <w:lang w:val="en-AU"/>
        </w:rPr>
        <w:t>:</w:t>
      </w:r>
      <w:r w:rsidRPr="003B11E5">
        <w:rPr>
          <w:b/>
          <w:lang w:val="en-AU"/>
        </w:rPr>
        <w:tab/>
      </w:r>
      <w:r w:rsidRPr="003B11E5">
        <w:rPr>
          <w:lang w:val="en-AU"/>
        </w:rPr>
        <w:t>Students can:</w:t>
      </w:r>
    </w:p>
    <w:p w14:paraId="74EA5CC6" w14:textId="278E644D" w:rsidR="007B4317" w:rsidRPr="003B11E5" w:rsidRDefault="007B4317" w:rsidP="007B4317">
      <w:pPr>
        <w:pStyle w:val="VCAAbullet-withlargetab"/>
        <w:rPr>
          <w:rFonts w:eastAsia="Arial"/>
        </w:rPr>
      </w:pPr>
      <w:r w:rsidRPr="003B11E5">
        <w:rPr>
          <w:rFonts w:eastAsia="Arial"/>
        </w:rPr>
        <w:t>use a sorting algorithm to sort numbers and</w:t>
      </w:r>
      <w:r>
        <w:rPr>
          <w:rFonts w:eastAsia="Arial"/>
        </w:rPr>
        <w:t xml:space="preserve"> hence</w:t>
      </w:r>
      <w:r w:rsidRPr="003B11E5">
        <w:rPr>
          <w:rFonts w:eastAsia="Arial"/>
        </w:rPr>
        <w:t xml:space="preserve"> find the median of a set (either with</w:t>
      </w:r>
      <w:r>
        <w:rPr>
          <w:rFonts w:eastAsia="Arial"/>
        </w:rPr>
        <w:t xml:space="preserve"> or without the use of digital</w:t>
      </w:r>
      <w:r w:rsidRPr="003B11E5">
        <w:rPr>
          <w:rFonts w:eastAsia="Arial"/>
        </w:rPr>
        <w:t xml:space="preserve"> </w:t>
      </w:r>
      <w:r w:rsidRPr="00E16529">
        <w:rPr>
          <w:rFonts w:eastAsia="Arial"/>
        </w:rPr>
        <w:t>technology</w:t>
      </w:r>
      <w:r w:rsidRPr="003B11E5">
        <w:rPr>
          <w:rFonts w:eastAsia="Arial"/>
        </w:rPr>
        <w:t>)</w:t>
      </w:r>
    </w:p>
    <w:p w14:paraId="3C419F49" w14:textId="1CAAB7D0" w:rsidR="00B40F69" w:rsidRPr="003B11E5" w:rsidRDefault="00B40F69" w:rsidP="00B40F69">
      <w:pPr>
        <w:pStyle w:val="VCAAbullet-withlargetab"/>
        <w:rPr>
          <w:rFonts w:eastAsia="Arial"/>
        </w:rPr>
      </w:pPr>
      <w:r w:rsidRPr="003B11E5">
        <w:rPr>
          <w:rFonts w:eastAsia="Arial"/>
        </w:rPr>
        <w:t xml:space="preserve">describe </w:t>
      </w:r>
      <w:r w:rsidR="007B4317">
        <w:rPr>
          <w:rFonts w:eastAsia="Arial"/>
        </w:rPr>
        <w:t>some</w:t>
      </w:r>
      <w:r w:rsidRPr="003B11E5">
        <w:rPr>
          <w:rFonts w:eastAsia="Arial"/>
        </w:rPr>
        <w:t xml:space="preserve"> sorting algorithms, including how they work, advantages and disadvantages of both, and how they are similar or different from each other</w:t>
      </w:r>
      <w:r w:rsidR="007B4317">
        <w:rPr>
          <w:rFonts w:eastAsia="Arial"/>
        </w:rPr>
        <w:t>.</w:t>
      </w:r>
    </w:p>
    <w:p w14:paraId="5A149D17" w14:textId="1FB37E41" w:rsidR="00B40F69" w:rsidRPr="003B11E5" w:rsidRDefault="00B40F69" w:rsidP="00B40F69">
      <w:pPr>
        <w:pStyle w:val="VCAAbody-withlargetabandhangingindent"/>
        <w:rPr>
          <w:rStyle w:val="VCAAbodyChar"/>
          <w:kern w:val="22"/>
          <w:lang w:val="en-AU" w:eastAsia="ja-JP"/>
        </w:rPr>
      </w:pPr>
      <w:r w:rsidRPr="003B11E5">
        <w:rPr>
          <w:b/>
          <w:lang w:val="en-AU"/>
        </w:rPr>
        <w:t>Resources</w:t>
      </w:r>
      <w:r>
        <w:rPr>
          <w:b/>
          <w:lang w:val="en-AU"/>
        </w:rPr>
        <w:t>:</w:t>
      </w:r>
      <w:r w:rsidRPr="003B11E5">
        <w:rPr>
          <w:b/>
          <w:lang w:val="en-AU"/>
        </w:rPr>
        <w:tab/>
      </w:r>
      <w:r w:rsidRPr="003B11E5">
        <w:rPr>
          <w:rStyle w:val="VCAAbodyChar"/>
          <w:lang w:val="en-AU"/>
        </w:rPr>
        <w:t>Each student or student pair will need a computer and access to the internet for the research component.</w:t>
      </w:r>
    </w:p>
    <w:p w14:paraId="63DB56C4" w14:textId="581B2F1E" w:rsidR="00B40F69" w:rsidRPr="003B11E5" w:rsidRDefault="00B40F69" w:rsidP="00B40F69">
      <w:pPr>
        <w:pStyle w:val="VCAAbody"/>
        <w:ind w:left="3686"/>
        <w:rPr>
          <w:lang w:val="en-AU"/>
        </w:rPr>
      </w:pPr>
      <w:r w:rsidRPr="003B11E5">
        <w:rPr>
          <w:rStyle w:val="VCAAbodyChar"/>
          <w:lang w:val="en-AU"/>
        </w:rPr>
        <w:t>For their presentation, students may use digital technologies, including video</w:t>
      </w:r>
      <w:r w:rsidR="00677BF5">
        <w:rPr>
          <w:rStyle w:val="VCAAbodyChar"/>
          <w:lang w:val="en-AU"/>
        </w:rPr>
        <w:t>, or they may use</w:t>
      </w:r>
      <w:r w:rsidRPr="003B11E5">
        <w:rPr>
          <w:rStyle w:val="VCAAbodyChar"/>
          <w:lang w:val="en-AU"/>
        </w:rPr>
        <w:t xml:space="preserve"> paper</w:t>
      </w:r>
      <w:r w:rsidR="00677BF5">
        <w:rPr>
          <w:rStyle w:val="VCAAbodyChar"/>
          <w:lang w:val="en-AU"/>
        </w:rPr>
        <w:t>,</w:t>
      </w:r>
      <w:r w:rsidRPr="003B11E5">
        <w:rPr>
          <w:rStyle w:val="VCAAbodyChar"/>
          <w:lang w:val="en-AU"/>
        </w:rPr>
        <w:t xml:space="preserve"> posters or a live demonstration and explanation/presentation. The sorting algorithms can be dem</w:t>
      </w:r>
      <w:r>
        <w:rPr>
          <w:rStyle w:val="VCAAbodyChar"/>
          <w:lang w:val="en-AU"/>
        </w:rPr>
        <w:t>onstrated on paper, with models</w:t>
      </w:r>
      <w:r w:rsidR="00CC7A87">
        <w:rPr>
          <w:rStyle w:val="VCAAbodyChar"/>
          <w:lang w:val="en-AU"/>
        </w:rPr>
        <w:t xml:space="preserve"> or</w:t>
      </w:r>
      <w:r w:rsidRPr="003B11E5">
        <w:rPr>
          <w:rStyle w:val="VCAAbodyChar"/>
          <w:lang w:val="en-AU"/>
        </w:rPr>
        <w:t xml:space="preserve"> </w:t>
      </w:r>
      <w:r w:rsidR="007B4317">
        <w:rPr>
          <w:rStyle w:val="VCAAbodyChar"/>
          <w:lang w:val="en-AU"/>
        </w:rPr>
        <w:t xml:space="preserve">with the </w:t>
      </w:r>
      <w:r w:rsidR="005A2789">
        <w:rPr>
          <w:rStyle w:val="VCAAbodyChar"/>
          <w:lang w:val="en-AU"/>
        </w:rPr>
        <w:t>use of a programming language</w:t>
      </w:r>
      <w:r w:rsidRPr="003B11E5">
        <w:rPr>
          <w:lang w:val="en-AU"/>
        </w:rPr>
        <w:t>.</w:t>
      </w:r>
    </w:p>
    <w:p w14:paraId="0F6F9C1B" w14:textId="77777777" w:rsidR="00A40F61" w:rsidRPr="003B11E5" w:rsidRDefault="00A40F61">
      <w:pPr>
        <w:rPr>
          <w:rFonts w:ascii="Arial" w:hAnsi="Arial" w:cs="Arial"/>
          <w:b/>
          <w:color w:val="000000" w:themeColor="text1"/>
          <w:sz w:val="40"/>
          <w:szCs w:val="40"/>
          <w:highlight w:val="green"/>
          <w:lang w:val="en-AU"/>
        </w:rPr>
      </w:pPr>
      <w:r w:rsidRPr="003B11E5">
        <w:rPr>
          <w:highlight w:val="green"/>
          <w:lang w:val="en-AU"/>
        </w:rPr>
        <w:br w:type="page"/>
      </w:r>
    </w:p>
    <w:p w14:paraId="5F881932" w14:textId="15E9EC74" w:rsidR="004D6DF7" w:rsidRPr="003B11E5" w:rsidRDefault="00BC391E" w:rsidP="004D6DF7">
      <w:pPr>
        <w:pStyle w:val="VCAAHeading1"/>
        <w:rPr>
          <w:lang w:val="en-AU"/>
        </w:rPr>
      </w:pPr>
      <w:bookmarkStart w:id="50" w:name="_Toc18415225"/>
      <w:r w:rsidRPr="003B11E5">
        <w:rPr>
          <w:lang w:val="en-AU"/>
        </w:rPr>
        <w:lastRenderedPageBreak/>
        <w:t>Stuck in the middle with you</w:t>
      </w:r>
      <w:bookmarkEnd w:id="50"/>
    </w:p>
    <w:p w14:paraId="05FD78CC" w14:textId="77EBF8D5" w:rsidR="00BC391E" w:rsidRPr="003B11E5" w:rsidRDefault="007F50C3" w:rsidP="00E16529">
      <w:pPr>
        <w:pStyle w:val="VCAAHeading2"/>
        <w:rPr>
          <w:lang w:val="en-AU"/>
        </w:rPr>
      </w:pPr>
      <w:bookmarkStart w:id="51" w:name="_Toc527533090"/>
      <w:bookmarkStart w:id="52" w:name="_Toc527031828"/>
      <w:bookmarkStart w:id="53" w:name="_Toc527102444"/>
      <w:r>
        <w:rPr>
          <w:lang w:val="en-AU"/>
        </w:rPr>
        <w:t>Activity</w:t>
      </w:r>
      <w:r w:rsidR="002E5822" w:rsidRPr="003B11E5">
        <w:rPr>
          <w:lang w:val="en-AU"/>
        </w:rPr>
        <w:t xml:space="preserve"> </w:t>
      </w:r>
      <w:r w:rsidR="00BC391E" w:rsidRPr="003B11E5">
        <w:rPr>
          <w:lang w:val="en-AU"/>
        </w:rPr>
        <w:t>1</w:t>
      </w:r>
      <w:bookmarkEnd w:id="51"/>
      <w:r w:rsidR="00C123A1" w:rsidRPr="003B11E5">
        <w:rPr>
          <w:lang w:val="en-AU"/>
        </w:rPr>
        <w:t xml:space="preserve"> – Let’s sort it out!</w:t>
      </w:r>
    </w:p>
    <w:p w14:paraId="4547030F" w14:textId="369BF53A" w:rsidR="00BC391E" w:rsidRPr="003B11E5" w:rsidRDefault="00000A04" w:rsidP="00BC391E">
      <w:pPr>
        <w:pStyle w:val="VCAAbody"/>
        <w:rPr>
          <w:lang w:val="en-AU"/>
        </w:rPr>
      </w:pPr>
      <w:r w:rsidRPr="003B11E5">
        <w:rPr>
          <w:lang w:val="en-AU"/>
        </w:rPr>
        <w:t xml:space="preserve">For </w:t>
      </w:r>
      <w:r w:rsidR="007F50C3">
        <w:rPr>
          <w:lang w:val="en-AU"/>
        </w:rPr>
        <w:t>Activity 1</w:t>
      </w:r>
      <w:r w:rsidR="00BC391E" w:rsidRPr="003B11E5">
        <w:rPr>
          <w:lang w:val="en-AU"/>
        </w:rPr>
        <w:t xml:space="preserve">, students </w:t>
      </w:r>
      <w:r w:rsidRPr="003B11E5">
        <w:rPr>
          <w:lang w:val="en-AU"/>
        </w:rPr>
        <w:t xml:space="preserve">must </w:t>
      </w:r>
      <w:r w:rsidR="00BC391E" w:rsidRPr="003B11E5">
        <w:rPr>
          <w:lang w:val="en-AU"/>
        </w:rPr>
        <w:t>research</w:t>
      </w:r>
      <w:r w:rsidR="009B0999" w:rsidRPr="003B11E5">
        <w:rPr>
          <w:lang w:val="en-AU"/>
        </w:rPr>
        <w:t xml:space="preserve"> at least two</w:t>
      </w:r>
      <w:r w:rsidR="00BC391E" w:rsidRPr="003B11E5">
        <w:rPr>
          <w:lang w:val="en-AU"/>
        </w:rPr>
        <w:t xml:space="preserve"> sorting algorithms</w:t>
      </w:r>
      <w:r w:rsidRPr="003B11E5">
        <w:rPr>
          <w:lang w:val="en-AU"/>
        </w:rPr>
        <w:t xml:space="preserve"> and answer the following questions</w:t>
      </w:r>
      <w:r w:rsidR="00BC391E" w:rsidRPr="003B11E5">
        <w:rPr>
          <w:lang w:val="en-AU"/>
        </w:rPr>
        <w:t>:</w:t>
      </w:r>
    </w:p>
    <w:p w14:paraId="1E3433C0" w14:textId="77777777" w:rsidR="007B4317" w:rsidRPr="003B11E5" w:rsidRDefault="007B4317" w:rsidP="007B4317">
      <w:pPr>
        <w:pStyle w:val="VCAAbullet"/>
        <w:rPr>
          <w:rFonts w:eastAsia="Arial"/>
          <w:lang w:val="en-AU"/>
        </w:rPr>
      </w:pPr>
      <w:r>
        <w:rPr>
          <w:rFonts w:eastAsia="Arial"/>
          <w:lang w:val="en-AU"/>
        </w:rPr>
        <w:t>Why do we sort?</w:t>
      </w:r>
    </w:p>
    <w:p w14:paraId="504D2E57" w14:textId="77777777" w:rsidR="00BC391E" w:rsidRPr="003B11E5" w:rsidRDefault="00BC391E" w:rsidP="00BC391E">
      <w:pPr>
        <w:pStyle w:val="VCAAbullet"/>
        <w:rPr>
          <w:rFonts w:eastAsia="Arial"/>
          <w:lang w:val="en-AU"/>
        </w:rPr>
      </w:pPr>
      <w:r w:rsidRPr="003B11E5">
        <w:rPr>
          <w:rFonts w:eastAsia="Arial"/>
          <w:lang w:val="en-AU"/>
        </w:rPr>
        <w:t xml:space="preserve">What is a sorting algorithm? </w:t>
      </w:r>
    </w:p>
    <w:p w14:paraId="3BF79BEB" w14:textId="3B8C2F87" w:rsidR="00BC391E" w:rsidRDefault="00BC391E" w:rsidP="00BC391E">
      <w:pPr>
        <w:pStyle w:val="VCAAbullet"/>
        <w:rPr>
          <w:rFonts w:eastAsia="Arial"/>
          <w:lang w:val="en-AU"/>
        </w:rPr>
      </w:pPr>
      <w:r w:rsidRPr="003B11E5">
        <w:rPr>
          <w:rFonts w:eastAsia="Arial"/>
          <w:lang w:val="en-AU"/>
        </w:rPr>
        <w:t xml:space="preserve">What does it do? </w:t>
      </w:r>
    </w:p>
    <w:p w14:paraId="252557D2" w14:textId="77777777" w:rsidR="00BC391E" w:rsidRPr="003B11E5" w:rsidRDefault="00BC391E" w:rsidP="00BC391E">
      <w:pPr>
        <w:pStyle w:val="VCAAbullet"/>
        <w:rPr>
          <w:rFonts w:eastAsia="Arial"/>
          <w:lang w:val="en-AU"/>
        </w:rPr>
      </w:pPr>
      <w:r w:rsidRPr="003B11E5">
        <w:rPr>
          <w:rFonts w:eastAsia="Arial"/>
          <w:lang w:val="en-AU"/>
        </w:rPr>
        <w:t>What are some different types of sorting algorithm? How do they work?</w:t>
      </w:r>
    </w:p>
    <w:p w14:paraId="24A6D7C7" w14:textId="2EF073D9" w:rsidR="001F6946" w:rsidRPr="003B11E5" w:rsidRDefault="00000A04" w:rsidP="00BC391E">
      <w:pPr>
        <w:pStyle w:val="VCAAbody"/>
        <w:rPr>
          <w:lang w:val="en-AU"/>
        </w:rPr>
      </w:pPr>
      <w:r w:rsidRPr="003B11E5">
        <w:rPr>
          <w:lang w:val="en-AU"/>
        </w:rPr>
        <w:t>Give</w:t>
      </w:r>
      <w:r w:rsidR="00BC391E" w:rsidRPr="003B11E5">
        <w:rPr>
          <w:lang w:val="en-AU"/>
        </w:rPr>
        <w:t xml:space="preserve"> students time to </w:t>
      </w:r>
      <w:r w:rsidR="009B0999" w:rsidRPr="003B11E5">
        <w:rPr>
          <w:lang w:val="en-AU"/>
        </w:rPr>
        <w:t xml:space="preserve">conduct online </w:t>
      </w:r>
      <w:r w:rsidR="00BC391E" w:rsidRPr="003B11E5">
        <w:rPr>
          <w:lang w:val="en-AU"/>
        </w:rPr>
        <w:t xml:space="preserve">research in pairs to find one or two sorting algorithms. Students should then present their findings on their chosen algorithms. Students could create a video or visual presentation demonstrating how </w:t>
      </w:r>
      <w:r w:rsidR="009B0999" w:rsidRPr="003B11E5">
        <w:rPr>
          <w:lang w:val="en-AU"/>
        </w:rPr>
        <w:t xml:space="preserve">their chosen algorithms </w:t>
      </w:r>
      <w:r w:rsidR="00BC391E" w:rsidRPr="003B11E5">
        <w:rPr>
          <w:lang w:val="en-AU"/>
        </w:rPr>
        <w:t>are used to sort numbers or objects (</w:t>
      </w:r>
      <w:r w:rsidR="00BE15F3" w:rsidRPr="003B11E5">
        <w:rPr>
          <w:lang w:val="en-AU"/>
        </w:rPr>
        <w:t xml:space="preserve">for example, objects </w:t>
      </w:r>
      <w:r w:rsidR="00BC391E" w:rsidRPr="003B11E5">
        <w:rPr>
          <w:lang w:val="en-AU"/>
        </w:rPr>
        <w:t>of different heights or weights), and to compare and contrast the different algorithms.</w:t>
      </w:r>
    </w:p>
    <w:p w14:paraId="2FB0A185" w14:textId="77777777" w:rsidR="00000A04" w:rsidRPr="003B11E5" w:rsidRDefault="00000A04" w:rsidP="00E16529">
      <w:pPr>
        <w:pStyle w:val="VCAAHeading3"/>
        <w:rPr>
          <w:lang w:val="en-AU"/>
        </w:rPr>
      </w:pPr>
      <w:r w:rsidRPr="003B11E5">
        <w:rPr>
          <w:lang w:val="en-AU"/>
        </w:rPr>
        <w:t>Scaffold and support</w:t>
      </w:r>
    </w:p>
    <w:p w14:paraId="48EF5B75" w14:textId="77777777" w:rsidR="00000A04" w:rsidRPr="003B11E5" w:rsidRDefault="00000A04" w:rsidP="00000A04">
      <w:pPr>
        <w:pStyle w:val="VCAAbody"/>
        <w:rPr>
          <w:lang w:val="en-AU"/>
        </w:rPr>
      </w:pPr>
      <w:r w:rsidRPr="003B11E5">
        <w:rPr>
          <w:lang w:val="en-AU"/>
        </w:rPr>
        <w:t xml:space="preserve">A common sorting algorithm is the bubble sort algorithm. Students could view this </w:t>
      </w:r>
      <w:hyperlink r:id="rId24" w:history="1">
        <w:r w:rsidRPr="003B11E5">
          <w:rPr>
            <w:rStyle w:val="Hyperlink"/>
            <w:lang w:val="en-AU"/>
          </w:rPr>
          <w:t>short YouTube video</w:t>
        </w:r>
      </w:hyperlink>
      <w:r w:rsidRPr="003B11E5">
        <w:rPr>
          <w:lang w:val="en-AU"/>
        </w:rPr>
        <w:t>, which uses LEGO and stop-motion animation to demonstrate this algorithm.</w:t>
      </w:r>
    </w:p>
    <w:p w14:paraId="2194697A" w14:textId="77777777" w:rsidR="00000A04" w:rsidRPr="003B11E5" w:rsidRDefault="00000A04" w:rsidP="00000A04">
      <w:pPr>
        <w:pStyle w:val="VCAAbody"/>
        <w:rPr>
          <w:lang w:val="en-AU"/>
        </w:rPr>
      </w:pPr>
      <w:r w:rsidRPr="003B11E5">
        <w:rPr>
          <w:lang w:val="en-AU"/>
        </w:rPr>
        <w:t xml:space="preserve">Teachers might like to show students this </w:t>
      </w:r>
      <w:hyperlink r:id="rId25" w:history="1">
        <w:r w:rsidRPr="003B11E5">
          <w:rPr>
            <w:rStyle w:val="Hyperlink"/>
            <w:lang w:val="en-AU"/>
          </w:rPr>
          <w:t xml:space="preserve">YouTube video </w:t>
        </w:r>
      </w:hyperlink>
      <w:r w:rsidRPr="003B11E5">
        <w:rPr>
          <w:lang w:val="en-AU"/>
        </w:rPr>
        <w:t>of an animated robot using the bubble sort to sort coloured balls. This video also demonstrates the quick sort algorithm versus the bubble sort algorithm, and students will see that the number of comparisons and the time taken to sort are both important considerations for sorting algorithms.</w:t>
      </w:r>
    </w:p>
    <w:p w14:paraId="169EC9A0" w14:textId="600B6134" w:rsidR="00BC391E" w:rsidRPr="003B11E5" w:rsidRDefault="00BC391E" w:rsidP="00BC391E">
      <w:pPr>
        <w:pStyle w:val="VCAAbody"/>
        <w:rPr>
          <w:lang w:val="en-AU"/>
        </w:rPr>
      </w:pPr>
      <w:r w:rsidRPr="003B11E5">
        <w:rPr>
          <w:lang w:val="en-AU"/>
        </w:rPr>
        <w:t>Students could refer to t</w:t>
      </w:r>
      <w:r w:rsidR="00677BF5">
        <w:rPr>
          <w:lang w:val="en-AU"/>
        </w:rPr>
        <w:t>his</w:t>
      </w:r>
      <w:r w:rsidRPr="003B11E5">
        <w:rPr>
          <w:lang w:val="en-AU"/>
        </w:rPr>
        <w:t xml:space="preserve"> </w:t>
      </w:r>
      <w:hyperlink r:id="rId26" w:history="1">
        <w:r w:rsidR="00677BF5">
          <w:rPr>
            <w:color w:val="0000FF" w:themeColor="hyperlink"/>
            <w:u w:val="single"/>
            <w:lang w:val="en-AU"/>
          </w:rPr>
          <w:t>Sorting Algorithms Animations webpage</w:t>
        </w:r>
      </w:hyperlink>
      <w:r w:rsidR="00000A04" w:rsidRPr="003B11E5">
        <w:rPr>
          <w:lang w:val="en-AU"/>
        </w:rPr>
        <w:t xml:space="preserve">, </w:t>
      </w:r>
      <w:r w:rsidRPr="003B11E5">
        <w:rPr>
          <w:lang w:val="en-AU"/>
        </w:rPr>
        <w:t>which uses a table of animations for different sorting algorithms to visually compare the method and speed of each algorithm.</w:t>
      </w:r>
    </w:p>
    <w:p w14:paraId="64A9B4B2" w14:textId="55E3E167" w:rsidR="001F6946" w:rsidRPr="003B11E5" w:rsidRDefault="00B40F69" w:rsidP="00B40F69">
      <w:pPr>
        <w:pStyle w:val="VCAAtipboxtext"/>
        <w:pBdr>
          <w:top w:val="single" w:sz="4" w:space="4" w:color="auto"/>
          <w:left w:val="single" w:sz="4" w:space="4" w:color="auto"/>
          <w:bottom w:val="single" w:sz="4" w:space="4" w:color="auto"/>
          <w:right w:val="single" w:sz="4" w:space="4" w:color="auto"/>
        </w:pBdr>
        <w:rPr>
          <w:sz w:val="16"/>
          <w:szCs w:val="16"/>
          <w:lang w:val="en-AU"/>
        </w:rPr>
      </w:pPr>
      <w:r>
        <w:rPr>
          <w:b/>
          <w:lang w:val="en-AU"/>
        </w:rPr>
        <w:t>T</w:t>
      </w:r>
      <w:r w:rsidRPr="003B11E5">
        <w:rPr>
          <w:b/>
          <w:lang w:val="en-AU"/>
        </w:rPr>
        <w:t xml:space="preserve">ip: </w:t>
      </w:r>
      <w:r w:rsidRPr="003B11E5">
        <w:rPr>
          <w:lang w:val="en-AU"/>
        </w:rPr>
        <w:t>Teachers are encouraged to use and clearly define the term ‘algorithm’ in this activity, to reinforce the process of following a set</w:t>
      </w:r>
      <w:r w:rsidR="007F50C3">
        <w:rPr>
          <w:lang w:val="en-AU"/>
        </w:rPr>
        <w:t xml:space="preserve"> </w:t>
      </w:r>
      <w:r w:rsidR="00763763">
        <w:rPr>
          <w:lang w:val="en-AU"/>
        </w:rPr>
        <w:t xml:space="preserve">or sequence </w:t>
      </w:r>
      <w:r w:rsidRPr="003B11E5">
        <w:rPr>
          <w:lang w:val="en-AU"/>
        </w:rPr>
        <w:t xml:space="preserve">of instructions to solve a </w:t>
      </w:r>
      <w:r w:rsidR="00763763">
        <w:rPr>
          <w:lang w:val="en-AU"/>
        </w:rPr>
        <w:t>problem</w:t>
      </w:r>
      <w:r w:rsidR="00763763" w:rsidRPr="003B11E5">
        <w:rPr>
          <w:lang w:val="en-AU"/>
        </w:rPr>
        <w:t xml:space="preserve"> </w:t>
      </w:r>
      <w:r w:rsidR="00376CA6" w:rsidRPr="00C40720">
        <w:t xml:space="preserve">(see </w:t>
      </w:r>
      <w:r w:rsidR="00376CA6">
        <w:t xml:space="preserve">the </w:t>
      </w:r>
      <w:hyperlink r:id="rId27" w:history="1">
        <w:r w:rsidR="00376CA6">
          <w:rPr>
            <w:rStyle w:val="Hyperlink"/>
          </w:rPr>
          <w:t>Victorian Curriculum Mathematics Glossary</w:t>
        </w:r>
      </w:hyperlink>
      <w:r w:rsidR="002865B6">
        <w:t xml:space="preserve"> or </w:t>
      </w:r>
      <w:hyperlink w:anchor="Appendix3" w:history="1">
        <w:r w:rsidR="002865B6" w:rsidRPr="002865B6">
          <w:rPr>
            <w:rStyle w:val="Hyperlink"/>
          </w:rPr>
          <w:t>Appendix 3</w:t>
        </w:r>
      </w:hyperlink>
      <w:r w:rsidR="002865B6">
        <w:t>).</w:t>
      </w:r>
      <w:r w:rsidR="00EF4E50" w:rsidRPr="00EF4E50">
        <w:t xml:space="preserve"> Teachers could give students the opportunity to come up with their own agreed class definition before, during or after the activity, and then compare it with the definition in the </w:t>
      </w:r>
      <w:r w:rsidR="00376CA6" w:rsidRPr="00D83A3C">
        <w:rPr>
          <w:lang w:val="en-AU"/>
        </w:rPr>
        <w:t>g</w:t>
      </w:r>
      <w:r w:rsidR="00376CA6" w:rsidRPr="004E507E">
        <w:t>lossary</w:t>
      </w:r>
      <w:r w:rsidR="00EF4E50" w:rsidRPr="00EF4E50">
        <w:t>.</w:t>
      </w:r>
      <w:r w:rsidR="00EF4E50" w:rsidRPr="003B11E5" w:rsidDel="00000A04">
        <w:rPr>
          <w:lang w:val="en-AU"/>
        </w:rPr>
        <w:t xml:space="preserve"> </w:t>
      </w:r>
    </w:p>
    <w:p w14:paraId="2A4CCE49" w14:textId="77777777" w:rsidR="00BC391E" w:rsidRPr="003B11E5" w:rsidRDefault="00BC391E" w:rsidP="00E16529">
      <w:pPr>
        <w:spacing w:after="0"/>
        <w:rPr>
          <w:lang w:val="en-AU"/>
        </w:rPr>
      </w:pPr>
    </w:p>
    <w:p w14:paraId="0D52F1B1" w14:textId="5FF4514A" w:rsidR="00B40F69" w:rsidRPr="00E16529" w:rsidRDefault="00B40F69" w:rsidP="007F57D0">
      <w:pPr>
        <w:pStyle w:val="VCAAtipboxtext"/>
        <w:pBdr>
          <w:top w:val="single" w:sz="4" w:space="4" w:color="auto"/>
          <w:left w:val="single" w:sz="4" w:space="4" w:color="auto"/>
          <w:bottom w:val="single" w:sz="4" w:space="4" w:color="auto"/>
          <w:right w:val="single" w:sz="4" w:space="4" w:color="auto"/>
        </w:pBdr>
        <w:rPr>
          <w:b/>
          <w:lang w:val="en-AU"/>
        </w:rPr>
      </w:pPr>
      <w:r>
        <w:rPr>
          <w:b/>
          <w:lang w:val="en-AU"/>
        </w:rPr>
        <w:t>D</w:t>
      </w:r>
      <w:r w:rsidRPr="00E16529">
        <w:rPr>
          <w:b/>
          <w:lang w:val="en-AU"/>
        </w:rPr>
        <w:t>iscussion prompts</w:t>
      </w:r>
    </w:p>
    <w:p w14:paraId="7994E3A8" w14:textId="77777777" w:rsidR="007B4317" w:rsidRDefault="007B4317" w:rsidP="007F57D0">
      <w:pPr>
        <w:pStyle w:val="VCAAtipboxtext"/>
        <w:numPr>
          <w:ilvl w:val="0"/>
          <w:numId w:val="42"/>
        </w:numPr>
        <w:pBdr>
          <w:top w:val="single" w:sz="4" w:space="4" w:color="auto"/>
          <w:left w:val="single" w:sz="4" w:space="4" w:color="auto"/>
          <w:bottom w:val="single" w:sz="4" w:space="4" w:color="auto"/>
          <w:right w:val="single" w:sz="4" w:space="4" w:color="auto"/>
        </w:pBdr>
        <w:rPr>
          <w:lang w:val="en-AU"/>
        </w:rPr>
      </w:pPr>
      <w:r>
        <w:rPr>
          <w:lang w:val="en-AU"/>
        </w:rPr>
        <w:t>Why do we need to sort a list of numerical data?</w:t>
      </w:r>
    </w:p>
    <w:p w14:paraId="420ECE7F" w14:textId="5CCE836D" w:rsidR="00B40F69" w:rsidRPr="003B11E5" w:rsidRDefault="00B40F69" w:rsidP="007F57D0">
      <w:pPr>
        <w:pStyle w:val="VCAAtipboxtext"/>
        <w:numPr>
          <w:ilvl w:val="0"/>
          <w:numId w:val="42"/>
        </w:numPr>
        <w:pBdr>
          <w:top w:val="single" w:sz="4" w:space="4" w:color="auto"/>
          <w:left w:val="single" w:sz="4" w:space="4" w:color="auto"/>
          <w:bottom w:val="single" w:sz="4" w:space="4" w:color="auto"/>
          <w:right w:val="single" w:sz="4" w:space="4" w:color="auto"/>
        </w:pBdr>
        <w:rPr>
          <w:lang w:val="en-AU"/>
        </w:rPr>
      </w:pPr>
      <w:r w:rsidRPr="003B11E5">
        <w:rPr>
          <w:lang w:val="en-AU"/>
        </w:rPr>
        <w:t>How are the sorting algorithms similar? How are they different?</w:t>
      </w:r>
    </w:p>
    <w:p w14:paraId="086AD680" w14:textId="77777777" w:rsidR="007F57D0" w:rsidRDefault="00B40F69" w:rsidP="007F57D0">
      <w:pPr>
        <w:pStyle w:val="VCAAtipboxtext"/>
        <w:numPr>
          <w:ilvl w:val="0"/>
          <w:numId w:val="42"/>
        </w:numPr>
        <w:pBdr>
          <w:top w:val="single" w:sz="4" w:space="4" w:color="auto"/>
          <w:left w:val="single" w:sz="4" w:space="4" w:color="auto"/>
          <w:bottom w:val="single" w:sz="4" w:space="4" w:color="auto"/>
          <w:right w:val="single" w:sz="4" w:space="4" w:color="auto"/>
        </w:pBdr>
        <w:rPr>
          <w:lang w:val="en-AU"/>
        </w:rPr>
      </w:pPr>
      <w:r w:rsidRPr="003B11E5">
        <w:rPr>
          <w:lang w:val="en-AU"/>
        </w:rPr>
        <w:t>Is one algorithm better suited to certain types of data? Why do you think that is?</w:t>
      </w:r>
    </w:p>
    <w:p w14:paraId="6D2E572E" w14:textId="6AD97200" w:rsidR="00D8098C" w:rsidRPr="007F57D0" w:rsidRDefault="00B40F69" w:rsidP="007F57D0">
      <w:pPr>
        <w:pStyle w:val="VCAAtipboxtext"/>
        <w:numPr>
          <w:ilvl w:val="0"/>
          <w:numId w:val="42"/>
        </w:numPr>
        <w:pBdr>
          <w:top w:val="single" w:sz="4" w:space="4" w:color="auto"/>
          <w:left w:val="single" w:sz="4" w:space="4" w:color="auto"/>
          <w:bottom w:val="single" w:sz="4" w:space="4" w:color="auto"/>
          <w:right w:val="single" w:sz="4" w:space="4" w:color="auto"/>
        </w:pBdr>
        <w:rPr>
          <w:lang w:val="en-AU"/>
        </w:rPr>
      </w:pPr>
      <w:r w:rsidRPr="007F57D0">
        <w:rPr>
          <w:lang w:val="en-AU"/>
        </w:rPr>
        <w:t>Where are sorting algorithms used? (Example answer: when searching for data</w:t>
      </w:r>
      <w:r w:rsidR="00376CA6">
        <w:rPr>
          <w:lang w:val="en-AU"/>
        </w:rPr>
        <w:t>.</w:t>
      </w:r>
      <w:r w:rsidRPr="007F57D0">
        <w:rPr>
          <w:lang w:val="en-AU"/>
        </w:rPr>
        <w:t>)</w:t>
      </w:r>
    </w:p>
    <w:p w14:paraId="25D3762D" w14:textId="078C5B34" w:rsidR="00BC391E" w:rsidRPr="003B11E5" w:rsidRDefault="00BC391E" w:rsidP="00BC391E">
      <w:pPr>
        <w:pStyle w:val="VCAAbody"/>
        <w:rPr>
          <w:lang w:val="en-AU"/>
        </w:rPr>
      </w:pPr>
      <w:r w:rsidRPr="003B11E5">
        <w:rPr>
          <w:lang w:val="en-AU"/>
        </w:rPr>
        <w:t xml:space="preserve">Once students have completed their research, have each </w:t>
      </w:r>
      <w:r w:rsidR="00767561" w:rsidRPr="003B11E5">
        <w:rPr>
          <w:lang w:val="en-AU"/>
        </w:rPr>
        <w:t xml:space="preserve">pair </w:t>
      </w:r>
      <w:r w:rsidRPr="003B11E5">
        <w:rPr>
          <w:lang w:val="en-AU"/>
        </w:rPr>
        <w:t>report back to the class and demonstrate one of their algorithms, reflecting on</w:t>
      </w:r>
      <w:r w:rsidR="00767561" w:rsidRPr="003B11E5">
        <w:rPr>
          <w:lang w:val="en-AU"/>
        </w:rPr>
        <w:t xml:space="preserve"> the</w:t>
      </w:r>
      <w:r w:rsidRPr="003B11E5">
        <w:rPr>
          <w:lang w:val="en-AU"/>
        </w:rPr>
        <w:t xml:space="preserve"> advantages and disadvantages of this sorting method. Students could do this by demonstrating the sorting algorithm in person (much like the </w:t>
      </w:r>
      <w:r w:rsidR="00767561" w:rsidRPr="003B11E5">
        <w:rPr>
          <w:lang w:val="en-AU"/>
        </w:rPr>
        <w:t xml:space="preserve">LEGO </w:t>
      </w:r>
      <w:r w:rsidRPr="003B11E5">
        <w:rPr>
          <w:lang w:val="en-AU"/>
        </w:rPr>
        <w:t>or robot animations) while describing the process, or they could use some other visual representation.</w:t>
      </w:r>
    </w:p>
    <w:p w14:paraId="3C695691" w14:textId="6C447098" w:rsidR="00D8098C" w:rsidRPr="003B11E5" w:rsidRDefault="00BC391E" w:rsidP="00BC391E">
      <w:pPr>
        <w:pStyle w:val="VCAAbody"/>
        <w:rPr>
          <w:lang w:val="en-AU"/>
        </w:rPr>
      </w:pPr>
      <w:r w:rsidRPr="003B11E5">
        <w:rPr>
          <w:lang w:val="en-AU"/>
        </w:rPr>
        <w:t xml:space="preserve">Before moving </w:t>
      </w:r>
      <w:r w:rsidR="00767561" w:rsidRPr="003B11E5">
        <w:rPr>
          <w:lang w:val="en-AU"/>
        </w:rPr>
        <w:t>o</w:t>
      </w:r>
      <w:r w:rsidRPr="003B11E5">
        <w:rPr>
          <w:lang w:val="en-AU"/>
        </w:rPr>
        <w:t>n</w:t>
      </w:r>
      <w:r w:rsidR="00376CA6">
        <w:rPr>
          <w:lang w:val="en-AU"/>
        </w:rPr>
        <w:t xml:space="preserve"> </w:t>
      </w:r>
      <w:r w:rsidRPr="003B11E5">
        <w:rPr>
          <w:lang w:val="en-AU"/>
        </w:rPr>
        <w:t xml:space="preserve">to the next activity, reflect with the class on their findings </w:t>
      </w:r>
      <w:r w:rsidR="00767561" w:rsidRPr="003B11E5">
        <w:rPr>
          <w:lang w:val="en-AU"/>
        </w:rPr>
        <w:t xml:space="preserve">about </w:t>
      </w:r>
      <w:r w:rsidRPr="003B11E5">
        <w:rPr>
          <w:lang w:val="en-AU"/>
        </w:rPr>
        <w:t>the various algorithms.</w:t>
      </w:r>
    </w:p>
    <w:p w14:paraId="76A13AB3" w14:textId="77777777" w:rsidR="00BC391E" w:rsidRPr="003B11E5" w:rsidRDefault="00BC391E" w:rsidP="00BC391E">
      <w:pPr>
        <w:pStyle w:val="VCAAbody"/>
        <w:rPr>
          <w:lang w:val="en-AU"/>
        </w:rPr>
      </w:pPr>
    </w:p>
    <w:p w14:paraId="69DD14AA" w14:textId="2F57B7A8" w:rsidR="00D8098C" w:rsidRPr="003B11E5" w:rsidRDefault="007F57D0" w:rsidP="007F57D0">
      <w:pPr>
        <w:pStyle w:val="VCAAtipboxtext"/>
        <w:pBdr>
          <w:top w:val="single" w:sz="4" w:space="4" w:color="auto"/>
          <w:left w:val="single" w:sz="4" w:space="4" w:color="auto"/>
          <w:bottom w:val="single" w:sz="4" w:space="4" w:color="auto"/>
          <w:right w:val="single" w:sz="4" w:space="4" w:color="auto"/>
        </w:pBdr>
        <w:rPr>
          <w:sz w:val="16"/>
          <w:szCs w:val="16"/>
          <w:lang w:val="en-AU"/>
        </w:rPr>
      </w:pPr>
      <w:r>
        <w:rPr>
          <w:b/>
          <w:lang w:val="en-AU"/>
        </w:rPr>
        <w:t>T</w:t>
      </w:r>
      <w:r w:rsidRPr="003B11E5">
        <w:rPr>
          <w:b/>
          <w:lang w:val="en-AU"/>
        </w:rPr>
        <w:t xml:space="preserve">ip: </w:t>
      </w:r>
      <w:r w:rsidR="007B4317">
        <w:rPr>
          <w:lang w:val="en-AU"/>
        </w:rPr>
        <w:t>As scaffolding for</w:t>
      </w:r>
      <w:r w:rsidRPr="003B11E5">
        <w:rPr>
          <w:lang w:val="en-AU"/>
        </w:rPr>
        <w:t xml:space="preserve"> this activity, you could </w:t>
      </w:r>
      <w:r w:rsidR="007B4317">
        <w:rPr>
          <w:lang w:val="en-AU"/>
        </w:rPr>
        <w:t>consider the problem of sorting a collection of mixed Australian coins.</w:t>
      </w:r>
    </w:p>
    <w:p w14:paraId="616EA588" w14:textId="77777777" w:rsidR="000C215A" w:rsidRPr="003B11E5" w:rsidRDefault="000C215A" w:rsidP="00E16529">
      <w:pPr>
        <w:pStyle w:val="VCAAHeading3"/>
        <w:rPr>
          <w:lang w:val="en-AU"/>
        </w:rPr>
      </w:pPr>
      <w:r w:rsidRPr="003B11E5">
        <w:rPr>
          <w:lang w:val="en-AU"/>
        </w:rPr>
        <w:t>Challenge and extend</w:t>
      </w:r>
    </w:p>
    <w:p w14:paraId="6CD14232" w14:textId="532D7701" w:rsidR="000C215A" w:rsidRPr="00E16529" w:rsidRDefault="007B4317" w:rsidP="00E16529">
      <w:pPr>
        <w:pStyle w:val="VCAAbody"/>
        <w:rPr>
          <w:b/>
          <w:lang w:val="en-AU"/>
        </w:rPr>
      </w:pPr>
      <w:r>
        <w:rPr>
          <w:b/>
          <w:lang w:val="en-AU"/>
        </w:rPr>
        <w:t>Programm</w:t>
      </w:r>
      <w:r w:rsidRPr="00E16529">
        <w:rPr>
          <w:b/>
          <w:lang w:val="en-AU"/>
        </w:rPr>
        <w:t>ing</w:t>
      </w:r>
      <w:r w:rsidR="000C215A" w:rsidRPr="00E16529">
        <w:rPr>
          <w:b/>
          <w:lang w:val="en-AU"/>
        </w:rPr>
        <w:t xml:space="preserve"> </w:t>
      </w:r>
      <w:r w:rsidR="000C215A" w:rsidRPr="003B11E5">
        <w:rPr>
          <w:b/>
          <w:lang w:val="en-AU"/>
        </w:rPr>
        <w:t>s</w:t>
      </w:r>
      <w:r w:rsidR="000C215A" w:rsidRPr="00E16529">
        <w:rPr>
          <w:b/>
          <w:lang w:val="en-AU"/>
        </w:rPr>
        <w:t xml:space="preserve">orting </w:t>
      </w:r>
      <w:r w:rsidR="000C215A" w:rsidRPr="003B11E5">
        <w:rPr>
          <w:b/>
          <w:lang w:val="en-AU"/>
        </w:rPr>
        <w:t>a</w:t>
      </w:r>
      <w:r w:rsidR="000C215A" w:rsidRPr="00E16529">
        <w:rPr>
          <w:b/>
          <w:lang w:val="en-AU"/>
        </w:rPr>
        <w:t>lgorithms</w:t>
      </w:r>
    </w:p>
    <w:p w14:paraId="32E578AB" w14:textId="123B4C70" w:rsidR="000C215A" w:rsidRPr="003B11E5" w:rsidRDefault="000C215A" w:rsidP="00E16529">
      <w:pPr>
        <w:pStyle w:val="VCAAbody"/>
        <w:rPr>
          <w:lang w:val="en-AU"/>
        </w:rPr>
      </w:pPr>
      <w:r w:rsidRPr="003B11E5">
        <w:rPr>
          <w:lang w:val="en-AU"/>
        </w:rPr>
        <w:t>Students with Python experience</w:t>
      </w:r>
      <w:r w:rsidR="00B30051">
        <w:rPr>
          <w:lang w:val="en-AU"/>
        </w:rPr>
        <w:t xml:space="preserve"> who are </w:t>
      </w:r>
      <w:r w:rsidR="00B30051" w:rsidRPr="003B11E5">
        <w:rPr>
          <w:lang w:val="en-AU"/>
        </w:rPr>
        <w:t xml:space="preserve">interested in </w:t>
      </w:r>
      <w:r w:rsidR="007B4317">
        <w:rPr>
          <w:lang w:val="en-AU"/>
        </w:rPr>
        <w:t>programm</w:t>
      </w:r>
      <w:r w:rsidR="00B30051" w:rsidRPr="003B11E5">
        <w:rPr>
          <w:lang w:val="en-AU"/>
        </w:rPr>
        <w:t>ing</w:t>
      </w:r>
      <w:r w:rsidRPr="003B11E5">
        <w:rPr>
          <w:lang w:val="en-AU"/>
        </w:rPr>
        <w:t xml:space="preserve"> could work through the </w:t>
      </w:r>
      <w:hyperlink r:id="rId28" w:history="1">
        <w:r w:rsidRPr="003B11E5">
          <w:rPr>
            <w:rStyle w:val="Hyperlink"/>
            <w:lang w:val="en-AU"/>
          </w:rPr>
          <w:t>interactive Python lesson</w:t>
        </w:r>
      </w:hyperlink>
      <w:r w:rsidRPr="003B11E5">
        <w:rPr>
          <w:lang w:val="en-AU"/>
        </w:rPr>
        <w:t xml:space="preserve"> on the bubble sort.</w:t>
      </w:r>
    </w:p>
    <w:p w14:paraId="2852FF61" w14:textId="3A8D6741" w:rsidR="00BC391E" w:rsidRPr="003B11E5" w:rsidRDefault="000C215A" w:rsidP="000C215A">
      <w:pPr>
        <w:pStyle w:val="VCAAbody"/>
        <w:rPr>
          <w:lang w:val="en-AU"/>
        </w:rPr>
      </w:pPr>
      <w:r w:rsidRPr="003B11E5">
        <w:rPr>
          <w:lang w:val="en-AU"/>
        </w:rPr>
        <w:t xml:space="preserve">They could also work through this </w:t>
      </w:r>
      <w:hyperlink r:id="rId29" w:history="1">
        <w:r w:rsidRPr="003B11E5">
          <w:rPr>
            <w:rStyle w:val="Hyperlink"/>
            <w:lang w:val="en-AU"/>
          </w:rPr>
          <w:t>tutorial</w:t>
        </w:r>
      </w:hyperlink>
      <w:r w:rsidR="00D83A3C">
        <w:rPr>
          <w:lang w:val="en-AU"/>
        </w:rPr>
        <w:t xml:space="preserve"> </w:t>
      </w:r>
      <w:r w:rsidRPr="003B11E5">
        <w:rPr>
          <w:lang w:val="en-AU"/>
        </w:rPr>
        <w:t>demonstrating Python sorting algorithm code.</w:t>
      </w:r>
    </w:p>
    <w:p w14:paraId="67ADA8A8" w14:textId="77777777" w:rsidR="0000581F" w:rsidRDefault="0000581F" w:rsidP="0000581F">
      <w:pPr>
        <w:pStyle w:val="VCAAbody"/>
      </w:pPr>
      <w:bookmarkStart w:id="54" w:name="_Toc527533091"/>
    </w:p>
    <w:p w14:paraId="5ECF99B9" w14:textId="77777777" w:rsidR="0000581F" w:rsidRPr="007748CB" w:rsidRDefault="0000581F" w:rsidP="0000581F">
      <w:pPr>
        <w:pStyle w:val="VCAAcrosscurriculumbox"/>
        <w:rPr>
          <w:b/>
        </w:rPr>
      </w:pPr>
      <w:r>
        <w:rPr>
          <w:rFonts w:cs="Arial"/>
        </w:rPr>
        <w:t>►</w:t>
      </w:r>
      <w:r>
        <w:t xml:space="preserve"> </w:t>
      </w:r>
      <w:r>
        <w:rPr>
          <w:b/>
        </w:rPr>
        <w:t>Cross-curricular</w:t>
      </w:r>
      <w:r w:rsidRPr="007748CB">
        <w:rPr>
          <w:b/>
        </w:rPr>
        <w:t xml:space="preserve"> link</w:t>
      </w:r>
      <w:r>
        <w:rPr>
          <w:b/>
        </w:rPr>
        <w:t>s</w:t>
      </w:r>
    </w:p>
    <w:p w14:paraId="5D4946EA" w14:textId="77777777" w:rsidR="0000581F" w:rsidRPr="00F70E2C" w:rsidRDefault="0000581F" w:rsidP="0000581F">
      <w:pPr>
        <w:pStyle w:val="VCAAcrosscurriculumbox"/>
        <w:rPr>
          <w:b/>
        </w:rPr>
      </w:pPr>
      <w:r>
        <w:t xml:space="preserve">See </w:t>
      </w:r>
      <w:hyperlink w:anchor="Appendix1" w:history="1">
        <w:r w:rsidRPr="005F5B1D">
          <w:rPr>
            <w:rStyle w:val="Hyperlink"/>
          </w:rPr>
          <w:t>Appendix 1</w:t>
        </w:r>
      </w:hyperlink>
      <w:r>
        <w:t xml:space="preserve"> and </w:t>
      </w:r>
      <w:hyperlink w:anchor="Appendix2" w:history="1">
        <w:r w:rsidRPr="005F5B1D">
          <w:rPr>
            <w:rStyle w:val="Hyperlink"/>
          </w:rPr>
          <w:t xml:space="preserve">Appendix </w:t>
        </w:r>
        <w:r w:rsidRPr="00652AA0">
          <w:rPr>
            <w:rStyle w:val="Hyperlink"/>
          </w:rPr>
          <w:t>2</w:t>
        </w:r>
      </w:hyperlink>
      <w:r>
        <w:t xml:space="preserve"> for ways to link this activity to the explicit teaching of Digital Technologies and/or Critical and Creative Thinking.</w:t>
      </w:r>
    </w:p>
    <w:p w14:paraId="29DF5353" w14:textId="77777777" w:rsidR="0000581F" w:rsidRDefault="0000581F">
      <w:pPr>
        <w:rPr>
          <w:rFonts w:ascii="Arial" w:hAnsi="Arial" w:cs="Arial"/>
          <w:b/>
          <w:color w:val="000000" w:themeColor="text1"/>
          <w:sz w:val="32"/>
          <w:szCs w:val="28"/>
          <w:lang w:val="en-AU"/>
        </w:rPr>
      </w:pPr>
      <w:r>
        <w:rPr>
          <w:lang w:val="en-AU"/>
        </w:rPr>
        <w:br w:type="page"/>
      </w:r>
    </w:p>
    <w:p w14:paraId="33A3B024" w14:textId="0DA5BA0E" w:rsidR="00BC391E" w:rsidRPr="003B11E5" w:rsidRDefault="004E507E" w:rsidP="00E16529">
      <w:pPr>
        <w:pStyle w:val="VCAAHeading2"/>
        <w:rPr>
          <w:lang w:val="en-AU"/>
        </w:rPr>
      </w:pPr>
      <w:r>
        <w:rPr>
          <w:lang w:val="en-AU"/>
        </w:rPr>
        <w:t>Activity</w:t>
      </w:r>
      <w:r w:rsidR="000C215A" w:rsidRPr="003B11E5">
        <w:rPr>
          <w:lang w:val="en-AU"/>
        </w:rPr>
        <w:t xml:space="preserve"> </w:t>
      </w:r>
      <w:r w:rsidR="00BC391E" w:rsidRPr="003B11E5">
        <w:rPr>
          <w:lang w:val="en-AU"/>
        </w:rPr>
        <w:t>2</w:t>
      </w:r>
      <w:bookmarkEnd w:id="54"/>
      <w:r w:rsidR="00C123A1" w:rsidRPr="003B11E5">
        <w:rPr>
          <w:lang w:val="en-AU"/>
        </w:rPr>
        <w:t xml:space="preserve"> – In the middle</w:t>
      </w:r>
      <w:r w:rsidR="00BC391E" w:rsidRPr="003B11E5">
        <w:rPr>
          <w:lang w:val="en-AU"/>
        </w:rPr>
        <w:t xml:space="preserve"> </w:t>
      </w:r>
    </w:p>
    <w:p w14:paraId="564F4F06" w14:textId="033E4D9F" w:rsidR="00C123A1" w:rsidRDefault="002E5822" w:rsidP="00BC391E">
      <w:pPr>
        <w:pStyle w:val="VCAAbody"/>
        <w:rPr>
          <w:lang w:val="en-AU"/>
        </w:rPr>
      </w:pPr>
      <w:r w:rsidRPr="003B11E5">
        <w:rPr>
          <w:lang w:val="en-AU"/>
        </w:rPr>
        <w:t xml:space="preserve">For </w:t>
      </w:r>
      <w:r w:rsidR="004E507E">
        <w:rPr>
          <w:lang w:val="en-AU"/>
        </w:rPr>
        <w:t>Activity 2</w:t>
      </w:r>
      <w:r w:rsidR="00BC391E" w:rsidRPr="003B11E5">
        <w:rPr>
          <w:lang w:val="en-AU"/>
        </w:rPr>
        <w:t xml:space="preserve">, students will be searching online to find real-world data to sort </w:t>
      </w:r>
      <w:r w:rsidR="00E33167" w:rsidRPr="003B11E5">
        <w:rPr>
          <w:lang w:val="en-AU"/>
        </w:rPr>
        <w:t xml:space="preserve">using their algorithm, </w:t>
      </w:r>
      <w:r w:rsidR="00BE15F3" w:rsidRPr="003B11E5">
        <w:rPr>
          <w:lang w:val="en-AU"/>
        </w:rPr>
        <w:t xml:space="preserve">sorting </w:t>
      </w:r>
      <w:r w:rsidR="00BC391E" w:rsidRPr="003B11E5">
        <w:rPr>
          <w:lang w:val="en-AU"/>
        </w:rPr>
        <w:t xml:space="preserve">either by hand or using </w:t>
      </w:r>
      <w:r w:rsidR="00E33167" w:rsidRPr="003B11E5">
        <w:rPr>
          <w:lang w:val="en-AU"/>
        </w:rPr>
        <w:t>digital technology</w:t>
      </w:r>
      <w:r w:rsidR="00BC391E" w:rsidRPr="003B11E5">
        <w:rPr>
          <w:lang w:val="en-AU"/>
        </w:rPr>
        <w:t xml:space="preserve">. </w:t>
      </w:r>
    </w:p>
    <w:p w14:paraId="08347633" w14:textId="5E615735" w:rsidR="007B4317" w:rsidRPr="00933495" w:rsidRDefault="007B4317" w:rsidP="00BC391E">
      <w:pPr>
        <w:pStyle w:val="VCAAbody"/>
      </w:pPr>
      <w:r>
        <w:t xml:space="preserve">Before doing this, students could conduct a simple sorting activity by hand. Sorting involves comparing one value with another in a list. If the first number is </w:t>
      </w:r>
      <w:r w:rsidR="0009315C">
        <w:t>larger than the second then the numbers</w:t>
      </w:r>
      <w:r>
        <w:t xml:space="preserve"> must swap places. Now the second number is compa</w:t>
      </w:r>
      <w:r w:rsidR="0009315C">
        <w:t>red against the third, etc. S</w:t>
      </w:r>
      <w:r>
        <w:t xml:space="preserve">everal passes are made to the list to ensure the numbers are sorted. </w:t>
      </w:r>
    </w:p>
    <w:p w14:paraId="3B976CF3" w14:textId="07F02DD2" w:rsidR="00BC391E" w:rsidRPr="003B11E5" w:rsidRDefault="0009315C" w:rsidP="00BC391E">
      <w:pPr>
        <w:pStyle w:val="VCAAbody"/>
        <w:rPr>
          <w:lang w:val="en-AU"/>
        </w:rPr>
      </w:pPr>
      <w:r>
        <w:rPr>
          <w:lang w:val="en-AU"/>
        </w:rPr>
        <w:t xml:space="preserve">Now </w:t>
      </w:r>
      <w:r w:rsidR="007B4317">
        <w:rPr>
          <w:lang w:val="en-AU"/>
        </w:rPr>
        <w:t>e</w:t>
      </w:r>
      <w:r w:rsidR="00BC391E" w:rsidRPr="003B11E5">
        <w:rPr>
          <w:lang w:val="en-AU"/>
        </w:rPr>
        <w:t>ncourage students to select a topic</w:t>
      </w:r>
      <w:r w:rsidR="000C215A" w:rsidRPr="003B11E5">
        <w:rPr>
          <w:lang w:val="en-AU"/>
        </w:rPr>
        <w:t xml:space="preserve"> in pairs or small groups</w:t>
      </w:r>
      <w:r w:rsidR="00BC391E" w:rsidRPr="003B11E5">
        <w:rPr>
          <w:lang w:val="en-AU"/>
        </w:rPr>
        <w:t xml:space="preserve">. </w:t>
      </w:r>
      <w:r w:rsidR="000C215A" w:rsidRPr="003B11E5">
        <w:rPr>
          <w:lang w:val="en-AU"/>
        </w:rPr>
        <w:t>S</w:t>
      </w:r>
      <w:r w:rsidR="00BC391E" w:rsidRPr="003B11E5">
        <w:rPr>
          <w:lang w:val="en-AU"/>
        </w:rPr>
        <w:t>tudents should decide on an appropriate number of data values to sort</w:t>
      </w:r>
      <w:r w:rsidR="000C215A" w:rsidRPr="003B11E5">
        <w:rPr>
          <w:lang w:val="en-AU"/>
        </w:rPr>
        <w:t xml:space="preserve">, depending on whether they are sorting by hand or </w:t>
      </w:r>
      <w:r w:rsidR="00CB6961">
        <w:rPr>
          <w:lang w:val="en-AU"/>
        </w:rPr>
        <w:t>writing a program using digital</w:t>
      </w:r>
      <w:r w:rsidR="000C215A" w:rsidRPr="003B11E5">
        <w:rPr>
          <w:lang w:val="en-AU"/>
        </w:rPr>
        <w:t xml:space="preserve"> technolog</w:t>
      </w:r>
      <w:r w:rsidR="00CB6961">
        <w:rPr>
          <w:lang w:val="en-AU"/>
        </w:rPr>
        <w:t>ies</w:t>
      </w:r>
      <w:r w:rsidR="00BC391E" w:rsidRPr="003B11E5">
        <w:rPr>
          <w:lang w:val="en-AU"/>
        </w:rPr>
        <w:t>.</w:t>
      </w:r>
    </w:p>
    <w:p w14:paraId="3B3B82F7" w14:textId="7025B53D" w:rsidR="00C123A1" w:rsidRDefault="00C123A1" w:rsidP="00BC391E">
      <w:pPr>
        <w:pStyle w:val="VCAAbody"/>
        <w:rPr>
          <w:lang w:val="en-AU"/>
        </w:rPr>
      </w:pPr>
      <w:r w:rsidRPr="003B11E5">
        <w:rPr>
          <w:lang w:val="en-AU"/>
        </w:rPr>
        <w:t>In addition to deciding on a sorting algorithm, students will n</w:t>
      </w:r>
      <w:r w:rsidR="00D83A3C">
        <w:rPr>
          <w:lang w:val="en-AU"/>
        </w:rPr>
        <w:t>eed to clearly define (visually or in</w:t>
      </w:r>
      <w:r w:rsidRPr="003B11E5">
        <w:rPr>
          <w:lang w:val="en-AU"/>
        </w:rPr>
        <w:t xml:space="preserve"> wri</w:t>
      </w:r>
      <w:r w:rsidR="00D83A3C">
        <w:rPr>
          <w:lang w:val="en-AU"/>
        </w:rPr>
        <w:t>ting</w:t>
      </w:r>
      <w:r w:rsidRPr="003B11E5">
        <w:rPr>
          <w:lang w:val="en-AU"/>
        </w:rPr>
        <w:t>) the algorithm (process) they will use to find the median for a set of numbers.</w:t>
      </w:r>
    </w:p>
    <w:p w14:paraId="71A6D387" w14:textId="77777777" w:rsidR="007B4317" w:rsidRPr="003B11E5" w:rsidRDefault="007B4317" w:rsidP="00BC391E">
      <w:pPr>
        <w:pStyle w:val="VCAAbody"/>
        <w:rPr>
          <w:lang w:val="en-AU"/>
        </w:rPr>
      </w:pPr>
    </w:p>
    <w:p w14:paraId="5C0636E5" w14:textId="6FF834B6" w:rsidR="007F57D0" w:rsidRPr="003B11E5" w:rsidRDefault="007F57D0" w:rsidP="004E507E">
      <w:pPr>
        <w:pStyle w:val="VCAAtipboxtext"/>
        <w:pBdr>
          <w:top w:val="single" w:sz="4" w:space="4" w:color="auto"/>
          <w:left w:val="single" w:sz="4" w:space="4" w:color="auto"/>
          <w:bottom w:val="single" w:sz="4" w:space="4" w:color="auto"/>
          <w:right w:val="single" w:sz="4" w:space="4" w:color="auto"/>
        </w:pBdr>
        <w:rPr>
          <w:lang w:val="en-AU"/>
        </w:rPr>
      </w:pPr>
      <w:r>
        <w:rPr>
          <w:b/>
          <w:lang w:val="en-AU"/>
        </w:rPr>
        <w:t>T</w:t>
      </w:r>
      <w:r w:rsidRPr="003B11E5">
        <w:rPr>
          <w:b/>
          <w:lang w:val="en-AU"/>
        </w:rPr>
        <w:t xml:space="preserve">ip: </w:t>
      </w:r>
      <w:r w:rsidRPr="003B11E5">
        <w:rPr>
          <w:lang w:val="en-AU"/>
        </w:rPr>
        <w:t xml:space="preserve">For data, students could go to </w:t>
      </w:r>
      <w:hyperlink r:id="rId30" w:anchor="/" w:history="1">
        <w:r w:rsidRPr="004E507E">
          <w:rPr>
            <w:rStyle w:val="Hyperlink"/>
            <w:lang w:val="en-AU"/>
          </w:rPr>
          <w:t>Choose Your Own Statistics</w:t>
        </w:r>
      </w:hyperlink>
      <w:r w:rsidRPr="003B11E5">
        <w:rPr>
          <w:lang w:val="en-AU"/>
        </w:rPr>
        <w:t xml:space="preserve"> (ABC Splash), which is a great resource for students </w:t>
      </w:r>
      <w:r w:rsidR="00D83A3C">
        <w:rPr>
          <w:lang w:val="en-AU"/>
        </w:rPr>
        <w:t>who want to</w:t>
      </w:r>
      <w:r w:rsidR="00D83A3C" w:rsidRPr="003B11E5">
        <w:rPr>
          <w:lang w:val="en-AU"/>
        </w:rPr>
        <w:t xml:space="preserve"> </w:t>
      </w:r>
      <w:r w:rsidRPr="003B11E5">
        <w:rPr>
          <w:lang w:val="en-AU"/>
        </w:rPr>
        <w:t>explore issues and data relating to topics such as weekly wages, life expectancy, and asylum seekers and refugees. To use the site, click on a topic to view a visual summary and then use the menu along the top</w:t>
      </w:r>
      <w:r w:rsidR="00D83A3C">
        <w:rPr>
          <w:lang w:val="en-AU"/>
        </w:rPr>
        <w:t>,</w:t>
      </w:r>
      <w:r w:rsidRPr="003B11E5">
        <w:rPr>
          <w:lang w:val="en-AU"/>
        </w:rPr>
        <w:t xml:space="preserve"> clicking  ‘Interactive graph’ to modify data filters, ‘More Information’ for background and context, and ‘Data Table’ for data summaries.</w:t>
      </w:r>
    </w:p>
    <w:p w14:paraId="751C0BA7" w14:textId="689A8AAD" w:rsidR="00D8098C" w:rsidRPr="003B11E5" w:rsidRDefault="002E6E72" w:rsidP="004E507E">
      <w:pPr>
        <w:pStyle w:val="VCAAtipboxtext"/>
        <w:pBdr>
          <w:top w:val="single" w:sz="4" w:space="4" w:color="auto"/>
          <w:left w:val="single" w:sz="4" w:space="4" w:color="auto"/>
          <w:bottom w:val="single" w:sz="4" w:space="4" w:color="auto"/>
          <w:right w:val="single" w:sz="4" w:space="4" w:color="auto"/>
        </w:pBdr>
        <w:rPr>
          <w:lang w:val="en-AU"/>
        </w:rPr>
      </w:pPr>
      <w:hyperlink r:id="rId31" w:history="1">
        <w:r w:rsidR="007F57D0" w:rsidRPr="00E16529">
          <w:rPr>
            <w:rStyle w:val="Hyperlink"/>
            <w:lang w:val="en-AU"/>
          </w:rPr>
          <w:t>Australian Bureau of Statistics – Data by Region</w:t>
        </w:r>
      </w:hyperlink>
      <w:r w:rsidR="007F57D0" w:rsidRPr="003B11E5">
        <w:rPr>
          <w:lang w:val="en-AU"/>
        </w:rPr>
        <w:t xml:space="preserve"> is another </w:t>
      </w:r>
      <w:r w:rsidR="00D83A3C">
        <w:rPr>
          <w:lang w:val="en-AU"/>
        </w:rPr>
        <w:t xml:space="preserve">good </w:t>
      </w:r>
      <w:r w:rsidR="007F57D0" w:rsidRPr="003B11E5">
        <w:rPr>
          <w:lang w:val="en-AU"/>
        </w:rPr>
        <w:t>source of data. Students can select a region and scroll down the page to investigate many topics.</w:t>
      </w:r>
    </w:p>
    <w:p w14:paraId="7BC6A6EB" w14:textId="77777777" w:rsidR="00D8098C" w:rsidRPr="003B11E5" w:rsidRDefault="00D8098C" w:rsidP="00D8098C">
      <w:pPr>
        <w:rPr>
          <w:sz w:val="16"/>
          <w:szCs w:val="16"/>
          <w:lang w:val="en-AU"/>
        </w:rPr>
      </w:pPr>
    </w:p>
    <w:p w14:paraId="53F2BA2F" w14:textId="77777777" w:rsidR="001F6946" w:rsidRPr="003B11E5" w:rsidRDefault="001F6946" w:rsidP="00E16529">
      <w:pPr>
        <w:pStyle w:val="VCAAHeading3"/>
        <w:rPr>
          <w:lang w:val="en-AU"/>
        </w:rPr>
      </w:pPr>
      <w:r w:rsidRPr="003B11E5">
        <w:rPr>
          <w:lang w:val="en-AU"/>
        </w:rPr>
        <w:t xml:space="preserve">Scaffold and support </w:t>
      </w:r>
    </w:p>
    <w:p w14:paraId="21DD89B9" w14:textId="241A8F8E" w:rsidR="001F6946" w:rsidRPr="003B11E5" w:rsidRDefault="007B4317" w:rsidP="00E16529">
      <w:pPr>
        <w:pStyle w:val="VCAAbody"/>
        <w:rPr>
          <w:lang w:val="en-AU"/>
        </w:rPr>
      </w:pPr>
      <w:r>
        <w:rPr>
          <w:lang w:val="en-AU"/>
        </w:rPr>
        <w:t>R</w:t>
      </w:r>
      <w:r w:rsidR="001F6946" w:rsidRPr="003B11E5">
        <w:rPr>
          <w:lang w:val="en-AU"/>
        </w:rPr>
        <w:t xml:space="preserve">evise the definition of the median and how to find it. </w:t>
      </w:r>
    </w:p>
    <w:p w14:paraId="4AF94038" w14:textId="224B1D56" w:rsidR="001F6946" w:rsidRPr="003B11E5" w:rsidRDefault="001F6946" w:rsidP="00E16529">
      <w:pPr>
        <w:pStyle w:val="VCAAbody"/>
        <w:rPr>
          <w:lang w:val="en-AU"/>
        </w:rPr>
      </w:pPr>
      <w:r w:rsidRPr="003B11E5">
        <w:rPr>
          <w:lang w:val="en-AU"/>
        </w:rPr>
        <w:t xml:space="preserve">The ‘median’ is the value in a set of ordered data that divides the data into two equal parts. It is frequently called the ‘middle value’. Where the number of observations is odd, the median is simply the middle value. For an even set, the </w:t>
      </w:r>
      <w:r w:rsidR="00763763" w:rsidRPr="003B11E5">
        <w:rPr>
          <w:lang w:val="en-AU"/>
        </w:rPr>
        <w:t>m</w:t>
      </w:r>
      <w:r w:rsidR="00763763">
        <w:rPr>
          <w:lang w:val="en-AU"/>
        </w:rPr>
        <w:t>edian</w:t>
      </w:r>
      <w:r w:rsidR="00763763" w:rsidRPr="003B11E5">
        <w:rPr>
          <w:lang w:val="en-AU"/>
        </w:rPr>
        <w:t xml:space="preserve"> </w:t>
      </w:r>
      <w:r w:rsidRPr="003B11E5">
        <w:rPr>
          <w:lang w:val="en-AU"/>
        </w:rPr>
        <w:t xml:space="preserve">is taken to be the average of the two middle values. For example, the median of the numbers 1, 3, 4, 5, 7 is 4, and the median for 1, 3, 4, 5 is the average of the two middle values – that is, (3 + 4) ÷ 2 = 3.5. </w:t>
      </w:r>
    </w:p>
    <w:p w14:paraId="57217F28" w14:textId="04D92207" w:rsidR="001F6946" w:rsidRDefault="001F6946" w:rsidP="00BC391E">
      <w:pPr>
        <w:pStyle w:val="VCAAbody"/>
        <w:rPr>
          <w:lang w:val="en-AU"/>
        </w:rPr>
      </w:pPr>
      <w:r w:rsidRPr="003B11E5">
        <w:rPr>
          <w:lang w:val="en-AU"/>
        </w:rPr>
        <w:t>The median provides a measure of location of a dataset that is suitable for both symmetric and skewed distributions and is also less sensitive to outliers than the mean.</w:t>
      </w:r>
    </w:p>
    <w:p w14:paraId="77D3DEB5" w14:textId="68F10188" w:rsidR="00B40F69" w:rsidRDefault="00B40F69" w:rsidP="00BC391E">
      <w:pPr>
        <w:pStyle w:val="VCAAbody"/>
        <w:rPr>
          <w:lang w:val="en-AU"/>
        </w:rPr>
      </w:pPr>
    </w:p>
    <w:p w14:paraId="00D4BC24" w14:textId="6D39D367" w:rsidR="00B40F69" w:rsidRPr="003B11E5" w:rsidRDefault="00B40F69" w:rsidP="007F57D0">
      <w:pPr>
        <w:pStyle w:val="VCAAtipboxtext"/>
        <w:pBdr>
          <w:top w:val="single" w:sz="4" w:space="4" w:color="auto"/>
          <w:left w:val="single" w:sz="4" w:space="4" w:color="auto"/>
          <w:bottom w:val="single" w:sz="4" w:space="4" w:color="auto"/>
          <w:right w:val="single" w:sz="4" w:space="4" w:color="auto"/>
        </w:pBdr>
        <w:rPr>
          <w:lang w:val="en-AU"/>
        </w:rPr>
      </w:pPr>
      <w:r>
        <w:rPr>
          <w:b/>
        </w:rPr>
        <w:t>T</w:t>
      </w:r>
      <w:r w:rsidRPr="004E507E">
        <w:rPr>
          <w:b/>
        </w:rPr>
        <w:t xml:space="preserve">ip: </w:t>
      </w:r>
      <w:r w:rsidRPr="004E507E">
        <w:t xml:space="preserve">Connect data collection to real-world activities. For example, consider collecting </w:t>
      </w:r>
      <w:r w:rsidRPr="00D8098C">
        <w:t>‘</w:t>
      </w:r>
      <w:r w:rsidRPr="00E16529">
        <w:t>beep test</w:t>
      </w:r>
      <w:r w:rsidRPr="00D8098C">
        <w:t>’</w:t>
      </w:r>
      <w:r w:rsidRPr="00E16529">
        <w:t xml:space="preserve"> data from your class during Physical Education. The median might show that 50% of students are scoring below the National Standard for the beep test. Students could then hypothesise why this might be the case and suggest future investigation or data analysis to explore their hypothesis further.</w:t>
      </w:r>
    </w:p>
    <w:p w14:paraId="22EDB35B" w14:textId="77777777" w:rsidR="00B30051" w:rsidRDefault="00B30051">
      <w:pPr>
        <w:rPr>
          <w:rFonts w:ascii="Arial" w:hAnsi="Arial" w:cs="Arial"/>
          <w:b/>
          <w:color w:val="000000" w:themeColor="text1"/>
          <w:sz w:val="28"/>
          <w:szCs w:val="24"/>
          <w:lang w:val="en-AU"/>
        </w:rPr>
      </w:pPr>
      <w:r>
        <w:rPr>
          <w:lang w:val="en-AU"/>
        </w:rPr>
        <w:br w:type="page"/>
      </w:r>
    </w:p>
    <w:p w14:paraId="27174CD8" w14:textId="0C347D23" w:rsidR="00BC391E" w:rsidRPr="0000581F" w:rsidRDefault="00BC391E" w:rsidP="0000581F">
      <w:pPr>
        <w:pStyle w:val="VCAAHeading3"/>
      </w:pPr>
      <w:r w:rsidRPr="0000581F">
        <w:t>Example</w:t>
      </w:r>
      <w:r w:rsidR="002B62D5" w:rsidRPr="0000581F">
        <w:t xml:space="preserve"> – Life expectancy in Australia</w:t>
      </w:r>
    </w:p>
    <w:p w14:paraId="43EBD043" w14:textId="70D5F8B8" w:rsidR="0021312E" w:rsidRPr="003B11E5" w:rsidRDefault="00BC391E" w:rsidP="00BC391E">
      <w:pPr>
        <w:pStyle w:val="VCAAbody"/>
        <w:rPr>
          <w:lang w:val="en-AU"/>
        </w:rPr>
      </w:pPr>
      <w:r w:rsidRPr="003B11E5">
        <w:rPr>
          <w:lang w:val="en-AU"/>
        </w:rPr>
        <w:t>A group choose</w:t>
      </w:r>
      <w:r w:rsidR="0021312E" w:rsidRPr="003B11E5">
        <w:rPr>
          <w:lang w:val="en-AU"/>
        </w:rPr>
        <w:t>s</w:t>
      </w:r>
      <w:r w:rsidRPr="003B11E5">
        <w:rPr>
          <w:lang w:val="en-AU"/>
        </w:rPr>
        <w:t xml:space="preserve"> </w:t>
      </w:r>
      <w:r w:rsidR="00C123A1" w:rsidRPr="003B11E5">
        <w:rPr>
          <w:lang w:val="en-AU"/>
        </w:rPr>
        <w:t>‘</w:t>
      </w:r>
      <w:r w:rsidRPr="00E16529">
        <w:rPr>
          <w:lang w:val="en-AU"/>
        </w:rPr>
        <w:t>Life Expectancy</w:t>
      </w:r>
      <w:r w:rsidR="00C123A1" w:rsidRPr="00E16529">
        <w:rPr>
          <w:lang w:val="en-AU"/>
        </w:rPr>
        <w:t>’</w:t>
      </w:r>
      <w:r w:rsidRPr="003B11E5">
        <w:rPr>
          <w:lang w:val="en-AU"/>
        </w:rPr>
        <w:t xml:space="preserve"> </w:t>
      </w:r>
      <w:r w:rsidR="00D83A3C">
        <w:rPr>
          <w:lang w:val="en-AU"/>
        </w:rPr>
        <w:t>from the</w:t>
      </w:r>
      <w:r w:rsidR="00C123A1" w:rsidRPr="003B11E5">
        <w:rPr>
          <w:lang w:val="en-AU"/>
        </w:rPr>
        <w:t xml:space="preserve"> </w:t>
      </w:r>
      <w:hyperlink r:id="rId32" w:anchor="/" w:history="1">
        <w:r w:rsidR="00D83A3C">
          <w:rPr>
            <w:rStyle w:val="Hyperlink"/>
            <w:lang w:val="en-AU"/>
          </w:rPr>
          <w:t>Choose Your Own Statistics web resource</w:t>
        </w:r>
      </w:hyperlink>
      <w:r w:rsidRPr="003B11E5">
        <w:rPr>
          <w:lang w:val="en-AU"/>
        </w:rPr>
        <w:t xml:space="preserve"> and use</w:t>
      </w:r>
      <w:r w:rsidR="0021312E" w:rsidRPr="003B11E5">
        <w:rPr>
          <w:lang w:val="en-AU"/>
        </w:rPr>
        <w:t>s</w:t>
      </w:r>
      <w:r w:rsidRPr="003B11E5">
        <w:rPr>
          <w:lang w:val="en-AU"/>
        </w:rPr>
        <w:t xml:space="preserve"> </w:t>
      </w:r>
      <w:r w:rsidR="0021312E" w:rsidRPr="003B11E5">
        <w:rPr>
          <w:lang w:val="en-AU"/>
        </w:rPr>
        <w:t xml:space="preserve">the first of the </w:t>
      </w:r>
      <w:r w:rsidRPr="003B11E5">
        <w:rPr>
          <w:lang w:val="en-AU"/>
        </w:rPr>
        <w:t>two data tables</w:t>
      </w:r>
      <w:r w:rsidR="0021312E" w:rsidRPr="003B11E5">
        <w:rPr>
          <w:lang w:val="en-AU"/>
        </w:rPr>
        <w:t>, which</w:t>
      </w:r>
      <w:r w:rsidRPr="003B11E5">
        <w:rPr>
          <w:lang w:val="en-AU"/>
        </w:rPr>
        <w:t xml:space="preserve"> </w:t>
      </w:r>
      <w:r w:rsidR="0021312E" w:rsidRPr="003B11E5">
        <w:rPr>
          <w:lang w:val="en-AU"/>
        </w:rPr>
        <w:t xml:space="preserve">contains </w:t>
      </w:r>
      <w:r w:rsidRPr="003B11E5">
        <w:rPr>
          <w:lang w:val="en-AU"/>
        </w:rPr>
        <w:t>the average life expectancy</w:t>
      </w:r>
      <w:r w:rsidR="0021312E" w:rsidRPr="003B11E5">
        <w:rPr>
          <w:lang w:val="en-AU"/>
        </w:rPr>
        <w:t xml:space="preserve"> in Australia by</w:t>
      </w:r>
      <w:r w:rsidRPr="003B11E5">
        <w:rPr>
          <w:lang w:val="en-AU"/>
        </w:rPr>
        <w:t xml:space="preserve"> state</w:t>
      </w:r>
      <w:r w:rsidR="005139C2">
        <w:rPr>
          <w:lang w:val="en-AU"/>
        </w:rPr>
        <w:t xml:space="preserve"> or territory</w:t>
      </w:r>
      <w:r w:rsidR="00D83A3C">
        <w:rPr>
          <w:lang w:val="en-AU"/>
        </w:rPr>
        <w:t>, sex and I</w:t>
      </w:r>
      <w:r w:rsidR="0021312E" w:rsidRPr="003B11E5">
        <w:rPr>
          <w:lang w:val="en-AU"/>
        </w:rPr>
        <w:t>ndigenous status.</w:t>
      </w:r>
      <w:r w:rsidRPr="003B11E5">
        <w:rPr>
          <w:lang w:val="en-AU"/>
        </w:rPr>
        <w:t xml:space="preserve"> </w:t>
      </w:r>
    </w:p>
    <w:p w14:paraId="48A181BE" w14:textId="212FEB53" w:rsidR="00BC391E" w:rsidRDefault="00BC391E" w:rsidP="00BC391E">
      <w:pPr>
        <w:pStyle w:val="VCAAbody"/>
        <w:rPr>
          <w:lang w:val="en-AU"/>
        </w:rPr>
      </w:pPr>
      <w:r w:rsidRPr="003B11E5">
        <w:rPr>
          <w:lang w:val="en-AU"/>
        </w:rPr>
        <w:t xml:space="preserve">Students decide to find the median average </w:t>
      </w:r>
      <w:r w:rsidR="00750605">
        <w:rPr>
          <w:lang w:val="en-AU"/>
        </w:rPr>
        <w:t>life expectancy</w:t>
      </w:r>
      <w:r w:rsidR="00750605" w:rsidRPr="003B11E5">
        <w:rPr>
          <w:lang w:val="en-AU"/>
        </w:rPr>
        <w:t xml:space="preserve"> </w:t>
      </w:r>
      <w:r w:rsidRPr="003B11E5">
        <w:rPr>
          <w:lang w:val="en-AU"/>
        </w:rPr>
        <w:t>for males and females across all states</w:t>
      </w:r>
      <w:r w:rsidR="005139C2">
        <w:rPr>
          <w:lang w:val="en-AU"/>
        </w:rPr>
        <w:t xml:space="preserve"> and territories</w:t>
      </w:r>
      <w:r w:rsidR="0021312E" w:rsidRPr="003B11E5">
        <w:rPr>
          <w:lang w:val="en-AU"/>
        </w:rPr>
        <w:t>,</w:t>
      </w:r>
      <w:r w:rsidRPr="003B11E5">
        <w:rPr>
          <w:lang w:val="en-AU"/>
        </w:rPr>
        <w:t xml:space="preserve"> using </w:t>
      </w:r>
      <w:r w:rsidR="00D8098C" w:rsidRPr="003B11E5">
        <w:rPr>
          <w:lang w:val="en-AU"/>
        </w:rPr>
        <w:t xml:space="preserve">part of the data table </w:t>
      </w:r>
      <w:r w:rsidR="005139C2">
        <w:rPr>
          <w:lang w:val="en-AU"/>
        </w:rPr>
        <w:t>(</w:t>
      </w:r>
      <w:r w:rsidR="00D8098C" w:rsidRPr="003B11E5">
        <w:rPr>
          <w:lang w:val="en-AU"/>
        </w:rPr>
        <w:t xml:space="preserve">shown </w:t>
      </w:r>
      <w:r w:rsidR="005139C2">
        <w:rPr>
          <w:lang w:val="en-AU"/>
        </w:rPr>
        <w:t>below)</w:t>
      </w:r>
      <w:r w:rsidR="00B30051">
        <w:rPr>
          <w:lang w:val="en-AU"/>
        </w:rPr>
        <w:t>.</w:t>
      </w:r>
    </w:p>
    <w:p w14:paraId="76FB22F9" w14:textId="77777777" w:rsidR="00B30051" w:rsidRPr="00B30051" w:rsidRDefault="00B30051" w:rsidP="00BC391E">
      <w:pPr>
        <w:pStyle w:val="VCAAbody"/>
        <w:rPr>
          <w:sz w:val="16"/>
          <w:szCs w:val="16"/>
          <w:lang w:val="en-AU"/>
        </w:rPr>
      </w:pPr>
    </w:p>
    <w:tbl>
      <w:tblPr>
        <w:tblW w:w="7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86"/>
        <w:gridCol w:w="2190"/>
        <w:gridCol w:w="2190"/>
      </w:tblGrid>
      <w:tr w:rsidR="00BC391E" w:rsidRPr="003B11E5" w14:paraId="5E446D70" w14:textId="77777777" w:rsidTr="004E507E">
        <w:trPr>
          <w:trHeight w:hRule="exact" w:val="649"/>
          <w:tblHeader/>
          <w:jc w:val="center"/>
        </w:trPr>
        <w:tc>
          <w:tcPr>
            <w:tcW w:w="2686" w:type="dxa"/>
            <w:shd w:val="clear" w:color="auto" w:fill="D9D9D9" w:themeFill="background1" w:themeFillShade="D9"/>
            <w:tcMar>
              <w:top w:w="120" w:type="dxa"/>
              <w:left w:w="120" w:type="dxa"/>
              <w:bottom w:w="120" w:type="dxa"/>
              <w:right w:w="120" w:type="dxa"/>
            </w:tcMar>
            <w:vAlign w:val="center"/>
            <w:hideMark/>
          </w:tcPr>
          <w:p w14:paraId="1B799934" w14:textId="77777777" w:rsidR="00BC391E" w:rsidRPr="004E507E" w:rsidRDefault="00BC391E" w:rsidP="004E507E">
            <w:pPr>
              <w:pStyle w:val="VCAAtablecondensedheading"/>
              <w:rPr>
                <w:b/>
                <w:lang w:val="en-AU"/>
              </w:rPr>
            </w:pPr>
            <w:r w:rsidRPr="004E507E">
              <w:rPr>
                <w:b/>
                <w:lang w:val="en-AU"/>
              </w:rPr>
              <w:t>Location</w:t>
            </w:r>
          </w:p>
        </w:tc>
        <w:tc>
          <w:tcPr>
            <w:tcW w:w="2190" w:type="dxa"/>
            <w:shd w:val="clear" w:color="auto" w:fill="D9D9D9" w:themeFill="background1" w:themeFillShade="D9"/>
            <w:tcMar>
              <w:top w:w="120" w:type="dxa"/>
              <w:left w:w="120" w:type="dxa"/>
              <w:bottom w:w="120" w:type="dxa"/>
              <w:right w:w="120" w:type="dxa"/>
            </w:tcMar>
            <w:vAlign w:val="center"/>
            <w:hideMark/>
          </w:tcPr>
          <w:p w14:paraId="22F7255A" w14:textId="77777777" w:rsidR="00BC391E" w:rsidRPr="004E507E" w:rsidRDefault="00BC391E" w:rsidP="004E507E">
            <w:pPr>
              <w:pStyle w:val="VCAAtablecondensedheading"/>
              <w:rPr>
                <w:b/>
                <w:lang w:val="en-AU"/>
              </w:rPr>
            </w:pPr>
            <w:r w:rsidRPr="004E507E">
              <w:rPr>
                <w:b/>
                <w:lang w:val="en-AU"/>
              </w:rPr>
              <w:t>Total male (years)</w:t>
            </w:r>
          </w:p>
        </w:tc>
        <w:tc>
          <w:tcPr>
            <w:tcW w:w="2190" w:type="dxa"/>
            <w:shd w:val="clear" w:color="auto" w:fill="D9D9D9" w:themeFill="background1" w:themeFillShade="D9"/>
            <w:tcMar>
              <w:top w:w="120" w:type="dxa"/>
              <w:left w:w="120" w:type="dxa"/>
              <w:bottom w:w="120" w:type="dxa"/>
              <w:right w:w="120" w:type="dxa"/>
            </w:tcMar>
            <w:vAlign w:val="center"/>
            <w:hideMark/>
          </w:tcPr>
          <w:p w14:paraId="7E60AFC7" w14:textId="77777777" w:rsidR="00BC391E" w:rsidRPr="004E507E" w:rsidRDefault="00BC391E" w:rsidP="004E507E">
            <w:pPr>
              <w:pStyle w:val="VCAAtablecondensedheading"/>
              <w:rPr>
                <w:b/>
                <w:lang w:val="en-AU"/>
              </w:rPr>
            </w:pPr>
            <w:r w:rsidRPr="004E507E">
              <w:rPr>
                <w:b/>
                <w:lang w:val="en-AU"/>
              </w:rPr>
              <w:t>Total female (years)</w:t>
            </w:r>
          </w:p>
        </w:tc>
      </w:tr>
      <w:tr w:rsidR="00BC391E" w:rsidRPr="003B11E5" w14:paraId="6B41DB11"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1CF43354" w14:textId="77777777" w:rsidR="00BC391E" w:rsidRPr="003B11E5" w:rsidRDefault="00BC391E" w:rsidP="00BC391E">
            <w:pPr>
              <w:pStyle w:val="VCAAtablecondensed"/>
              <w:spacing w:before="0" w:after="0"/>
              <w:rPr>
                <w:sz w:val="20"/>
                <w:szCs w:val="18"/>
                <w:lang w:val="en-AU"/>
              </w:rPr>
            </w:pPr>
            <w:r w:rsidRPr="003B11E5">
              <w:rPr>
                <w:sz w:val="20"/>
                <w:szCs w:val="18"/>
                <w:lang w:val="en-AU"/>
              </w:rPr>
              <w:t>NSW</w:t>
            </w:r>
          </w:p>
        </w:tc>
        <w:tc>
          <w:tcPr>
            <w:tcW w:w="2190" w:type="dxa"/>
            <w:shd w:val="clear" w:color="auto" w:fill="auto"/>
            <w:tcMar>
              <w:top w:w="120" w:type="dxa"/>
              <w:left w:w="120" w:type="dxa"/>
              <w:bottom w:w="120" w:type="dxa"/>
              <w:right w:w="120" w:type="dxa"/>
            </w:tcMar>
            <w:vAlign w:val="center"/>
            <w:hideMark/>
          </w:tcPr>
          <w:p w14:paraId="5F61F15C"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79.5</w:t>
            </w:r>
          </w:p>
        </w:tc>
        <w:tc>
          <w:tcPr>
            <w:tcW w:w="2190" w:type="dxa"/>
            <w:shd w:val="clear" w:color="auto" w:fill="auto"/>
            <w:tcMar>
              <w:top w:w="120" w:type="dxa"/>
              <w:left w:w="120" w:type="dxa"/>
              <w:bottom w:w="120" w:type="dxa"/>
              <w:right w:w="120" w:type="dxa"/>
            </w:tcMar>
            <w:vAlign w:val="center"/>
            <w:hideMark/>
          </w:tcPr>
          <w:p w14:paraId="4B753A13"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82.9</w:t>
            </w:r>
          </w:p>
        </w:tc>
      </w:tr>
      <w:tr w:rsidR="00BC391E" w:rsidRPr="003B11E5" w14:paraId="252913ED"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587E1828" w14:textId="77777777" w:rsidR="00BC391E" w:rsidRPr="003B11E5" w:rsidRDefault="00BC391E" w:rsidP="00BC391E">
            <w:pPr>
              <w:pStyle w:val="VCAAtablecondensed"/>
              <w:spacing w:before="0" w:after="0"/>
              <w:rPr>
                <w:sz w:val="20"/>
                <w:szCs w:val="18"/>
                <w:lang w:val="en-AU"/>
              </w:rPr>
            </w:pPr>
            <w:r w:rsidRPr="003B11E5">
              <w:rPr>
                <w:sz w:val="20"/>
                <w:szCs w:val="18"/>
                <w:lang w:val="en-AU"/>
              </w:rPr>
              <w:t>Victoria</w:t>
            </w:r>
          </w:p>
        </w:tc>
        <w:tc>
          <w:tcPr>
            <w:tcW w:w="2190" w:type="dxa"/>
            <w:shd w:val="clear" w:color="auto" w:fill="auto"/>
            <w:tcMar>
              <w:top w:w="120" w:type="dxa"/>
              <w:left w:w="120" w:type="dxa"/>
              <w:bottom w:w="120" w:type="dxa"/>
              <w:right w:w="120" w:type="dxa"/>
            </w:tcMar>
            <w:vAlign w:val="center"/>
            <w:hideMark/>
          </w:tcPr>
          <w:p w14:paraId="78718F78"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79.5</w:t>
            </w:r>
          </w:p>
        </w:tc>
        <w:tc>
          <w:tcPr>
            <w:tcW w:w="2190" w:type="dxa"/>
            <w:shd w:val="clear" w:color="auto" w:fill="auto"/>
            <w:tcMar>
              <w:top w:w="120" w:type="dxa"/>
              <w:left w:w="120" w:type="dxa"/>
              <w:bottom w:w="120" w:type="dxa"/>
              <w:right w:w="120" w:type="dxa"/>
            </w:tcMar>
            <w:vAlign w:val="center"/>
            <w:hideMark/>
          </w:tcPr>
          <w:p w14:paraId="3799DFBC"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82.9</w:t>
            </w:r>
          </w:p>
        </w:tc>
      </w:tr>
      <w:tr w:rsidR="00BC391E" w:rsidRPr="003B11E5" w14:paraId="31DAFE69"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33EE42C4" w14:textId="77777777" w:rsidR="00BC391E" w:rsidRPr="003B11E5" w:rsidRDefault="00BC391E" w:rsidP="00BC391E">
            <w:pPr>
              <w:pStyle w:val="VCAAtablecondensed"/>
              <w:spacing w:before="0" w:after="0"/>
              <w:rPr>
                <w:sz w:val="20"/>
                <w:szCs w:val="18"/>
                <w:lang w:val="en-AU"/>
              </w:rPr>
            </w:pPr>
            <w:r w:rsidRPr="003B11E5">
              <w:rPr>
                <w:sz w:val="20"/>
                <w:szCs w:val="18"/>
                <w:lang w:val="en-AU"/>
              </w:rPr>
              <w:t>Queensland</w:t>
            </w:r>
          </w:p>
        </w:tc>
        <w:tc>
          <w:tcPr>
            <w:tcW w:w="2190" w:type="dxa"/>
            <w:shd w:val="clear" w:color="auto" w:fill="auto"/>
            <w:tcMar>
              <w:top w:w="120" w:type="dxa"/>
              <w:left w:w="120" w:type="dxa"/>
              <w:bottom w:w="120" w:type="dxa"/>
              <w:right w:w="120" w:type="dxa"/>
            </w:tcMar>
            <w:vAlign w:val="center"/>
            <w:hideMark/>
          </w:tcPr>
          <w:p w14:paraId="5684209C"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78.9</w:t>
            </w:r>
          </w:p>
        </w:tc>
        <w:tc>
          <w:tcPr>
            <w:tcW w:w="2190" w:type="dxa"/>
            <w:shd w:val="clear" w:color="auto" w:fill="auto"/>
            <w:tcMar>
              <w:top w:w="120" w:type="dxa"/>
              <w:left w:w="120" w:type="dxa"/>
              <w:bottom w:w="120" w:type="dxa"/>
              <w:right w:w="120" w:type="dxa"/>
            </w:tcMar>
            <w:vAlign w:val="center"/>
            <w:hideMark/>
          </w:tcPr>
          <w:p w14:paraId="25E3DE7C"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82.6</w:t>
            </w:r>
          </w:p>
        </w:tc>
      </w:tr>
      <w:tr w:rsidR="00BC391E" w:rsidRPr="003B11E5" w14:paraId="0AFB4E54"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395EC0EF" w14:textId="77777777" w:rsidR="00BC391E" w:rsidRPr="003B11E5" w:rsidRDefault="00BC391E" w:rsidP="00BC391E">
            <w:pPr>
              <w:pStyle w:val="VCAAtablecondensed"/>
              <w:spacing w:before="0" w:after="0"/>
              <w:rPr>
                <w:sz w:val="20"/>
                <w:szCs w:val="18"/>
                <w:lang w:val="en-AU"/>
              </w:rPr>
            </w:pPr>
            <w:r w:rsidRPr="003B11E5">
              <w:rPr>
                <w:sz w:val="20"/>
                <w:szCs w:val="18"/>
                <w:lang w:val="en-AU"/>
              </w:rPr>
              <w:t>South Australia</w:t>
            </w:r>
          </w:p>
        </w:tc>
        <w:tc>
          <w:tcPr>
            <w:tcW w:w="2190" w:type="dxa"/>
            <w:shd w:val="clear" w:color="auto" w:fill="auto"/>
            <w:tcMar>
              <w:top w:w="120" w:type="dxa"/>
              <w:left w:w="120" w:type="dxa"/>
              <w:bottom w:w="120" w:type="dxa"/>
              <w:right w:w="120" w:type="dxa"/>
            </w:tcMar>
            <w:vAlign w:val="center"/>
            <w:hideMark/>
          </w:tcPr>
          <w:p w14:paraId="031C72E9"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79.5</w:t>
            </w:r>
          </w:p>
        </w:tc>
        <w:tc>
          <w:tcPr>
            <w:tcW w:w="2190" w:type="dxa"/>
            <w:shd w:val="clear" w:color="auto" w:fill="auto"/>
            <w:tcMar>
              <w:top w:w="120" w:type="dxa"/>
              <w:left w:w="120" w:type="dxa"/>
              <w:bottom w:w="120" w:type="dxa"/>
              <w:right w:w="120" w:type="dxa"/>
            </w:tcMar>
            <w:vAlign w:val="center"/>
            <w:hideMark/>
          </w:tcPr>
          <w:p w14:paraId="7570FF33"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83.2</w:t>
            </w:r>
          </w:p>
        </w:tc>
      </w:tr>
      <w:tr w:rsidR="00BC391E" w:rsidRPr="003B11E5" w14:paraId="4A045216"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65F8AE3A" w14:textId="77777777" w:rsidR="00BC391E" w:rsidRPr="003B11E5" w:rsidRDefault="00BC391E" w:rsidP="00BC391E">
            <w:pPr>
              <w:pStyle w:val="VCAAtablecondensed"/>
              <w:spacing w:before="0" w:after="0"/>
              <w:rPr>
                <w:sz w:val="20"/>
                <w:szCs w:val="18"/>
                <w:lang w:val="en-AU"/>
              </w:rPr>
            </w:pPr>
            <w:r w:rsidRPr="003B11E5">
              <w:rPr>
                <w:sz w:val="20"/>
                <w:szCs w:val="18"/>
                <w:lang w:val="en-AU"/>
              </w:rPr>
              <w:t>Western Australia</w:t>
            </w:r>
          </w:p>
        </w:tc>
        <w:tc>
          <w:tcPr>
            <w:tcW w:w="2190" w:type="dxa"/>
            <w:shd w:val="clear" w:color="auto" w:fill="auto"/>
            <w:tcMar>
              <w:top w:w="120" w:type="dxa"/>
              <w:left w:w="120" w:type="dxa"/>
              <w:bottom w:w="120" w:type="dxa"/>
              <w:right w:w="120" w:type="dxa"/>
            </w:tcMar>
            <w:vAlign w:val="center"/>
            <w:hideMark/>
          </w:tcPr>
          <w:p w14:paraId="1040CC60"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79.5</w:t>
            </w:r>
          </w:p>
        </w:tc>
        <w:tc>
          <w:tcPr>
            <w:tcW w:w="2190" w:type="dxa"/>
            <w:shd w:val="clear" w:color="auto" w:fill="auto"/>
            <w:tcMar>
              <w:top w:w="120" w:type="dxa"/>
              <w:left w:w="120" w:type="dxa"/>
              <w:bottom w:w="120" w:type="dxa"/>
              <w:right w:w="120" w:type="dxa"/>
            </w:tcMar>
            <w:vAlign w:val="center"/>
            <w:hideMark/>
          </w:tcPr>
          <w:p w14:paraId="20ED4888"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83.2</w:t>
            </w:r>
          </w:p>
        </w:tc>
      </w:tr>
      <w:tr w:rsidR="00BC391E" w:rsidRPr="003B11E5" w14:paraId="535706A1"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22CDF72D" w14:textId="77777777" w:rsidR="00BC391E" w:rsidRPr="003B11E5" w:rsidRDefault="00BC391E" w:rsidP="00BC391E">
            <w:pPr>
              <w:pStyle w:val="VCAAtablecondensed"/>
              <w:spacing w:before="0" w:after="0"/>
              <w:rPr>
                <w:sz w:val="20"/>
                <w:szCs w:val="18"/>
                <w:lang w:val="en-AU"/>
              </w:rPr>
            </w:pPr>
            <w:r w:rsidRPr="003B11E5">
              <w:rPr>
                <w:sz w:val="20"/>
                <w:szCs w:val="18"/>
                <w:lang w:val="en-AU"/>
              </w:rPr>
              <w:t>Tasmania</w:t>
            </w:r>
          </w:p>
        </w:tc>
        <w:tc>
          <w:tcPr>
            <w:tcW w:w="2190" w:type="dxa"/>
            <w:shd w:val="clear" w:color="auto" w:fill="auto"/>
            <w:tcMar>
              <w:top w:w="120" w:type="dxa"/>
              <w:left w:w="120" w:type="dxa"/>
              <w:bottom w:w="120" w:type="dxa"/>
              <w:right w:w="120" w:type="dxa"/>
            </w:tcMar>
            <w:vAlign w:val="center"/>
            <w:hideMark/>
          </w:tcPr>
          <w:p w14:paraId="52904360"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79.5</w:t>
            </w:r>
          </w:p>
        </w:tc>
        <w:tc>
          <w:tcPr>
            <w:tcW w:w="2190" w:type="dxa"/>
            <w:shd w:val="clear" w:color="auto" w:fill="auto"/>
            <w:tcMar>
              <w:top w:w="120" w:type="dxa"/>
              <w:left w:w="120" w:type="dxa"/>
              <w:bottom w:w="120" w:type="dxa"/>
              <w:right w:w="120" w:type="dxa"/>
            </w:tcMar>
            <w:vAlign w:val="center"/>
            <w:hideMark/>
          </w:tcPr>
          <w:p w14:paraId="0375A567"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82.9</w:t>
            </w:r>
          </w:p>
        </w:tc>
      </w:tr>
      <w:tr w:rsidR="00BC391E" w:rsidRPr="003B11E5" w14:paraId="0557C759"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4CA640C1" w14:textId="77777777" w:rsidR="00BC391E" w:rsidRPr="003B11E5" w:rsidRDefault="00BC391E" w:rsidP="00BC391E">
            <w:pPr>
              <w:pStyle w:val="VCAAtablecondensed"/>
              <w:spacing w:before="0" w:after="0"/>
              <w:rPr>
                <w:sz w:val="20"/>
                <w:szCs w:val="18"/>
                <w:lang w:val="en-AU"/>
              </w:rPr>
            </w:pPr>
            <w:r w:rsidRPr="003B11E5">
              <w:rPr>
                <w:sz w:val="20"/>
                <w:szCs w:val="18"/>
                <w:lang w:val="en-AU"/>
              </w:rPr>
              <w:t>Northern Territory</w:t>
            </w:r>
          </w:p>
        </w:tc>
        <w:tc>
          <w:tcPr>
            <w:tcW w:w="2190" w:type="dxa"/>
            <w:shd w:val="clear" w:color="auto" w:fill="auto"/>
            <w:tcMar>
              <w:top w:w="120" w:type="dxa"/>
              <w:left w:w="120" w:type="dxa"/>
              <w:bottom w:w="120" w:type="dxa"/>
              <w:right w:w="120" w:type="dxa"/>
            </w:tcMar>
            <w:vAlign w:val="center"/>
            <w:hideMark/>
          </w:tcPr>
          <w:p w14:paraId="210F0608"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74.3</w:t>
            </w:r>
          </w:p>
        </w:tc>
        <w:tc>
          <w:tcPr>
            <w:tcW w:w="2190" w:type="dxa"/>
            <w:shd w:val="clear" w:color="auto" w:fill="auto"/>
            <w:tcMar>
              <w:top w:w="120" w:type="dxa"/>
              <w:left w:w="120" w:type="dxa"/>
              <w:bottom w:w="120" w:type="dxa"/>
              <w:right w:w="120" w:type="dxa"/>
            </w:tcMar>
            <w:vAlign w:val="center"/>
            <w:hideMark/>
          </w:tcPr>
          <w:p w14:paraId="5867132F"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78.9</w:t>
            </w:r>
          </w:p>
        </w:tc>
      </w:tr>
      <w:tr w:rsidR="00BC391E" w:rsidRPr="003B11E5" w14:paraId="1DF99D3B" w14:textId="77777777" w:rsidTr="00BC391E">
        <w:trPr>
          <w:trHeight w:hRule="exact" w:val="340"/>
          <w:jc w:val="center"/>
        </w:trPr>
        <w:tc>
          <w:tcPr>
            <w:tcW w:w="2686" w:type="dxa"/>
            <w:shd w:val="clear" w:color="auto" w:fill="auto"/>
            <w:tcMar>
              <w:top w:w="120" w:type="dxa"/>
              <w:left w:w="120" w:type="dxa"/>
              <w:bottom w:w="120" w:type="dxa"/>
              <w:right w:w="120" w:type="dxa"/>
            </w:tcMar>
            <w:vAlign w:val="center"/>
            <w:hideMark/>
          </w:tcPr>
          <w:p w14:paraId="13874992" w14:textId="77777777" w:rsidR="00BC391E" w:rsidRPr="003B11E5" w:rsidRDefault="00BC391E" w:rsidP="00BC391E">
            <w:pPr>
              <w:pStyle w:val="VCAAtablecondensed"/>
              <w:spacing w:before="0" w:after="0"/>
              <w:rPr>
                <w:sz w:val="20"/>
                <w:szCs w:val="18"/>
                <w:lang w:val="en-AU"/>
              </w:rPr>
            </w:pPr>
            <w:r w:rsidRPr="003B11E5">
              <w:rPr>
                <w:sz w:val="20"/>
                <w:szCs w:val="18"/>
                <w:lang w:val="en-AU"/>
              </w:rPr>
              <w:t>ACT</w:t>
            </w:r>
          </w:p>
        </w:tc>
        <w:tc>
          <w:tcPr>
            <w:tcW w:w="2190" w:type="dxa"/>
            <w:shd w:val="clear" w:color="auto" w:fill="auto"/>
            <w:tcMar>
              <w:top w:w="120" w:type="dxa"/>
              <w:left w:w="120" w:type="dxa"/>
              <w:bottom w:w="120" w:type="dxa"/>
              <w:right w:w="120" w:type="dxa"/>
            </w:tcMar>
            <w:vAlign w:val="center"/>
            <w:hideMark/>
          </w:tcPr>
          <w:p w14:paraId="481E2E45"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79.5</w:t>
            </w:r>
          </w:p>
        </w:tc>
        <w:tc>
          <w:tcPr>
            <w:tcW w:w="2190" w:type="dxa"/>
            <w:shd w:val="clear" w:color="auto" w:fill="auto"/>
            <w:tcMar>
              <w:top w:w="120" w:type="dxa"/>
              <w:left w:w="120" w:type="dxa"/>
              <w:bottom w:w="120" w:type="dxa"/>
              <w:right w:w="120" w:type="dxa"/>
            </w:tcMar>
            <w:vAlign w:val="center"/>
            <w:hideMark/>
          </w:tcPr>
          <w:p w14:paraId="48E1EACD" w14:textId="77777777" w:rsidR="00BC391E" w:rsidRPr="003B11E5" w:rsidRDefault="00BC391E" w:rsidP="00BC391E">
            <w:pPr>
              <w:pStyle w:val="VCAAtablecondensed"/>
              <w:spacing w:before="0" w:after="0"/>
              <w:jc w:val="center"/>
              <w:rPr>
                <w:sz w:val="20"/>
                <w:szCs w:val="18"/>
                <w:lang w:val="en-AU"/>
              </w:rPr>
            </w:pPr>
            <w:r w:rsidRPr="003B11E5">
              <w:rPr>
                <w:sz w:val="20"/>
                <w:szCs w:val="18"/>
                <w:lang w:val="en-AU"/>
              </w:rPr>
              <w:t>82.9</w:t>
            </w:r>
          </w:p>
        </w:tc>
      </w:tr>
    </w:tbl>
    <w:p w14:paraId="0C11A359" w14:textId="77777777" w:rsidR="00D8098C" w:rsidRPr="003B11E5" w:rsidRDefault="00D8098C" w:rsidP="00D8098C">
      <w:pPr>
        <w:rPr>
          <w:sz w:val="16"/>
          <w:szCs w:val="16"/>
          <w:lang w:val="en-AU"/>
        </w:rPr>
      </w:pPr>
    </w:p>
    <w:p w14:paraId="02410073" w14:textId="77851362" w:rsidR="001C59D7" w:rsidRDefault="00BC391E" w:rsidP="00BC391E">
      <w:pPr>
        <w:pStyle w:val="VCAAbody"/>
        <w:rPr>
          <w:lang w:val="en-AU"/>
        </w:rPr>
      </w:pPr>
      <w:r w:rsidRPr="003B11E5">
        <w:rPr>
          <w:lang w:val="en-AU"/>
        </w:rPr>
        <w:t>Students use their chosen sorting algorithm to sort each set of data. For example</w:t>
      </w:r>
      <w:r w:rsidR="0021312E" w:rsidRPr="003B11E5">
        <w:rPr>
          <w:lang w:val="en-AU"/>
        </w:rPr>
        <w:t>,</w:t>
      </w:r>
      <w:r w:rsidRPr="003B11E5">
        <w:rPr>
          <w:lang w:val="en-AU"/>
        </w:rPr>
        <w:t xml:space="preserve"> for the Male data</w:t>
      </w:r>
      <w:r w:rsidR="002B62D5" w:rsidRPr="003B11E5">
        <w:rPr>
          <w:lang w:val="en-AU"/>
        </w:rPr>
        <w:t xml:space="preserve"> they produce the following:</w:t>
      </w:r>
    </w:p>
    <w:tbl>
      <w:tblPr>
        <w:tblStyle w:val="TableGrid"/>
        <w:tblW w:w="0" w:type="auto"/>
        <w:tblLook w:val="04A0" w:firstRow="1" w:lastRow="0" w:firstColumn="1" w:lastColumn="0" w:noHBand="0" w:noVBand="1"/>
      </w:tblPr>
      <w:tblGrid>
        <w:gridCol w:w="1220"/>
        <w:gridCol w:w="1052"/>
        <w:gridCol w:w="1051"/>
        <w:gridCol w:w="1051"/>
        <w:gridCol w:w="1051"/>
        <w:gridCol w:w="1051"/>
        <w:gridCol w:w="1051"/>
        <w:gridCol w:w="1051"/>
        <w:gridCol w:w="1051"/>
      </w:tblGrid>
      <w:tr w:rsidR="003436BA" w:rsidRPr="002412C7" w14:paraId="75E114E4" w14:textId="77777777" w:rsidTr="004E507E">
        <w:tc>
          <w:tcPr>
            <w:tcW w:w="1220" w:type="dxa"/>
            <w:shd w:val="clear" w:color="auto" w:fill="D9D9D9" w:themeFill="background1" w:themeFillShade="D9"/>
          </w:tcPr>
          <w:p w14:paraId="321ACA0B" w14:textId="1FF653FE" w:rsidR="003436BA" w:rsidRPr="004E507E" w:rsidRDefault="001C59D7" w:rsidP="004E507E">
            <w:pPr>
              <w:pStyle w:val="VCAAtablecondensedheading"/>
              <w:rPr>
                <w:b/>
                <w:lang w:val="en-AU"/>
              </w:rPr>
            </w:pPr>
            <w:r>
              <w:rPr>
                <w:noProof/>
                <w:lang w:val="en-AU" w:eastAsia="en-AU"/>
              </w:rPr>
              <mc:AlternateContent>
                <mc:Choice Requires="wps">
                  <w:drawing>
                    <wp:anchor distT="0" distB="0" distL="114300" distR="114300" simplePos="0" relativeHeight="251657216" behindDoc="0" locked="0" layoutInCell="1" allowOverlap="1" wp14:anchorId="6E4E3BD6" wp14:editId="6A7EE847">
                      <wp:simplePos x="0" y="0"/>
                      <wp:positionH relativeFrom="margin">
                        <wp:posOffset>83820</wp:posOffset>
                      </wp:positionH>
                      <wp:positionV relativeFrom="paragraph">
                        <wp:posOffset>490855</wp:posOffset>
                      </wp:positionV>
                      <wp:extent cx="502285" cy="824865"/>
                      <wp:effectExtent l="0" t="8890" r="41275" b="41275"/>
                      <wp:wrapNone/>
                      <wp:docPr id="2" name="Bent-Up Arrow 2"/>
                      <wp:cNvGraphicFramePr/>
                      <a:graphic xmlns:a="http://schemas.openxmlformats.org/drawingml/2006/main">
                        <a:graphicData uri="http://schemas.microsoft.com/office/word/2010/wordprocessingShape">
                          <wps:wsp>
                            <wps:cNvSpPr/>
                            <wps:spPr>
                              <a:xfrm rot="16200000" flipH="1" flipV="1">
                                <a:off x="0" y="0"/>
                                <a:ext cx="502285" cy="824865"/>
                              </a:xfrm>
                              <a:prstGeom prst="bentUpArrow">
                                <a:avLst>
                                  <a:gd name="adj1" fmla="val 25000"/>
                                  <a:gd name="adj2" fmla="val 31944"/>
                                  <a:gd name="adj3" fmla="val 25000"/>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996A" id="Bent-Up Arrow 2" o:spid="_x0000_s1026" style="position:absolute;margin-left:6.6pt;margin-top:38.65pt;width:39.55pt;height:64.95pt;rotation:-90;flip:x 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02285,82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" path="m,699294r279049,l279049,125571r-97664,l341835,,502285,125571r-97664,l404621,824865,,824865,,699294xe" fillcolor="#d8d8d8 [2732]" strokecolor="#bfbfbf [2412]" strokeweight="2pt">
                      <v:path arrowok="t" o:connecttype="custom" o:connectlocs="0,699294;279049,699294;279049,125571;181385,125571;341835,0;502285,125571;404621,125571;404621,824865;0,824865;0,699294" o:connectangles="0,0,0,0,0,0,0,0,0,0"/>
                      <w10:wrap anchorx="margin"/>
                    </v:shape>
                  </w:pict>
                </mc:Fallback>
              </mc:AlternateContent>
            </w:r>
            <w:r w:rsidRPr="00D83A3C">
              <w:rPr>
                <w:b/>
                <w:lang w:val="en-AU"/>
              </w:rPr>
              <w:t>Total m</w:t>
            </w:r>
            <w:r w:rsidR="003436BA" w:rsidRPr="004E507E">
              <w:rPr>
                <w:b/>
                <w:lang w:val="en-AU"/>
              </w:rPr>
              <w:t>ale</w:t>
            </w:r>
            <w:r>
              <w:rPr>
                <w:b/>
                <w:lang w:val="en-AU"/>
              </w:rPr>
              <w:t xml:space="preserve"> (years)</w:t>
            </w:r>
            <w:r w:rsidR="003436BA" w:rsidRPr="004E507E">
              <w:rPr>
                <w:b/>
                <w:lang w:val="en-AU"/>
              </w:rPr>
              <w:t xml:space="preserve"> (unsorted)</w:t>
            </w:r>
          </w:p>
        </w:tc>
        <w:tc>
          <w:tcPr>
            <w:tcW w:w="1052" w:type="dxa"/>
          </w:tcPr>
          <w:p w14:paraId="48C5D133" w14:textId="77777777" w:rsidR="003436BA" w:rsidRPr="002412C7" w:rsidRDefault="003436BA" w:rsidP="004E507E">
            <w:pPr>
              <w:pStyle w:val="VCAAtablecondensed"/>
              <w:rPr>
                <w:lang w:val="en-AU"/>
              </w:rPr>
            </w:pPr>
            <w:r w:rsidRPr="002412C7">
              <w:rPr>
                <w:lang w:val="en-AU"/>
              </w:rPr>
              <w:t>79.5</w:t>
            </w:r>
          </w:p>
        </w:tc>
        <w:tc>
          <w:tcPr>
            <w:tcW w:w="1051" w:type="dxa"/>
          </w:tcPr>
          <w:p w14:paraId="67F77D1F" w14:textId="77777777" w:rsidR="003436BA" w:rsidRPr="002412C7" w:rsidRDefault="003436BA" w:rsidP="004E507E">
            <w:pPr>
              <w:pStyle w:val="VCAAtablecondensed"/>
              <w:rPr>
                <w:lang w:val="en-AU"/>
              </w:rPr>
            </w:pPr>
            <w:r w:rsidRPr="002412C7">
              <w:rPr>
                <w:lang w:val="en-AU"/>
              </w:rPr>
              <w:t>79.5</w:t>
            </w:r>
          </w:p>
        </w:tc>
        <w:tc>
          <w:tcPr>
            <w:tcW w:w="1051" w:type="dxa"/>
          </w:tcPr>
          <w:p w14:paraId="1C88082C" w14:textId="77777777" w:rsidR="003436BA" w:rsidRPr="002412C7" w:rsidRDefault="003436BA" w:rsidP="004E507E">
            <w:pPr>
              <w:pStyle w:val="VCAAtablecondensed"/>
              <w:rPr>
                <w:lang w:val="en-AU"/>
              </w:rPr>
            </w:pPr>
            <w:r w:rsidRPr="002412C7">
              <w:rPr>
                <w:lang w:val="en-AU"/>
              </w:rPr>
              <w:t>78.9</w:t>
            </w:r>
          </w:p>
        </w:tc>
        <w:tc>
          <w:tcPr>
            <w:tcW w:w="1051" w:type="dxa"/>
          </w:tcPr>
          <w:p w14:paraId="29AE47C4" w14:textId="77777777" w:rsidR="003436BA" w:rsidRPr="002412C7" w:rsidRDefault="003436BA" w:rsidP="004E507E">
            <w:pPr>
              <w:pStyle w:val="VCAAtablecondensed"/>
              <w:rPr>
                <w:lang w:val="en-AU"/>
              </w:rPr>
            </w:pPr>
            <w:r w:rsidRPr="002412C7">
              <w:rPr>
                <w:lang w:val="en-AU"/>
              </w:rPr>
              <w:t>79.5</w:t>
            </w:r>
          </w:p>
        </w:tc>
        <w:tc>
          <w:tcPr>
            <w:tcW w:w="1051" w:type="dxa"/>
          </w:tcPr>
          <w:p w14:paraId="1E04047E" w14:textId="77777777" w:rsidR="003436BA" w:rsidRPr="002412C7" w:rsidRDefault="003436BA" w:rsidP="004E507E">
            <w:pPr>
              <w:pStyle w:val="VCAAtablecondensed"/>
              <w:rPr>
                <w:lang w:val="en-AU"/>
              </w:rPr>
            </w:pPr>
            <w:r w:rsidRPr="002412C7">
              <w:rPr>
                <w:lang w:val="en-AU"/>
              </w:rPr>
              <w:t>79.5</w:t>
            </w:r>
          </w:p>
        </w:tc>
        <w:tc>
          <w:tcPr>
            <w:tcW w:w="1051" w:type="dxa"/>
          </w:tcPr>
          <w:p w14:paraId="1B2D2AE5" w14:textId="77777777" w:rsidR="003436BA" w:rsidRPr="002412C7" w:rsidRDefault="003436BA" w:rsidP="004E507E">
            <w:pPr>
              <w:pStyle w:val="VCAAtablecondensed"/>
              <w:rPr>
                <w:lang w:val="en-AU"/>
              </w:rPr>
            </w:pPr>
            <w:r w:rsidRPr="002412C7">
              <w:rPr>
                <w:lang w:val="en-AU"/>
              </w:rPr>
              <w:t>79.5</w:t>
            </w:r>
          </w:p>
        </w:tc>
        <w:tc>
          <w:tcPr>
            <w:tcW w:w="1051" w:type="dxa"/>
          </w:tcPr>
          <w:p w14:paraId="2ED353DB" w14:textId="77777777" w:rsidR="003436BA" w:rsidRPr="002412C7" w:rsidRDefault="003436BA" w:rsidP="004E507E">
            <w:pPr>
              <w:pStyle w:val="VCAAtablecondensed"/>
              <w:rPr>
                <w:lang w:val="en-AU"/>
              </w:rPr>
            </w:pPr>
            <w:r w:rsidRPr="002412C7">
              <w:rPr>
                <w:lang w:val="en-AU"/>
              </w:rPr>
              <w:t>74.3</w:t>
            </w:r>
          </w:p>
        </w:tc>
        <w:tc>
          <w:tcPr>
            <w:tcW w:w="1051" w:type="dxa"/>
          </w:tcPr>
          <w:p w14:paraId="7C44C907" w14:textId="77777777" w:rsidR="003436BA" w:rsidRPr="002412C7" w:rsidRDefault="003436BA" w:rsidP="004E507E">
            <w:pPr>
              <w:pStyle w:val="VCAAtablecondensed"/>
              <w:rPr>
                <w:lang w:val="en-AU"/>
              </w:rPr>
            </w:pPr>
            <w:r w:rsidRPr="002412C7">
              <w:rPr>
                <w:lang w:val="en-AU"/>
              </w:rPr>
              <w:t>79.5</w:t>
            </w:r>
          </w:p>
        </w:tc>
      </w:tr>
    </w:tbl>
    <w:p w14:paraId="6062CBDE" w14:textId="2ED9FD60" w:rsidR="001C59D7" w:rsidRDefault="001C59D7" w:rsidP="004E507E">
      <w:pPr>
        <w:pStyle w:val="VCAAbody"/>
        <w:ind w:firstLine="720"/>
        <w:rPr>
          <w:lang w:val="en-AU"/>
        </w:rPr>
      </w:pPr>
    </w:p>
    <w:p w14:paraId="6C89F8EC" w14:textId="050877BF" w:rsidR="003436BA" w:rsidRDefault="003436BA" w:rsidP="004E507E">
      <w:pPr>
        <w:pStyle w:val="VCAAbody"/>
        <w:ind w:left="720" w:firstLine="720"/>
        <w:rPr>
          <w:lang w:val="en-AU"/>
        </w:rPr>
      </w:pPr>
      <w:r w:rsidRPr="004E507E">
        <w:rPr>
          <w:b/>
          <w:lang w:val="en-AU"/>
        </w:rPr>
        <w:t>Sorting algorithm.</w:t>
      </w:r>
      <w:r w:rsidR="001C59D7">
        <w:rPr>
          <w:lang w:val="en-AU"/>
        </w:rPr>
        <w:t xml:space="preserve"> </w:t>
      </w:r>
      <w:r w:rsidR="00750605">
        <w:rPr>
          <w:lang w:val="en-AU"/>
        </w:rPr>
        <w:t>(</w:t>
      </w:r>
      <w:r w:rsidR="001C59D7">
        <w:rPr>
          <w:lang w:val="en-AU"/>
        </w:rPr>
        <w:t>Students to show this process.</w:t>
      </w:r>
      <w:r w:rsidR="00750605">
        <w:rPr>
          <w:lang w:val="en-AU"/>
        </w:rPr>
        <w:t>)</w:t>
      </w:r>
    </w:p>
    <w:p w14:paraId="31289D5E" w14:textId="1FDAE27C" w:rsidR="001C59D7" w:rsidRDefault="001C59D7" w:rsidP="004E507E">
      <w:pPr>
        <w:pStyle w:val="VCAAbody"/>
        <w:ind w:left="720" w:firstLine="720"/>
        <w:rPr>
          <w:lang w:val="en-AU"/>
        </w:rPr>
      </w:pPr>
    </w:p>
    <w:tbl>
      <w:tblPr>
        <w:tblStyle w:val="TableGrid"/>
        <w:tblW w:w="0" w:type="auto"/>
        <w:tblLook w:val="04A0" w:firstRow="1" w:lastRow="0" w:firstColumn="1" w:lastColumn="0" w:noHBand="0" w:noVBand="1"/>
      </w:tblPr>
      <w:tblGrid>
        <w:gridCol w:w="1271"/>
        <w:gridCol w:w="868"/>
        <w:gridCol w:w="1070"/>
        <w:gridCol w:w="1070"/>
        <w:gridCol w:w="1070"/>
        <w:gridCol w:w="1070"/>
        <w:gridCol w:w="1070"/>
        <w:gridCol w:w="1070"/>
        <w:gridCol w:w="1070"/>
      </w:tblGrid>
      <w:tr w:rsidR="003436BA" w:rsidRPr="00DF0B61" w14:paraId="4499F986" w14:textId="77777777" w:rsidTr="004E507E">
        <w:tc>
          <w:tcPr>
            <w:tcW w:w="1271" w:type="dxa"/>
            <w:shd w:val="clear" w:color="auto" w:fill="D9D9D9" w:themeFill="background1" w:themeFillShade="D9"/>
          </w:tcPr>
          <w:p w14:paraId="2A3A8C1F" w14:textId="6AFC96F5" w:rsidR="003436BA" w:rsidRPr="004E507E" w:rsidRDefault="00A85F92" w:rsidP="004E507E">
            <w:pPr>
              <w:pStyle w:val="VCAAtablecondensedheading"/>
              <w:rPr>
                <w:b/>
              </w:rPr>
            </w:pPr>
            <w:r>
              <w:rPr>
                <w:noProof/>
                <w:lang w:val="en-AU" w:eastAsia="en-AU"/>
              </w:rPr>
              <mc:AlternateContent>
                <mc:Choice Requires="wps">
                  <w:drawing>
                    <wp:anchor distT="0" distB="0" distL="114300" distR="114300" simplePos="0" relativeHeight="251659264" behindDoc="0" locked="0" layoutInCell="1" allowOverlap="1" wp14:anchorId="5E53EE1E" wp14:editId="11BCAF1C">
                      <wp:simplePos x="0" y="0"/>
                      <wp:positionH relativeFrom="margin">
                        <wp:posOffset>89535</wp:posOffset>
                      </wp:positionH>
                      <wp:positionV relativeFrom="paragraph">
                        <wp:posOffset>497205</wp:posOffset>
                      </wp:positionV>
                      <wp:extent cx="502285" cy="824865"/>
                      <wp:effectExtent l="0" t="8890" r="41275" b="41275"/>
                      <wp:wrapNone/>
                      <wp:docPr id="3" name="Bent-Up Arrow 3"/>
                      <wp:cNvGraphicFramePr/>
                      <a:graphic xmlns:a="http://schemas.openxmlformats.org/drawingml/2006/main">
                        <a:graphicData uri="http://schemas.microsoft.com/office/word/2010/wordprocessingShape">
                          <wps:wsp>
                            <wps:cNvSpPr/>
                            <wps:spPr>
                              <a:xfrm rot="16200000" flipH="1" flipV="1">
                                <a:off x="0" y="0"/>
                                <a:ext cx="502285" cy="824865"/>
                              </a:xfrm>
                              <a:prstGeom prst="bentUpArrow">
                                <a:avLst>
                                  <a:gd name="adj1" fmla="val 25000"/>
                                  <a:gd name="adj2" fmla="val 31944"/>
                                  <a:gd name="adj3" fmla="val 25000"/>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4E1D" id="Bent-Up Arrow 3" o:spid="_x0000_s1026" style="position:absolute;margin-left:7.05pt;margin-top:39.15pt;width:39.55pt;height:64.95pt;rotation:-90;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02285,82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" path="m,699294r279049,l279049,125571r-97664,l341835,,502285,125571r-97664,l404621,824865,,824865,,699294xe" fillcolor="#d8d8d8 [2732]" strokecolor="#bfbfbf [2412]" strokeweight="2pt">
                      <v:path arrowok="t" o:connecttype="custom" o:connectlocs="0,699294;279049,699294;279049,125571;181385,125571;341835,0;502285,125571;404621,125571;404621,824865;0,824865;0,699294" o:connectangles="0,0,0,0,0,0,0,0,0,0"/>
                      <w10:wrap anchorx="margin"/>
                    </v:shape>
                  </w:pict>
                </mc:Fallback>
              </mc:AlternateContent>
            </w:r>
            <w:r w:rsidR="001C59D7" w:rsidRPr="00D83A3C">
              <w:rPr>
                <w:b/>
              </w:rPr>
              <w:t>Total m</w:t>
            </w:r>
            <w:r w:rsidR="003436BA" w:rsidRPr="004E507E">
              <w:rPr>
                <w:b/>
              </w:rPr>
              <w:t>ale</w:t>
            </w:r>
            <w:r w:rsidR="001C59D7">
              <w:rPr>
                <w:b/>
              </w:rPr>
              <w:t xml:space="preserve"> (years)</w:t>
            </w:r>
            <w:r w:rsidR="003436BA" w:rsidRPr="004E507E">
              <w:rPr>
                <w:b/>
              </w:rPr>
              <w:t xml:space="preserve"> (sorted)</w:t>
            </w:r>
          </w:p>
        </w:tc>
        <w:tc>
          <w:tcPr>
            <w:tcW w:w="868" w:type="dxa"/>
          </w:tcPr>
          <w:p w14:paraId="231E5183" w14:textId="2CBDD31F" w:rsidR="003436BA" w:rsidRPr="00DF0B61" w:rsidRDefault="003436BA" w:rsidP="004E507E">
            <w:pPr>
              <w:pStyle w:val="VCAAtablecondensed"/>
              <w:rPr>
                <w:lang w:val="en-AU"/>
              </w:rPr>
            </w:pPr>
            <w:r w:rsidRPr="00DF0B61">
              <w:rPr>
                <w:lang w:val="en-AU"/>
              </w:rPr>
              <w:t>74.3</w:t>
            </w:r>
          </w:p>
        </w:tc>
        <w:tc>
          <w:tcPr>
            <w:tcW w:w="1070" w:type="dxa"/>
          </w:tcPr>
          <w:p w14:paraId="5D29D6AB" w14:textId="29AFE528" w:rsidR="003436BA" w:rsidRPr="00DF0B61" w:rsidRDefault="003436BA" w:rsidP="004E507E">
            <w:pPr>
              <w:pStyle w:val="VCAAtablecondensed"/>
              <w:rPr>
                <w:lang w:val="en-AU"/>
              </w:rPr>
            </w:pPr>
            <w:r w:rsidRPr="00DF0B61">
              <w:rPr>
                <w:lang w:val="en-AU"/>
              </w:rPr>
              <w:t>78.9</w:t>
            </w:r>
          </w:p>
        </w:tc>
        <w:tc>
          <w:tcPr>
            <w:tcW w:w="1070" w:type="dxa"/>
          </w:tcPr>
          <w:p w14:paraId="291D5449" w14:textId="77777777" w:rsidR="003436BA" w:rsidRPr="00DF0B61" w:rsidRDefault="003436BA" w:rsidP="004E507E">
            <w:pPr>
              <w:pStyle w:val="VCAAtablecondensed"/>
              <w:rPr>
                <w:lang w:val="en-AU"/>
              </w:rPr>
            </w:pPr>
            <w:r w:rsidRPr="00DF0B61">
              <w:rPr>
                <w:lang w:val="en-AU"/>
              </w:rPr>
              <w:t>79.5</w:t>
            </w:r>
          </w:p>
        </w:tc>
        <w:tc>
          <w:tcPr>
            <w:tcW w:w="1070" w:type="dxa"/>
          </w:tcPr>
          <w:p w14:paraId="65373927" w14:textId="77777777" w:rsidR="003436BA" w:rsidRPr="00DF0B61" w:rsidRDefault="003436BA" w:rsidP="004E507E">
            <w:pPr>
              <w:pStyle w:val="VCAAtablecondensed"/>
              <w:rPr>
                <w:lang w:val="en-AU"/>
              </w:rPr>
            </w:pPr>
            <w:r w:rsidRPr="00DF0B61">
              <w:rPr>
                <w:lang w:val="en-AU"/>
              </w:rPr>
              <w:t>7.95</w:t>
            </w:r>
          </w:p>
        </w:tc>
        <w:tc>
          <w:tcPr>
            <w:tcW w:w="1070" w:type="dxa"/>
          </w:tcPr>
          <w:p w14:paraId="129875B2" w14:textId="77777777" w:rsidR="003436BA" w:rsidRPr="00DF0B61" w:rsidRDefault="003436BA" w:rsidP="004E507E">
            <w:pPr>
              <w:pStyle w:val="VCAAtablecondensed"/>
              <w:rPr>
                <w:lang w:val="en-AU"/>
              </w:rPr>
            </w:pPr>
            <w:r w:rsidRPr="00DF0B61">
              <w:rPr>
                <w:lang w:val="en-AU"/>
              </w:rPr>
              <w:t>79.5</w:t>
            </w:r>
          </w:p>
        </w:tc>
        <w:tc>
          <w:tcPr>
            <w:tcW w:w="1070" w:type="dxa"/>
          </w:tcPr>
          <w:p w14:paraId="7DE7F00C" w14:textId="77777777" w:rsidR="003436BA" w:rsidRPr="00DF0B61" w:rsidRDefault="003436BA" w:rsidP="004E507E">
            <w:pPr>
              <w:pStyle w:val="VCAAtablecondensed"/>
              <w:rPr>
                <w:lang w:val="en-AU"/>
              </w:rPr>
            </w:pPr>
            <w:r w:rsidRPr="00DF0B61">
              <w:rPr>
                <w:lang w:val="en-AU"/>
              </w:rPr>
              <w:t>79.5</w:t>
            </w:r>
          </w:p>
        </w:tc>
        <w:tc>
          <w:tcPr>
            <w:tcW w:w="1070" w:type="dxa"/>
          </w:tcPr>
          <w:p w14:paraId="45F0FA04" w14:textId="77777777" w:rsidR="003436BA" w:rsidRPr="00DF0B61" w:rsidRDefault="003436BA" w:rsidP="004E507E">
            <w:pPr>
              <w:pStyle w:val="VCAAtablecondensed"/>
              <w:rPr>
                <w:lang w:val="en-AU"/>
              </w:rPr>
            </w:pPr>
            <w:r w:rsidRPr="00DF0B61">
              <w:rPr>
                <w:lang w:val="en-AU"/>
              </w:rPr>
              <w:t>79.5</w:t>
            </w:r>
          </w:p>
        </w:tc>
        <w:tc>
          <w:tcPr>
            <w:tcW w:w="1070" w:type="dxa"/>
          </w:tcPr>
          <w:p w14:paraId="48B43675" w14:textId="77777777" w:rsidR="003436BA" w:rsidRPr="00DF0B61" w:rsidRDefault="003436BA" w:rsidP="004E507E">
            <w:pPr>
              <w:pStyle w:val="VCAAtablecondensed"/>
              <w:rPr>
                <w:lang w:val="en-AU"/>
              </w:rPr>
            </w:pPr>
            <w:r w:rsidRPr="00DF0B61">
              <w:rPr>
                <w:lang w:val="en-AU"/>
              </w:rPr>
              <w:t>79.5</w:t>
            </w:r>
          </w:p>
        </w:tc>
      </w:tr>
    </w:tbl>
    <w:p w14:paraId="642F51C6" w14:textId="379BB1B1" w:rsidR="001C59D7" w:rsidRDefault="001C59D7" w:rsidP="004E507E">
      <w:pPr>
        <w:pStyle w:val="VCAAbody"/>
        <w:ind w:firstLine="720"/>
        <w:rPr>
          <w:rFonts w:asciiTheme="minorHAnsi" w:hAnsiTheme="minorHAnsi" w:cstheme="minorBidi"/>
          <w:color w:val="auto"/>
          <w:lang w:val="en-AU"/>
        </w:rPr>
      </w:pPr>
    </w:p>
    <w:p w14:paraId="03C7B1AE" w14:textId="47459049" w:rsidR="001C59D7" w:rsidRPr="003436BA" w:rsidRDefault="001C59D7" w:rsidP="004E507E">
      <w:pPr>
        <w:pStyle w:val="VCAAbody"/>
        <w:ind w:left="720" w:firstLine="720"/>
        <w:rPr>
          <w:lang w:val="en-AU"/>
        </w:rPr>
      </w:pPr>
      <w:r w:rsidRPr="004E507E">
        <w:rPr>
          <w:b/>
          <w:lang w:val="en-AU"/>
        </w:rPr>
        <w:t xml:space="preserve">Algorithm for how to find the median. </w:t>
      </w:r>
      <w:r w:rsidR="00750605">
        <w:rPr>
          <w:b/>
          <w:lang w:val="en-AU"/>
        </w:rPr>
        <w:t>(</w:t>
      </w:r>
      <w:r>
        <w:rPr>
          <w:lang w:val="en-AU"/>
        </w:rPr>
        <w:t>Students to show this process.</w:t>
      </w:r>
      <w:r w:rsidR="00750605">
        <w:rPr>
          <w:lang w:val="en-AU"/>
        </w:rPr>
        <w:t>)</w:t>
      </w:r>
    </w:p>
    <w:p w14:paraId="2C3E1D16" w14:textId="77777777" w:rsidR="00D8098C" w:rsidRPr="003B11E5" w:rsidRDefault="00D8098C" w:rsidP="00D8098C">
      <w:pPr>
        <w:rPr>
          <w:sz w:val="16"/>
          <w:szCs w:val="16"/>
          <w:lang w:val="en-AU"/>
        </w:rPr>
      </w:pPr>
    </w:p>
    <w:p w14:paraId="65EE962E" w14:textId="263CA1DC" w:rsidR="00BC391E" w:rsidRPr="003B11E5" w:rsidRDefault="00BC391E" w:rsidP="004E507E">
      <w:pPr>
        <w:pStyle w:val="VCAAbody"/>
        <w:ind w:left="720" w:firstLine="720"/>
        <w:rPr>
          <w:lang w:val="en-AU"/>
        </w:rPr>
      </w:pPr>
      <w:r w:rsidRPr="003B11E5">
        <w:rPr>
          <w:lang w:val="en-AU"/>
        </w:rPr>
        <w:t>Median average life expectancy for Australian males is 79.5 years.</w:t>
      </w:r>
    </w:p>
    <w:p w14:paraId="6D0BDFA1" w14:textId="77777777" w:rsidR="00750605" w:rsidRDefault="00750605" w:rsidP="00BC391E">
      <w:pPr>
        <w:pStyle w:val="VCAAbody"/>
        <w:rPr>
          <w:lang w:val="en-AU"/>
        </w:rPr>
      </w:pPr>
    </w:p>
    <w:p w14:paraId="76BBFD15" w14:textId="7E2670FB" w:rsidR="00BC391E" w:rsidRPr="003B11E5" w:rsidRDefault="00BC391E">
      <w:pPr>
        <w:pStyle w:val="VCAAbody"/>
        <w:rPr>
          <w:lang w:val="en-AU"/>
        </w:rPr>
      </w:pPr>
      <w:r w:rsidRPr="003B11E5">
        <w:rPr>
          <w:lang w:val="en-AU"/>
        </w:rPr>
        <w:t xml:space="preserve">Once students sort their data and </w:t>
      </w:r>
      <w:r w:rsidR="002B62D5" w:rsidRPr="003B11E5">
        <w:rPr>
          <w:lang w:val="en-AU"/>
        </w:rPr>
        <w:t xml:space="preserve">find </w:t>
      </w:r>
      <w:r w:rsidRPr="003B11E5">
        <w:rPr>
          <w:lang w:val="en-AU"/>
        </w:rPr>
        <w:t xml:space="preserve">the median, they reflect on what this means </w:t>
      </w:r>
      <w:r w:rsidR="005139C2">
        <w:rPr>
          <w:lang w:val="en-AU"/>
        </w:rPr>
        <w:t>with respect to the</w:t>
      </w:r>
      <w:r w:rsidRPr="003B11E5">
        <w:rPr>
          <w:lang w:val="en-AU"/>
        </w:rPr>
        <w:t xml:space="preserve"> context</w:t>
      </w:r>
      <w:r w:rsidR="005139C2">
        <w:rPr>
          <w:lang w:val="en-AU"/>
        </w:rPr>
        <w:t xml:space="preserve"> of the data</w:t>
      </w:r>
      <w:r w:rsidR="008139DE">
        <w:rPr>
          <w:lang w:val="en-AU"/>
        </w:rPr>
        <w:t xml:space="preserve"> and</w:t>
      </w:r>
      <w:r w:rsidRPr="003B11E5">
        <w:rPr>
          <w:lang w:val="en-AU"/>
        </w:rPr>
        <w:t xml:space="preserve"> </w:t>
      </w:r>
      <w:r w:rsidR="0009315C">
        <w:rPr>
          <w:lang w:val="en-AU"/>
        </w:rPr>
        <w:t xml:space="preserve">then </w:t>
      </w:r>
      <w:r w:rsidRPr="003B11E5">
        <w:rPr>
          <w:lang w:val="en-AU"/>
        </w:rPr>
        <w:t>present their findings</w:t>
      </w:r>
      <w:r w:rsidR="008139DE">
        <w:rPr>
          <w:lang w:val="en-AU"/>
        </w:rPr>
        <w:t>.</w:t>
      </w:r>
    </w:p>
    <w:p w14:paraId="18F3F545" w14:textId="77777777" w:rsidR="00D8098C" w:rsidRPr="003B11E5" w:rsidRDefault="00D8098C" w:rsidP="00BC391E">
      <w:pPr>
        <w:pStyle w:val="VCAAbody"/>
        <w:rPr>
          <w:lang w:val="en-AU"/>
        </w:rPr>
      </w:pPr>
    </w:p>
    <w:p w14:paraId="1761771F" w14:textId="1EB94C91" w:rsidR="007F57D0" w:rsidRPr="003B11E5" w:rsidRDefault="007F57D0" w:rsidP="007F57D0">
      <w:pPr>
        <w:pStyle w:val="VCAAtipboxtext"/>
        <w:pBdr>
          <w:top w:val="single" w:sz="4" w:space="4" w:color="auto"/>
          <w:left w:val="single" w:sz="4" w:space="4" w:color="auto"/>
          <w:bottom w:val="single" w:sz="4" w:space="4" w:color="auto"/>
          <w:right w:val="single" w:sz="4" w:space="4" w:color="auto"/>
        </w:pBdr>
        <w:rPr>
          <w:b/>
          <w:lang w:val="en-AU"/>
        </w:rPr>
      </w:pPr>
      <w:r>
        <w:rPr>
          <w:b/>
          <w:lang w:val="en-AU"/>
        </w:rPr>
        <w:t>D</w:t>
      </w:r>
      <w:r w:rsidRPr="003B11E5">
        <w:rPr>
          <w:b/>
          <w:lang w:val="en-AU"/>
        </w:rPr>
        <w:t xml:space="preserve">iscussion prompts </w:t>
      </w:r>
    </w:p>
    <w:p w14:paraId="1123AB7E" w14:textId="77777777" w:rsidR="007F57D0" w:rsidRPr="003B11E5" w:rsidRDefault="007F57D0" w:rsidP="007F57D0">
      <w:pPr>
        <w:pStyle w:val="VCAAtipboxtext"/>
        <w:numPr>
          <w:ilvl w:val="0"/>
          <w:numId w:val="44"/>
        </w:numPr>
        <w:pBdr>
          <w:top w:val="single" w:sz="4" w:space="4" w:color="auto"/>
          <w:left w:val="single" w:sz="4" w:space="4" w:color="auto"/>
          <w:bottom w:val="single" w:sz="4" w:space="4" w:color="auto"/>
          <w:right w:val="single" w:sz="4" w:space="4" w:color="auto"/>
        </w:pBdr>
        <w:rPr>
          <w:lang w:val="en-AU"/>
        </w:rPr>
      </w:pPr>
      <w:r w:rsidRPr="003B11E5">
        <w:rPr>
          <w:lang w:val="en-AU"/>
        </w:rPr>
        <w:t xml:space="preserve">What does this median mean? </w:t>
      </w:r>
    </w:p>
    <w:p w14:paraId="2076C257" w14:textId="0EDB59FF" w:rsidR="007F57D0" w:rsidRPr="003B11E5" w:rsidRDefault="007F57D0" w:rsidP="007F57D0">
      <w:pPr>
        <w:pStyle w:val="VCAAtipboxtext"/>
        <w:numPr>
          <w:ilvl w:val="0"/>
          <w:numId w:val="44"/>
        </w:numPr>
        <w:pBdr>
          <w:top w:val="single" w:sz="4" w:space="4" w:color="auto"/>
          <w:left w:val="single" w:sz="4" w:space="4" w:color="auto"/>
          <w:bottom w:val="single" w:sz="4" w:space="4" w:color="auto"/>
          <w:right w:val="single" w:sz="4" w:space="4" w:color="auto"/>
        </w:pBdr>
        <w:rPr>
          <w:lang w:val="en-AU"/>
        </w:rPr>
      </w:pPr>
      <w:r w:rsidRPr="003B11E5">
        <w:rPr>
          <w:lang w:val="en-AU"/>
        </w:rPr>
        <w:t>How does it compare with medians for other categories (e.g. in the example given, life expectancy for females)?</w:t>
      </w:r>
    </w:p>
    <w:p w14:paraId="52E61414" w14:textId="10185392" w:rsidR="007F57D0" w:rsidRDefault="007F57D0" w:rsidP="007F57D0">
      <w:pPr>
        <w:pStyle w:val="VCAAtipboxtext"/>
        <w:numPr>
          <w:ilvl w:val="0"/>
          <w:numId w:val="44"/>
        </w:numPr>
        <w:pBdr>
          <w:top w:val="single" w:sz="4" w:space="4" w:color="auto"/>
          <w:left w:val="single" w:sz="4" w:space="4" w:color="auto"/>
          <w:bottom w:val="single" w:sz="4" w:space="4" w:color="auto"/>
          <w:right w:val="single" w:sz="4" w:space="4" w:color="auto"/>
        </w:pBdr>
        <w:rPr>
          <w:lang w:val="en-AU"/>
        </w:rPr>
      </w:pPr>
      <w:r w:rsidRPr="003B11E5">
        <w:rPr>
          <w:lang w:val="en-AU"/>
        </w:rPr>
        <w:t>Why do you think the median you found is higher or lower than another category?</w:t>
      </w:r>
    </w:p>
    <w:p w14:paraId="55B6ECB8" w14:textId="533928FB" w:rsidR="00D8098C" w:rsidRPr="007F57D0" w:rsidRDefault="007F57D0" w:rsidP="007F57D0">
      <w:pPr>
        <w:pStyle w:val="VCAAtipboxtext"/>
        <w:numPr>
          <w:ilvl w:val="0"/>
          <w:numId w:val="44"/>
        </w:numPr>
        <w:pBdr>
          <w:top w:val="single" w:sz="4" w:space="4" w:color="auto"/>
          <w:left w:val="single" w:sz="4" w:space="4" w:color="auto"/>
          <w:bottom w:val="single" w:sz="4" w:space="4" w:color="auto"/>
          <w:right w:val="single" w:sz="4" w:space="4" w:color="auto"/>
        </w:pBdr>
        <w:rPr>
          <w:lang w:val="en-AU"/>
        </w:rPr>
      </w:pPr>
      <w:r w:rsidRPr="007F57D0">
        <w:rPr>
          <w:lang w:val="en-AU"/>
        </w:rPr>
        <w:t>Was it easy to sort your data using your sorting algorithm? Why/why not?</w:t>
      </w:r>
    </w:p>
    <w:p w14:paraId="65A422E9" w14:textId="77777777" w:rsidR="002B62D5" w:rsidRPr="003B11E5" w:rsidRDefault="002B62D5" w:rsidP="00E16529">
      <w:pPr>
        <w:pStyle w:val="VCAAHeading2"/>
        <w:rPr>
          <w:lang w:val="en-AU"/>
        </w:rPr>
      </w:pPr>
      <w:r w:rsidRPr="003B11E5">
        <w:rPr>
          <w:lang w:val="en-AU"/>
        </w:rPr>
        <w:t>Challenge and extend</w:t>
      </w:r>
    </w:p>
    <w:p w14:paraId="64DC3D34" w14:textId="104AC9E7" w:rsidR="002B62D5" w:rsidRPr="003B11E5" w:rsidRDefault="002B62D5" w:rsidP="00E16529">
      <w:pPr>
        <w:pStyle w:val="VCAAbody"/>
        <w:rPr>
          <w:lang w:val="en-AU"/>
        </w:rPr>
      </w:pPr>
      <w:r w:rsidRPr="003B11E5">
        <w:rPr>
          <w:lang w:val="en-AU"/>
        </w:rPr>
        <w:t>Students could extend this investigation by collecting real-life data from experiments or from their class (with permission) via measurement</w:t>
      </w:r>
      <w:r w:rsidR="00D34845" w:rsidRPr="003B11E5">
        <w:rPr>
          <w:lang w:val="en-AU"/>
        </w:rPr>
        <w:t>s</w:t>
      </w:r>
      <w:r w:rsidRPr="003B11E5">
        <w:rPr>
          <w:lang w:val="en-AU"/>
        </w:rPr>
        <w:t xml:space="preserve"> or surveys. This data could then be analysed and even compared with averages from ABC Splash or the Australian Bureau of Statistics regional data.</w:t>
      </w:r>
    </w:p>
    <w:p w14:paraId="50739F68" w14:textId="7C779F7B" w:rsidR="00BC391E" w:rsidRPr="003B11E5" w:rsidRDefault="002B62D5" w:rsidP="00BC391E">
      <w:pPr>
        <w:rPr>
          <w:lang w:val="en-AU"/>
        </w:rPr>
      </w:pPr>
      <w:r w:rsidRPr="00E16529">
        <w:rPr>
          <w:lang w:val="en-AU"/>
        </w:rPr>
        <w:t>Note:</w:t>
      </w:r>
      <w:r w:rsidRPr="003B11E5">
        <w:rPr>
          <w:lang w:val="en-AU"/>
        </w:rPr>
        <w:t xml:space="preserve"> Sensitivity </w:t>
      </w:r>
      <w:r w:rsidR="00D34845" w:rsidRPr="003B11E5">
        <w:rPr>
          <w:lang w:val="en-AU"/>
        </w:rPr>
        <w:t>towards</w:t>
      </w:r>
      <w:r w:rsidRPr="003B11E5">
        <w:rPr>
          <w:lang w:val="en-AU"/>
        </w:rPr>
        <w:t xml:space="preserve"> </w:t>
      </w:r>
      <w:r w:rsidR="005139C2">
        <w:rPr>
          <w:lang w:val="en-AU"/>
        </w:rPr>
        <w:t>different</w:t>
      </w:r>
      <w:r w:rsidR="005139C2" w:rsidRPr="003B11E5">
        <w:rPr>
          <w:lang w:val="en-AU"/>
        </w:rPr>
        <w:t xml:space="preserve"> </w:t>
      </w:r>
      <w:r w:rsidRPr="003B11E5">
        <w:rPr>
          <w:lang w:val="en-AU"/>
        </w:rPr>
        <w:t>background</w:t>
      </w:r>
      <w:r w:rsidR="00D34845" w:rsidRPr="003B11E5">
        <w:rPr>
          <w:lang w:val="en-AU"/>
        </w:rPr>
        <w:t>s</w:t>
      </w:r>
      <w:r w:rsidRPr="003B11E5">
        <w:rPr>
          <w:lang w:val="en-AU"/>
        </w:rPr>
        <w:t xml:space="preserve"> and experiences should always be considered when</w:t>
      </w:r>
      <w:r w:rsidRPr="005139C2">
        <w:rPr>
          <w:lang w:val="en-AU"/>
        </w:rPr>
        <w:t xml:space="preserve"> researching and presenting findings on research topics. </w:t>
      </w:r>
      <w:r w:rsidR="005139C2" w:rsidRPr="004E507E">
        <w:t>Discuss relevant issues around collecting sensitive data from others before the activity, so students are mindful of this as they work.</w:t>
      </w:r>
    </w:p>
    <w:p w14:paraId="4103A176" w14:textId="77777777" w:rsidR="0000581F" w:rsidRPr="007748CB" w:rsidRDefault="0000581F" w:rsidP="0000581F">
      <w:pPr>
        <w:pStyle w:val="VCAAcrosscurriculumbox"/>
        <w:rPr>
          <w:b/>
        </w:rPr>
      </w:pPr>
      <w:bookmarkStart w:id="55" w:name="_Toc527533092"/>
      <w:r>
        <w:rPr>
          <w:rFonts w:cs="Arial"/>
        </w:rPr>
        <w:t>►</w:t>
      </w:r>
      <w:r>
        <w:t xml:space="preserve"> </w:t>
      </w:r>
      <w:r>
        <w:rPr>
          <w:b/>
        </w:rPr>
        <w:t>Cross-curricular</w:t>
      </w:r>
      <w:r w:rsidRPr="007748CB">
        <w:rPr>
          <w:b/>
        </w:rPr>
        <w:t xml:space="preserve"> link</w:t>
      </w:r>
      <w:r>
        <w:rPr>
          <w:b/>
        </w:rPr>
        <w:t>s</w:t>
      </w:r>
    </w:p>
    <w:p w14:paraId="4355FD17" w14:textId="77777777" w:rsidR="0000581F" w:rsidRPr="00F70E2C" w:rsidRDefault="0000581F" w:rsidP="0000581F">
      <w:pPr>
        <w:pStyle w:val="VCAAcrosscurriculumbox"/>
        <w:rPr>
          <w:b/>
        </w:rPr>
      </w:pPr>
      <w:r>
        <w:t xml:space="preserve">See </w:t>
      </w:r>
      <w:hyperlink w:anchor="Appendix1" w:history="1">
        <w:r w:rsidRPr="005F5B1D">
          <w:rPr>
            <w:rStyle w:val="Hyperlink"/>
          </w:rPr>
          <w:t>Appendix 1</w:t>
        </w:r>
      </w:hyperlink>
      <w:r>
        <w:t xml:space="preserve"> and </w:t>
      </w:r>
      <w:hyperlink w:anchor="Appendix2" w:history="1">
        <w:r w:rsidRPr="005F5B1D">
          <w:rPr>
            <w:rStyle w:val="Hyperlink"/>
          </w:rPr>
          <w:t xml:space="preserve">Appendix </w:t>
        </w:r>
        <w:r w:rsidRPr="00652AA0">
          <w:rPr>
            <w:rStyle w:val="Hyperlink"/>
          </w:rPr>
          <w:t>2</w:t>
        </w:r>
      </w:hyperlink>
      <w:r>
        <w:t xml:space="preserve"> for ways to link this activity to the explicit teaching of Digital Technologies and/or Critical and Creative Thinking.</w:t>
      </w:r>
    </w:p>
    <w:p w14:paraId="3AFB8EB9" w14:textId="77777777" w:rsidR="0000581F" w:rsidRDefault="0000581F">
      <w:pPr>
        <w:rPr>
          <w:rFonts w:ascii="Arial" w:hAnsi="Arial" w:cs="Arial"/>
          <w:b/>
          <w:color w:val="000000" w:themeColor="text1"/>
          <w:sz w:val="32"/>
          <w:szCs w:val="28"/>
          <w:lang w:val="en-AU"/>
        </w:rPr>
      </w:pPr>
      <w:r>
        <w:rPr>
          <w:lang w:val="en-AU"/>
        </w:rPr>
        <w:br w:type="page"/>
      </w:r>
    </w:p>
    <w:p w14:paraId="7EB7273A" w14:textId="0C73366C" w:rsidR="00BC391E" w:rsidRPr="003B11E5" w:rsidRDefault="00BC391E" w:rsidP="00E16529">
      <w:pPr>
        <w:pStyle w:val="VCAAHeading2"/>
        <w:rPr>
          <w:lang w:val="en-AU"/>
        </w:rPr>
      </w:pPr>
      <w:r w:rsidRPr="003B11E5">
        <w:rPr>
          <w:lang w:val="en-AU"/>
        </w:rPr>
        <w:t>Reflection</w:t>
      </w:r>
      <w:bookmarkEnd w:id="55"/>
      <w:r w:rsidRPr="003B11E5">
        <w:rPr>
          <w:lang w:val="en-AU"/>
        </w:rPr>
        <w:t xml:space="preserve"> </w:t>
      </w:r>
    </w:p>
    <w:p w14:paraId="5368E317" w14:textId="48B5E062" w:rsidR="00BC391E" w:rsidRPr="003B11E5" w:rsidRDefault="00BC391E" w:rsidP="00BC391E">
      <w:pPr>
        <w:pStyle w:val="VCAAbody"/>
        <w:rPr>
          <w:lang w:val="en-AU"/>
        </w:rPr>
      </w:pPr>
      <w:r w:rsidRPr="003B11E5">
        <w:rPr>
          <w:lang w:val="en-AU"/>
        </w:rPr>
        <w:t>Students share their findings from their research with others</w:t>
      </w:r>
      <w:r w:rsidR="002E5822" w:rsidRPr="003B11E5">
        <w:rPr>
          <w:lang w:val="en-AU"/>
        </w:rPr>
        <w:t xml:space="preserve">, </w:t>
      </w:r>
      <w:r w:rsidRPr="003B11E5">
        <w:rPr>
          <w:lang w:val="en-AU"/>
        </w:rPr>
        <w:t>compare their main findings and reflect</w:t>
      </w:r>
      <w:r w:rsidR="002E5822" w:rsidRPr="003B11E5">
        <w:rPr>
          <w:lang w:val="en-AU"/>
        </w:rPr>
        <w:t xml:space="preserve"> on these findings.</w:t>
      </w:r>
    </w:p>
    <w:p w14:paraId="79DCCF7B" w14:textId="0AA0E332" w:rsidR="00BC391E" w:rsidRPr="003B11E5" w:rsidRDefault="00BC391E" w:rsidP="00BC391E">
      <w:pPr>
        <w:pStyle w:val="VCAAbody"/>
        <w:rPr>
          <w:lang w:val="en-AU"/>
        </w:rPr>
      </w:pPr>
      <w:r w:rsidRPr="003B11E5">
        <w:rPr>
          <w:lang w:val="en-AU"/>
        </w:rPr>
        <w:t>With the class, the teacher could ask the students to discuss the</w:t>
      </w:r>
      <w:r w:rsidR="005139C2">
        <w:rPr>
          <w:lang w:val="en-AU"/>
        </w:rPr>
        <w:t xml:space="preserve"> difficulties</w:t>
      </w:r>
      <w:r w:rsidRPr="003B11E5">
        <w:rPr>
          <w:lang w:val="en-AU"/>
        </w:rPr>
        <w:t xml:space="preserve"> they </w:t>
      </w:r>
      <w:r w:rsidR="005139C2">
        <w:rPr>
          <w:lang w:val="en-AU"/>
        </w:rPr>
        <w:t>encountered</w:t>
      </w:r>
      <w:r w:rsidR="005139C2" w:rsidRPr="003B11E5">
        <w:rPr>
          <w:lang w:val="en-AU"/>
        </w:rPr>
        <w:t xml:space="preserve"> </w:t>
      </w:r>
      <w:r w:rsidRPr="003B11E5">
        <w:rPr>
          <w:lang w:val="en-AU"/>
        </w:rPr>
        <w:t xml:space="preserve">and discuss different strategies that students used to overcome these. </w:t>
      </w:r>
    </w:p>
    <w:p w14:paraId="271091A1" w14:textId="5938B467" w:rsidR="00BC391E" w:rsidRPr="003B11E5" w:rsidRDefault="00BC391E" w:rsidP="00BC391E">
      <w:pPr>
        <w:pStyle w:val="VCAAbullet"/>
        <w:rPr>
          <w:lang w:val="en-AU"/>
        </w:rPr>
      </w:pPr>
      <w:r w:rsidRPr="00E16529">
        <w:rPr>
          <w:lang w:val="en-AU"/>
        </w:rPr>
        <w:t>What were some</w:t>
      </w:r>
      <w:r w:rsidR="005139C2">
        <w:rPr>
          <w:lang w:val="en-AU"/>
        </w:rPr>
        <w:t xml:space="preserve"> difficulties</w:t>
      </w:r>
      <w:r w:rsidRPr="00E16529">
        <w:rPr>
          <w:lang w:val="en-AU"/>
        </w:rPr>
        <w:t xml:space="preserve"> y</w:t>
      </w:r>
      <w:r w:rsidRPr="003B11E5">
        <w:rPr>
          <w:lang w:val="en-AU"/>
        </w:rPr>
        <w:t xml:space="preserve">ou faced in this task? </w:t>
      </w:r>
    </w:p>
    <w:p w14:paraId="41AF8F5A" w14:textId="5F5CFA79" w:rsidR="00BC391E" w:rsidRPr="003B11E5" w:rsidRDefault="00BC391E" w:rsidP="00BC391E">
      <w:pPr>
        <w:pStyle w:val="VCAAbullet"/>
        <w:rPr>
          <w:lang w:val="en-AU"/>
        </w:rPr>
      </w:pPr>
      <w:r w:rsidRPr="003B11E5">
        <w:rPr>
          <w:lang w:val="en-AU"/>
        </w:rPr>
        <w:t>How did you overcome these</w:t>
      </w:r>
      <w:r w:rsidR="00077717" w:rsidRPr="003B11E5">
        <w:rPr>
          <w:lang w:val="en-AU"/>
        </w:rPr>
        <w:t>?</w:t>
      </w:r>
      <w:r w:rsidRPr="003B11E5">
        <w:rPr>
          <w:lang w:val="en-AU"/>
        </w:rPr>
        <w:t xml:space="preserve"> (</w:t>
      </w:r>
      <w:r w:rsidR="00077717" w:rsidRPr="003B11E5">
        <w:rPr>
          <w:lang w:val="en-AU"/>
        </w:rPr>
        <w:t>W</w:t>
      </w:r>
      <w:r w:rsidRPr="003B11E5">
        <w:rPr>
          <w:lang w:val="en-AU"/>
        </w:rPr>
        <w:t>hat were some strategies</w:t>
      </w:r>
      <w:r w:rsidR="002E5822" w:rsidRPr="003B11E5">
        <w:rPr>
          <w:lang w:val="en-AU"/>
        </w:rPr>
        <w:t xml:space="preserve"> you used</w:t>
      </w:r>
      <w:r w:rsidRPr="003B11E5">
        <w:rPr>
          <w:lang w:val="en-AU"/>
        </w:rPr>
        <w:t>?</w:t>
      </w:r>
      <w:r w:rsidR="00077717" w:rsidRPr="003B11E5">
        <w:rPr>
          <w:lang w:val="en-AU"/>
        </w:rPr>
        <w:t>)</w:t>
      </w:r>
      <w:r w:rsidRPr="003B11E5">
        <w:rPr>
          <w:lang w:val="en-AU"/>
        </w:rPr>
        <w:t xml:space="preserve"> </w:t>
      </w:r>
    </w:p>
    <w:p w14:paraId="071B3C93" w14:textId="0D01D6CA" w:rsidR="00BC391E" w:rsidRPr="003B11E5" w:rsidRDefault="00BC391E" w:rsidP="00BC391E">
      <w:pPr>
        <w:pStyle w:val="VCAAbullet"/>
        <w:rPr>
          <w:lang w:val="en-AU"/>
        </w:rPr>
      </w:pPr>
      <w:r w:rsidRPr="003B11E5">
        <w:rPr>
          <w:lang w:val="en-AU"/>
        </w:rPr>
        <w:t>What were some skills you learnt that helped in a similar situation?</w:t>
      </w:r>
    </w:p>
    <w:p w14:paraId="3AEF94D1" w14:textId="77777777" w:rsidR="00BC391E" w:rsidRPr="003B11E5" w:rsidRDefault="00BC391E" w:rsidP="00BC391E">
      <w:pPr>
        <w:pStyle w:val="VCAAbullet"/>
        <w:rPr>
          <w:lang w:val="en-AU"/>
        </w:rPr>
      </w:pPr>
      <w:r w:rsidRPr="003B11E5">
        <w:rPr>
          <w:lang w:val="en-AU"/>
        </w:rPr>
        <w:t>Can you think of other problems where a sorting algorithm might be used to help solve a complicated problem?</w:t>
      </w:r>
    </w:p>
    <w:p w14:paraId="142CDF5C" w14:textId="1A99CD44" w:rsidR="00BC391E" w:rsidRPr="003B11E5" w:rsidRDefault="00BC391E" w:rsidP="00BC391E">
      <w:pPr>
        <w:pStyle w:val="VCAAbody"/>
        <w:rPr>
          <w:rFonts w:ascii="Trebuchet MS" w:hAnsi="Trebuchet MS" w:cs="Trebuchet MS"/>
          <w:sz w:val="24"/>
          <w:szCs w:val="24"/>
          <w:lang w:val="en-AU"/>
        </w:rPr>
      </w:pPr>
      <w:r w:rsidRPr="003B11E5">
        <w:rPr>
          <w:lang w:val="en-AU"/>
        </w:rPr>
        <w:t xml:space="preserve">With the class, in small groups or individually, the teacher should ask students to reflect on their algorithmic thinking. Ask students: </w:t>
      </w:r>
    </w:p>
    <w:p w14:paraId="18818033" w14:textId="77777777" w:rsidR="00BC391E" w:rsidRPr="003B11E5" w:rsidRDefault="00BC391E" w:rsidP="00BC391E">
      <w:pPr>
        <w:pStyle w:val="VCAAbullet"/>
        <w:rPr>
          <w:lang w:val="en-AU"/>
        </w:rPr>
      </w:pPr>
      <w:r w:rsidRPr="003B11E5">
        <w:rPr>
          <w:lang w:val="en-AU"/>
        </w:rPr>
        <w:t>How does your algorithm work in each activity?</w:t>
      </w:r>
    </w:p>
    <w:p w14:paraId="3B1FEBB6" w14:textId="196460EE" w:rsidR="00BC391E" w:rsidRPr="003B11E5" w:rsidRDefault="00BC391E" w:rsidP="00BC391E">
      <w:pPr>
        <w:pStyle w:val="VCAAbullet"/>
        <w:rPr>
          <w:lang w:val="en-AU"/>
        </w:rPr>
      </w:pPr>
      <w:r w:rsidRPr="003B11E5">
        <w:rPr>
          <w:lang w:val="en-AU"/>
        </w:rPr>
        <w:t>What is the purpose of the sorting algorithm you created?</w:t>
      </w:r>
    </w:p>
    <w:p w14:paraId="52A26E06" w14:textId="537F5A86" w:rsidR="00BC391E" w:rsidRPr="003B11E5" w:rsidRDefault="00BC391E" w:rsidP="00BC391E">
      <w:pPr>
        <w:pStyle w:val="VCAAbullet"/>
        <w:rPr>
          <w:lang w:val="en-AU"/>
        </w:rPr>
      </w:pPr>
      <w:r w:rsidRPr="003B11E5">
        <w:rPr>
          <w:lang w:val="en-AU"/>
        </w:rPr>
        <w:t xml:space="preserve">What does your algorithm do well? </w:t>
      </w:r>
      <w:r w:rsidR="005139C2">
        <w:rPr>
          <w:lang w:val="en-AU"/>
        </w:rPr>
        <w:t>Explain your reasoning.</w:t>
      </w:r>
    </w:p>
    <w:p w14:paraId="3C63ABE7" w14:textId="77777777" w:rsidR="00BC391E" w:rsidRPr="003B11E5" w:rsidRDefault="00BC391E" w:rsidP="00BC391E">
      <w:pPr>
        <w:pStyle w:val="VCAAbullet"/>
        <w:rPr>
          <w:lang w:val="en-AU"/>
        </w:rPr>
      </w:pPr>
      <w:r w:rsidRPr="003B11E5">
        <w:rPr>
          <w:lang w:val="en-AU"/>
        </w:rPr>
        <w:t>What doesn’t it do so well? Why?</w:t>
      </w:r>
    </w:p>
    <w:p w14:paraId="56C6A0F2" w14:textId="0961D559" w:rsidR="00BC391E" w:rsidRDefault="00BC391E" w:rsidP="00BC391E">
      <w:pPr>
        <w:pStyle w:val="VCAAbullet"/>
        <w:rPr>
          <w:lang w:val="en-AU"/>
        </w:rPr>
      </w:pPr>
      <w:r w:rsidRPr="003B11E5">
        <w:rPr>
          <w:lang w:val="en-AU"/>
        </w:rPr>
        <w:t xml:space="preserve">What do you think was the purpose of this </w:t>
      </w:r>
      <w:r w:rsidR="002E5822" w:rsidRPr="003B11E5">
        <w:rPr>
          <w:lang w:val="en-AU"/>
        </w:rPr>
        <w:t>activity</w:t>
      </w:r>
      <w:r w:rsidRPr="003B11E5">
        <w:rPr>
          <w:lang w:val="en-AU"/>
        </w:rPr>
        <w:t>?</w:t>
      </w:r>
    </w:p>
    <w:p w14:paraId="0942687D" w14:textId="4A8832A2" w:rsidR="008139DE" w:rsidRPr="003B11E5" w:rsidRDefault="008139DE" w:rsidP="00BC391E">
      <w:pPr>
        <w:pStyle w:val="VCAAbullet"/>
        <w:rPr>
          <w:lang w:val="en-AU"/>
        </w:rPr>
      </w:pPr>
      <w:r>
        <w:rPr>
          <w:lang w:val="en-AU"/>
        </w:rPr>
        <w:t>Which of two algorithms is more efficient?</w:t>
      </w:r>
    </w:p>
    <w:p w14:paraId="1D195090" w14:textId="77777777" w:rsidR="00D8098C" w:rsidRPr="003B11E5" w:rsidRDefault="00D8098C" w:rsidP="00D8098C">
      <w:pPr>
        <w:rPr>
          <w:sz w:val="16"/>
          <w:szCs w:val="16"/>
          <w:lang w:val="en-AU"/>
        </w:rPr>
      </w:pPr>
    </w:p>
    <w:p w14:paraId="1EA866E1" w14:textId="4DDB13E8" w:rsidR="007F57D0" w:rsidRDefault="007F57D0" w:rsidP="007F57D0">
      <w:pPr>
        <w:pStyle w:val="VCAAtipboxtext"/>
        <w:pBdr>
          <w:top w:val="single" w:sz="4" w:space="4" w:color="auto"/>
          <w:left w:val="single" w:sz="4" w:space="4" w:color="auto"/>
          <w:bottom w:val="single" w:sz="4" w:space="4" w:color="auto"/>
          <w:right w:val="single" w:sz="4" w:space="4" w:color="auto"/>
        </w:pBdr>
        <w:rPr>
          <w:lang w:val="en-AU"/>
        </w:rPr>
      </w:pPr>
      <w:r w:rsidRPr="007F57D0">
        <w:rPr>
          <w:b/>
          <w:lang w:val="en-AU"/>
        </w:rPr>
        <w:t xml:space="preserve">Tip: </w:t>
      </w:r>
      <w:r w:rsidRPr="007F57D0">
        <w:rPr>
          <w:lang w:val="en-AU"/>
        </w:rPr>
        <w:t>Reflection is a very important part of any computational thinking–focused activity because it encourages students to consider the different aspects of the task</w:t>
      </w:r>
      <w:r w:rsidR="00750605">
        <w:rPr>
          <w:lang w:val="en-AU"/>
        </w:rPr>
        <w:t xml:space="preserve">, such as </w:t>
      </w:r>
      <w:r w:rsidRPr="007F57D0">
        <w:rPr>
          <w:lang w:val="en-AU"/>
        </w:rPr>
        <w:t>defining the problem, selection of tools and processes, problem</w:t>
      </w:r>
      <w:r w:rsidR="00750605">
        <w:rPr>
          <w:lang w:val="en-AU"/>
        </w:rPr>
        <w:t>-</w:t>
      </w:r>
      <w:r w:rsidRPr="007F57D0">
        <w:rPr>
          <w:lang w:val="en-AU"/>
        </w:rPr>
        <w:t>solving, teamwork and verifying their solution. This helps students reflect on the process of their own learning (meta-learning) and how the skills and tools they have used might be transferred to other contexts.</w:t>
      </w:r>
    </w:p>
    <w:p w14:paraId="12970DD5" w14:textId="58AE1F43" w:rsidR="007F57D0" w:rsidRDefault="007F57D0" w:rsidP="0000581F">
      <w:pPr>
        <w:pStyle w:val="VCAAbody"/>
        <w:rPr>
          <w:lang w:val="en-AU"/>
        </w:rPr>
      </w:pPr>
    </w:p>
    <w:p w14:paraId="5F376655" w14:textId="77777777" w:rsidR="004E507E" w:rsidRPr="003B11E5" w:rsidRDefault="004E507E" w:rsidP="004E507E">
      <w:pPr>
        <w:pStyle w:val="VCAAHeading1"/>
        <w:rPr>
          <w:lang w:val="en-AU"/>
        </w:rPr>
      </w:pPr>
      <w:bookmarkStart w:id="56" w:name="_Toc18415226"/>
      <w:r w:rsidRPr="003B11E5">
        <w:rPr>
          <w:lang w:val="en-AU"/>
        </w:rPr>
        <w:t>Additional teaching resources</w:t>
      </w:r>
      <w:bookmarkEnd w:id="56"/>
    </w:p>
    <w:p w14:paraId="6B5DAB3C" w14:textId="77777777" w:rsidR="004E507E" w:rsidRPr="003B11E5" w:rsidRDefault="004E507E" w:rsidP="004E507E">
      <w:pPr>
        <w:pStyle w:val="VCAAbullet"/>
        <w:contextualSpacing w:val="0"/>
        <w:rPr>
          <w:lang w:val="en-AU"/>
        </w:rPr>
      </w:pPr>
      <w:r w:rsidRPr="00E16529">
        <w:rPr>
          <w:lang w:val="en-AU"/>
        </w:rPr>
        <w:t>Try Computing</w:t>
      </w:r>
      <w:r w:rsidRPr="003B11E5">
        <w:rPr>
          <w:lang w:val="en-AU"/>
        </w:rPr>
        <w:t xml:space="preserve"> has a range of </w:t>
      </w:r>
      <w:hyperlink r:id="rId33" w:history="1">
        <w:r w:rsidRPr="003B11E5">
          <w:rPr>
            <w:rStyle w:val="Hyperlink"/>
            <w:lang w:val="en-AU"/>
          </w:rPr>
          <w:t>lesson plans</w:t>
        </w:r>
      </w:hyperlink>
      <w:r w:rsidRPr="003B11E5">
        <w:rPr>
          <w:lang w:val="en-AU"/>
        </w:rPr>
        <w:t xml:space="preserve"> for various computer science activities. The sorting activity has a full lesson plan and teacher resources.</w:t>
      </w:r>
    </w:p>
    <w:p w14:paraId="037F0D45" w14:textId="77777777" w:rsidR="004E507E" w:rsidRPr="003B11E5" w:rsidRDefault="004E507E" w:rsidP="004E507E">
      <w:pPr>
        <w:pStyle w:val="VCAAbullet"/>
        <w:contextualSpacing w:val="0"/>
        <w:rPr>
          <w:lang w:val="en-AU"/>
        </w:rPr>
      </w:pPr>
      <w:r w:rsidRPr="003B11E5">
        <w:rPr>
          <w:lang w:val="en-AU"/>
        </w:rPr>
        <w:t xml:space="preserve">There are many activities with lesson plans and accompanying resources at NRICH, including </w:t>
      </w:r>
      <w:hyperlink r:id="rId34" w:history="1">
        <w:r w:rsidRPr="003B11E5">
          <w:rPr>
            <w:rStyle w:val="Hyperlink"/>
            <w:lang w:val="en-AU"/>
          </w:rPr>
          <w:t>statistical analysis activities</w:t>
        </w:r>
      </w:hyperlink>
      <w:r w:rsidRPr="003B11E5">
        <w:rPr>
          <w:lang w:val="en-AU"/>
        </w:rPr>
        <w:t xml:space="preserve"> exploring data and the real world.</w:t>
      </w:r>
    </w:p>
    <w:p w14:paraId="3C2CB5E8" w14:textId="77777777" w:rsidR="004E507E" w:rsidRPr="003B11E5" w:rsidRDefault="004E507E" w:rsidP="004E507E">
      <w:pPr>
        <w:pStyle w:val="VCAAbullet"/>
        <w:contextualSpacing w:val="0"/>
        <w:rPr>
          <w:lang w:val="en-AU"/>
        </w:rPr>
      </w:pPr>
      <w:r w:rsidRPr="003B11E5">
        <w:rPr>
          <w:lang w:val="en-AU"/>
        </w:rPr>
        <w:t xml:space="preserve">The website for the </w:t>
      </w:r>
      <w:r w:rsidRPr="00E16529">
        <w:rPr>
          <w:lang w:val="en-AU"/>
        </w:rPr>
        <w:t>reSolve: Maths by Inquiry project</w:t>
      </w:r>
      <w:r w:rsidRPr="003B11E5">
        <w:rPr>
          <w:lang w:val="en-AU"/>
        </w:rPr>
        <w:t xml:space="preserve"> provides activities that encourage students to be critical and creative thinkers. The </w:t>
      </w:r>
      <w:hyperlink r:id="rId35" w:history="1">
        <w:r w:rsidRPr="00E16529">
          <w:rPr>
            <w:rStyle w:val="Hyperlink"/>
            <w:lang w:val="en-AU"/>
          </w:rPr>
          <w:t>Hot Streaks</w:t>
        </w:r>
      </w:hyperlink>
      <w:r w:rsidRPr="003B11E5">
        <w:rPr>
          <w:lang w:val="en-AU"/>
        </w:rPr>
        <w:t xml:space="preserve"> activity</w:t>
      </w:r>
      <w:r w:rsidRPr="00E16529">
        <w:rPr>
          <w:lang w:val="en-AU"/>
        </w:rPr>
        <w:t xml:space="preserve"> is for students</w:t>
      </w:r>
      <w:r>
        <w:rPr>
          <w:lang w:val="en-AU"/>
        </w:rPr>
        <w:t xml:space="preserve"> who are</w:t>
      </w:r>
      <w:r w:rsidRPr="00E16529">
        <w:rPr>
          <w:lang w:val="en-AU"/>
        </w:rPr>
        <w:t xml:space="preserve"> familiar with using spreadsheet programs to analyse data and who are ready to create their own methodologies to explore more complex datasets. Students use statistical tools to distinguish between </w:t>
      </w:r>
      <w:r w:rsidRPr="003B11E5">
        <w:rPr>
          <w:lang w:val="en-AU"/>
        </w:rPr>
        <w:t>randomly generated and non-random results, using first a small then very large dataset collected from practical experiments.</w:t>
      </w:r>
    </w:p>
    <w:p w14:paraId="1A4B54B5" w14:textId="2867DBA5" w:rsidR="004E507E" w:rsidRDefault="004E507E" w:rsidP="004E507E">
      <w:pPr>
        <w:pStyle w:val="VCAAbullet"/>
        <w:contextualSpacing w:val="0"/>
        <w:rPr>
          <w:lang w:val="en-AU"/>
        </w:rPr>
      </w:pPr>
      <w:r w:rsidRPr="003B11E5">
        <w:rPr>
          <w:lang w:val="en-AU"/>
        </w:rPr>
        <w:t xml:space="preserve">The online resource </w:t>
      </w:r>
      <w:r w:rsidRPr="00E16529">
        <w:rPr>
          <w:lang w:val="en-AU"/>
        </w:rPr>
        <w:t>Yenka</w:t>
      </w:r>
      <w:r w:rsidRPr="003B11E5">
        <w:rPr>
          <w:lang w:val="en-AU"/>
        </w:rPr>
        <w:t xml:space="preserve"> allows students to create 3D mathematical models to demonstrate statistics and probability. The </w:t>
      </w:r>
      <w:hyperlink r:id="rId36" w:history="1">
        <w:r w:rsidRPr="003B11E5">
          <w:rPr>
            <w:rStyle w:val="Hyperlink"/>
            <w:lang w:val="en-AU"/>
          </w:rPr>
          <w:t>statistics activities</w:t>
        </w:r>
      </w:hyperlink>
      <w:r w:rsidRPr="003B11E5">
        <w:rPr>
          <w:lang w:val="en-AU"/>
        </w:rPr>
        <w:t xml:space="preserve"> are particularly well suited to analysing real-world data. </w:t>
      </w:r>
    </w:p>
    <w:p w14:paraId="336203C3" w14:textId="5E9F0686" w:rsidR="00CB6961" w:rsidRPr="003B11E5" w:rsidRDefault="00CB6961" w:rsidP="004E507E">
      <w:pPr>
        <w:pStyle w:val="VCAAbullet"/>
        <w:contextualSpacing w:val="0"/>
        <w:rPr>
          <w:lang w:val="en-AU"/>
        </w:rPr>
      </w:pPr>
      <w:r>
        <w:t xml:space="preserve">See also </w:t>
      </w:r>
      <w:hyperlink r:id="rId37" w:history="1">
        <w:r w:rsidRPr="007F50C3">
          <w:rPr>
            <w:color w:val="0000FF" w:themeColor="hyperlink"/>
            <w:u w:val="single"/>
          </w:rPr>
          <w:t>Unpacking Digital Technologies Content Descriptions</w:t>
        </w:r>
      </w:hyperlink>
      <w:r w:rsidRPr="007F50C3">
        <w:t xml:space="preserve"> for </w:t>
      </w:r>
      <w:r>
        <w:t>Levels 9 and 10</w:t>
      </w:r>
      <w:r w:rsidRPr="007F50C3">
        <w:t>.</w:t>
      </w:r>
    </w:p>
    <w:p w14:paraId="48D09954" w14:textId="29EECCFF" w:rsidR="004E507E" w:rsidRDefault="004E507E">
      <w:pPr>
        <w:rPr>
          <w:rFonts w:ascii="Arial" w:hAnsi="Arial" w:cstheme="majorHAnsi"/>
          <w:color w:val="1F497D" w:themeColor="text2"/>
          <w:lang w:val="en-AU"/>
        </w:rPr>
      </w:pPr>
      <w:r>
        <w:rPr>
          <w:lang w:val="en-AU"/>
        </w:rPr>
        <w:br w:type="page"/>
      </w:r>
    </w:p>
    <w:p w14:paraId="19492BD5" w14:textId="4ABA4884" w:rsidR="004E507E" w:rsidRDefault="004E507E" w:rsidP="00003978">
      <w:pPr>
        <w:pStyle w:val="VCAAHeading1"/>
      </w:pPr>
      <w:bookmarkStart w:id="57" w:name="_Toc18415227"/>
      <w:bookmarkStart w:id="58" w:name="Appendix1"/>
      <w:r w:rsidRPr="007F50C3">
        <w:t>Appendix 1</w:t>
      </w:r>
      <w:bookmarkEnd w:id="57"/>
    </w:p>
    <w:bookmarkEnd w:id="58"/>
    <w:p w14:paraId="27233A8F" w14:textId="77777777" w:rsidR="004E507E" w:rsidRPr="007F50C3" w:rsidRDefault="004E507E" w:rsidP="00003978">
      <w:pPr>
        <w:pStyle w:val="VCAAHeading2"/>
      </w:pPr>
      <w:r w:rsidRPr="007F50C3">
        <w:t>Suggestions for explicitly teaching Digital Technologies (stimulus only)</w:t>
      </w:r>
    </w:p>
    <w:p w14:paraId="0D8A51ED" w14:textId="77777777" w:rsidR="004E507E" w:rsidRPr="007F50C3" w:rsidRDefault="002E6E72" w:rsidP="004E507E">
      <w:pPr>
        <w:tabs>
          <w:tab w:val="left" w:pos="425"/>
        </w:tabs>
        <w:spacing w:before="120" w:after="120" w:line="280" w:lineRule="exact"/>
        <w:contextualSpacing/>
        <w:rPr>
          <w:rFonts w:ascii="Arial" w:eastAsia="Times New Roman" w:hAnsi="Arial" w:cs="Arial"/>
          <w:color w:val="000000" w:themeColor="text1"/>
          <w:kern w:val="22"/>
          <w:lang w:val="en-GB" w:eastAsia="ja-JP"/>
        </w:rPr>
      </w:pPr>
      <w:r>
        <w:rPr>
          <w:rFonts w:ascii="Arial" w:eastAsia="Times New Roman" w:hAnsi="Arial" w:cs="Arial"/>
          <w:color w:val="000000" w:themeColor="text1"/>
          <w:kern w:val="22"/>
          <w:lang w:val="en-GB" w:eastAsia="ja-JP"/>
        </w:rPr>
        <w:pict w14:anchorId="4DF845CB">
          <v:rect id="_x0000_i1027" style="width:0;height:1.5pt" o:hralign="center" o:hrstd="t" o:hr="t" fillcolor="#a0a0a0" stroked="f"/>
        </w:pict>
      </w:r>
    </w:p>
    <w:p w14:paraId="68033E63" w14:textId="77777777" w:rsidR="004E507E" w:rsidRPr="007F50C3" w:rsidRDefault="004E507E" w:rsidP="00003978">
      <w:pPr>
        <w:pStyle w:val="VCAAbody"/>
      </w:pPr>
      <w:r w:rsidRPr="007F50C3">
        <w:rPr>
          <w:b/>
        </w:rPr>
        <w:t>Strand:</w:t>
      </w:r>
      <w:r w:rsidRPr="007F50C3">
        <w:t xml:space="preserve"> Creating Digital Solutions</w:t>
      </w:r>
    </w:p>
    <w:p w14:paraId="5F7D5B0B" w14:textId="77777777" w:rsidR="004E507E" w:rsidRPr="007F50C3" w:rsidRDefault="004E507E" w:rsidP="00003978">
      <w:pPr>
        <w:pStyle w:val="VCAAbody"/>
      </w:pPr>
      <w:r w:rsidRPr="007F50C3">
        <w:rPr>
          <w:b/>
        </w:rPr>
        <w:t>Band:</w:t>
      </w:r>
      <w:r w:rsidRPr="007F50C3">
        <w:t xml:space="preserve"> </w:t>
      </w:r>
      <w:r>
        <w:t>Levels 9 and 10</w:t>
      </w:r>
    </w:p>
    <w:p w14:paraId="671A913B" w14:textId="77777777" w:rsidR="004E507E" w:rsidRPr="008139DE" w:rsidRDefault="004E507E" w:rsidP="00477831">
      <w:pPr>
        <w:pStyle w:val="VCAAbody"/>
        <w:rPr>
          <w:color w:val="333333"/>
        </w:rPr>
      </w:pPr>
      <w:r w:rsidRPr="007F50C3">
        <w:rPr>
          <w:b/>
        </w:rPr>
        <w:t xml:space="preserve">Content description: </w:t>
      </w:r>
      <w:r>
        <w:t>Design algorithms represented diagrammatically and in structured English and validate algo</w:t>
      </w:r>
      <w:r w:rsidRPr="008139DE">
        <w:t>rithms and programs through tracing and test cases</w:t>
      </w:r>
      <w:r w:rsidRPr="008139DE">
        <w:rPr>
          <w:lang w:val="en-AU"/>
        </w:rPr>
        <w:t xml:space="preserve"> </w:t>
      </w:r>
      <w:hyperlink r:id="rId38" w:tooltip="View elaborations and additional details of VCDTCD052" w:history="1">
        <w:r w:rsidRPr="008139DE">
          <w:rPr>
            <w:rStyle w:val="Hyperlink"/>
            <w:color w:val="auto"/>
            <w:u w:val="none"/>
          </w:rPr>
          <w:t>(</w:t>
        </w:r>
        <w:r w:rsidRPr="008139DE">
          <w:rPr>
            <w:rStyle w:val="Hyperlink"/>
          </w:rPr>
          <w:t>VCDTCD052</w:t>
        </w:r>
        <w:r w:rsidRPr="008139DE">
          <w:rPr>
            <w:rStyle w:val="Hyperlink"/>
            <w:color w:val="auto"/>
            <w:u w:val="none"/>
          </w:rPr>
          <w:t>)</w:t>
        </w:r>
      </w:hyperlink>
    </w:p>
    <w:p w14:paraId="11E301E6" w14:textId="598CDB0A" w:rsidR="00CC7A87" w:rsidRPr="008139DE" w:rsidRDefault="004E507E" w:rsidP="00003978">
      <w:pPr>
        <w:pStyle w:val="VCAAbody"/>
      </w:pPr>
      <w:r w:rsidRPr="008139DE">
        <w:rPr>
          <w:b/>
        </w:rPr>
        <w:t>Achievement standard (extract):</w:t>
      </w:r>
      <w:r w:rsidRPr="008139DE">
        <w:t xml:space="preserve"> </w:t>
      </w:r>
      <w:r w:rsidR="00CC7A87" w:rsidRPr="008139DE">
        <w:rPr>
          <w:lang w:val="en-AU"/>
        </w:rPr>
        <w:t>They design … algorithms … and test modular programs</w:t>
      </w:r>
      <w:r w:rsidR="0009315C">
        <w:rPr>
          <w:lang w:val="en-AU"/>
        </w:rPr>
        <w:t xml:space="preserve"> …</w:t>
      </w:r>
    </w:p>
    <w:p w14:paraId="6D99ED65" w14:textId="65B25656" w:rsidR="004E507E" w:rsidRPr="008139DE" w:rsidRDefault="004E507E" w:rsidP="00003978">
      <w:pPr>
        <w:pStyle w:val="VCAAbody"/>
      </w:pPr>
      <w:r w:rsidRPr="008139DE">
        <w:rPr>
          <w:b/>
        </w:rPr>
        <w:t>Suggestion</w:t>
      </w:r>
      <w:r w:rsidR="007236B0">
        <w:rPr>
          <w:b/>
        </w:rPr>
        <w:t>s</w:t>
      </w:r>
      <w:r w:rsidRPr="008139DE">
        <w:rPr>
          <w:b/>
        </w:rPr>
        <w:t xml:space="preserve"> that </w:t>
      </w:r>
      <w:r w:rsidR="0009315C">
        <w:rPr>
          <w:b/>
        </w:rPr>
        <w:t>link to the activities:</w:t>
      </w:r>
    </w:p>
    <w:p w14:paraId="2E57E981" w14:textId="09292B28" w:rsidR="00CC7A87" w:rsidRPr="008139DE" w:rsidRDefault="00CC7A87" w:rsidP="0018005A">
      <w:pPr>
        <w:pStyle w:val="VCAAbullet"/>
      </w:pPr>
      <w:r w:rsidRPr="008139DE">
        <w:t>Creating algorithms that use various functions and data structures.</w:t>
      </w:r>
    </w:p>
    <w:p w14:paraId="448DA614" w14:textId="087686AC" w:rsidR="00CC7A87" w:rsidRPr="008139DE" w:rsidRDefault="00CC7A87" w:rsidP="0018005A">
      <w:pPr>
        <w:pStyle w:val="VCAAbullet"/>
      </w:pPr>
      <w:r w:rsidRPr="008139DE">
        <w:t>Testing the expected output of algorithms using trace tables and desk checking if necessary in order to make modifications and record results.</w:t>
      </w:r>
    </w:p>
    <w:p w14:paraId="479A9340" w14:textId="77777777" w:rsidR="004E507E" w:rsidRPr="004E507E" w:rsidRDefault="002E6E72" w:rsidP="004E507E">
      <w:pPr>
        <w:pStyle w:val="VCAAbody"/>
      </w:pPr>
      <w:r>
        <w:pict w14:anchorId="489A6798">
          <v:rect id="_x0000_i1028" style="width:0;height:1.5pt" o:hralign="center" o:hrstd="t" o:hr="t" fillcolor="#a0a0a0" stroked="f"/>
        </w:pict>
      </w:r>
    </w:p>
    <w:p w14:paraId="3A1CE9FD" w14:textId="77777777" w:rsidR="00405F39" w:rsidRPr="007F50C3" w:rsidRDefault="00405F39" w:rsidP="00405F39">
      <w:pPr>
        <w:pStyle w:val="VCAAbody"/>
        <w:rPr>
          <w:rFonts w:eastAsia="Times New Roman"/>
          <w:kern w:val="22"/>
          <w:lang w:val="en-GB" w:eastAsia="ja-JP"/>
        </w:rPr>
      </w:pPr>
      <w:r>
        <w:t>See also</w:t>
      </w:r>
      <w:r w:rsidRPr="007F50C3">
        <w:rPr>
          <w:rFonts w:eastAsia="Times New Roman"/>
          <w:kern w:val="22"/>
          <w:lang w:val="en-GB" w:eastAsia="ja-JP"/>
        </w:rPr>
        <w:t xml:space="preserve"> </w:t>
      </w:r>
      <w:hyperlink r:id="rId39" w:history="1">
        <w:r w:rsidRPr="007F50C3">
          <w:rPr>
            <w:color w:val="0000FF" w:themeColor="hyperlink"/>
            <w:u w:val="single"/>
          </w:rPr>
          <w:t>Unpacking Digital Technologies Content Descriptions</w:t>
        </w:r>
      </w:hyperlink>
      <w:r w:rsidRPr="007F50C3">
        <w:t xml:space="preserve"> </w:t>
      </w:r>
      <w:r w:rsidRPr="007F50C3">
        <w:rPr>
          <w:rFonts w:eastAsia="Times New Roman"/>
          <w:kern w:val="22"/>
          <w:lang w:val="en-GB" w:eastAsia="ja-JP"/>
        </w:rPr>
        <w:t xml:space="preserve">for </w:t>
      </w:r>
      <w:r>
        <w:rPr>
          <w:rFonts w:eastAsia="Times New Roman"/>
          <w:kern w:val="22"/>
          <w:lang w:val="en-GB" w:eastAsia="ja-JP"/>
        </w:rPr>
        <w:t>Levels 9 and 10</w:t>
      </w:r>
      <w:r w:rsidRPr="007F50C3">
        <w:t>.</w:t>
      </w:r>
    </w:p>
    <w:p w14:paraId="100FCBBB" w14:textId="77777777" w:rsidR="004E507E" w:rsidRPr="003B11E5" w:rsidRDefault="004E507E" w:rsidP="004E507E">
      <w:pPr>
        <w:pStyle w:val="VCAAbody"/>
        <w:rPr>
          <w:sz w:val="28"/>
          <w:szCs w:val="24"/>
          <w:lang w:val="en-AU"/>
        </w:rPr>
      </w:pPr>
    </w:p>
    <w:p w14:paraId="4907715E" w14:textId="77777777" w:rsidR="004E507E" w:rsidRPr="003B11E5" w:rsidRDefault="004E507E" w:rsidP="004E507E">
      <w:pPr>
        <w:pStyle w:val="VCAAbody"/>
        <w:rPr>
          <w:lang w:val="en-AU"/>
        </w:rPr>
      </w:pPr>
    </w:p>
    <w:p w14:paraId="493B140D" w14:textId="77777777" w:rsidR="004E507E" w:rsidRDefault="004E507E" w:rsidP="007F57D0">
      <w:pPr>
        <w:pStyle w:val="VCAAtipboxtext"/>
        <w:rPr>
          <w:lang w:val="en-AU"/>
        </w:rPr>
      </w:pPr>
    </w:p>
    <w:p w14:paraId="4DCFDB43" w14:textId="30B0B655" w:rsidR="00FE7CE3" w:rsidRPr="003B11E5" w:rsidRDefault="00FE7CE3" w:rsidP="007F57D0">
      <w:pPr>
        <w:pStyle w:val="VCAAtipboxtext"/>
        <w:rPr>
          <w:rFonts w:cs="Arial"/>
          <w:b/>
          <w:color w:val="000000" w:themeColor="text1"/>
          <w:sz w:val="40"/>
          <w:szCs w:val="40"/>
          <w:lang w:val="en-AU"/>
        </w:rPr>
      </w:pPr>
      <w:r w:rsidRPr="003B11E5">
        <w:rPr>
          <w:lang w:val="en-AU"/>
        </w:rPr>
        <w:br w:type="page"/>
      </w:r>
    </w:p>
    <w:p w14:paraId="6343321D" w14:textId="5D71907F" w:rsidR="007F50C3" w:rsidRPr="00477831" w:rsidRDefault="007F50C3" w:rsidP="00003978">
      <w:pPr>
        <w:pStyle w:val="VCAAHeading1"/>
      </w:pPr>
      <w:bookmarkStart w:id="59" w:name="_Toc7451623"/>
      <w:bookmarkStart w:id="60" w:name="_Toc18415228"/>
      <w:bookmarkStart w:id="61" w:name="Appendix2"/>
      <w:bookmarkEnd w:id="52"/>
      <w:bookmarkEnd w:id="53"/>
      <w:r w:rsidRPr="00477831">
        <w:t>Appendix 2</w:t>
      </w:r>
      <w:bookmarkEnd w:id="59"/>
      <w:bookmarkEnd w:id="60"/>
    </w:p>
    <w:bookmarkEnd w:id="61"/>
    <w:p w14:paraId="23E65CAD" w14:textId="77777777" w:rsidR="007F50C3" w:rsidRPr="00477831" w:rsidRDefault="007F50C3" w:rsidP="00003978">
      <w:pPr>
        <w:pStyle w:val="VCAAHeading2"/>
      </w:pPr>
      <w:r w:rsidRPr="00477831">
        <w:t>Suggestions for explicitly teaching Critical and Creative Thinking (stimulus only)</w:t>
      </w:r>
    </w:p>
    <w:p w14:paraId="577E2007" w14:textId="77777777" w:rsidR="007F50C3" w:rsidRPr="00477831" w:rsidRDefault="002E6E72" w:rsidP="007F50C3">
      <w:pPr>
        <w:tabs>
          <w:tab w:val="left" w:pos="425"/>
        </w:tabs>
        <w:spacing w:before="120" w:after="120" w:line="280" w:lineRule="exact"/>
        <w:contextualSpacing/>
        <w:rPr>
          <w:rFonts w:ascii="Arial" w:eastAsia="Times New Roman" w:hAnsi="Arial" w:cs="Arial"/>
          <w:color w:val="000000" w:themeColor="text1"/>
          <w:kern w:val="22"/>
          <w:lang w:val="en-GB" w:eastAsia="ja-JP"/>
        </w:rPr>
      </w:pPr>
      <w:r>
        <w:rPr>
          <w:rFonts w:ascii="Arial" w:eastAsia="Times New Roman" w:hAnsi="Arial" w:cs="Arial"/>
          <w:color w:val="000000" w:themeColor="text1"/>
          <w:kern w:val="22"/>
          <w:lang w:val="en-GB" w:eastAsia="ja-JP"/>
        </w:rPr>
        <w:pict w14:anchorId="5340427A">
          <v:rect id="_x0000_i1029" style="width:0;height:1.5pt" o:hralign="center" o:hrstd="t" o:hr="t" fillcolor="#a0a0a0" stroked="f"/>
        </w:pict>
      </w:r>
    </w:p>
    <w:p w14:paraId="2613E331" w14:textId="72928390" w:rsidR="007F50C3" w:rsidRPr="00477831" w:rsidRDefault="007F50C3" w:rsidP="00003978">
      <w:pPr>
        <w:pStyle w:val="VCAAbody"/>
      </w:pPr>
      <w:r w:rsidRPr="00477831">
        <w:rPr>
          <w:b/>
        </w:rPr>
        <w:t>Strand:</w:t>
      </w:r>
      <w:r w:rsidRPr="00477831">
        <w:t xml:space="preserve"> Questions and possibilities</w:t>
      </w:r>
    </w:p>
    <w:p w14:paraId="63FF8738" w14:textId="3683F81F" w:rsidR="007F50C3" w:rsidRPr="00003978" w:rsidRDefault="007F50C3" w:rsidP="00003978">
      <w:pPr>
        <w:pStyle w:val="VCAAbody"/>
      </w:pPr>
      <w:r w:rsidRPr="00003978">
        <w:rPr>
          <w:b/>
        </w:rPr>
        <w:t>Band:</w:t>
      </w:r>
      <w:r w:rsidRPr="00003978">
        <w:t xml:space="preserve"> Levels 9 and 10</w:t>
      </w:r>
    </w:p>
    <w:p w14:paraId="5CF366EE" w14:textId="7C77CBA0" w:rsidR="007F50C3" w:rsidRPr="00477831" w:rsidRDefault="007F50C3" w:rsidP="00003978">
      <w:pPr>
        <w:pStyle w:val="VCAAbody"/>
      </w:pPr>
      <w:r w:rsidRPr="00003978">
        <w:rPr>
          <w:b/>
        </w:rPr>
        <w:t xml:space="preserve">Content </w:t>
      </w:r>
      <w:r w:rsidR="00405F39" w:rsidRPr="00003978">
        <w:rPr>
          <w:b/>
        </w:rPr>
        <w:t>d</w:t>
      </w:r>
      <w:r w:rsidRPr="00003978">
        <w:rPr>
          <w:b/>
        </w:rPr>
        <w:t xml:space="preserve">escription: </w:t>
      </w:r>
      <w:r w:rsidRPr="00003978">
        <w:t>I</w:t>
      </w:r>
      <w:r w:rsidRPr="00003978">
        <w:rPr>
          <w:lang w:val="en-AU"/>
        </w:rPr>
        <w:t>nvestigate the characteristics of effective questions in different contexts to examine information and test possibilities (</w:t>
      </w:r>
      <w:hyperlink r:id="rId40" w:history="1">
        <w:r w:rsidRPr="00003978">
          <w:rPr>
            <w:rStyle w:val="Hyperlink"/>
            <w:lang w:val="en-AU"/>
          </w:rPr>
          <w:t>VCCCTQ043</w:t>
        </w:r>
      </w:hyperlink>
      <w:r w:rsidRPr="00477831">
        <w:rPr>
          <w:lang w:val="en-AU"/>
        </w:rPr>
        <w:t>)</w:t>
      </w:r>
    </w:p>
    <w:p w14:paraId="63DFF9FD" w14:textId="534DB74A" w:rsidR="00405F39" w:rsidRPr="00477831" w:rsidRDefault="00405F39" w:rsidP="00003978">
      <w:pPr>
        <w:pStyle w:val="VCAAbody"/>
      </w:pPr>
      <w:r w:rsidRPr="00477831">
        <w:rPr>
          <w:b/>
        </w:rPr>
        <w:t xml:space="preserve">Achievement standard (extract): </w:t>
      </w:r>
      <w:r w:rsidR="005518D6" w:rsidRPr="00003978">
        <w:t>… s</w:t>
      </w:r>
      <w:r w:rsidR="005518D6" w:rsidRPr="00477831">
        <w:t>tudents construct and evaluate questions, including their own, for their effectiveness.</w:t>
      </w:r>
    </w:p>
    <w:p w14:paraId="00C08E68" w14:textId="4737DDAA" w:rsidR="007F50C3" w:rsidRPr="00477831" w:rsidRDefault="007F50C3" w:rsidP="007F50C3">
      <w:pPr>
        <w:spacing w:before="120" w:after="120" w:line="280" w:lineRule="exact"/>
        <w:rPr>
          <w:rFonts w:ascii="Arial" w:hAnsi="Arial" w:cs="Arial"/>
          <w:b/>
          <w:color w:val="000000" w:themeColor="text1"/>
        </w:rPr>
      </w:pPr>
      <w:r w:rsidRPr="00477831">
        <w:rPr>
          <w:rFonts w:ascii="Arial" w:hAnsi="Arial" w:cs="Arial"/>
          <w:b/>
          <w:color w:val="000000" w:themeColor="text1"/>
        </w:rPr>
        <w:t>Suggestion that link</w:t>
      </w:r>
      <w:r w:rsidR="005518D6" w:rsidRPr="00477831">
        <w:rPr>
          <w:rFonts w:ascii="Arial" w:hAnsi="Arial" w:cs="Arial"/>
          <w:b/>
          <w:color w:val="000000" w:themeColor="text1"/>
        </w:rPr>
        <w:t>s</w:t>
      </w:r>
      <w:r w:rsidRPr="00477831">
        <w:rPr>
          <w:rFonts w:ascii="Arial" w:hAnsi="Arial" w:cs="Arial"/>
          <w:b/>
          <w:color w:val="000000" w:themeColor="text1"/>
        </w:rPr>
        <w:t xml:space="preserve"> to Activit</w:t>
      </w:r>
      <w:r w:rsidR="005518D6" w:rsidRPr="00477831">
        <w:rPr>
          <w:rFonts w:ascii="Arial" w:hAnsi="Arial" w:cs="Arial"/>
          <w:b/>
          <w:color w:val="000000" w:themeColor="text1"/>
        </w:rPr>
        <w:t>y 1</w:t>
      </w:r>
      <w:r w:rsidRPr="00003978">
        <w:rPr>
          <w:rFonts w:ascii="Arial" w:hAnsi="Arial" w:cs="Arial"/>
          <w:b/>
          <w:color w:val="000000" w:themeColor="text1"/>
        </w:rPr>
        <w:t>:</w:t>
      </w:r>
    </w:p>
    <w:p w14:paraId="3DA5B169" w14:textId="77777777" w:rsidR="007F50C3" w:rsidRPr="00003978" w:rsidRDefault="007F50C3" w:rsidP="007F50C3">
      <w:pPr>
        <w:pStyle w:val="VCAAbullet"/>
        <w:rPr>
          <w:lang w:val="en-AU"/>
        </w:rPr>
      </w:pPr>
      <w:r w:rsidRPr="00003978">
        <w:rPr>
          <w:lang w:val="en-AU"/>
        </w:rPr>
        <w:t>Discussing how the selection of a sorting algorithm might change to suit different contexts, for example, the size of a dataset or the types of quantities being sorted.</w:t>
      </w:r>
    </w:p>
    <w:p w14:paraId="16C5E022" w14:textId="77777777" w:rsidR="00405F39" w:rsidRPr="00477831" w:rsidRDefault="002E6E72" w:rsidP="0018005A">
      <w:pPr>
        <w:pStyle w:val="VCAAbody"/>
      </w:pPr>
      <w:r>
        <w:pict w14:anchorId="1ACBC80A">
          <v:rect id="_x0000_i1030" style="width:0;height:1.5pt" o:hralign="center" o:hrstd="t" o:hr="t" fillcolor="#a0a0a0" stroked="f"/>
        </w:pict>
      </w:r>
    </w:p>
    <w:p w14:paraId="20732C99" w14:textId="14309DD3" w:rsidR="007F50C3" w:rsidRPr="00003978" w:rsidRDefault="007F50C3" w:rsidP="007F50C3">
      <w:pPr>
        <w:spacing w:before="120" w:after="120" w:line="280" w:lineRule="exact"/>
        <w:rPr>
          <w:rFonts w:ascii="Arial" w:hAnsi="Arial" w:cs="Arial"/>
          <w:color w:val="000000" w:themeColor="text1"/>
        </w:rPr>
      </w:pPr>
      <w:r w:rsidRPr="00003978">
        <w:rPr>
          <w:rFonts w:ascii="Arial" w:hAnsi="Arial" w:cs="Arial"/>
          <w:b/>
          <w:color w:val="000000" w:themeColor="text1"/>
        </w:rPr>
        <w:t>Strand:</w:t>
      </w:r>
      <w:r w:rsidRPr="00003978">
        <w:rPr>
          <w:rFonts w:ascii="Arial" w:hAnsi="Arial" w:cs="Arial"/>
          <w:color w:val="000000" w:themeColor="text1"/>
        </w:rPr>
        <w:t xml:space="preserve"> Reasoning</w:t>
      </w:r>
    </w:p>
    <w:p w14:paraId="7D82AA2B" w14:textId="77777777" w:rsidR="007F50C3" w:rsidRPr="00003978" w:rsidRDefault="007F50C3" w:rsidP="007F50C3">
      <w:pPr>
        <w:spacing w:before="120" w:after="120" w:line="280" w:lineRule="exact"/>
        <w:rPr>
          <w:rFonts w:ascii="Arial" w:hAnsi="Arial" w:cs="Arial"/>
          <w:color w:val="000000" w:themeColor="text1"/>
        </w:rPr>
      </w:pPr>
      <w:r w:rsidRPr="00003978">
        <w:rPr>
          <w:rFonts w:ascii="Arial" w:hAnsi="Arial" w:cs="Arial"/>
          <w:b/>
          <w:color w:val="000000" w:themeColor="text1"/>
        </w:rPr>
        <w:t>Band:</w:t>
      </w:r>
      <w:r w:rsidRPr="00003978">
        <w:rPr>
          <w:rFonts w:ascii="Arial" w:hAnsi="Arial" w:cs="Arial"/>
          <w:color w:val="000000" w:themeColor="text1"/>
        </w:rPr>
        <w:t xml:space="preserve"> Levels 9 and 10</w:t>
      </w:r>
    </w:p>
    <w:p w14:paraId="18C7237E" w14:textId="6E27696F" w:rsidR="007F50C3" w:rsidRPr="00477831" w:rsidRDefault="007F50C3" w:rsidP="004E507E">
      <w:pPr>
        <w:pStyle w:val="VCAAbody"/>
        <w:rPr>
          <w:lang w:val="en-AU"/>
        </w:rPr>
      </w:pPr>
      <w:r w:rsidRPr="00003978">
        <w:rPr>
          <w:b/>
        </w:rPr>
        <w:t xml:space="preserve">Content description: </w:t>
      </w:r>
      <w:r w:rsidRPr="00003978">
        <w:rPr>
          <w:lang w:val="en-AU"/>
        </w:rPr>
        <w:t>Examine a range of rhetorical devices and reasoning errors, including false dichotomies and begging the question (</w:t>
      </w:r>
      <w:hyperlink r:id="rId41" w:history="1">
        <w:r w:rsidRPr="00477831">
          <w:rPr>
            <w:rStyle w:val="Hyperlink"/>
            <w:lang w:val="en-AU"/>
          </w:rPr>
          <w:t>VCCCTR046</w:t>
        </w:r>
      </w:hyperlink>
      <w:r w:rsidRPr="00477831">
        <w:rPr>
          <w:lang w:val="en-AU"/>
        </w:rPr>
        <w:t xml:space="preserve">) </w:t>
      </w:r>
    </w:p>
    <w:p w14:paraId="17EB5C83" w14:textId="453F9554" w:rsidR="00405F39" w:rsidRPr="00477831" w:rsidRDefault="00405F39" w:rsidP="00003978">
      <w:pPr>
        <w:pStyle w:val="VCAAbody"/>
      </w:pPr>
      <w:r w:rsidRPr="00477831">
        <w:rPr>
          <w:b/>
        </w:rPr>
        <w:t xml:space="preserve">Achievement standard (extract): </w:t>
      </w:r>
      <w:r w:rsidR="005518D6" w:rsidRPr="00477831">
        <w:t>They explain and apply a range of techniques to test validity within and between arguments</w:t>
      </w:r>
      <w:r w:rsidR="005518D6" w:rsidRPr="00003978" w:rsidDel="005518D6">
        <w:rPr>
          <w:lang w:val="en-AU"/>
        </w:rPr>
        <w:t xml:space="preserve"> </w:t>
      </w:r>
    </w:p>
    <w:p w14:paraId="2AA95398" w14:textId="60F36EEB" w:rsidR="007F50C3" w:rsidRPr="00477831" w:rsidRDefault="007F50C3" w:rsidP="007F50C3">
      <w:pPr>
        <w:spacing w:before="120" w:after="120" w:line="280" w:lineRule="exact"/>
        <w:rPr>
          <w:rFonts w:ascii="Arial" w:hAnsi="Arial" w:cs="Arial"/>
          <w:b/>
          <w:color w:val="000000" w:themeColor="text1"/>
        </w:rPr>
      </w:pPr>
      <w:r w:rsidRPr="00477831">
        <w:rPr>
          <w:rFonts w:ascii="Arial" w:hAnsi="Arial" w:cs="Arial"/>
          <w:b/>
          <w:color w:val="000000" w:themeColor="text1"/>
        </w:rPr>
        <w:t>Suggestion that link</w:t>
      </w:r>
      <w:r w:rsidR="005518D6" w:rsidRPr="00477831">
        <w:rPr>
          <w:rFonts w:ascii="Arial" w:hAnsi="Arial" w:cs="Arial"/>
          <w:b/>
          <w:color w:val="000000" w:themeColor="text1"/>
        </w:rPr>
        <w:t>s</w:t>
      </w:r>
      <w:r w:rsidRPr="00477831">
        <w:rPr>
          <w:rFonts w:ascii="Arial" w:hAnsi="Arial" w:cs="Arial"/>
          <w:b/>
          <w:color w:val="000000" w:themeColor="text1"/>
        </w:rPr>
        <w:t xml:space="preserve"> to Activ</w:t>
      </w:r>
      <w:r w:rsidR="005518D6" w:rsidRPr="00477831">
        <w:rPr>
          <w:rFonts w:ascii="Arial" w:hAnsi="Arial" w:cs="Arial"/>
          <w:b/>
          <w:color w:val="000000" w:themeColor="text1"/>
        </w:rPr>
        <w:t>ity 2:</w:t>
      </w:r>
    </w:p>
    <w:p w14:paraId="09EF0A99" w14:textId="77777777" w:rsidR="007F50C3" w:rsidRPr="00003978" w:rsidRDefault="007F50C3" w:rsidP="007F50C3">
      <w:pPr>
        <w:pStyle w:val="VCAAbullet"/>
        <w:rPr>
          <w:lang w:val="en-AU"/>
        </w:rPr>
      </w:pPr>
      <w:r w:rsidRPr="00003978">
        <w:rPr>
          <w:lang w:val="en-AU"/>
        </w:rPr>
        <w:t>Analysing a range of examples to explore when particular forms of reasoning are legitimate and when they are fallacious. For example: When should the median be used? What type of data might be more suited to using the median than the mean? Why might the mean be used and reported (for example, in news articles)? Are statistics and data analysis always presented in a subjective way (with a bias)? Why might this be problematic?</w:t>
      </w:r>
    </w:p>
    <w:p w14:paraId="77D6D3F7" w14:textId="77777777" w:rsidR="00405F39" w:rsidRPr="00477831" w:rsidRDefault="002E6E72" w:rsidP="0018005A">
      <w:pPr>
        <w:pStyle w:val="VCAAbody"/>
      </w:pPr>
      <w:bookmarkStart w:id="62" w:name="_Toc527102430"/>
      <w:r>
        <w:pict w14:anchorId="1568FDA1">
          <v:rect id="_x0000_i1031" style="width:0;height:1.5pt" o:hralign="center" o:hrstd="t" o:hr="t" fillcolor="#a0a0a0" stroked="f"/>
        </w:pict>
      </w:r>
    </w:p>
    <w:p w14:paraId="62A40257" w14:textId="2137FE6A" w:rsidR="007F50C3" w:rsidRPr="00477831" w:rsidRDefault="007F50C3" w:rsidP="00003978">
      <w:pPr>
        <w:pStyle w:val="VCAAbody"/>
      </w:pPr>
      <w:r w:rsidRPr="00477831">
        <w:rPr>
          <w:b/>
        </w:rPr>
        <w:t>Strand:</w:t>
      </w:r>
      <w:r w:rsidRPr="00477831">
        <w:t xml:space="preserve"> Meta-Cognition</w:t>
      </w:r>
    </w:p>
    <w:p w14:paraId="48FAB3EC" w14:textId="77777777" w:rsidR="007F50C3" w:rsidRPr="00003978" w:rsidRDefault="007F50C3" w:rsidP="00003978">
      <w:pPr>
        <w:pStyle w:val="VCAAbody"/>
      </w:pPr>
      <w:r w:rsidRPr="00003978">
        <w:rPr>
          <w:b/>
        </w:rPr>
        <w:t>Band:</w:t>
      </w:r>
      <w:r w:rsidRPr="00003978">
        <w:t xml:space="preserve"> Levels 9 and 10</w:t>
      </w:r>
    </w:p>
    <w:p w14:paraId="54D5494A" w14:textId="622F28A6" w:rsidR="007F50C3" w:rsidRPr="00477831" w:rsidRDefault="007F50C3" w:rsidP="007F50C3">
      <w:pPr>
        <w:pStyle w:val="VCAAbody"/>
        <w:rPr>
          <w:lang w:val="en-AU"/>
        </w:rPr>
      </w:pPr>
      <w:r w:rsidRPr="00003978">
        <w:rPr>
          <w:b/>
        </w:rPr>
        <w:t xml:space="preserve">Content description: </w:t>
      </w:r>
      <w:r w:rsidRPr="00003978">
        <w:rPr>
          <w:lang w:val="en-AU"/>
        </w:rPr>
        <w:t>Critically examine their own and others’ thinking processes and discuss factors that influence thinking, including cognitive biases (</w:t>
      </w:r>
      <w:hyperlink r:id="rId42" w:history="1">
        <w:r w:rsidRPr="00477831">
          <w:rPr>
            <w:rStyle w:val="Hyperlink"/>
            <w:lang w:val="en-AU"/>
          </w:rPr>
          <w:t>VCCCTM051</w:t>
        </w:r>
      </w:hyperlink>
      <w:r w:rsidRPr="00477831">
        <w:rPr>
          <w:lang w:val="en-AU"/>
        </w:rPr>
        <w:t xml:space="preserve">)  </w:t>
      </w:r>
    </w:p>
    <w:p w14:paraId="41215CAF" w14:textId="06CAE57A" w:rsidR="00405F39" w:rsidRPr="00477831" w:rsidRDefault="00405F39" w:rsidP="00003978">
      <w:pPr>
        <w:pStyle w:val="VCAAbody"/>
      </w:pPr>
      <w:r w:rsidRPr="00477831">
        <w:rPr>
          <w:b/>
        </w:rPr>
        <w:t xml:space="preserve">Achievement standard (extract): </w:t>
      </w:r>
      <w:r w:rsidR="005518D6" w:rsidRPr="00477831">
        <w:t>Students identify, articulate, analyse and reflect on their own and others</w:t>
      </w:r>
      <w:r w:rsidR="00586F55">
        <w:t>’</w:t>
      </w:r>
      <w:r w:rsidR="005518D6" w:rsidRPr="00477831">
        <w:t xml:space="preserve"> thinking processes.</w:t>
      </w:r>
    </w:p>
    <w:p w14:paraId="15696C95" w14:textId="42E5D448" w:rsidR="007F50C3" w:rsidRPr="00003978" w:rsidRDefault="007F50C3" w:rsidP="00003978">
      <w:pPr>
        <w:pStyle w:val="VCAAbody-withlargetabandhangingindent"/>
        <w:rPr>
          <w:b/>
        </w:rPr>
      </w:pPr>
      <w:r w:rsidRPr="00003978">
        <w:rPr>
          <w:b/>
        </w:rPr>
        <w:t>Suggestion that link</w:t>
      </w:r>
      <w:r w:rsidR="005518D6" w:rsidRPr="00003978">
        <w:rPr>
          <w:b/>
        </w:rPr>
        <w:t>s</w:t>
      </w:r>
      <w:r w:rsidRPr="00003978">
        <w:rPr>
          <w:b/>
        </w:rPr>
        <w:t xml:space="preserve"> to Activit</w:t>
      </w:r>
      <w:r w:rsidR="005518D6" w:rsidRPr="00003978">
        <w:rPr>
          <w:b/>
        </w:rPr>
        <w:t>y 2:</w:t>
      </w:r>
    </w:p>
    <w:bookmarkEnd w:id="62"/>
    <w:p w14:paraId="0E2B316D" w14:textId="77777777" w:rsidR="007F50C3" w:rsidRPr="00003978" w:rsidRDefault="007F50C3" w:rsidP="004E507E">
      <w:pPr>
        <w:pStyle w:val="VCAAbullet"/>
        <w:rPr>
          <w:rFonts w:eastAsia="Calibri"/>
        </w:rPr>
      </w:pPr>
      <w:r w:rsidRPr="00477831">
        <w:rPr>
          <w:rFonts w:eastAsia="Calibri"/>
        </w:rPr>
        <w:t>Researching, comparing and reflecting (before or after the activity) on thinking processes used by professionals in a range of areas, for example, compu</w:t>
      </w:r>
      <w:r w:rsidRPr="00003978">
        <w:rPr>
          <w:rFonts w:eastAsia="Calibri"/>
        </w:rPr>
        <w:t>ter scientists, journalists, data scientists or mathematicians.</w:t>
      </w:r>
    </w:p>
    <w:p w14:paraId="046675A1" w14:textId="1F52E4BA" w:rsidR="00EC26D2" w:rsidRPr="004E507E" w:rsidRDefault="002E6E72" w:rsidP="004E507E">
      <w:pPr>
        <w:pStyle w:val="VCAAbody"/>
      </w:pPr>
      <w:r>
        <w:pict w14:anchorId="67C58381">
          <v:rect id="_x0000_i1032" style="width:0;height:1.5pt" o:hralign="center" o:hrstd="t" o:hr="t" fillcolor="#a0a0a0" stroked="f"/>
        </w:pict>
      </w:r>
    </w:p>
    <w:p w14:paraId="548FF054" w14:textId="0C6B31FC" w:rsidR="007C5126" w:rsidRDefault="007C5126">
      <w:pPr>
        <w:rPr>
          <w:rFonts w:ascii="Arial" w:hAnsi="Arial" w:cs="Arial"/>
          <w:color w:val="000000" w:themeColor="text1"/>
          <w:lang w:val="en-AU"/>
        </w:rPr>
      </w:pPr>
      <w:r>
        <w:rPr>
          <w:lang w:val="en-AU"/>
        </w:rPr>
        <w:br w:type="page"/>
      </w:r>
    </w:p>
    <w:p w14:paraId="7578722C" w14:textId="77777777" w:rsidR="005B349F" w:rsidRPr="005B349F" w:rsidRDefault="005B349F" w:rsidP="005B349F">
      <w:pPr>
        <w:pStyle w:val="VCAAHeading1"/>
      </w:pPr>
      <w:bookmarkStart w:id="63" w:name="_Toc12287450"/>
      <w:bookmarkStart w:id="64" w:name="_Toc18415229"/>
      <w:r w:rsidRPr="005B349F">
        <w:t>Ap</w:t>
      </w:r>
      <w:bookmarkStart w:id="65" w:name="Appendix3"/>
      <w:bookmarkEnd w:id="65"/>
      <w:r w:rsidRPr="005B349F">
        <w:t>pendix 3</w:t>
      </w:r>
      <w:bookmarkEnd w:id="63"/>
      <w:bookmarkEnd w:id="64"/>
    </w:p>
    <w:p w14:paraId="28C0FFF1" w14:textId="77777777" w:rsidR="005B349F" w:rsidRPr="005B349F" w:rsidRDefault="005B349F" w:rsidP="005B349F">
      <w:pPr>
        <w:pStyle w:val="VCAAHeading2"/>
      </w:pPr>
      <w:r w:rsidRPr="005B349F">
        <w:t>Excerpts from the Victorian Curriculum Mathematics and Digital Technologies glossaries</w:t>
      </w:r>
    </w:p>
    <w:p w14:paraId="0F278111" w14:textId="77777777" w:rsidR="005B349F" w:rsidRPr="005B349F" w:rsidRDefault="005B349F" w:rsidP="005B349F">
      <w:pPr>
        <w:pStyle w:val="VCAAbody"/>
      </w:pPr>
      <w:r w:rsidRPr="005B349F">
        <w:t>There are some commonalities in the terms used when explicitly teaching computational and algorithmic thinking in Mathematics and Digital Technologies; however, there are also some subtle but important differences in the definitions of terms. Some of these common terms and their definitions are listed below, under the two different curriculum areas.</w:t>
      </w:r>
    </w:p>
    <w:p w14:paraId="798F2BB5" w14:textId="77777777" w:rsidR="005B349F" w:rsidRPr="005B349F" w:rsidRDefault="005B349F" w:rsidP="005B349F">
      <w:pPr>
        <w:pStyle w:val="VCAAbody"/>
      </w:pPr>
      <w:r w:rsidRPr="005B349F">
        <w:t xml:space="preserve">If you are going to explicitly teach Mathematics, please refer to the </w:t>
      </w:r>
      <w:hyperlink r:id="rId43" w:history="1">
        <w:r w:rsidRPr="005B349F">
          <w:rPr>
            <w:color w:val="0000FF" w:themeColor="hyperlink"/>
            <w:u w:val="single"/>
          </w:rPr>
          <w:t>Victorian Curriculum Mathematics Glossary</w:t>
        </w:r>
      </w:hyperlink>
      <w:r w:rsidRPr="005B349F">
        <w:t xml:space="preserve">. If you are also going to explicitly teach Digital Technologies, refer to the </w:t>
      </w:r>
      <w:hyperlink r:id="rId44" w:history="1">
        <w:r w:rsidRPr="005B349F">
          <w:rPr>
            <w:color w:val="0000FF" w:themeColor="hyperlink"/>
            <w:u w:val="single"/>
          </w:rPr>
          <w:t>Victorian Curriculum Digital Technologies Glossary</w:t>
        </w:r>
      </w:hyperlink>
      <w:r w:rsidRPr="005B349F">
        <w:t>.</w:t>
      </w:r>
    </w:p>
    <w:p w14:paraId="048CCA59" w14:textId="77777777" w:rsidR="005B349F" w:rsidRPr="005B349F" w:rsidRDefault="002E6E72" w:rsidP="00003978">
      <w:pPr>
        <w:pStyle w:val="VCAAbody"/>
      </w:pPr>
      <w:r>
        <w:pict w14:anchorId="0B02620E">
          <v:rect id="_x0000_i1033" style="width:0;height:1.5pt" o:hralign="center" o:hrstd="t" o:hr="t" fillcolor="#a0a0a0" stroked="f"/>
        </w:pict>
      </w:r>
    </w:p>
    <w:p w14:paraId="283B7B18" w14:textId="77777777" w:rsidR="005B349F" w:rsidRPr="005B349F" w:rsidRDefault="005B349F" w:rsidP="005B349F">
      <w:pPr>
        <w:pStyle w:val="VCAAHeading3"/>
      </w:pPr>
      <w:r w:rsidRPr="005B349F">
        <w:t xml:space="preserve">Mathematics </w:t>
      </w:r>
    </w:p>
    <w:p w14:paraId="0CEE1B7E" w14:textId="77777777" w:rsidR="005B349F" w:rsidRPr="005B349F" w:rsidRDefault="005B349F" w:rsidP="005B349F">
      <w:pPr>
        <w:pStyle w:val="VCAAHeading4"/>
      </w:pPr>
      <w:bookmarkStart w:id="66" w:name="_Toc11394325"/>
      <w:r w:rsidRPr="005B349F">
        <w:t>Algorithm</w:t>
      </w:r>
      <w:bookmarkEnd w:id="66"/>
    </w:p>
    <w:p w14:paraId="25A16719" w14:textId="77777777" w:rsidR="005B349F" w:rsidRPr="005B349F" w:rsidRDefault="005B349F" w:rsidP="005B349F">
      <w:pPr>
        <w:pStyle w:val="VCAAbody"/>
        <w:rPr>
          <w:lang w:val="en-AU"/>
        </w:rPr>
      </w:pPr>
      <w:r w:rsidRPr="005B349F">
        <w:rPr>
          <w:lang w:val="en-AU"/>
        </w:rPr>
        <w:t xml:space="preserve">An </w:t>
      </w:r>
      <w:r w:rsidRPr="005B349F">
        <w:rPr>
          <w:b/>
          <w:lang w:val="en-AU"/>
        </w:rPr>
        <w:t>algorithm</w:t>
      </w:r>
      <w:r w:rsidRPr="005B349F">
        <w:rPr>
          <w:lang w:val="en-AU"/>
        </w:rPr>
        <w:t xml:space="preserve"> is a process that can be carried out mechanically, using a well-defined set of instructions, to perform a particular task or solve a type of problem. Examples of mathematical algorithms include processes for tasks such as ordering a set of numbers from smallest to largest, multiplying many-digit decimal numbers, factorising linear expressions, determining which of two fractions is larger, bisecting an angle, or calculating the mean of a set of numbers.</w:t>
      </w:r>
      <w:r w:rsidRPr="005B349F">
        <w:rPr>
          <w:b/>
          <w:lang w:val="en-AU"/>
        </w:rPr>
        <w:t xml:space="preserve"> </w:t>
      </w:r>
    </w:p>
    <w:p w14:paraId="3BFCF802" w14:textId="77777777" w:rsidR="005B349F" w:rsidRPr="005B349F" w:rsidRDefault="005B349F" w:rsidP="005B349F">
      <w:pPr>
        <w:pStyle w:val="VCAAHeading4"/>
      </w:pPr>
      <w:bookmarkStart w:id="67" w:name="_Toc11394326"/>
      <w:r w:rsidRPr="005B349F">
        <w:t>Algorithmic thinking</w:t>
      </w:r>
      <w:bookmarkEnd w:id="67"/>
    </w:p>
    <w:p w14:paraId="72C33AF7" w14:textId="77777777" w:rsidR="005B349F" w:rsidRPr="005B349F" w:rsidRDefault="005B349F" w:rsidP="005B349F">
      <w:pPr>
        <w:pStyle w:val="VCAAbody"/>
        <w:rPr>
          <w:i/>
          <w:lang w:val="en-AU"/>
        </w:rPr>
      </w:pPr>
      <w:r w:rsidRPr="005B349F">
        <w:rPr>
          <w:b/>
          <w:lang w:val="en-AU"/>
        </w:rPr>
        <w:t>Algorithmic thinking</w:t>
      </w:r>
      <w:r w:rsidRPr="005B349F">
        <w:rPr>
          <w:lang w:val="en-AU"/>
        </w:rPr>
        <w:t xml:space="preserve"> is the type of thinking required to design, test and evaluate problem-solving processes in a systematic way, using algorithms. </w:t>
      </w:r>
    </w:p>
    <w:p w14:paraId="46BA188E" w14:textId="77777777" w:rsidR="005B349F" w:rsidRPr="005B349F" w:rsidRDefault="005B349F" w:rsidP="005B349F">
      <w:pPr>
        <w:pStyle w:val="VCAAHeading4"/>
      </w:pPr>
      <w:bookmarkStart w:id="68" w:name="_Toc11394327"/>
      <w:r w:rsidRPr="005B349F">
        <w:t>Coding</w:t>
      </w:r>
      <w:bookmarkEnd w:id="68"/>
    </w:p>
    <w:p w14:paraId="6C4CDF1E" w14:textId="77777777" w:rsidR="005B349F" w:rsidRPr="005B349F" w:rsidRDefault="005B349F" w:rsidP="005B349F">
      <w:pPr>
        <w:pStyle w:val="VCAAbody"/>
        <w:rPr>
          <w:lang w:val="en-AU"/>
        </w:rPr>
      </w:pPr>
      <w:r w:rsidRPr="005B349F">
        <w:rPr>
          <w:lang w:val="en-AU"/>
        </w:rPr>
        <w:t>A process by which algorithms are represented for implementation. For computers, this is done using a coding language such as block coding, C++, JavaScript, Python, Wolfram Language.</w:t>
      </w:r>
      <w:bookmarkStart w:id="69" w:name="commutative"/>
      <w:bookmarkEnd w:id="69"/>
      <w:r w:rsidRPr="005B349F">
        <w:rPr>
          <w:lang w:val="en-AU"/>
        </w:rPr>
        <w:t xml:space="preserve"> </w:t>
      </w:r>
    </w:p>
    <w:p w14:paraId="5C187270" w14:textId="77777777" w:rsidR="005B349F" w:rsidRPr="005B349F" w:rsidRDefault="005B349F" w:rsidP="005B349F">
      <w:pPr>
        <w:pStyle w:val="VCAAHeading4"/>
      </w:pPr>
      <w:bookmarkStart w:id="70" w:name="_Toc11394328"/>
      <w:r w:rsidRPr="005B349F">
        <w:t>Computational thinking</w:t>
      </w:r>
      <w:bookmarkEnd w:id="70"/>
      <w:r w:rsidRPr="005B349F">
        <w:t xml:space="preserve"> </w:t>
      </w:r>
    </w:p>
    <w:p w14:paraId="30EB2C4C" w14:textId="77777777" w:rsidR="005B349F" w:rsidRPr="005B349F" w:rsidRDefault="005B349F" w:rsidP="005B349F">
      <w:pPr>
        <w:pStyle w:val="VCAAbody"/>
        <w:rPr>
          <w:i/>
          <w:lang w:val="en-AU"/>
        </w:rPr>
      </w:pPr>
      <w:r w:rsidRPr="005B349F">
        <w:rPr>
          <w:lang w:val="en-AU"/>
        </w:rPr>
        <w:t xml:space="preserve">In this context, computational thinking is considered to be linked to algorithmic thinking. This type of thinking is usually considered specific to computers which involves solving problems, designing systems and implementation. </w:t>
      </w:r>
    </w:p>
    <w:p w14:paraId="490F31E1" w14:textId="77777777" w:rsidR="005B349F" w:rsidRPr="005B349F" w:rsidRDefault="005B349F" w:rsidP="005B349F">
      <w:pPr>
        <w:pStyle w:val="VCAAHeading4"/>
      </w:pPr>
      <w:bookmarkStart w:id="71" w:name="_Toc11394329"/>
      <w:r w:rsidRPr="005B349F">
        <w:t>Sequence (number)</w:t>
      </w:r>
      <w:bookmarkEnd w:id="71"/>
    </w:p>
    <w:p w14:paraId="66F96F82" w14:textId="77777777" w:rsidR="005B349F" w:rsidRPr="005B349F" w:rsidRDefault="005B349F" w:rsidP="005B349F">
      <w:pPr>
        <w:pStyle w:val="VCAAbody"/>
        <w:rPr>
          <w:lang w:val="en-AU"/>
        </w:rPr>
      </w:pPr>
      <w:r w:rsidRPr="005B349F">
        <w:rPr>
          <w:lang w:val="en-AU"/>
        </w:rPr>
        <w:t xml:space="preserve">A </w:t>
      </w:r>
      <w:r w:rsidRPr="005B349F">
        <w:rPr>
          <w:b/>
          <w:lang w:val="en-AU"/>
        </w:rPr>
        <w:t>sequence</w:t>
      </w:r>
      <w:r w:rsidRPr="005B349F">
        <w:rPr>
          <w:lang w:val="en-AU"/>
        </w:rPr>
        <w:t xml:space="preserve"> is an ordered set of elements such as numbers, instructions or objects.  From an algorithmic point of view, a sequence is an ordered set of instructions or actions. </w:t>
      </w:r>
    </w:p>
    <w:p w14:paraId="0A37C837" w14:textId="77777777" w:rsidR="005B349F" w:rsidRPr="005B349F" w:rsidRDefault="005B349F" w:rsidP="005B349F">
      <w:pPr>
        <w:pStyle w:val="VCAAHeading4"/>
      </w:pPr>
      <w:bookmarkStart w:id="72" w:name="_Toc11394330"/>
      <w:r w:rsidRPr="005B349F">
        <w:t>Unplugged</w:t>
      </w:r>
      <w:bookmarkEnd w:id="72"/>
    </w:p>
    <w:p w14:paraId="19088E5F" w14:textId="77777777" w:rsidR="005B349F" w:rsidRPr="005B349F" w:rsidRDefault="005B349F" w:rsidP="005B349F">
      <w:pPr>
        <w:pStyle w:val="VCAAbody"/>
        <w:rPr>
          <w:lang w:val="en-AU"/>
        </w:rPr>
      </w:pPr>
      <w:r w:rsidRPr="005B349F">
        <w:rPr>
          <w:lang w:val="en-AU"/>
        </w:rPr>
        <w:t>A commonly used term for computational thinking activities carried out without digital technology. “Unplugged” representations of algorithms may include structured mathematical processes, English representations (steps) or flowcharts.</w:t>
      </w:r>
    </w:p>
    <w:p w14:paraId="784A8250" w14:textId="77777777" w:rsidR="005B349F" w:rsidRPr="005B349F" w:rsidRDefault="005B349F" w:rsidP="005B349F">
      <w:pPr>
        <w:spacing w:after="0" w:line="240" w:lineRule="auto"/>
        <w:rPr>
          <w:rFonts w:ascii="Calibri" w:eastAsia="Calibri" w:hAnsi="Calibri" w:cs="Times New Roman"/>
          <w:sz w:val="24"/>
          <w:szCs w:val="24"/>
          <w:lang w:val="en-AU"/>
        </w:rPr>
      </w:pPr>
    </w:p>
    <w:p w14:paraId="5D7632EB" w14:textId="77777777" w:rsidR="005B349F" w:rsidRPr="005B349F" w:rsidRDefault="005B349F" w:rsidP="005B349F">
      <w:pPr>
        <w:pStyle w:val="VCAAHeading3"/>
      </w:pPr>
      <w:r w:rsidRPr="005B349F">
        <w:t>Digital Technologies</w:t>
      </w:r>
    </w:p>
    <w:p w14:paraId="1A8C44F4" w14:textId="77777777" w:rsidR="005B349F" w:rsidRPr="005B349F" w:rsidRDefault="005B349F" w:rsidP="005B349F">
      <w:pPr>
        <w:pStyle w:val="VCAAHeading4"/>
      </w:pPr>
      <w:bookmarkStart w:id="73" w:name="_Toc11394331"/>
      <w:r w:rsidRPr="005B349F">
        <w:t>Algorithm</w:t>
      </w:r>
      <w:bookmarkEnd w:id="73"/>
    </w:p>
    <w:p w14:paraId="123E077B" w14:textId="77777777" w:rsidR="005B349F" w:rsidRPr="005B349F" w:rsidRDefault="005B349F" w:rsidP="005B349F">
      <w:pPr>
        <w:pStyle w:val="VCAAbody"/>
        <w:rPr>
          <w:lang w:val="en-AU" w:eastAsia="en-AU"/>
        </w:rPr>
      </w:pPr>
      <w:r w:rsidRPr="005B349F">
        <w:rPr>
          <w:lang w:val="en-AU" w:eastAsia="en-AU"/>
        </w:rPr>
        <w:t xml:space="preserve">A description of the steps and decisions required to solve a problem. For example, to find the largest number in a list of positive numbers: </w:t>
      </w:r>
    </w:p>
    <w:p w14:paraId="70B1AE0E" w14:textId="77777777" w:rsidR="005B349F" w:rsidRPr="005B349F" w:rsidRDefault="005B349F" w:rsidP="005B349F">
      <w:pPr>
        <w:pStyle w:val="VCAAnumbers"/>
        <w:rPr>
          <w:rFonts w:eastAsia="Calibri"/>
          <w:lang w:val="en-AU"/>
        </w:rPr>
      </w:pPr>
      <w:r w:rsidRPr="005B349F">
        <w:rPr>
          <w:rFonts w:eastAsia="Calibri"/>
          <w:lang w:val="en-AU"/>
        </w:rPr>
        <w:t>Note the first number as the largest</w:t>
      </w:r>
    </w:p>
    <w:p w14:paraId="6B6F4E03" w14:textId="77777777" w:rsidR="005B349F" w:rsidRPr="005B349F" w:rsidRDefault="005B349F" w:rsidP="005B349F">
      <w:pPr>
        <w:pStyle w:val="VCAAnumbers"/>
        <w:rPr>
          <w:rFonts w:eastAsia="Calibri"/>
          <w:lang w:val="en-AU"/>
        </w:rPr>
      </w:pPr>
      <w:r w:rsidRPr="005B349F">
        <w:rPr>
          <w:rFonts w:eastAsia="Calibri"/>
          <w:lang w:val="en-AU"/>
        </w:rPr>
        <w:t>Look through the remaining numbers, in turn, and if a number is larger than the number found in 1, note it as the largest.</w:t>
      </w:r>
    </w:p>
    <w:p w14:paraId="2810BDE8" w14:textId="77777777" w:rsidR="005B349F" w:rsidRPr="005B349F" w:rsidRDefault="005B349F" w:rsidP="005B349F">
      <w:pPr>
        <w:pStyle w:val="VCAAnumbers"/>
        <w:rPr>
          <w:rFonts w:eastAsia="Calibri"/>
          <w:lang w:val="en-AU"/>
        </w:rPr>
      </w:pPr>
      <w:r w:rsidRPr="005B349F">
        <w:rPr>
          <w:rFonts w:eastAsia="Calibri"/>
          <w:lang w:val="en-AU"/>
        </w:rPr>
        <w:t>Repeat this process until complete. The last noted number is the largest in the list.</w:t>
      </w:r>
    </w:p>
    <w:p w14:paraId="255227A7" w14:textId="77777777" w:rsidR="005B349F" w:rsidRPr="005B349F" w:rsidRDefault="005B349F" w:rsidP="005B349F">
      <w:pPr>
        <w:pStyle w:val="VCAAbody"/>
        <w:rPr>
          <w:lang w:val="en-AU" w:eastAsia="en-AU"/>
        </w:rPr>
      </w:pPr>
      <w:r w:rsidRPr="005B349F">
        <w:rPr>
          <w:lang w:val="en-AU" w:eastAsia="en-AU"/>
        </w:rPr>
        <w:t>Flowcharts are often useful in visualising an algorithm.</w:t>
      </w:r>
    </w:p>
    <w:p w14:paraId="5BC7F840" w14:textId="77777777" w:rsidR="005B349F" w:rsidRPr="005B349F" w:rsidRDefault="005B349F" w:rsidP="005B349F">
      <w:pPr>
        <w:pStyle w:val="VCAAHeading4"/>
      </w:pPr>
      <w:bookmarkStart w:id="74" w:name="_Toc11394332"/>
      <w:r w:rsidRPr="005B349F">
        <w:t>Computational thinking</w:t>
      </w:r>
      <w:bookmarkEnd w:id="74"/>
      <w:r w:rsidRPr="005B349F">
        <w:t xml:space="preserve"> </w:t>
      </w:r>
    </w:p>
    <w:p w14:paraId="218B8D23" w14:textId="77777777" w:rsidR="005B349F" w:rsidRPr="005B349F" w:rsidRDefault="005B349F" w:rsidP="005B349F">
      <w:pPr>
        <w:pStyle w:val="VCAAbody"/>
        <w:rPr>
          <w:lang w:val="en-AU" w:eastAsia="en-AU"/>
        </w:rPr>
      </w:pPr>
      <w:r w:rsidRPr="005B349F">
        <w:rPr>
          <w:lang w:val="en-AU" w:eastAsia="en-AU"/>
        </w:rPr>
        <w:t>A problem-solving method that involves various techniques and strategies in order to solve problems that can be implemented by digital systems, such as organising data logically, breaking down problems into components, and the design and use of algorithms, patterns and models.</w:t>
      </w:r>
    </w:p>
    <w:p w14:paraId="57BB60AF" w14:textId="77777777" w:rsidR="00B368FB" w:rsidRPr="00B368FB" w:rsidRDefault="00B368FB" w:rsidP="00B368FB">
      <w:pPr>
        <w:pStyle w:val="VCAAHeading4"/>
      </w:pPr>
      <w:r w:rsidRPr="00B368FB">
        <w:t>Structured English</w:t>
      </w:r>
    </w:p>
    <w:p w14:paraId="4A790758" w14:textId="77777777" w:rsidR="00B368FB" w:rsidRPr="00B368FB" w:rsidRDefault="00B368FB" w:rsidP="00B368FB">
      <w:pPr>
        <w:pStyle w:val="VCAAbody"/>
        <w:rPr>
          <w:lang w:val="en-AU" w:eastAsia="en-AU"/>
        </w:rPr>
      </w:pPr>
      <w:r w:rsidRPr="00B368FB">
        <w:rPr>
          <w:lang w:val="en-AU" w:eastAsia="en-AU"/>
        </w:rPr>
        <w:t>The use of the English language to describe the steps of an algorithm</w:t>
      </w:r>
      <w:r w:rsidRPr="00B368FB">
        <w:rPr>
          <w:b/>
          <w:i/>
          <w:lang w:val="en-AU" w:eastAsia="en-AU"/>
        </w:rPr>
        <w:t xml:space="preserve"> </w:t>
      </w:r>
      <w:r w:rsidRPr="00B368FB">
        <w:rPr>
          <w:lang w:val="en-AU" w:eastAsia="en-AU"/>
        </w:rPr>
        <w:t>in clear, unambiguous statements that can be read from start to finish. The use of keywords, such as START, END, IF, UNTIL, provides a syntax similar to that of a programming language to assist with identifying logical steps necessary to properly describe the algorithm.</w:t>
      </w:r>
    </w:p>
    <w:p w14:paraId="201B98C8" w14:textId="77777777" w:rsidR="00B368FB" w:rsidRPr="00B368FB" w:rsidRDefault="00B368FB" w:rsidP="00B368FB">
      <w:pPr>
        <w:pStyle w:val="VCAAbody"/>
        <w:rPr>
          <w:lang w:val="en-AU" w:eastAsia="en-AU"/>
        </w:rPr>
      </w:pPr>
      <w:r w:rsidRPr="00B368FB">
        <w:rPr>
          <w:lang w:val="en-AU" w:eastAsia="en-AU"/>
        </w:rPr>
        <w:t>An example of the use of structured language can be demonstrated using the following problem:</w:t>
      </w:r>
    </w:p>
    <w:p w14:paraId="5DC0F404" w14:textId="77777777" w:rsidR="00B368FB" w:rsidRPr="00B368FB" w:rsidRDefault="00B368FB" w:rsidP="00B368FB">
      <w:pPr>
        <w:pStyle w:val="VCAAbody"/>
        <w:rPr>
          <w:lang w:val="en-AU" w:eastAsia="en-AU"/>
        </w:rPr>
      </w:pPr>
      <w:r w:rsidRPr="00B368FB">
        <w:rPr>
          <w:lang w:val="en-AU" w:eastAsia="en-AU"/>
        </w:rPr>
        <w:t>Description of the problem:</w:t>
      </w:r>
    </w:p>
    <w:p w14:paraId="4E5E229B" w14:textId="77777777" w:rsidR="00B368FB" w:rsidRPr="00B368FB" w:rsidRDefault="00B368FB" w:rsidP="00B368FB">
      <w:pPr>
        <w:pStyle w:val="VCAAbody"/>
        <w:rPr>
          <w:lang w:val="en-AU" w:eastAsia="en-AU"/>
        </w:rPr>
      </w:pPr>
      <w:r w:rsidRPr="00B368FB">
        <w:rPr>
          <w:lang w:val="en-AU" w:eastAsia="en-AU"/>
        </w:rPr>
        <w:t>Describing the decision a person makes about how to get to a destination based on the weather and the distance from their current location to their destination.</w:t>
      </w:r>
    </w:p>
    <w:p w14:paraId="0C627665" w14:textId="77777777" w:rsidR="00B368FB" w:rsidRPr="00B368FB" w:rsidRDefault="00B368FB" w:rsidP="00B368FB">
      <w:pPr>
        <w:pStyle w:val="VCAAbody"/>
        <w:rPr>
          <w:lang w:val="en-AU" w:eastAsia="en-AU"/>
        </w:rPr>
      </w:pPr>
      <w:r w:rsidRPr="00B368FB">
        <w:rPr>
          <w:lang w:val="en-AU" w:eastAsia="en-AU"/>
        </w:rPr>
        <w:t>Structured English example:</w:t>
      </w:r>
    </w:p>
    <w:p w14:paraId="3864AB40" w14:textId="77777777" w:rsidR="00B368FB" w:rsidRPr="00B368FB" w:rsidRDefault="00B368FB" w:rsidP="00B368FB">
      <w:pPr>
        <w:pStyle w:val="VCAAbody"/>
        <w:rPr>
          <w:lang w:val="en-AU" w:eastAsia="en-AU"/>
        </w:rPr>
      </w:pPr>
      <w:r w:rsidRPr="00B368FB">
        <w:rPr>
          <w:lang w:val="en-AU" w:eastAsia="en-AU"/>
        </w:rPr>
        <w:t>START</w:t>
      </w:r>
    </w:p>
    <w:p w14:paraId="090A96B0" w14:textId="77777777" w:rsidR="00B368FB" w:rsidRPr="00B368FB" w:rsidRDefault="00B368FB" w:rsidP="00B368FB">
      <w:pPr>
        <w:pStyle w:val="VCAAbody"/>
        <w:rPr>
          <w:lang w:val="en-AU" w:eastAsia="en-AU"/>
        </w:rPr>
      </w:pPr>
      <w:r w:rsidRPr="00B368FB">
        <w:rPr>
          <w:lang w:val="en-AU" w:eastAsia="en-AU"/>
        </w:rPr>
        <w:t>IF it is raining outside THEN</w:t>
      </w:r>
    </w:p>
    <w:p w14:paraId="764388A5" w14:textId="77777777" w:rsidR="00B368FB" w:rsidRPr="00B368FB" w:rsidRDefault="00B368FB" w:rsidP="00B368FB">
      <w:pPr>
        <w:pStyle w:val="VCAAbody"/>
        <w:rPr>
          <w:lang w:val="en-AU" w:eastAsia="en-AU"/>
        </w:rPr>
      </w:pPr>
      <w:r w:rsidRPr="00B368FB">
        <w:rPr>
          <w:lang w:val="en-AU" w:eastAsia="en-AU"/>
        </w:rPr>
        <w:tab/>
        <w:t>Catch the bus</w:t>
      </w:r>
    </w:p>
    <w:p w14:paraId="17DE1050" w14:textId="77777777" w:rsidR="00B368FB" w:rsidRPr="00B368FB" w:rsidRDefault="00B368FB" w:rsidP="00B368FB">
      <w:pPr>
        <w:pStyle w:val="VCAAbody"/>
        <w:rPr>
          <w:lang w:val="en-AU" w:eastAsia="en-AU"/>
        </w:rPr>
      </w:pPr>
      <w:r w:rsidRPr="00B368FB">
        <w:rPr>
          <w:lang w:val="en-AU" w:eastAsia="en-AU"/>
        </w:rPr>
        <w:t>ELSE</w:t>
      </w:r>
    </w:p>
    <w:p w14:paraId="3D2495F8" w14:textId="77777777" w:rsidR="00B368FB" w:rsidRPr="00B368FB" w:rsidRDefault="00B368FB" w:rsidP="00B368FB">
      <w:pPr>
        <w:pStyle w:val="VCAAbody"/>
        <w:rPr>
          <w:lang w:val="en-AU" w:eastAsia="en-AU"/>
        </w:rPr>
      </w:pPr>
      <w:r w:rsidRPr="00B368FB">
        <w:rPr>
          <w:lang w:val="en-AU" w:eastAsia="en-AU"/>
        </w:rPr>
        <w:tab/>
        <w:t>IF it is less than 2km to the destination THEN</w:t>
      </w:r>
    </w:p>
    <w:p w14:paraId="3F9A1AD1" w14:textId="77777777" w:rsidR="00B368FB" w:rsidRPr="00B368FB" w:rsidRDefault="00B368FB" w:rsidP="00B368FB">
      <w:pPr>
        <w:pStyle w:val="VCAAbody"/>
        <w:rPr>
          <w:lang w:val="en-AU" w:eastAsia="en-AU"/>
        </w:rPr>
      </w:pPr>
      <w:r w:rsidRPr="00B368FB">
        <w:rPr>
          <w:lang w:val="en-AU" w:eastAsia="en-AU"/>
        </w:rPr>
        <w:tab/>
      </w:r>
      <w:r w:rsidRPr="00B368FB">
        <w:rPr>
          <w:lang w:val="en-AU" w:eastAsia="en-AU"/>
        </w:rPr>
        <w:tab/>
        <w:t>Walk</w:t>
      </w:r>
    </w:p>
    <w:p w14:paraId="1603A7F5" w14:textId="77777777" w:rsidR="00B368FB" w:rsidRPr="00B368FB" w:rsidRDefault="00B368FB" w:rsidP="00B368FB">
      <w:pPr>
        <w:pStyle w:val="VCAAbody"/>
        <w:rPr>
          <w:lang w:val="en-AU" w:eastAsia="en-AU"/>
        </w:rPr>
      </w:pPr>
      <w:r w:rsidRPr="00B368FB">
        <w:rPr>
          <w:lang w:val="en-AU" w:eastAsia="en-AU"/>
        </w:rPr>
        <w:tab/>
        <w:t>ELSE IF it is less than 10km to the destination THEN</w:t>
      </w:r>
    </w:p>
    <w:p w14:paraId="254F284A" w14:textId="77777777" w:rsidR="00B368FB" w:rsidRPr="00B368FB" w:rsidRDefault="00B368FB" w:rsidP="00B368FB">
      <w:pPr>
        <w:pStyle w:val="VCAAbody"/>
        <w:rPr>
          <w:lang w:val="en-AU" w:eastAsia="en-AU"/>
        </w:rPr>
      </w:pPr>
      <w:r w:rsidRPr="00B368FB">
        <w:rPr>
          <w:lang w:val="en-AU" w:eastAsia="en-AU"/>
        </w:rPr>
        <w:tab/>
      </w:r>
      <w:r w:rsidRPr="00B368FB">
        <w:rPr>
          <w:lang w:val="en-AU" w:eastAsia="en-AU"/>
        </w:rPr>
        <w:tab/>
        <w:t>Ride a bicycle</w:t>
      </w:r>
    </w:p>
    <w:p w14:paraId="68C960E4" w14:textId="77777777" w:rsidR="00B368FB" w:rsidRPr="00B368FB" w:rsidRDefault="00B368FB" w:rsidP="00B368FB">
      <w:pPr>
        <w:pStyle w:val="VCAAbody"/>
        <w:rPr>
          <w:lang w:val="en-AU" w:eastAsia="en-AU"/>
        </w:rPr>
      </w:pPr>
      <w:r w:rsidRPr="00B368FB">
        <w:rPr>
          <w:lang w:val="en-AU" w:eastAsia="en-AU"/>
        </w:rPr>
        <w:tab/>
        <w:t>ELSE</w:t>
      </w:r>
    </w:p>
    <w:p w14:paraId="10970C02" w14:textId="77777777" w:rsidR="00B368FB" w:rsidRPr="00B368FB" w:rsidRDefault="00B368FB" w:rsidP="00B368FB">
      <w:pPr>
        <w:pStyle w:val="VCAAbody"/>
        <w:rPr>
          <w:lang w:val="en-AU" w:eastAsia="en-AU"/>
        </w:rPr>
      </w:pPr>
      <w:r w:rsidRPr="00B368FB">
        <w:rPr>
          <w:lang w:val="en-AU" w:eastAsia="en-AU"/>
        </w:rPr>
        <w:tab/>
      </w:r>
      <w:r w:rsidRPr="00B368FB">
        <w:rPr>
          <w:lang w:val="en-AU" w:eastAsia="en-AU"/>
        </w:rPr>
        <w:tab/>
        <w:t>Catch the bus</w:t>
      </w:r>
    </w:p>
    <w:p w14:paraId="0DB461E6" w14:textId="77777777" w:rsidR="00B368FB" w:rsidRPr="00B368FB" w:rsidRDefault="00B368FB" w:rsidP="00B368FB">
      <w:pPr>
        <w:pStyle w:val="VCAAbody"/>
        <w:rPr>
          <w:lang w:val="en-AU" w:eastAsia="en-AU"/>
        </w:rPr>
      </w:pPr>
      <w:r w:rsidRPr="00B368FB">
        <w:rPr>
          <w:lang w:val="en-AU" w:eastAsia="en-AU"/>
        </w:rPr>
        <w:tab/>
        <w:t>ENDIF</w:t>
      </w:r>
    </w:p>
    <w:p w14:paraId="5C1C7EBB" w14:textId="77777777" w:rsidR="00B368FB" w:rsidRPr="00B368FB" w:rsidRDefault="00B368FB" w:rsidP="00B368FB">
      <w:pPr>
        <w:pStyle w:val="VCAAbody"/>
        <w:rPr>
          <w:lang w:val="en-AU" w:eastAsia="en-AU"/>
        </w:rPr>
      </w:pPr>
      <w:r w:rsidRPr="00B368FB">
        <w:rPr>
          <w:lang w:val="en-AU" w:eastAsia="en-AU"/>
        </w:rPr>
        <w:t>ENDIF</w:t>
      </w:r>
    </w:p>
    <w:p w14:paraId="4C36C564" w14:textId="77777777" w:rsidR="00B368FB" w:rsidRPr="00B368FB" w:rsidRDefault="00B368FB" w:rsidP="00B368FB">
      <w:pPr>
        <w:pStyle w:val="VCAAbody"/>
        <w:rPr>
          <w:lang w:val="en-AU" w:eastAsia="en-AU"/>
        </w:rPr>
      </w:pPr>
      <w:r w:rsidRPr="00B368FB">
        <w:rPr>
          <w:lang w:val="en-AU" w:eastAsia="en-AU"/>
        </w:rPr>
        <w:t>END</w:t>
      </w:r>
    </w:p>
    <w:p w14:paraId="6C3F7806" w14:textId="77777777" w:rsidR="00B368FB" w:rsidRPr="00B368FB" w:rsidRDefault="00B368FB" w:rsidP="00B368FB">
      <w:pPr>
        <w:pStyle w:val="VCAAbody"/>
        <w:rPr>
          <w:lang w:val="en-AU" w:eastAsia="en-AU"/>
        </w:rPr>
      </w:pPr>
      <w:r w:rsidRPr="00B368FB">
        <w:rPr>
          <w:lang w:val="en-AU" w:eastAsia="en-AU"/>
        </w:rPr>
        <w:t>The Structured English description can easily be translated into code using a programming language and accurately captures the logical elements that must be followed to answer the question posed.</w:t>
      </w:r>
    </w:p>
    <w:p w14:paraId="07693CC2" w14:textId="19A3AA38" w:rsidR="009903E1" w:rsidRPr="003B11E5" w:rsidRDefault="009903E1" w:rsidP="00B368FB">
      <w:pPr>
        <w:pStyle w:val="VCAAbody"/>
        <w:rPr>
          <w:lang w:val="en-AU"/>
        </w:rPr>
      </w:pPr>
    </w:p>
    <w:sectPr w:rsidR="009903E1" w:rsidRPr="003B11E5" w:rsidSect="006722A9">
      <w:footerReference w:type="default" r:id="rId45"/>
      <w:footerReference w:type="first" r:id="rId46"/>
      <w:pgSz w:w="11907" w:h="16840" w:code="9"/>
      <w:pgMar w:top="0" w:right="1134" w:bottom="0" w:left="1134" w:header="567" w:footer="283"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DF106" w14:textId="77777777" w:rsidR="0009315C" w:rsidRDefault="0009315C" w:rsidP="00304EA1">
      <w:pPr>
        <w:spacing w:after="0" w:line="240" w:lineRule="auto"/>
      </w:pPr>
      <w:r>
        <w:separator/>
      </w:r>
    </w:p>
  </w:endnote>
  <w:endnote w:type="continuationSeparator" w:id="0">
    <w:p w14:paraId="7E6AB716" w14:textId="77777777" w:rsidR="0009315C" w:rsidRDefault="0009315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C076E" w14:textId="77777777" w:rsidR="0009315C" w:rsidRDefault="0009315C" w:rsidP="00D652E8">
    <w:pPr>
      <w:pStyle w:val="Footer"/>
      <w:tabs>
        <w:tab w:val="clear" w:pos="9026"/>
        <w:tab w:val="left" w:pos="567"/>
        <w:tab w:val="right" w:pos="11340"/>
      </w:tabs>
      <w:jc w:val="center"/>
    </w:pPr>
    <w:r>
      <w:rPr>
        <w:noProof/>
        <w:lang w:val="en-AU" w:eastAsia="en-AU"/>
      </w:rPr>
      <w:drawing>
        <wp:inline distT="0" distB="0" distL="0" distR="0" wp14:anchorId="129498AE" wp14:editId="69B20F3E">
          <wp:extent cx="6840000" cy="1560641"/>
          <wp:effectExtent l="0" t="0" r="0" b="1905"/>
          <wp:docPr id="5" name="Picture 5"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064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48FC6" w14:textId="77777777" w:rsidR="0009315C" w:rsidRDefault="0009315C"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03E0" w14:textId="3342B86C" w:rsidR="0009315C" w:rsidRPr="00243F0D" w:rsidRDefault="0009315C" w:rsidP="001363D1">
    <w:pPr>
      <w:pStyle w:val="VCAAcaptionsandfootnotes"/>
    </w:pPr>
    <w:r>
      <w:rPr>
        <w:color w:val="999999" w:themeColor="accent2"/>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2E6E72">
      <w:rPr>
        <w:noProof/>
      </w:rPr>
      <w:t>16</w:t>
    </w:r>
    <w:r w:rsidRPr="00B4195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FCED" w14:textId="13A6B7AA" w:rsidR="0009315C" w:rsidRDefault="0009315C" w:rsidP="001363D1">
    <w:pPr>
      <w:pStyle w:val="VCAAcaptionsandfootnotes"/>
    </w:pPr>
    <w:r>
      <w:rPr>
        <w:color w:val="999999" w:themeColor="accent2"/>
      </w:rPr>
      <w:t xml:space="preserve">© </w:t>
    </w:r>
    <w:hyperlink r:id="rId1" w:history="1">
      <w:r w:rsidRPr="00A63414">
        <w:rPr>
          <w:rStyle w:val="Hyperlink"/>
        </w:rPr>
        <w:t>VCAA</w:t>
      </w:r>
      <w:r w:rsidRPr="00D750A6">
        <w:rPr>
          <w:rStyle w:val="Hyperlink"/>
        </w:rPr>
        <w:t xml:space="preserve"> </w:t>
      </w:r>
    </w:hyperlink>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2E6E72">
      <w:rPr>
        <w:noProof/>
      </w:rPr>
      <w:t>3</w:t>
    </w:r>
    <w:r w:rsidRPr="00B41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67EDA" w14:textId="77777777" w:rsidR="0009315C" w:rsidRDefault="0009315C" w:rsidP="00304EA1">
      <w:pPr>
        <w:spacing w:after="0" w:line="240" w:lineRule="auto"/>
      </w:pPr>
      <w:r>
        <w:separator/>
      </w:r>
    </w:p>
  </w:footnote>
  <w:footnote w:type="continuationSeparator" w:id="0">
    <w:p w14:paraId="66D75A5D" w14:textId="77777777" w:rsidR="0009315C" w:rsidRDefault="0009315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C292" w14:textId="77777777" w:rsidR="0009315C" w:rsidRDefault="0009315C" w:rsidP="007C5126">
    <w:pPr>
      <w:pStyle w:val="VCAAcaptionsandfootnotes"/>
      <w:rPr>
        <w:color w:val="999999" w:themeColor="accent2"/>
      </w:rPr>
    </w:pPr>
    <w:r>
      <w:rPr>
        <w:color w:val="999999" w:themeColor="accent2"/>
      </w:rPr>
      <w:t>Computational and algorithmic thinking</w:t>
    </w:r>
    <w:r w:rsidRPr="004547EA">
      <w:rPr>
        <w:color w:val="999999" w:themeColor="accent2"/>
      </w:rPr>
      <w:t xml:space="preserve"> in Mathematic</w:t>
    </w:r>
    <w:r>
      <w:rPr>
        <w:color w:val="999999" w:themeColor="accent2"/>
      </w:rPr>
      <w:t>s – Level 9</w:t>
    </w:r>
  </w:p>
  <w:p w14:paraId="6E74A32F" w14:textId="622590E0" w:rsidR="0009315C" w:rsidRPr="007C5126" w:rsidRDefault="0009315C" w:rsidP="007C5126">
    <w:pPr>
      <w:pStyle w:val="VCAAbody"/>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8CA3" w14:textId="77777777" w:rsidR="0009315C" w:rsidRDefault="0009315C" w:rsidP="00D652E8">
    <w:pPr>
      <w:pStyle w:val="Header"/>
      <w:tabs>
        <w:tab w:val="left" w:pos="567"/>
      </w:tabs>
      <w:jc w:val="center"/>
    </w:pPr>
    <w:r>
      <w:rPr>
        <w:noProof/>
        <w:lang w:val="en-AU" w:eastAsia="en-AU"/>
      </w:rPr>
      <w:drawing>
        <wp:inline distT="0" distB="0" distL="0" distR="0" wp14:anchorId="7E86649E" wp14:editId="04CEF4DE">
          <wp:extent cx="6839140" cy="828987"/>
          <wp:effectExtent l="0" t="0" r="0" b="9525"/>
          <wp:docPr id="4" name="Picture 4" descr="Decorative stripe bar, part of the Victorian Curriculum and Assessment Authority's corporate brand assets" title="VCAA Strip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9140" cy="8289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2653" w14:textId="221FC727" w:rsidR="0009315C" w:rsidRDefault="0009315C" w:rsidP="00A77F1C">
    <w:pPr>
      <w:pStyle w:val="VCAAcaptionsandfootnotes"/>
      <w:rPr>
        <w:color w:val="999999" w:themeColor="accent2"/>
      </w:rPr>
    </w:pPr>
    <w:r>
      <w:rPr>
        <w:color w:val="999999" w:themeColor="accent2"/>
      </w:rPr>
      <w:t>Computational and algorithmic thinking</w:t>
    </w:r>
    <w:r w:rsidRPr="004547EA">
      <w:rPr>
        <w:color w:val="999999" w:themeColor="accent2"/>
      </w:rPr>
      <w:t xml:space="preserve"> in Mathematic</w:t>
    </w:r>
    <w:r>
      <w:rPr>
        <w:color w:val="999999" w:themeColor="accent2"/>
      </w:rPr>
      <w:t>s – Level 9</w:t>
    </w:r>
  </w:p>
  <w:p w14:paraId="3827F404" w14:textId="77777777" w:rsidR="0009315C" w:rsidRPr="00A77F1C" w:rsidRDefault="0009315C" w:rsidP="00A77F1C">
    <w:pPr>
      <w:pStyle w:val="VCAAcaptionsandfootnotes"/>
      <w:rPr>
        <w:color w:val="999999"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C102A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6453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8DF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7EA8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FC5E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D2C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7A8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AA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B3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F4C9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C416F"/>
    <w:multiLevelType w:val="hybridMultilevel"/>
    <w:tmpl w:val="270C5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13317"/>
    <w:multiLevelType w:val="hybridMultilevel"/>
    <w:tmpl w:val="4DDC6F5A"/>
    <w:lvl w:ilvl="0" w:tplc="6BB8C92C">
      <w:numFmt w:val="bullet"/>
      <w:lvlText w:val="-"/>
      <w:lvlJc w:val="left"/>
      <w:pPr>
        <w:ind w:left="785" w:hanging="360"/>
      </w:pPr>
      <w:rPr>
        <w:rFonts w:ascii="Arial" w:eastAsia="Times New Roman"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B526D4"/>
    <w:multiLevelType w:val="hybridMultilevel"/>
    <w:tmpl w:val="76B0B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701E63"/>
    <w:multiLevelType w:val="hybridMultilevel"/>
    <w:tmpl w:val="F5FEA6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7069F"/>
    <w:multiLevelType w:val="hybridMultilevel"/>
    <w:tmpl w:val="EAEACE10"/>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D6194"/>
    <w:multiLevelType w:val="hybridMultilevel"/>
    <w:tmpl w:val="470630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2D6741"/>
    <w:multiLevelType w:val="hybridMultilevel"/>
    <w:tmpl w:val="CBFC0F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BA3EFD"/>
    <w:multiLevelType w:val="hybridMultilevel"/>
    <w:tmpl w:val="56D6A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C7E2906"/>
    <w:multiLevelType w:val="hybridMultilevel"/>
    <w:tmpl w:val="4F028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23" w15:restartNumberingAfterBreak="0">
    <w:nsid w:val="2D746F8C"/>
    <w:multiLevelType w:val="hybridMultilevel"/>
    <w:tmpl w:val="3D34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280AEA"/>
    <w:multiLevelType w:val="hybridMultilevel"/>
    <w:tmpl w:val="D9C4BF8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3E311018"/>
    <w:multiLevelType w:val="hybridMultilevel"/>
    <w:tmpl w:val="9B66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3F6244CD"/>
    <w:multiLevelType w:val="hybridMultilevel"/>
    <w:tmpl w:val="48B0F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3182FC1"/>
    <w:multiLevelType w:val="hybridMultilevel"/>
    <w:tmpl w:val="68D08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986CEB"/>
    <w:multiLevelType w:val="multilevel"/>
    <w:tmpl w:val="2C6A6B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0E410F"/>
    <w:multiLevelType w:val="hybridMultilevel"/>
    <w:tmpl w:val="3C0E3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80C13D4"/>
    <w:multiLevelType w:val="hybridMultilevel"/>
    <w:tmpl w:val="50C63FDA"/>
    <w:lvl w:ilvl="0" w:tplc="4FA86642">
      <w:start w:val="17"/>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557C6B"/>
    <w:multiLevelType w:val="hybridMultilevel"/>
    <w:tmpl w:val="BC7A240C"/>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B27796"/>
    <w:multiLevelType w:val="hybridMultilevel"/>
    <w:tmpl w:val="16D2B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1182406"/>
    <w:multiLevelType w:val="hybridMultilevel"/>
    <w:tmpl w:val="6D42D83A"/>
    <w:lvl w:ilvl="0" w:tplc="A85EC18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CB7551"/>
    <w:multiLevelType w:val="hybridMultilevel"/>
    <w:tmpl w:val="D48CB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9" w15:restartNumberingAfterBreak="0">
    <w:nsid w:val="641F53F8"/>
    <w:multiLevelType w:val="hybridMultilevel"/>
    <w:tmpl w:val="55E49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1E4DC9"/>
    <w:multiLevelType w:val="hybridMultilevel"/>
    <w:tmpl w:val="CABC0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1080AC4"/>
    <w:multiLevelType w:val="hybridMultilevel"/>
    <w:tmpl w:val="DEF4C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1CC795F"/>
    <w:multiLevelType w:val="hybridMultilevel"/>
    <w:tmpl w:val="CFC419DE"/>
    <w:lvl w:ilvl="0" w:tplc="C29673B6">
      <w:start w:val="1"/>
      <w:numFmt w:val="bullet"/>
      <w:pStyle w:val="VCAAbullet-withlargetab"/>
      <w:lvlText w:val=""/>
      <w:lvlJc w:val="left"/>
      <w:pPr>
        <w:ind w:left="4046" w:hanging="360"/>
      </w:pPr>
      <w:rPr>
        <w:rFonts w:ascii="Symbol" w:hAnsi="Symbol" w:hint="default"/>
      </w:rPr>
    </w:lvl>
    <w:lvl w:ilvl="1" w:tplc="0C090003" w:tentative="1">
      <w:start w:val="1"/>
      <w:numFmt w:val="bullet"/>
      <w:lvlText w:val="o"/>
      <w:lvlJc w:val="left"/>
      <w:pPr>
        <w:ind w:left="4766" w:hanging="360"/>
      </w:pPr>
      <w:rPr>
        <w:rFonts w:ascii="Courier New" w:hAnsi="Courier New" w:cs="Courier New" w:hint="default"/>
      </w:rPr>
    </w:lvl>
    <w:lvl w:ilvl="2" w:tplc="0C090005" w:tentative="1">
      <w:start w:val="1"/>
      <w:numFmt w:val="bullet"/>
      <w:lvlText w:val=""/>
      <w:lvlJc w:val="left"/>
      <w:pPr>
        <w:ind w:left="5486" w:hanging="360"/>
      </w:pPr>
      <w:rPr>
        <w:rFonts w:ascii="Wingdings" w:hAnsi="Wingdings" w:hint="default"/>
      </w:rPr>
    </w:lvl>
    <w:lvl w:ilvl="3" w:tplc="0C090001" w:tentative="1">
      <w:start w:val="1"/>
      <w:numFmt w:val="bullet"/>
      <w:lvlText w:val=""/>
      <w:lvlJc w:val="left"/>
      <w:pPr>
        <w:ind w:left="6206" w:hanging="360"/>
      </w:pPr>
      <w:rPr>
        <w:rFonts w:ascii="Symbol" w:hAnsi="Symbol" w:hint="default"/>
      </w:rPr>
    </w:lvl>
    <w:lvl w:ilvl="4" w:tplc="0C090003" w:tentative="1">
      <w:start w:val="1"/>
      <w:numFmt w:val="bullet"/>
      <w:lvlText w:val="o"/>
      <w:lvlJc w:val="left"/>
      <w:pPr>
        <w:ind w:left="6926" w:hanging="360"/>
      </w:pPr>
      <w:rPr>
        <w:rFonts w:ascii="Courier New" w:hAnsi="Courier New" w:cs="Courier New" w:hint="default"/>
      </w:rPr>
    </w:lvl>
    <w:lvl w:ilvl="5" w:tplc="0C090005" w:tentative="1">
      <w:start w:val="1"/>
      <w:numFmt w:val="bullet"/>
      <w:lvlText w:val=""/>
      <w:lvlJc w:val="left"/>
      <w:pPr>
        <w:ind w:left="7646" w:hanging="360"/>
      </w:pPr>
      <w:rPr>
        <w:rFonts w:ascii="Wingdings" w:hAnsi="Wingdings" w:hint="default"/>
      </w:rPr>
    </w:lvl>
    <w:lvl w:ilvl="6" w:tplc="0C090001" w:tentative="1">
      <w:start w:val="1"/>
      <w:numFmt w:val="bullet"/>
      <w:lvlText w:val=""/>
      <w:lvlJc w:val="left"/>
      <w:pPr>
        <w:ind w:left="8366" w:hanging="360"/>
      </w:pPr>
      <w:rPr>
        <w:rFonts w:ascii="Symbol" w:hAnsi="Symbol" w:hint="default"/>
      </w:rPr>
    </w:lvl>
    <w:lvl w:ilvl="7" w:tplc="0C090003" w:tentative="1">
      <w:start w:val="1"/>
      <w:numFmt w:val="bullet"/>
      <w:lvlText w:val="o"/>
      <w:lvlJc w:val="left"/>
      <w:pPr>
        <w:ind w:left="9086" w:hanging="360"/>
      </w:pPr>
      <w:rPr>
        <w:rFonts w:ascii="Courier New" w:hAnsi="Courier New" w:cs="Courier New" w:hint="default"/>
      </w:rPr>
    </w:lvl>
    <w:lvl w:ilvl="8" w:tplc="0C090005" w:tentative="1">
      <w:start w:val="1"/>
      <w:numFmt w:val="bullet"/>
      <w:lvlText w:val=""/>
      <w:lvlJc w:val="left"/>
      <w:pPr>
        <w:ind w:left="9806" w:hanging="360"/>
      </w:pPr>
      <w:rPr>
        <w:rFonts w:ascii="Wingdings" w:hAnsi="Wingdings" w:hint="default"/>
      </w:rPr>
    </w:lvl>
  </w:abstractNum>
  <w:abstractNum w:abstractNumId="43" w15:restartNumberingAfterBreak="0">
    <w:nsid w:val="7260117C"/>
    <w:multiLevelType w:val="hybridMultilevel"/>
    <w:tmpl w:val="EB56C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001DC9"/>
    <w:multiLevelType w:val="hybridMultilevel"/>
    <w:tmpl w:val="D6AE90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7347D"/>
    <w:multiLevelType w:val="hybridMultilevel"/>
    <w:tmpl w:val="9DBC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6"/>
  </w:num>
  <w:num w:numId="4">
    <w:abstractNumId w:val="14"/>
  </w:num>
  <w:num w:numId="5">
    <w:abstractNumId w:val="35"/>
  </w:num>
  <w:num w:numId="6">
    <w:abstractNumId w:val="15"/>
  </w:num>
  <w:num w:numId="7">
    <w:abstractNumId w:val="12"/>
  </w:num>
  <w:num w:numId="8">
    <w:abstractNumId w:val="17"/>
  </w:num>
  <w:num w:numId="9">
    <w:abstractNumId w:val="43"/>
  </w:num>
  <w:num w:numId="10">
    <w:abstractNumId w:val="45"/>
  </w:num>
  <w:num w:numId="11">
    <w:abstractNumId w:val="18"/>
  </w:num>
  <w:num w:numId="12">
    <w:abstractNumId w:val="44"/>
  </w:num>
  <w:num w:numId="13">
    <w:abstractNumId w:val="19"/>
  </w:num>
  <w:num w:numId="14">
    <w:abstractNumId w:val="23"/>
  </w:num>
  <w:num w:numId="15">
    <w:abstractNumId w:val="20"/>
  </w:num>
  <w:num w:numId="16">
    <w:abstractNumId w:val="10"/>
  </w:num>
  <w:num w:numId="17">
    <w:abstractNumId w:val="36"/>
  </w:num>
  <w:num w:numId="18">
    <w:abstractNumId w:val="28"/>
  </w:num>
  <w:num w:numId="19">
    <w:abstractNumId w:val="34"/>
  </w:num>
  <w:num w:numId="20">
    <w:abstractNumId w:val="25"/>
  </w:num>
  <w:num w:numId="21">
    <w:abstractNumId w:val="40"/>
  </w:num>
  <w:num w:numId="22">
    <w:abstractNumId w:val="39"/>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9"/>
  </w:num>
  <w:num w:numId="35">
    <w:abstractNumId w:val="30"/>
  </w:num>
  <w:num w:numId="36">
    <w:abstractNumId w:val="27"/>
  </w:num>
  <w:num w:numId="37">
    <w:abstractNumId w:val="32"/>
  </w:num>
  <w:num w:numId="38">
    <w:abstractNumId w:val="13"/>
  </w:num>
  <w:num w:numId="39">
    <w:abstractNumId w:val="37"/>
  </w:num>
  <w:num w:numId="40">
    <w:abstractNumId w:val="11"/>
  </w:num>
  <w:num w:numId="41">
    <w:abstractNumId w:val="22"/>
  </w:num>
  <w:num w:numId="42">
    <w:abstractNumId w:val="41"/>
  </w:num>
  <w:num w:numId="43">
    <w:abstractNumId w:val="21"/>
  </w:num>
  <w:num w:numId="44">
    <w:abstractNumId w:val="16"/>
  </w:num>
  <w:num w:numId="45">
    <w:abstractNumId w:val="4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56"/>
    <w:rsid w:val="00000A04"/>
    <w:rsid w:val="00002D86"/>
    <w:rsid w:val="00003978"/>
    <w:rsid w:val="0000581F"/>
    <w:rsid w:val="0003575C"/>
    <w:rsid w:val="0005615B"/>
    <w:rsid w:val="0005780E"/>
    <w:rsid w:val="00060A3B"/>
    <w:rsid w:val="00062460"/>
    <w:rsid w:val="000627E9"/>
    <w:rsid w:val="00077717"/>
    <w:rsid w:val="000800BF"/>
    <w:rsid w:val="000862FB"/>
    <w:rsid w:val="00090BC9"/>
    <w:rsid w:val="00090E41"/>
    <w:rsid w:val="0009315C"/>
    <w:rsid w:val="000948E6"/>
    <w:rsid w:val="000A71F7"/>
    <w:rsid w:val="000C215A"/>
    <w:rsid w:val="000E3265"/>
    <w:rsid w:val="000E4034"/>
    <w:rsid w:val="000F09E4"/>
    <w:rsid w:val="000F151B"/>
    <w:rsid w:val="000F16FD"/>
    <w:rsid w:val="000F1D5C"/>
    <w:rsid w:val="000F3A47"/>
    <w:rsid w:val="00114668"/>
    <w:rsid w:val="0012390E"/>
    <w:rsid w:val="001363D1"/>
    <w:rsid w:val="001457DB"/>
    <w:rsid w:val="001544F1"/>
    <w:rsid w:val="00163FEA"/>
    <w:rsid w:val="00167DF0"/>
    <w:rsid w:val="0018005A"/>
    <w:rsid w:val="001807AA"/>
    <w:rsid w:val="00182B7F"/>
    <w:rsid w:val="001A67E9"/>
    <w:rsid w:val="001C0F78"/>
    <w:rsid w:val="001C59D7"/>
    <w:rsid w:val="001C682D"/>
    <w:rsid w:val="001F5707"/>
    <w:rsid w:val="001F6946"/>
    <w:rsid w:val="00205431"/>
    <w:rsid w:val="0021312E"/>
    <w:rsid w:val="002214BA"/>
    <w:rsid w:val="002279BA"/>
    <w:rsid w:val="002329F3"/>
    <w:rsid w:val="00243F0D"/>
    <w:rsid w:val="00244B0A"/>
    <w:rsid w:val="00251291"/>
    <w:rsid w:val="002647BB"/>
    <w:rsid w:val="002754C1"/>
    <w:rsid w:val="00277F02"/>
    <w:rsid w:val="002841C8"/>
    <w:rsid w:val="0028516B"/>
    <w:rsid w:val="00285D9A"/>
    <w:rsid w:val="002865B6"/>
    <w:rsid w:val="00291C6C"/>
    <w:rsid w:val="002B1E9E"/>
    <w:rsid w:val="002B2185"/>
    <w:rsid w:val="002B62D5"/>
    <w:rsid w:val="002B6A14"/>
    <w:rsid w:val="002B6B0E"/>
    <w:rsid w:val="002C6F90"/>
    <w:rsid w:val="002E5822"/>
    <w:rsid w:val="002E6E72"/>
    <w:rsid w:val="002E6FCA"/>
    <w:rsid w:val="002F22C0"/>
    <w:rsid w:val="002F27EC"/>
    <w:rsid w:val="00302FB8"/>
    <w:rsid w:val="00304EA1"/>
    <w:rsid w:val="00314D81"/>
    <w:rsid w:val="0031607E"/>
    <w:rsid w:val="00322FC6"/>
    <w:rsid w:val="00337948"/>
    <w:rsid w:val="003436BA"/>
    <w:rsid w:val="00343C62"/>
    <w:rsid w:val="003531D0"/>
    <w:rsid w:val="00364A08"/>
    <w:rsid w:val="00366B61"/>
    <w:rsid w:val="00376CA6"/>
    <w:rsid w:val="003902D7"/>
    <w:rsid w:val="0039195F"/>
    <w:rsid w:val="00391986"/>
    <w:rsid w:val="003B11E5"/>
    <w:rsid w:val="003D2CDD"/>
    <w:rsid w:val="003D57A7"/>
    <w:rsid w:val="003E2819"/>
    <w:rsid w:val="003E2EF9"/>
    <w:rsid w:val="003E7B58"/>
    <w:rsid w:val="00405F39"/>
    <w:rsid w:val="00412F60"/>
    <w:rsid w:val="00417AA3"/>
    <w:rsid w:val="00440B32"/>
    <w:rsid w:val="00444619"/>
    <w:rsid w:val="00452227"/>
    <w:rsid w:val="0046078D"/>
    <w:rsid w:val="00472018"/>
    <w:rsid w:val="00477831"/>
    <w:rsid w:val="004849E1"/>
    <w:rsid w:val="00490726"/>
    <w:rsid w:val="00490CCC"/>
    <w:rsid w:val="004944AC"/>
    <w:rsid w:val="004A2ED8"/>
    <w:rsid w:val="004B0FF4"/>
    <w:rsid w:val="004B2925"/>
    <w:rsid w:val="004C205B"/>
    <w:rsid w:val="004C70EF"/>
    <w:rsid w:val="004D1EB6"/>
    <w:rsid w:val="004D2A50"/>
    <w:rsid w:val="004D6DF7"/>
    <w:rsid w:val="004E1132"/>
    <w:rsid w:val="004E507E"/>
    <w:rsid w:val="004E7CBA"/>
    <w:rsid w:val="004F01A5"/>
    <w:rsid w:val="004F4DED"/>
    <w:rsid w:val="004F5BDA"/>
    <w:rsid w:val="00503CBE"/>
    <w:rsid w:val="005139C2"/>
    <w:rsid w:val="0051631E"/>
    <w:rsid w:val="00517DAC"/>
    <w:rsid w:val="00531440"/>
    <w:rsid w:val="00542659"/>
    <w:rsid w:val="00547E49"/>
    <w:rsid w:val="005518D6"/>
    <w:rsid w:val="00566029"/>
    <w:rsid w:val="00586F55"/>
    <w:rsid w:val="005923CB"/>
    <w:rsid w:val="005A2789"/>
    <w:rsid w:val="005B1BE4"/>
    <w:rsid w:val="005B349F"/>
    <w:rsid w:val="005B391B"/>
    <w:rsid w:val="005D3D78"/>
    <w:rsid w:val="005D4C51"/>
    <w:rsid w:val="005E2EF0"/>
    <w:rsid w:val="005F06E8"/>
    <w:rsid w:val="006104B7"/>
    <w:rsid w:val="00616ABE"/>
    <w:rsid w:val="00621305"/>
    <w:rsid w:val="0062553D"/>
    <w:rsid w:val="00634764"/>
    <w:rsid w:val="00665E92"/>
    <w:rsid w:val="006722A9"/>
    <w:rsid w:val="00677BF5"/>
    <w:rsid w:val="00693FFD"/>
    <w:rsid w:val="006A2E04"/>
    <w:rsid w:val="006D156C"/>
    <w:rsid w:val="006D2159"/>
    <w:rsid w:val="006D764C"/>
    <w:rsid w:val="006D7670"/>
    <w:rsid w:val="006E7A00"/>
    <w:rsid w:val="006F5551"/>
    <w:rsid w:val="006F6AF5"/>
    <w:rsid w:val="006F787C"/>
    <w:rsid w:val="00702636"/>
    <w:rsid w:val="00714643"/>
    <w:rsid w:val="0071495B"/>
    <w:rsid w:val="0071657E"/>
    <w:rsid w:val="007236B0"/>
    <w:rsid w:val="00724507"/>
    <w:rsid w:val="00743C6D"/>
    <w:rsid w:val="00750605"/>
    <w:rsid w:val="00763763"/>
    <w:rsid w:val="00767561"/>
    <w:rsid w:val="00773E6C"/>
    <w:rsid w:val="00777D24"/>
    <w:rsid w:val="00786269"/>
    <w:rsid w:val="007A3EFD"/>
    <w:rsid w:val="007B1D71"/>
    <w:rsid w:val="007B4317"/>
    <w:rsid w:val="007C081E"/>
    <w:rsid w:val="007C5126"/>
    <w:rsid w:val="007D4FB6"/>
    <w:rsid w:val="007E1ED2"/>
    <w:rsid w:val="007F50C3"/>
    <w:rsid w:val="007F57D0"/>
    <w:rsid w:val="008139DE"/>
    <w:rsid w:val="00813C37"/>
    <w:rsid w:val="008154B5"/>
    <w:rsid w:val="00816224"/>
    <w:rsid w:val="00823962"/>
    <w:rsid w:val="008354D8"/>
    <w:rsid w:val="008375FE"/>
    <w:rsid w:val="00850219"/>
    <w:rsid w:val="00852719"/>
    <w:rsid w:val="00852E79"/>
    <w:rsid w:val="00853A48"/>
    <w:rsid w:val="0085592B"/>
    <w:rsid w:val="00860115"/>
    <w:rsid w:val="00870234"/>
    <w:rsid w:val="008715F5"/>
    <w:rsid w:val="0088783C"/>
    <w:rsid w:val="00892F5D"/>
    <w:rsid w:val="008955EB"/>
    <w:rsid w:val="0089628D"/>
    <w:rsid w:val="008D3B24"/>
    <w:rsid w:val="008F3F44"/>
    <w:rsid w:val="00900506"/>
    <w:rsid w:val="0090537A"/>
    <w:rsid w:val="0092268E"/>
    <w:rsid w:val="0092466E"/>
    <w:rsid w:val="009272FF"/>
    <w:rsid w:val="009314C3"/>
    <w:rsid w:val="00933495"/>
    <w:rsid w:val="009370BC"/>
    <w:rsid w:val="009405B0"/>
    <w:rsid w:val="0094270E"/>
    <w:rsid w:val="00956039"/>
    <w:rsid w:val="0096074C"/>
    <w:rsid w:val="009618FD"/>
    <w:rsid w:val="009867C4"/>
    <w:rsid w:val="0098739B"/>
    <w:rsid w:val="009903E1"/>
    <w:rsid w:val="00991B93"/>
    <w:rsid w:val="00994E44"/>
    <w:rsid w:val="00995028"/>
    <w:rsid w:val="009A6EC9"/>
    <w:rsid w:val="009B0999"/>
    <w:rsid w:val="009B6154"/>
    <w:rsid w:val="009C1C16"/>
    <w:rsid w:val="009C57E3"/>
    <w:rsid w:val="009F6937"/>
    <w:rsid w:val="00A17661"/>
    <w:rsid w:val="00A218FB"/>
    <w:rsid w:val="00A24B2D"/>
    <w:rsid w:val="00A32E83"/>
    <w:rsid w:val="00A37E24"/>
    <w:rsid w:val="00A40966"/>
    <w:rsid w:val="00A40F61"/>
    <w:rsid w:val="00A45BDC"/>
    <w:rsid w:val="00A5644C"/>
    <w:rsid w:val="00A56B33"/>
    <w:rsid w:val="00A63414"/>
    <w:rsid w:val="00A71633"/>
    <w:rsid w:val="00A77445"/>
    <w:rsid w:val="00A77F1C"/>
    <w:rsid w:val="00A85F92"/>
    <w:rsid w:val="00A921E0"/>
    <w:rsid w:val="00AB2543"/>
    <w:rsid w:val="00AC658C"/>
    <w:rsid w:val="00AF1B9E"/>
    <w:rsid w:val="00AF4B2C"/>
    <w:rsid w:val="00B0333D"/>
    <w:rsid w:val="00B069B1"/>
    <w:rsid w:val="00B0738F"/>
    <w:rsid w:val="00B15599"/>
    <w:rsid w:val="00B1759C"/>
    <w:rsid w:val="00B26601"/>
    <w:rsid w:val="00B275F7"/>
    <w:rsid w:val="00B276E7"/>
    <w:rsid w:val="00B30051"/>
    <w:rsid w:val="00B300CD"/>
    <w:rsid w:val="00B352A6"/>
    <w:rsid w:val="00B368FB"/>
    <w:rsid w:val="00B40F69"/>
    <w:rsid w:val="00B41951"/>
    <w:rsid w:val="00B45199"/>
    <w:rsid w:val="00B45F66"/>
    <w:rsid w:val="00B53229"/>
    <w:rsid w:val="00B62480"/>
    <w:rsid w:val="00B65CD8"/>
    <w:rsid w:val="00B74065"/>
    <w:rsid w:val="00B7420A"/>
    <w:rsid w:val="00B81B70"/>
    <w:rsid w:val="00B87E05"/>
    <w:rsid w:val="00B90312"/>
    <w:rsid w:val="00BB1E6C"/>
    <w:rsid w:val="00BB238F"/>
    <w:rsid w:val="00BC2F18"/>
    <w:rsid w:val="00BC391E"/>
    <w:rsid w:val="00BD0724"/>
    <w:rsid w:val="00BE15F3"/>
    <w:rsid w:val="00BE5521"/>
    <w:rsid w:val="00C07962"/>
    <w:rsid w:val="00C123A1"/>
    <w:rsid w:val="00C12F55"/>
    <w:rsid w:val="00C53263"/>
    <w:rsid w:val="00C641E3"/>
    <w:rsid w:val="00C70499"/>
    <w:rsid w:val="00C71EDF"/>
    <w:rsid w:val="00C75BC5"/>
    <w:rsid w:val="00C75F1D"/>
    <w:rsid w:val="00C805B2"/>
    <w:rsid w:val="00CB3BDC"/>
    <w:rsid w:val="00CB6961"/>
    <w:rsid w:val="00CC53F9"/>
    <w:rsid w:val="00CC7A87"/>
    <w:rsid w:val="00CD454F"/>
    <w:rsid w:val="00CE4547"/>
    <w:rsid w:val="00D12C8A"/>
    <w:rsid w:val="00D14035"/>
    <w:rsid w:val="00D1511A"/>
    <w:rsid w:val="00D338E4"/>
    <w:rsid w:val="00D34845"/>
    <w:rsid w:val="00D35538"/>
    <w:rsid w:val="00D40A6B"/>
    <w:rsid w:val="00D45B89"/>
    <w:rsid w:val="00D51947"/>
    <w:rsid w:val="00D532F0"/>
    <w:rsid w:val="00D652E8"/>
    <w:rsid w:val="00D750A6"/>
    <w:rsid w:val="00D77413"/>
    <w:rsid w:val="00D8098C"/>
    <w:rsid w:val="00D82759"/>
    <w:rsid w:val="00D83A3C"/>
    <w:rsid w:val="00D86DE4"/>
    <w:rsid w:val="00D91CAB"/>
    <w:rsid w:val="00D941C2"/>
    <w:rsid w:val="00D96917"/>
    <w:rsid w:val="00DA503D"/>
    <w:rsid w:val="00DB1C96"/>
    <w:rsid w:val="00DC5B61"/>
    <w:rsid w:val="00DC632A"/>
    <w:rsid w:val="00DE2243"/>
    <w:rsid w:val="00DE2DC6"/>
    <w:rsid w:val="00DF3856"/>
    <w:rsid w:val="00DF4B17"/>
    <w:rsid w:val="00E139C5"/>
    <w:rsid w:val="00E162D2"/>
    <w:rsid w:val="00E16529"/>
    <w:rsid w:val="00E23F1D"/>
    <w:rsid w:val="00E33167"/>
    <w:rsid w:val="00E36361"/>
    <w:rsid w:val="00E42941"/>
    <w:rsid w:val="00E55AE9"/>
    <w:rsid w:val="00E56D03"/>
    <w:rsid w:val="00E7244F"/>
    <w:rsid w:val="00E83D54"/>
    <w:rsid w:val="00E90A60"/>
    <w:rsid w:val="00E932E0"/>
    <w:rsid w:val="00E9330F"/>
    <w:rsid w:val="00EA1696"/>
    <w:rsid w:val="00EB1CC2"/>
    <w:rsid w:val="00EB3E4C"/>
    <w:rsid w:val="00EB4345"/>
    <w:rsid w:val="00EC26D2"/>
    <w:rsid w:val="00ED47BC"/>
    <w:rsid w:val="00EF3812"/>
    <w:rsid w:val="00EF4E50"/>
    <w:rsid w:val="00F066CA"/>
    <w:rsid w:val="00F1520E"/>
    <w:rsid w:val="00F20D16"/>
    <w:rsid w:val="00F30342"/>
    <w:rsid w:val="00F337AC"/>
    <w:rsid w:val="00F40D53"/>
    <w:rsid w:val="00F42733"/>
    <w:rsid w:val="00F43373"/>
    <w:rsid w:val="00F4525C"/>
    <w:rsid w:val="00F464D8"/>
    <w:rsid w:val="00F54C25"/>
    <w:rsid w:val="00F61B8A"/>
    <w:rsid w:val="00F70E0B"/>
    <w:rsid w:val="00F74563"/>
    <w:rsid w:val="00F802B6"/>
    <w:rsid w:val="00F84A4C"/>
    <w:rsid w:val="00F93694"/>
    <w:rsid w:val="00F95799"/>
    <w:rsid w:val="00FA080C"/>
    <w:rsid w:val="00FB56CD"/>
    <w:rsid w:val="00FC2FF6"/>
    <w:rsid w:val="00FC6179"/>
    <w:rsid w:val="00FD1C20"/>
    <w:rsid w:val="00FD46EA"/>
    <w:rsid w:val="00FE495E"/>
    <w:rsid w:val="00FE6F33"/>
    <w:rsid w:val="00FE7CE3"/>
    <w:rsid w:val="00FF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A29433"/>
  <w15:docId w15:val="{2B95CBAB-3DAE-4CD7-8FC8-875756A7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B349F"/>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A56B33"/>
    <w:pPr>
      <w:framePr w:wrap="around" w:vAnchor="text" w:hAnchor="text" w:y="1"/>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2214BA"/>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4F4DED"/>
    <w:pPr>
      <w:spacing w:line="280" w:lineRule="exact"/>
      <w:outlineLvl w:val="4"/>
    </w:pPr>
    <w:rPr>
      <w:color w:val="auto"/>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82B7F"/>
    <w:pPr>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B275F7"/>
    <w:pPr>
      <w:tabs>
        <w:tab w:val="right" w:leader="dot" w:pos="9639"/>
      </w:tabs>
      <w:spacing w:before="240" w:after="100" w:line="240" w:lineRule="auto"/>
      <w:jc w:val="both"/>
    </w:pPr>
    <w:rPr>
      <w:rFonts w:ascii="Arial" w:eastAsia="Times New Roman" w:hAnsi="Arial" w:cs="Arial"/>
      <w:b/>
      <w:bCs/>
      <w:noProof/>
      <w:szCs w:val="24"/>
      <w:lang w:val="en-AU" w:eastAsia="en-AU"/>
    </w:rPr>
  </w:style>
  <w:style w:type="paragraph" w:styleId="TOC2">
    <w:name w:val="toc 2"/>
    <w:basedOn w:val="Normal"/>
    <w:next w:val="Normal"/>
    <w:autoRedefine/>
    <w:uiPriority w:val="39"/>
    <w:qFormat/>
    <w:rsid w:val="003B11E5"/>
    <w:pPr>
      <w:tabs>
        <w:tab w:val="right" w:leader="dot" w:pos="9639"/>
      </w:tabs>
      <w:spacing w:after="100" w:line="240" w:lineRule="auto"/>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995028"/>
    <w:pPr>
      <w:jc w:val="center"/>
      <w:outlineLvl w:val="1"/>
    </w:pPr>
    <w:rPr>
      <w:rFonts w:ascii="Arial" w:hAnsi="Arial" w:cs="Arial"/>
      <w:noProof/>
      <w:color w:val="0099E3" w:themeColor="accent1"/>
      <w:sz w:val="56"/>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styleId="ListParagraph">
    <w:name w:val="List Paragraph"/>
    <w:basedOn w:val="Normal"/>
    <w:uiPriority w:val="34"/>
    <w:qFormat/>
    <w:rsid w:val="00E83D54"/>
    <w:pPr>
      <w:ind w:left="720"/>
      <w:contextualSpacing/>
    </w:pPr>
  </w:style>
  <w:style w:type="paragraph" w:customStyle="1" w:styleId="Default">
    <w:name w:val="Default"/>
    <w:rsid w:val="00900506"/>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900506"/>
    <w:pPr>
      <w:spacing w:after="0" w:line="240" w:lineRule="auto"/>
    </w:pPr>
    <w:rPr>
      <w:lang w:val="en-AU"/>
    </w:rPr>
  </w:style>
  <w:style w:type="table" w:customStyle="1" w:styleId="TableGrid1">
    <w:name w:val="Table Grid1"/>
    <w:basedOn w:val="TableNormal"/>
    <w:next w:val="TableGrid"/>
    <w:uiPriority w:val="39"/>
    <w:rsid w:val="0005615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ipboxtext">
    <w:name w:val="VCAA tip box text"/>
    <w:basedOn w:val="VCAAtablecondensed"/>
    <w:qFormat/>
    <w:rsid w:val="002E5822"/>
    <w:pPr>
      <w:spacing w:line="280" w:lineRule="exact"/>
    </w:pPr>
    <w:rPr>
      <w:rFonts w:ascii="Arial" w:hAnsi="Arial" w:cstheme="majorHAnsi"/>
      <w:color w:val="1F497D" w:themeColor="text2"/>
    </w:rPr>
  </w:style>
  <w:style w:type="character" w:styleId="FollowedHyperlink">
    <w:name w:val="FollowedHyperlink"/>
    <w:basedOn w:val="DefaultParagraphFont"/>
    <w:uiPriority w:val="99"/>
    <w:semiHidden/>
    <w:unhideWhenUsed/>
    <w:rsid w:val="00777D24"/>
    <w:rPr>
      <w:color w:val="8DB3E2" w:themeColor="followedHyperlink"/>
      <w:u w:val="single"/>
    </w:rPr>
  </w:style>
  <w:style w:type="character" w:customStyle="1" w:styleId="GlossaryDefinitionChar">
    <w:name w:val="Glossary Definition Char"/>
    <w:basedOn w:val="DefaultParagraphFont"/>
    <w:link w:val="GlossaryDefinition"/>
    <w:locked/>
    <w:rsid w:val="006D7670"/>
    <w:rPr>
      <w:rFonts w:ascii="Calibri" w:eastAsia="Calibri" w:hAnsi="Calibri" w:cs="Times New Roman"/>
      <w:sz w:val="24"/>
      <w:szCs w:val="24"/>
    </w:rPr>
  </w:style>
  <w:style w:type="paragraph" w:customStyle="1" w:styleId="GlossaryDefinition">
    <w:name w:val="Glossary Definition"/>
    <w:basedOn w:val="Normal"/>
    <w:link w:val="GlossaryDefinitionChar"/>
    <w:qFormat/>
    <w:rsid w:val="006D7670"/>
    <w:pPr>
      <w:spacing w:after="0" w:line="240" w:lineRule="auto"/>
    </w:pPr>
    <w:rPr>
      <w:rFonts w:ascii="Calibri" w:eastAsia="Calibri" w:hAnsi="Calibri" w:cs="Times New Roman"/>
      <w:sz w:val="24"/>
      <w:szCs w:val="24"/>
    </w:rPr>
  </w:style>
  <w:style w:type="character" w:customStyle="1" w:styleId="GlossaryTermChar">
    <w:name w:val="Glossary Term Char"/>
    <w:basedOn w:val="DefaultParagraphFont"/>
    <w:link w:val="GlossaryTerm"/>
    <w:locked/>
    <w:rsid w:val="006D7670"/>
    <w:rPr>
      <w:rFonts w:asciiTheme="majorHAnsi" w:eastAsia="MS Gothic" w:hAnsiTheme="majorHAnsi" w:cstheme="minorHAnsi"/>
      <w:b/>
      <w:bCs/>
      <w:color w:val="548DD4" w:themeColor="text2" w:themeTint="99"/>
      <w:sz w:val="26"/>
      <w:szCs w:val="26"/>
    </w:rPr>
  </w:style>
  <w:style w:type="paragraph" w:customStyle="1" w:styleId="GlossaryTerm">
    <w:name w:val="Glossary Term"/>
    <w:basedOn w:val="Heading2"/>
    <w:link w:val="GlossaryTermChar"/>
    <w:qFormat/>
    <w:rsid w:val="006D7670"/>
    <w:pPr>
      <w:spacing w:before="240" w:after="120" w:line="240" w:lineRule="auto"/>
    </w:pPr>
    <w:rPr>
      <w:rFonts w:eastAsia="MS Gothic" w:cstheme="minorHAnsi"/>
      <w:color w:val="548DD4" w:themeColor="text2" w:themeTint="99"/>
    </w:rPr>
  </w:style>
  <w:style w:type="paragraph" w:customStyle="1" w:styleId="VCAAbody-withlargetabandhangingindent">
    <w:name w:val="VCAA body - with large tab and hanging indent"/>
    <w:basedOn w:val="VCAAbody"/>
    <w:qFormat/>
    <w:rsid w:val="00B40F69"/>
    <w:pPr>
      <w:tabs>
        <w:tab w:val="left" w:pos="3686"/>
      </w:tabs>
      <w:ind w:left="3686" w:hanging="3686"/>
    </w:pPr>
  </w:style>
  <w:style w:type="paragraph" w:customStyle="1" w:styleId="VCAAbullet-withlargetab">
    <w:name w:val="VCAA bullet - with large tab"/>
    <w:basedOn w:val="ListParagraph"/>
    <w:qFormat/>
    <w:rsid w:val="00B40F69"/>
    <w:pPr>
      <w:numPr>
        <w:numId w:val="45"/>
      </w:numPr>
      <w:pBdr>
        <w:bar w:val="single" w:sz="4" w:color="auto"/>
      </w:pBdr>
      <w:tabs>
        <w:tab w:val="left" w:pos="425"/>
      </w:tabs>
      <w:spacing w:before="120" w:after="120" w:line="280" w:lineRule="exact"/>
    </w:pPr>
    <w:rPr>
      <w:rFonts w:ascii="Arial" w:eastAsia="Times New Roman" w:hAnsi="Arial" w:cs="Arial"/>
      <w:color w:val="000000" w:themeColor="text1"/>
      <w:kern w:val="22"/>
      <w:lang w:val="en-GB" w:eastAsia="ja-JP"/>
    </w:rPr>
  </w:style>
  <w:style w:type="paragraph" w:customStyle="1" w:styleId="VCAAcrosscurriculumbox">
    <w:name w:val="VCAA cross curriculum box"/>
    <w:basedOn w:val="VCAAtipboxtext"/>
    <w:qFormat/>
    <w:rsid w:val="0000581F"/>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83069204">
      <w:bodyDiv w:val="1"/>
      <w:marLeft w:val="0"/>
      <w:marRight w:val="0"/>
      <w:marTop w:val="0"/>
      <w:marBottom w:val="0"/>
      <w:divBdr>
        <w:top w:val="none" w:sz="0" w:space="0" w:color="auto"/>
        <w:left w:val="none" w:sz="0" w:space="0" w:color="auto"/>
        <w:bottom w:val="none" w:sz="0" w:space="0" w:color="auto"/>
        <w:right w:val="none" w:sz="0" w:space="0" w:color="auto"/>
      </w:divBdr>
    </w:div>
    <w:div w:id="446051744">
      <w:bodyDiv w:val="1"/>
      <w:marLeft w:val="0"/>
      <w:marRight w:val="0"/>
      <w:marTop w:val="0"/>
      <w:marBottom w:val="0"/>
      <w:divBdr>
        <w:top w:val="none" w:sz="0" w:space="0" w:color="auto"/>
        <w:left w:val="none" w:sz="0" w:space="0" w:color="auto"/>
        <w:bottom w:val="none" w:sz="0" w:space="0" w:color="auto"/>
        <w:right w:val="none" w:sz="0" w:space="0" w:color="auto"/>
      </w:divBdr>
    </w:div>
    <w:div w:id="448937563">
      <w:bodyDiv w:val="1"/>
      <w:marLeft w:val="0"/>
      <w:marRight w:val="0"/>
      <w:marTop w:val="0"/>
      <w:marBottom w:val="0"/>
      <w:divBdr>
        <w:top w:val="none" w:sz="0" w:space="0" w:color="auto"/>
        <w:left w:val="none" w:sz="0" w:space="0" w:color="auto"/>
        <w:bottom w:val="none" w:sz="0" w:space="0" w:color="auto"/>
        <w:right w:val="none" w:sz="0" w:space="0" w:color="auto"/>
      </w:divBdr>
    </w:div>
    <w:div w:id="1077168977">
      <w:bodyDiv w:val="1"/>
      <w:marLeft w:val="0"/>
      <w:marRight w:val="0"/>
      <w:marTop w:val="0"/>
      <w:marBottom w:val="0"/>
      <w:divBdr>
        <w:top w:val="none" w:sz="0" w:space="0" w:color="auto"/>
        <w:left w:val="none" w:sz="0" w:space="0" w:color="auto"/>
        <w:bottom w:val="none" w:sz="0" w:space="0" w:color="auto"/>
        <w:right w:val="none" w:sz="0" w:space="0" w:color="auto"/>
      </w:divBdr>
    </w:div>
    <w:div w:id="1298072686">
      <w:bodyDiv w:val="1"/>
      <w:marLeft w:val="0"/>
      <w:marRight w:val="0"/>
      <w:marTop w:val="0"/>
      <w:marBottom w:val="0"/>
      <w:divBdr>
        <w:top w:val="none" w:sz="0" w:space="0" w:color="auto"/>
        <w:left w:val="none" w:sz="0" w:space="0" w:color="auto"/>
        <w:bottom w:val="none" w:sz="0" w:space="0" w:color="auto"/>
        <w:right w:val="none" w:sz="0" w:space="0" w:color="auto"/>
      </w:divBdr>
    </w:div>
    <w:div w:id="18464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caa.copyright@edumail.vic.gov.au" TargetMode="External"/><Relationship Id="rId26" Type="http://schemas.openxmlformats.org/officeDocument/2006/relationships/hyperlink" Target="https://www.toptal.com/developers/sorting-algorithms" TargetMode="External"/><Relationship Id="rId39" Type="http://schemas.openxmlformats.org/officeDocument/2006/relationships/hyperlink" Target="https://www.vcaa.vic.edu.au/Documents/viccurric/digitech/Unpacking_the_Content_Descriptions/Unpacking_Digital_Technologies_Content_Descriptions-9-10.docx" TargetMode="External"/><Relationship Id="rId3" Type="http://schemas.openxmlformats.org/officeDocument/2006/relationships/customXml" Target="../customXml/item3.xml"/><Relationship Id="rId21" Type="http://schemas.openxmlformats.org/officeDocument/2006/relationships/hyperlink" Target="http://victoriancurriculum.vcaa.vic.edu.au/Curriculum/ContentDescription/VCMNA307" TargetMode="External"/><Relationship Id="rId34" Type="http://schemas.openxmlformats.org/officeDocument/2006/relationships/hyperlink" Target="https://nrich.maths.org/8490" TargetMode="External"/><Relationship Id="rId42" Type="http://schemas.openxmlformats.org/officeDocument/2006/relationships/hyperlink" Target="http://victoriancurriculum.vcaa.vic.edu.au/Curriculum/ContentDescription/VCCCTM051"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vcaa.vic.edu.au" TargetMode="External"/><Relationship Id="rId25" Type="http://schemas.openxmlformats.org/officeDocument/2006/relationships/hyperlink" Target="https://youtu.be/aXXWXz5rF64" TargetMode="External"/><Relationship Id="rId33" Type="http://schemas.openxmlformats.org/officeDocument/2006/relationships/hyperlink" Target="http://www.trycomputing.org/lesson-plans/fun-sorting-lesson" TargetMode="External"/><Relationship Id="rId38" Type="http://schemas.openxmlformats.org/officeDocument/2006/relationships/hyperlink" Target="http://victoriancurriculum.vcaa.vic.edu.au/Curriculum/ContentDescription/VCDTCD052"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footer" Target="footer2.xml"/><Relationship Id="rId29" Type="http://schemas.openxmlformats.org/officeDocument/2006/relationships/hyperlink" Target="https://www.tutorialspoint.com/python/python_sorting_algorithms.htm" TargetMode="External"/><Relationship Id="rId41" Type="http://schemas.openxmlformats.org/officeDocument/2006/relationships/hyperlink" Target="http://victoriancurriculum.vcaa.vic.edu.au/Curriculum/ContentDescription/VCCCTR0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MtcrEhrt_K0" TargetMode="External"/><Relationship Id="rId32" Type="http://schemas.openxmlformats.org/officeDocument/2006/relationships/hyperlink" Target="http://education.abc.net.au/statistics-game/" TargetMode="External"/><Relationship Id="rId37" Type="http://schemas.openxmlformats.org/officeDocument/2006/relationships/hyperlink" Target="https://www.vcaa.vic.edu.au/Documents/viccurric/digitech/Unpacking_the_Content_Descriptions/Unpacking_Digital_Technologies_Content_Descriptions-9-10.docx" TargetMode="External"/><Relationship Id="rId40" Type="http://schemas.openxmlformats.org/officeDocument/2006/relationships/hyperlink" Target="http://victoriancurriculum.vcaa.vic.edu.au/Curriculum/ContentDescription/VCCCTQ043" TargetMode="Externa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wolfram.com/language/" TargetMode="External"/><Relationship Id="rId28" Type="http://schemas.openxmlformats.org/officeDocument/2006/relationships/hyperlink" Target="http://interactivepython.org/runestone/static/pythonds/SortSearch/TheBubbleSort.html" TargetMode="External"/><Relationship Id="rId36" Type="http://schemas.openxmlformats.org/officeDocument/2006/relationships/hyperlink" Target="https://www.yenka.com/math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tat.abs.gov.au/itt/r.jsp?databyregion&amp;ref=CTA2" TargetMode="External"/><Relationship Id="rId44" Type="http://schemas.openxmlformats.org/officeDocument/2006/relationships/hyperlink" Target="https://victoriancurriculum.vcaa.vic.edu.au/LearningArea/LoadFile?learningArea=technologies&amp;subject=digital-technologies&amp;name=Digital%20Technologies%20Glossary.docx&amp;storage=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ython.org/" TargetMode="External"/><Relationship Id="rId27" Type="http://schemas.openxmlformats.org/officeDocument/2006/relationships/hyperlink" Target="http://victoriancurriculum.vcaa.vic.edu.au/LearningArea/LoadFile?learningArea=mathematics&amp;subject=mathematics&amp;name=Mathematics%20Glossary.docx&amp;storage=Glossary" TargetMode="External"/><Relationship Id="rId30" Type="http://schemas.openxmlformats.org/officeDocument/2006/relationships/hyperlink" Target="http://education.abc.net.au/statistics-game/" TargetMode="External"/><Relationship Id="rId35" Type="http://schemas.openxmlformats.org/officeDocument/2006/relationships/hyperlink" Target="https://www.resolve.edu.au/hot-streaks-trial" TargetMode="External"/><Relationship Id="rId43" Type="http://schemas.openxmlformats.org/officeDocument/2006/relationships/hyperlink" Target="http://victoriancurriculum.vcaa.vic.edu.au/LearningArea/LoadFile?learningArea=mathematics&amp;subject=mathematics&amp;name=Mathematics%20Glossary.docx&amp;storage=Glossary"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caafs01\resources$\Templates\MSO2010\Branded%20Templates\VCAAA4portraitCover.dot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70395-734D-463A-B042-44E46BFD53D4}"/>
</file>

<file path=customXml/itemProps2.xml><?xml version="1.0" encoding="utf-8"?>
<ds:datastoreItem xmlns:ds="http://schemas.openxmlformats.org/officeDocument/2006/customXml" ds:itemID="{7B3E14AF-E189-4377-8674-A9299CE3002D}">
  <ds:schemaRefs>
    <ds:schemaRef ds:uri="http://purl.org/dc/elements/1.1/"/>
    <ds:schemaRef ds:uri="http://schemas.microsoft.com/office/2006/metadata/properties"/>
    <ds:schemaRef ds:uri="dac6363a-b01d-423e-b66d-3d8ff784962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D66AB94-106C-4A3F-A6CF-E5365A606281}">
  <ds:schemaRefs>
    <ds:schemaRef ds:uri="http://schemas.microsoft.com/sharepoint/v3/contenttype/forms"/>
  </ds:schemaRefs>
</ds:datastoreItem>
</file>

<file path=customXml/itemProps4.xml><?xml version="1.0" encoding="utf-8"?>
<ds:datastoreItem xmlns:ds="http://schemas.openxmlformats.org/officeDocument/2006/customXml" ds:itemID="{17F302C3-3AE2-49FF-80A7-7656BE07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VCAAA4portraitCover.dotx</Template>
  <TotalTime>32</TotalTime>
  <Pages>16</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Computational and algorithmic thinking in Mathematics, Unpacking the content descriptions, Level 9</vt:lpstr>
    </vt:vector>
  </TitlesOfParts>
  <Company>Victorian Curriculum and Assessment Authority</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Computational and algorithmic thinking in Mathematics, Unpacking the content descriptions, Level 9</dc:title>
  <dc:creator/>
  <cp:keywords>Computational thinking, algorithms, Mathematics, Victorian Curriculum, Level 9</cp:keywords>
  <dc:description>About this template</dc:description>
  <cp:lastModifiedBy>Garner, Georgina K</cp:lastModifiedBy>
  <cp:revision>14</cp:revision>
  <cp:lastPrinted>2018-11-23T04:46:00Z</cp:lastPrinted>
  <dcterms:created xsi:type="dcterms:W3CDTF">2019-08-28T01:01:00Z</dcterms:created>
  <dcterms:modified xsi:type="dcterms:W3CDTF">2019-09-09T06:59:00Z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