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8E83" w14:textId="3C7005D9" w:rsidR="009D0E9E" w:rsidRPr="00E52D78" w:rsidRDefault="00024018" w:rsidP="005A3C60">
      <w:pPr>
        <w:pStyle w:val="VCAADocumenttitle"/>
        <w:rPr>
          <w:noProof w:val="0"/>
        </w:rPr>
      </w:pPr>
      <w:r w:rsidRPr="00E52D78">
        <w:rPr>
          <w:noProof w:val="0"/>
        </w:rPr>
        <w:t xml:space="preserve">2020 </w:t>
      </w:r>
      <w:r w:rsidR="004B48BC" w:rsidRPr="00E52D78">
        <w:rPr>
          <w:noProof w:val="0"/>
        </w:rPr>
        <w:t>VCE German</w:t>
      </w:r>
      <w:r w:rsidRPr="00E52D78">
        <w:rPr>
          <w:noProof w:val="0"/>
        </w:rPr>
        <w:t xml:space="preserve"> </w:t>
      </w:r>
      <w:r w:rsidR="006946BE" w:rsidRPr="00E52D78">
        <w:rPr>
          <w:noProof w:val="0"/>
        </w:rPr>
        <w:t>oral</w:t>
      </w:r>
      <w:r w:rsidR="00400537" w:rsidRPr="00E52D78">
        <w:rPr>
          <w:noProof w:val="0"/>
        </w:rPr>
        <w:t xml:space="preserve"> </w:t>
      </w:r>
      <w:r w:rsidRPr="00E52D78">
        <w:rPr>
          <w:noProof w:val="0"/>
        </w:rPr>
        <w:t>examination report</w:t>
      </w:r>
      <w:bookmarkStart w:id="0" w:name="TemplateOverview"/>
      <w:bookmarkEnd w:id="0"/>
    </w:p>
    <w:p w14:paraId="387086DB" w14:textId="77777777" w:rsidR="006946BE" w:rsidRPr="00E52D78" w:rsidRDefault="006946BE" w:rsidP="00D5374C">
      <w:pPr>
        <w:pStyle w:val="VCAAHeading1"/>
        <w:rPr>
          <w:lang w:val="en-AU"/>
        </w:rPr>
      </w:pPr>
      <w:r w:rsidRPr="00E52D78">
        <w:rPr>
          <w:lang w:val="en-AU"/>
        </w:rPr>
        <w:t>Specific information</w:t>
      </w:r>
    </w:p>
    <w:p w14:paraId="7D5C4885" w14:textId="1323917C" w:rsidR="00B752A9" w:rsidRPr="00E52D78" w:rsidRDefault="00DF5F46" w:rsidP="00DF5F46">
      <w:pPr>
        <w:pStyle w:val="VCAAbody"/>
        <w:rPr>
          <w:lang w:val="en-AU"/>
        </w:rPr>
      </w:pPr>
      <w:r w:rsidRPr="00E52D78">
        <w:rPr>
          <w:lang w:val="en-AU"/>
        </w:rPr>
        <w:t xml:space="preserve">2020 </w:t>
      </w:r>
      <w:r w:rsidR="00B752A9" w:rsidRPr="00E52D78">
        <w:rPr>
          <w:lang w:val="en-AU"/>
        </w:rPr>
        <w:t xml:space="preserve">was </w:t>
      </w:r>
      <w:r w:rsidRPr="00E52D78">
        <w:rPr>
          <w:lang w:val="en-AU"/>
        </w:rPr>
        <w:t xml:space="preserve">the </w:t>
      </w:r>
      <w:r w:rsidR="00B752A9" w:rsidRPr="00E52D78">
        <w:rPr>
          <w:lang w:val="en-AU"/>
        </w:rPr>
        <w:t xml:space="preserve">first year this study was delivered according to the newly accredited </w:t>
      </w:r>
      <w:r w:rsidR="00B752A9" w:rsidRPr="00E52D78">
        <w:rPr>
          <w:rStyle w:val="VCAAitalic"/>
          <w:lang w:val="en-AU"/>
        </w:rPr>
        <w:t xml:space="preserve">VCE German </w:t>
      </w:r>
      <w:hyperlink r:id="rId11" w:history="1">
        <w:r w:rsidR="00B752A9" w:rsidRPr="00E52D78">
          <w:rPr>
            <w:rStyle w:val="VCAAitalic"/>
            <w:lang w:val="en-AU"/>
          </w:rPr>
          <w:t>Study Design</w:t>
        </w:r>
      </w:hyperlink>
      <w:r w:rsidR="00B752A9" w:rsidRPr="00E52D78">
        <w:rPr>
          <w:lang w:val="en-AU"/>
        </w:rPr>
        <w:t xml:space="preserve"> </w:t>
      </w:r>
      <w:r w:rsidR="00B752A9" w:rsidRPr="00E52D78">
        <w:rPr>
          <w:rStyle w:val="VCAAitalic"/>
          <w:lang w:val="en-AU"/>
        </w:rPr>
        <w:t xml:space="preserve">2020–2024 </w:t>
      </w:r>
      <w:r w:rsidR="00B752A9" w:rsidRPr="00E52D78">
        <w:rPr>
          <w:rStyle w:val="VCAAitalic"/>
          <w:i w:val="0"/>
          <w:iCs w:val="0"/>
          <w:lang w:val="en-AU"/>
        </w:rPr>
        <w:t xml:space="preserve">and examination specifications. It is important that students and teachers familiarise themselves with the </w:t>
      </w:r>
      <w:hyperlink r:id="rId12" w:history="1">
        <w:r w:rsidR="00B752A9" w:rsidRPr="00E52D78">
          <w:rPr>
            <w:rStyle w:val="Hyperlink"/>
            <w:lang w:val="en-AU"/>
          </w:rPr>
          <w:t xml:space="preserve">specifications for </w:t>
        </w:r>
        <w:r w:rsidR="00B752A9" w:rsidRPr="00E52D78">
          <w:rPr>
            <w:rStyle w:val="Hyperlink"/>
            <w:lang w:val="en-AU"/>
          </w:rPr>
          <w:t>o</w:t>
        </w:r>
        <w:r w:rsidR="00B752A9" w:rsidRPr="00E52D78">
          <w:rPr>
            <w:rStyle w:val="Hyperlink"/>
            <w:lang w:val="en-AU"/>
          </w:rPr>
          <w:t>ral examinations</w:t>
        </w:r>
      </w:hyperlink>
      <w:r w:rsidR="00B752A9" w:rsidRPr="00E52D78">
        <w:rPr>
          <w:rStyle w:val="VCAAitalic"/>
          <w:i w:val="0"/>
          <w:iCs w:val="0"/>
          <w:lang w:val="en-AU"/>
        </w:rPr>
        <w:t xml:space="preserve">, available on the </w:t>
      </w:r>
      <w:r w:rsidRPr="00E52D78">
        <w:rPr>
          <w:lang w:val="en-AU"/>
        </w:rPr>
        <w:t xml:space="preserve">VCE </w:t>
      </w:r>
      <w:r w:rsidR="0002175D" w:rsidRPr="00E52D78">
        <w:rPr>
          <w:lang w:val="en-AU"/>
        </w:rPr>
        <w:t>German</w:t>
      </w:r>
      <w:r w:rsidRPr="00E52D78">
        <w:rPr>
          <w:lang w:val="en-AU"/>
        </w:rPr>
        <w:t xml:space="preserve"> examinations </w:t>
      </w:r>
      <w:r w:rsidR="00B752A9" w:rsidRPr="00E52D78">
        <w:rPr>
          <w:lang w:val="en-AU"/>
        </w:rPr>
        <w:t xml:space="preserve">webpage of the VCAA website. Students and teachers are also reminded that a </w:t>
      </w:r>
      <w:hyperlink r:id="rId13" w:history="1">
        <w:r w:rsidR="00B752A9" w:rsidRPr="00E52D78">
          <w:rPr>
            <w:rStyle w:val="Hyperlink"/>
            <w:lang w:val="en-AU"/>
          </w:rPr>
          <w:t xml:space="preserve">series of </w:t>
        </w:r>
        <w:r w:rsidR="00B752A9" w:rsidRPr="00E52D78">
          <w:rPr>
            <w:rStyle w:val="Hyperlink"/>
            <w:lang w:val="en-AU"/>
          </w:rPr>
          <w:t>v</w:t>
        </w:r>
        <w:r w:rsidR="00B752A9" w:rsidRPr="00E52D78">
          <w:rPr>
            <w:rStyle w:val="Hyperlink"/>
            <w:lang w:val="en-AU"/>
          </w:rPr>
          <w:t>ideos</w:t>
        </w:r>
      </w:hyperlink>
      <w:r w:rsidR="00B752A9" w:rsidRPr="00E52D78">
        <w:rPr>
          <w:lang w:val="en-AU"/>
        </w:rPr>
        <w:t xml:space="preserve"> has been produced to help with preparation for the oral examinations; these are also available on the VCE German examinations webpage of the VCAA website. </w:t>
      </w:r>
    </w:p>
    <w:p w14:paraId="4E778F72" w14:textId="2FED2D84" w:rsidR="005A3C60" w:rsidRPr="00E52D78" w:rsidRDefault="005A3C60" w:rsidP="006D052E">
      <w:pPr>
        <w:pStyle w:val="VCAAbody"/>
        <w:rPr>
          <w:lang w:val="en-AU"/>
        </w:rPr>
      </w:pPr>
      <w:r w:rsidRPr="00E52D78">
        <w:rPr>
          <w:lang w:val="en-AU"/>
        </w:rPr>
        <w:t xml:space="preserve">Students in the 2020 VCE German oral examination </w:t>
      </w:r>
      <w:r w:rsidR="00C3670C" w:rsidRPr="00E52D78">
        <w:rPr>
          <w:lang w:val="en-AU"/>
        </w:rPr>
        <w:t>were well</w:t>
      </w:r>
      <w:r w:rsidR="008F40EB" w:rsidRPr="00E52D78">
        <w:rPr>
          <w:lang w:val="en-AU"/>
        </w:rPr>
        <w:t xml:space="preserve"> </w:t>
      </w:r>
      <w:r w:rsidR="00C3670C" w:rsidRPr="00E52D78">
        <w:rPr>
          <w:lang w:val="en-AU"/>
        </w:rPr>
        <w:t xml:space="preserve">prepared for </w:t>
      </w:r>
      <w:r w:rsidRPr="00E52D78">
        <w:rPr>
          <w:lang w:val="en-AU"/>
        </w:rPr>
        <w:t xml:space="preserve">the </w:t>
      </w:r>
      <w:r w:rsidR="002048D0" w:rsidRPr="00E52D78">
        <w:rPr>
          <w:lang w:val="en-AU"/>
        </w:rPr>
        <w:t xml:space="preserve">newly accredited </w:t>
      </w:r>
      <w:r w:rsidRPr="00E52D78">
        <w:rPr>
          <w:lang w:val="en-AU"/>
        </w:rPr>
        <w:t xml:space="preserve">study design </w:t>
      </w:r>
      <w:r w:rsidR="001F6173" w:rsidRPr="00E52D78">
        <w:rPr>
          <w:lang w:val="en-AU"/>
        </w:rPr>
        <w:t xml:space="preserve">despite </w:t>
      </w:r>
      <w:r w:rsidR="0084211D" w:rsidRPr="00E52D78">
        <w:rPr>
          <w:lang w:val="en-AU"/>
        </w:rPr>
        <w:t xml:space="preserve">the </w:t>
      </w:r>
      <w:r w:rsidR="00D5374C" w:rsidRPr="00E52D78">
        <w:rPr>
          <w:lang w:val="en-AU"/>
        </w:rPr>
        <w:t xml:space="preserve">year’s </w:t>
      </w:r>
      <w:r w:rsidRPr="00E52D78">
        <w:rPr>
          <w:lang w:val="en-AU"/>
        </w:rPr>
        <w:t xml:space="preserve">difficult </w:t>
      </w:r>
      <w:r w:rsidR="0084211D" w:rsidRPr="00E52D78">
        <w:rPr>
          <w:lang w:val="en-AU"/>
        </w:rPr>
        <w:t>circumstances.</w:t>
      </w:r>
      <w:r w:rsidRPr="00E52D78">
        <w:rPr>
          <w:lang w:val="en-AU"/>
        </w:rPr>
        <w:t xml:space="preserve"> Many students </w:t>
      </w:r>
      <w:r w:rsidR="00D5374C" w:rsidRPr="00E52D78">
        <w:rPr>
          <w:lang w:val="en-AU"/>
        </w:rPr>
        <w:t>participated enthusiastically in</w:t>
      </w:r>
      <w:r w:rsidRPr="00E52D78">
        <w:rPr>
          <w:lang w:val="en-AU"/>
        </w:rPr>
        <w:t xml:space="preserve"> the </w:t>
      </w:r>
      <w:r w:rsidR="00C3670C" w:rsidRPr="00E52D78">
        <w:rPr>
          <w:lang w:val="en-AU"/>
        </w:rPr>
        <w:t>Co</w:t>
      </w:r>
      <w:r w:rsidRPr="00E52D78">
        <w:rPr>
          <w:lang w:val="en-AU"/>
        </w:rPr>
        <w:t xml:space="preserve">nversation, spoke readily about their chosen </w:t>
      </w:r>
      <w:r w:rsidR="00DF5F46" w:rsidRPr="00E52D78">
        <w:rPr>
          <w:lang w:val="en-AU"/>
        </w:rPr>
        <w:t>sub</w:t>
      </w:r>
      <w:r w:rsidRPr="00E52D78">
        <w:rPr>
          <w:lang w:val="en-AU"/>
        </w:rPr>
        <w:t>topic and image</w:t>
      </w:r>
      <w:r w:rsidR="00C3670C" w:rsidRPr="00E52D78">
        <w:rPr>
          <w:lang w:val="en-AU"/>
        </w:rPr>
        <w:t xml:space="preserve"> in the Discussion</w:t>
      </w:r>
      <w:r w:rsidR="00B752A9" w:rsidRPr="00E52D78">
        <w:rPr>
          <w:lang w:val="en-AU"/>
        </w:rPr>
        <w:t>,</w:t>
      </w:r>
      <w:r w:rsidRPr="00E52D78">
        <w:rPr>
          <w:lang w:val="en-AU"/>
        </w:rPr>
        <w:t xml:space="preserve"> and </w:t>
      </w:r>
      <w:r w:rsidR="00C3670C" w:rsidRPr="00E52D78">
        <w:rPr>
          <w:lang w:val="en-AU"/>
        </w:rPr>
        <w:t xml:space="preserve">generally </w:t>
      </w:r>
      <w:r w:rsidRPr="00E52D78">
        <w:rPr>
          <w:lang w:val="en-AU"/>
        </w:rPr>
        <w:t xml:space="preserve">interacted well with the examiners. </w:t>
      </w:r>
    </w:p>
    <w:p w14:paraId="79F9513A" w14:textId="1AE4805D" w:rsidR="005A3C60" w:rsidRPr="00E52D78" w:rsidRDefault="00E5619C" w:rsidP="006D052E">
      <w:pPr>
        <w:pStyle w:val="VCAAbody"/>
        <w:rPr>
          <w:lang w:val="en-AU"/>
        </w:rPr>
      </w:pPr>
      <w:r w:rsidRPr="00E52D78">
        <w:rPr>
          <w:lang w:val="en-AU"/>
        </w:rPr>
        <w:t>S</w:t>
      </w:r>
      <w:r w:rsidR="005A3C60" w:rsidRPr="00E52D78">
        <w:rPr>
          <w:lang w:val="en-AU"/>
        </w:rPr>
        <w:t xml:space="preserve">tudents </w:t>
      </w:r>
      <w:r w:rsidRPr="00E52D78">
        <w:rPr>
          <w:lang w:val="en-AU"/>
        </w:rPr>
        <w:t xml:space="preserve">who scored highly </w:t>
      </w:r>
      <w:r w:rsidR="005A3C60" w:rsidRPr="00E52D78">
        <w:rPr>
          <w:lang w:val="en-AU"/>
        </w:rPr>
        <w:t xml:space="preserve">displayed </w:t>
      </w:r>
      <w:r w:rsidRPr="00E52D78">
        <w:rPr>
          <w:lang w:val="en-AU"/>
        </w:rPr>
        <w:t>thorough</w:t>
      </w:r>
      <w:r w:rsidR="005A3C60" w:rsidRPr="00E52D78">
        <w:rPr>
          <w:lang w:val="en-AU"/>
        </w:rPr>
        <w:t xml:space="preserve"> familiarity with the</w:t>
      </w:r>
      <w:r w:rsidR="00D5374C" w:rsidRPr="00E52D78">
        <w:rPr>
          <w:lang w:val="en-AU"/>
        </w:rPr>
        <w:t>ir chosen</w:t>
      </w:r>
      <w:r w:rsidR="005A3C60" w:rsidRPr="00E52D78">
        <w:rPr>
          <w:lang w:val="en-AU"/>
        </w:rPr>
        <w:t xml:space="preserve"> </w:t>
      </w:r>
      <w:r w:rsidR="00DF5F46" w:rsidRPr="00E52D78">
        <w:rPr>
          <w:lang w:val="en-AU"/>
        </w:rPr>
        <w:t>sub</w:t>
      </w:r>
      <w:r w:rsidR="005A3C60" w:rsidRPr="00E52D78">
        <w:rPr>
          <w:lang w:val="en-AU"/>
        </w:rPr>
        <w:t xml:space="preserve">topic </w:t>
      </w:r>
      <w:r w:rsidR="00D5374C" w:rsidRPr="00E52D78">
        <w:rPr>
          <w:lang w:val="en-AU"/>
        </w:rPr>
        <w:t xml:space="preserve">and generally did not </w:t>
      </w:r>
      <w:r w:rsidR="005A3C60" w:rsidRPr="00E52D78">
        <w:rPr>
          <w:lang w:val="en-AU"/>
        </w:rPr>
        <w:t>rel</w:t>
      </w:r>
      <w:r w:rsidR="00D5374C" w:rsidRPr="00E52D78">
        <w:rPr>
          <w:lang w:val="en-AU"/>
        </w:rPr>
        <w:t xml:space="preserve">y </w:t>
      </w:r>
      <w:r w:rsidR="005A3C60" w:rsidRPr="00E52D78">
        <w:rPr>
          <w:lang w:val="en-AU"/>
        </w:rPr>
        <w:t xml:space="preserve">on </w:t>
      </w:r>
      <w:r w:rsidR="00E967DC" w:rsidRPr="00E52D78">
        <w:rPr>
          <w:lang w:val="en-AU"/>
        </w:rPr>
        <w:t xml:space="preserve">pre-prepared </w:t>
      </w:r>
      <w:r w:rsidR="008F40EB" w:rsidRPr="00E52D78">
        <w:rPr>
          <w:lang w:val="en-AU"/>
        </w:rPr>
        <w:t>responses</w:t>
      </w:r>
      <w:r w:rsidR="00B752A9" w:rsidRPr="00E52D78">
        <w:rPr>
          <w:lang w:val="en-AU"/>
        </w:rPr>
        <w:t>, which</w:t>
      </w:r>
      <w:r w:rsidR="00F15A06" w:rsidRPr="00E52D78">
        <w:rPr>
          <w:lang w:val="en-AU"/>
        </w:rPr>
        <w:t xml:space="preserve"> are </w:t>
      </w:r>
      <w:r w:rsidR="00DF5F46" w:rsidRPr="00E52D78">
        <w:rPr>
          <w:lang w:val="en-AU"/>
        </w:rPr>
        <w:t>not always used appropriately in the context of the conversation</w:t>
      </w:r>
      <w:r w:rsidR="005A3C60" w:rsidRPr="00E52D78">
        <w:rPr>
          <w:lang w:val="en-AU"/>
        </w:rPr>
        <w:t xml:space="preserve">. They spoke with considerable breadth and depth of information, with some of the </w:t>
      </w:r>
      <w:r w:rsidR="00D5374C" w:rsidRPr="00E52D78">
        <w:rPr>
          <w:lang w:val="en-AU"/>
        </w:rPr>
        <w:t xml:space="preserve">higher-scoring </w:t>
      </w:r>
      <w:r w:rsidR="005A3C60" w:rsidRPr="00E52D78">
        <w:rPr>
          <w:lang w:val="en-AU"/>
        </w:rPr>
        <w:t>students</w:t>
      </w:r>
      <w:r w:rsidR="00DF5F46" w:rsidRPr="00E52D78">
        <w:rPr>
          <w:lang w:val="en-AU"/>
        </w:rPr>
        <w:t xml:space="preserve"> even</w:t>
      </w:r>
      <w:r w:rsidR="005A3C60" w:rsidRPr="00E52D78">
        <w:rPr>
          <w:lang w:val="en-AU"/>
        </w:rPr>
        <w:t xml:space="preserve"> integrating idioms cleverly into their responses. These students added an interesting idea or ‘take’ on a </w:t>
      </w:r>
      <w:r w:rsidR="00DF5F46" w:rsidRPr="00E52D78">
        <w:rPr>
          <w:lang w:val="en-AU"/>
        </w:rPr>
        <w:t>sub</w:t>
      </w:r>
      <w:r w:rsidR="005A3C60" w:rsidRPr="00E52D78">
        <w:rPr>
          <w:lang w:val="en-AU"/>
        </w:rPr>
        <w:t>topic</w:t>
      </w:r>
      <w:r w:rsidR="00D5374C" w:rsidRPr="00E52D78">
        <w:rPr>
          <w:lang w:val="en-AU"/>
        </w:rPr>
        <w:t>,</w:t>
      </w:r>
      <w:r w:rsidR="005A3C60" w:rsidRPr="00E52D78">
        <w:rPr>
          <w:lang w:val="en-AU"/>
        </w:rPr>
        <w:t xml:space="preserve"> which made for an engaging conversation, and showcased a wide var</w:t>
      </w:r>
      <w:r w:rsidR="00030DAA" w:rsidRPr="00E52D78">
        <w:rPr>
          <w:lang w:val="en-AU"/>
        </w:rPr>
        <w:t>iety of grammatical structures.</w:t>
      </w:r>
    </w:p>
    <w:p w14:paraId="36DB149B" w14:textId="77777777" w:rsidR="00030DAA" w:rsidRPr="00E52D78" w:rsidRDefault="00030DAA" w:rsidP="00030DAA">
      <w:pPr>
        <w:pStyle w:val="VCAAbody"/>
        <w:rPr>
          <w:rFonts w:eastAsia="Times New Roman"/>
          <w:lang w:val="en-AU"/>
        </w:rPr>
      </w:pPr>
      <w:r w:rsidRPr="00E52D78">
        <w:rPr>
          <w:lang w:val="en-AU"/>
        </w:rPr>
        <w:t>It should be noted that during the oral examination:</w:t>
      </w:r>
    </w:p>
    <w:p w14:paraId="0DB254A1" w14:textId="77777777" w:rsidR="00030DAA" w:rsidRPr="00E52D78" w:rsidRDefault="00030DAA" w:rsidP="00030DAA">
      <w:pPr>
        <w:pStyle w:val="VCAAbullet"/>
        <w:tabs>
          <w:tab w:val="clear" w:pos="425"/>
        </w:tabs>
        <w:ind w:left="426" w:hanging="426"/>
        <w:rPr>
          <w:lang w:val="en-AU"/>
        </w:rPr>
      </w:pPr>
      <w:r w:rsidRPr="00E52D78">
        <w:rPr>
          <w:lang w:val="en-AU"/>
        </w:rPr>
        <w:t xml:space="preserve">students may be asked a variety of questions of varying levels of difficulty. Questions may also be asked in a different order from the one </w:t>
      </w:r>
      <w:proofErr w:type="gramStart"/>
      <w:r w:rsidRPr="00E52D78">
        <w:rPr>
          <w:lang w:val="en-AU"/>
        </w:rPr>
        <w:t>students</w:t>
      </w:r>
      <w:proofErr w:type="gramEnd"/>
      <w:r w:rsidRPr="00E52D78">
        <w:rPr>
          <w:lang w:val="en-AU"/>
        </w:rPr>
        <w:t xml:space="preserve"> anticipate</w:t>
      </w:r>
    </w:p>
    <w:p w14:paraId="0D65618F" w14:textId="77777777" w:rsidR="00030DAA" w:rsidRPr="00E52D78" w:rsidRDefault="00030DAA" w:rsidP="00030DAA">
      <w:pPr>
        <w:pStyle w:val="VCAAbullet"/>
        <w:tabs>
          <w:tab w:val="clear" w:pos="425"/>
        </w:tabs>
        <w:ind w:left="426" w:hanging="426"/>
        <w:rPr>
          <w:lang w:val="en-AU"/>
        </w:rPr>
      </w:pPr>
      <w:r w:rsidRPr="00E52D78">
        <w:rPr>
          <w:lang w:val="en-AU"/>
        </w:rPr>
        <w:t>assessors may interrupt students to ask questions during either section of the examination; this should be regarded as a normal process in a discussion</w:t>
      </w:r>
    </w:p>
    <w:p w14:paraId="055C5FDA" w14:textId="77777777" w:rsidR="00030DAA" w:rsidRPr="00E52D78" w:rsidRDefault="00030DAA" w:rsidP="00030DAA">
      <w:pPr>
        <w:pStyle w:val="VCAAbullet"/>
        <w:tabs>
          <w:tab w:val="clear" w:pos="425"/>
        </w:tabs>
        <w:ind w:left="426" w:hanging="426"/>
        <w:rPr>
          <w:lang w:val="en-AU"/>
        </w:rPr>
      </w:pPr>
      <w:r w:rsidRPr="00E52D78">
        <w:rPr>
          <w:lang w:val="en-AU"/>
        </w:rPr>
        <w:t>assessors may also repeat or rephrase questions</w:t>
      </w:r>
    </w:p>
    <w:p w14:paraId="7C8CB583" w14:textId="33C98DB6" w:rsidR="00030DAA" w:rsidRPr="00E52D78" w:rsidRDefault="00030DAA" w:rsidP="006D052E">
      <w:pPr>
        <w:pStyle w:val="VCAAbullet"/>
        <w:tabs>
          <w:tab w:val="clear" w:pos="425"/>
        </w:tabs>
        <w:ind w:left="426" w:hanging="426"/>
        <w:rPr>
          <w:lang w:val="en-AU"/>
        </w:rPr>
      </w:pPr>
      <w:r w:rsidRPr="00E52D78">
        <w:rPr>
          <w:lang w:val="en-AU"/>
        </w:rPr>
        <w:t>normal variation in assessor body language is acceptable.</w:t>
      </w:r>
    </w:p>
    <w:p w14:paraId="619F4556" w14:textId="77777777" w:rsidR="006946BE" w:rsidRPr="00E52D78" w:rsidRDefault="006946BE" w:rsidP="006946BE">
      <w:pPr>
        <w:pStyle w:val="VCAAHeading2"/>
        <w:rPr>
          <w:lang w:val="en-AU"/>
        </w:rPr>
      </w:pPr>
      <w:r w:rsidRPr="00E52D78">
        <w:rPr>
          <w:lang w:val="en-AU"/>
        </w:rPr>
        <w:t>Section 1 – Conversation</w:t>
      </w:r>
    </w:p>
    <w:p w14:paraId="3633EB87" w14:textId="737E2742" w:rsidR="00030DAA" w:rsidRPr="00E52D78" w:rsidRDefault="005A3C60" w:rsidP="00D5374C">
      <w:pPr>
        <w:pStyle w:val="VCAAbody"/>
        <w:rPr>
          <w:lang w:val="en-AU"/>
        </w:rPr>
      </w:pPr>
      <w:r w:rsidRPr="00E52D78">
        <w:rPr>
          <w:lang w:val="en-AU"/>
        </w:rPr>
        <w:t>Most students performed well in the Conversation</w:t>
      </w:r>
      <w:r w:rsidR="00E264BA" w:rsidRPr="00E52D78">
        <w:rPr>
          <w:lang w:val="en-AU"/>
        </w:rPr>
        <w:t xml:space="preserve">. They were well prepared and </w:t>
      </w:r>
      <w:r w:rsidR="008F40EB" w:rsidRPr="00E52D78">
        <w:rPr>
          <w:lang w:val="en-AU"/>
        </w:rPr>
        <w:t xml:space="preserve">demonstrated </w:t>
      </w:r>
      <w:r w:rsidR="00E264BA" w:rsidRPr="00E52D78">
        <w:rPr>
          <w:lang w:val="en-AU"/>
        </w:rPr>
        <w:t xml:space="preserve">very good pronunciation. </w:t>
      </w:r>
      <w:r w:rsidR="003878D3" w:rsidRPr="00E52D78">
        <w:rPr>
          <w:lang w:val="en-AU"/>
        </w:rPr>
        <w:t>S</w:t>
      </w:r>
      <w:r w:rsidRPr="00E52D78">
        <w:rPr>
          <w:lang w:val="en-AU"/>
        </w:rPr>
        <w:t xml:space="preserve">tudents </w:t>
      </w:r>
      <w:r w:rsidR="003878D3" w:rsidRPr="00E52D78">
        <w:rPr>
          <w:lang w:val="en-AU"/>
        </w:rPr>
        <w:t xml:space="preserve">who scored highly </w:t>
      </w:r>
      <w:r w:rsidRPr="00E52D78">
        <w:rPr>
          <w:lang w:val="en-AU"/>
        </w:rPr>
        <w:t>us</w:t>
      </w:r>
      <w:r w:rsidR="00E264BA" w:rsidRPr="00E52D78">
        <w:rPr>
          <w:lang w:val="en-AU"/>
        </w:rPr>
        <w:t>ed</w:t>
      </w:r>
      <w:r w:rsidRPr="00E52D78">
        <w:rPr>
          <w:lang w:val="en-AU"/>
        </w:rPr>
        <w:t xml:space="preserve"> a</w:t>
      </w:r>
      <w:r w:rsidR="00DF5F46" w:rsidRPr="00E52D78">
        <w:rPr>
          <w:lang w:val="en-AU"/>
        </w:rPr>
        <w:t>n outstanding</w:t>
      </w:r>
      <w:r w:rsidRPr="00E52D78">
        <w:rPr>
          <w:lang w:val="en-AU"/>
        </w:rPr>
        <w:t xml:space="preserve"> range of vocabulary and grammar</w:t>
      </w:r>
      <w:r w:rsidR="00E855FA" w:rsidRPr="00E52D78">
        <w:rPr>
          <w:lang w:val="en-AU"/>
        </w:rPr>
        <w:t xml:space="preserve"> structures</w:t>
      </w:r>
      <w:r w:rsidR="00B752A9" w:rsidRPr="00E52D78">
        <w:rPr>
          <w:lang w:val="en-AU"/>
        </w:rPr>
        <w:t>,</w:t>
      </w:r>
      <w:r w:rsidR="00E855FA" w:rsidRPr="00E52D78">
        <w:rPr>
          <w:lang w:val="en-AU"/>
        </w:rPr>
        <w:t xml:space="preserve"> and</w:t>
      </w:r>
      <w:r w:rsidR="00E264BA" w:rsidRPr="00E52D78">
        <w:rPr>
          <w:lang w:val="en-AU"/>
        </w:rPr>
        <w:t xml:space="preserve"> their responses were quite </w:t>
      </w:r>
      <w:r w:rsidRPr="00E52D78">
        <w:rPr>
          <w:lang w:val="en-AU"/>
        </w:rPr>
        <w:t xml:space="preserve">sophisticated. </w:t>
      </w:r>
      <w:r w:rsidR="00E264BA" w:rsidRPr="00E52D78">
        <w:rPr>
          <w:lang w:val="en-AU"/>
        </w:rPr>
        <w:t>They</w:t>
      </w:r>
      <w:r w:rsidRPr="00E52D78">
        <w:rPr>
          <w:lang w:val="en-AU"/>
        </w:rPr>
        <w:t xml:space="preserve"> were able to use</w:t>
      </w:r>
      <w:r w:rsidR="00DF5F46" w:rsidRPr="00E52D78">
        <w:rPr>
          <w:lang w:val="en-AU"/>
        </w:rPr>
        <w:t xml:space="preserve"> complex grammatical structures such as</w:t>
      </w:r>
      <w:r w:rsidRPr="00E52D78">
        <w:rPr>
          <w:lang w:val="en-AU"/>
        </w:rPr>
        <w:t xml:space="preserve"> the subjunctive and passive forms effectively even when </w:t>
      </w:r>
      <w:r w:rsidR="00E264BA" w:rsidRPr="00E52D78">
        <w:rPr>
          <w:lang w:val="en-AU"/>
        </w:rPr>
        <w:t xml:space="preserve">responding to </w:t>
      </w:r>
      <w:r w:rsidRPr="00E52D78">
        <w:rPr>
          <w:lang w:val="en-AU"/>
        </w:rPr>
        <w:t xml:space="preserve">unrehearsed questions. </w:t>
      </w:r>
      <w:r w:rsidR="003878D3" w:rsidRPr="00E52D78">
        <w:rPr>
          <w:lang w:val="en-AU"/>
        </w:rPr>
        <w:t>Most students had detailed, interesting and well-prepared responses and good repair strategies. They handled all questions well and</w:t>
      </w:r>
      <w:r w:rsidR="00DF5F46" w:rsidRPr="00E52D78">
        <w:rPr>
          <w:lang w:val="en-AU"/>
        </w:rPr>
        <w:t xml:space="preserve"> were able to successfully carry the conversation forward</w:t>
      </w:r>
      <w:r w:rsidR="003878D3" w:rsidRPr="00E52D78">
        <w:rPr>
          <w:lang w:val="en-AU"/>
        </w:rPr>
        <w:t xml:space="preserve">. Students who scored less well </w:t>
      </w:r>
      <w:r w:rsidRPr="00E52D78">
        <w:rPr>
          <w:lang w:val="en-AU"/>
        </w:rPr>
        <w:t>only gave a series of facts and few opinions</w:t>
      </w:r>
      <w:r w:rsidR="003878D3" w:rsidRPr="00E52D78">
        <w:rPr>
          <w:lang w:val="en-AU"/>
        </w:rPr>
        <w:t>.</w:t>
      </w:r>
      <w:r w:rsidRPr="00E52D78">
        <w:rPr>
          <w:lang w:val="en-AU"/>
        </w:rPr>
        <w:t xml:space="preserve"> All students were able to identify some</w:t>
      </w:r>
      <w:r w:rsidR="008F40EB" w:rsidRPr="00E52D78">
        <w:rPr>
          <w:lang w:val="en-AU"/>
        </w:rPr>
        <w:t xml:space="preserve"> aspect</w:t>
      </w:r>
      <w:r w:rsidRPr="00E52D78">
        <w:rPr>
          <w:lang w:val="en-AU"/>
        </w:rPr>
        <w:t xml:space="preserve"> </w:t>
      </w:r>
      <w:r w:rsidR="008F40EB" w:rsidRPr="00E52D78">
        <w:rPr>
          <w:lang w:val="en-AU"/>
        </w:rPr>
        <w:t>of</w:t>
      </w:r>
      <w:r w:rsidRPr="00E52D78">
        <w:rPr>
          <w:lang w:val="en-AU"/>
        </w:rPr>
        <w:t xml:space="preserve"> the German language or culture that interested them</w:t>
      </w:r>
      <w:r w:rsidR="003878D3" w:rsidRPr="00E52D78">
        <w:rPr>
          <w:lang w:val="en-AU"/>
        </w:rPr>
        <w:t xml:space="preserve">, with higher-scoring </w:t>
      </w:r>
      <w:r w:rsidRPr="00E52D78">
        <w:rPr>
          <w:lang w:val="en-AU"/>
        </w:rPr>
        <w:t>students t</w:t>
      </w:r>
      <w:r w:rsidR="003878D3" w:rsidRPr="00E52D78">
        <w:rPr>
          <w:lang w:val="en-AU"/>
        </w:rPr>
        <w:t xml:space="preserve">aking </w:t>
      </w:r>
      <w:r w:rsidRPr="00E52D78">
        <w:rPr>
          <w:lang w:val="en-AU"/>
        </w:rPr>
        <w:t xml:space="preserve">this further </w:t>
      </w:r>
      <w:r w:rsidR="003878D3" w:rsidRPr="00E52D78">
        <w:rPr>
          <w:lang w:val="en-AU"/>
        </w:rPr>
        <w:t xml:space="preserve">by saying </w:t>
      </w:r>
      <w:r w:rsidRPr="00E52D78">
        <w:rPr>
          <w:rStyle w:val="VCAAbold"/>
          <w:b w:val="0"/>
          <w:lang w:val="en-AU"/>
        </w:rPr>
        <w:t>why</w:t>
      </w:r>
      <w:r w:rsidRPr="00E52D78">
        <w:rPr>
          <w:lang w:val="en-AU"/>
        </w:rPr>
        <w:t xml:space="preserve"> this particularly appealed to them.</w:t>
      </w:r>
    </w:p>
    <w:p w14:paraId="566A3D87" w14:textId="77777777" w:rsidR="00030DAA" w:rsidRPr="00E52D78" w:rsidRDefault="00030DAA">
      <w:pPr>
        <w:spacing w:after="200" w:line="276" w:lineRule="auto"/>
        <w:rPr>
          <w:rFonts w:ascii="Arial" w:hAnsi="Arial" w:cs="Arial"/>
          <w:color w:val="000000" w:themeColor="text1"/>
          <w:sz w:val="20"/>
        </w:rPr>
      </w:pPr>
      <w:r w:rsidRPr="00E52D78">
        <w:br w:type="page"/>
      </w:r>
    </w:p>
    <w:p w14:paraId="00DF7A7B" w14:textId="0ECCF363" w:rsidR="006946BE" w:rsidRPr="00E52D78" w:rsidRDefault="006946BE" w:rsidP="006946BE">
      <w:pPr>
        <w:pStyle w:val="VCAAHeading2"/>
        <w:rPr>
          <w:lang w:val="en-AU"/>
        </w:rPr>
      </w:pPr>
      <w:r w:rsidRPr="00E52D78">
        <w:rPr>
          <w:lang w:val="en-AU"/>
        </w:rPr>
        <w:lastRenderedPageBreak/>
        <w:t>Section 2 – Discussion</w:t>
      </w:r>
    </w:p>
    <w:p w14:paraId="5BAA6866" w14:textId="7A46DA99" w:rsidR="005A3C60" w:rsidRPr="00E52D78" w:rsidRDefault="00765B5A" w:rsidP="006D052E">
      <w:pPr>
        <w:pStyle w:val="VCAAbody"/>
        <w:rPr>
          <w:lang w:val="en-AU"/>
        </w:rPr>
      </w:pPr>
      <w:r w:rsidRPr="00E52D78">
        <w:rPr>
          <w:lang w:val="en-AU"/>
        </w:rPr>
        <w:t xml:space="preserve">Students presented a </w:t>
      </w:r>
      <w:r w:rsidR="005A3C60" w:rsidRPr="00E52D78">
        <w:rPr>
          <w:lang w:val="en-AU"/>
        </w:rPr>
        <w:t xml:space="preserve">broad range of </w:t>
      </w:r>
      <w:r w:rsidR="00DF5F46" w:rsidRPr="00E52D78">
        <w:rPr>
          <w:lang w:val="en-AU"/>
        </w:rPr>
        <w:t>sub</w:t>
      </w:r>
      <w:r w:rsidR="005A3C60" w:rsidRPr="00E52D78">
        <w:rPr>
          <w:lang w:val="en-AU"/>
        </w:rPr>
        <w:t xml:space="preserve">topics for </w:t>
      </w:r>
      <w:r w:rsidRPr="00E52D78">
        <w:rPr>
          <w:lang w:val="en-AU"/>
        </w:rPr>
        <w:t>discussion</w:t>
      </w:r>
      <w:bookmarkStart w:id="1" w:name="_Hlk65406795"/>
      <w:r w:rsidR="005A3C60" w:rsidRPr="00E52D78">
        <w:rPr>
          <w:lang w:val="en-AU"/>
        </w:rPr>
        <w:t xml:space="preserve">. Some students </w:t>
      </w:r>
      <w:r w:rsidR="00471683" w:rsidRPr="00E52D78">
        <w:rPr>
          <w:lang w:val="en-AU"/>
        </w:rPr>
        <w:t xml:space="preserve">chose </w:t>
      </w:r>
      <w:r w:rsidR="00DF5F46" w:rsidRPr="00E52D78">
        <w:rPr>
          <w:lang w:val="en-AU"/>
        </w:rPr>
        <w:t>sub</w:t>
      </w:r>
      <w:r w:rsidR="009907A7" w:rsidRPr="00E52D78">
        <w:rPr>
          <w:lang w:val="en-AU"/>
        </w:rPr>
        <w:t xml:space="preserve">topics of considerable depth and </w:t>
      </w:r>
      <w:r w:rsidR="00471683" w:rsidRPr="00E52D78">
        <w:rPr>
          <w:lang w:val="en-AU"/>
        </w:rPr>
        <w:t xml:space="preserve">demonstrated thorough knowledge </w:t>
      </w:r>
      <w:r w:rsidR="009907A7" w:rsidRPr="00E52D78">
        <w:rPr>
          <w:lang w:val="en-AU"/>
        </w:rPr>
        <w:t xml:space="preserve">of the </w:t>
      </w:r>
      <w:r w:rsidR="00DF5F46" w:rsidRPr="00E52D78">
        <w:rPr>
          <w:lang w:val="en-AU"/>
        </w:rPr>
        <w:t>sub</w:t>
      </w:r>
      <w:r w:rsidR="009907A7" w:rsidRPr="00E52D78">
        <w:rPr>
          <w:lang w:val="en-AU"/>
        </w:rPr>
        <w:t>topic</w:t>
      </w:r>
      <w:r w:rsidR="008F40EB" w:rsidRPr="00E52D78">
        <w:rPr>
          <w:lang w:val="en-AU"/>
        </w:rPr>
        <w:t>. They e</w:t>
      </w:r>
      <w:r w:rsidR="009907A7" w:rsidRPr="00E52D78">
        <w:rPr>
          <w:lang w:val="en-AU"/>
        </w:rPr>
        <w:t>laborat</w:t>
      </w:r>
      <w:r w:rsidR="008F40EB" w:rsidRPr="00E52D78">
        <w:rPr>
          <w:lang w:val="en-AU"/>
        </w:rPr>
        <w:t>ed</w:t>
      </w:r>
      <w:r w:rsidR="009907A7" w:rsidRPr="00E52D78">
        <w:rPr>
          <w:lang w:val="en-AU"/>
        </w:rPr>
        <w:t xml:space="preserve"> on </w:t>
      </w:r>
      <w:r w:rsidR="005A3C60" w:rsidRPr="00E52D78">
        <w:rPr>
          <w:lang w:val="en-AU"/>
        </w:rPr>
        <w:t xml:space="preserve">their responses </w:t>
      </w:r>
      <w:r w:rsidR="009907A7" w:rsidRPr="00E52D78">
        <w:rPr>
          <w:lang w:val="en-AU"/>
        </w:rPr>
        <w:t xml:space="preserve">when </w:t>
      </w:r>
      <w:r w:rsidR="005A3C60" w:rsidRPr="00E52D78">
        <w:rPr>
          <w:lang w:val="en-AU"/>
        </w:rPr>
        <w:t>prompt</w:t>
      </w:r>
      <w:r w:rsidR="009907A7" w:rsidRPr="00E52D78">
        <w:rPr>
          <w:lang w:val="en-AU"/>
        </w:rPr>
        <w:t>ed</w:t>
      </w:r>
      <w:r w:rsidR="008F40EB" w:rsidRPr="00E52D78">
        <w:rPr>
          <w:lang w:val="en-AU"/>
        </w:rPr>
        <w:t xml:space="preserve"> and </w:t>
      </w:r>
      <w:r w:rsidR="009907A7" w:rsidRPr="00E52D78">
        <w:rPr>
          <w:lang w:val="en-AU"/>
        </w:rPr>
        <w:t xml:space="preserve">were able </w:t>
      </w:r>
      <w:r w:rsidR="005A3C60" w:rsidRPr="00E52D78">
        <w:rPr>
          <w:lang w:val="en-AU"/>
        </w:rPr>
        <w:t xml:space="preserve">to </w:t>
      </w:r>
      <w:r w:rsidR="008A71CF" w:rsidRPr="00E52D78">
        <w:rPr>
          <w:lang w:val="en-AU"/>
        </w:rPr>
        <w:t xml:space="preserve">seamlessly </w:t>
      </w:r>
      <w:r w:rsidR="008F40EB" w:rsidRPr="00E52D78">
        <w:rPr>
          <w:lang w:val="en-AU"/>
        </w:rPr>
        <w:t xml:space="preserve">move from </w:t>
      </w:r>
      <w:r w:rsidR="008A71CF" w:rsidRPr="00E52D78">
        <w:rPr>
          <w:lang w:val="en-AU"/>
        </w:rPr>
        <w:t xml:space="preserve">one aspect of their </w:t>
      </w:r>
      <w:r w:rsidR="00DF5F46" w:rsidRPr="00E52D78">
        <w:rPr>
          <w:lang w:val="en-AU"/>
        </w:rPr>
        <w:t>sub</w:t>
      </w:r>
      <w:r w:rsidR="008A71CF" w:rsidRPr="00E52D78">
        <w:rPr>
          <w:lang w:val="en-AU"/>
        </w:rPr>
        <w:t>topic to another</w:t>
      </w:r>
      <w:r w:rsidR="005A3C60" w:rsidRPr="00E52D78">
        <w:rPr>
          <w:lang w:val="en-AU"/>
        </w:rPr>
        <w:t xml:space="preserve">. Excellent </w:t>
      </w:r>
      <w:r w:rsidR="00DF5F46" w:rsidRPr="00E52D78">
        <w:rPr>
          <w:lang w:val="en-AU"/>
        </w:rPr>
        <w:t>sub</w:t>
      </w:r>
      <w:r w:rsidR="005A3C60" w:rsidRPr="00E52D78">
        <w:rPr>
          <w:lang w:val="en-AU"/>
        </w:rPr>
        <w:t xml:space="preserve">topics </w:t>
      </w:r>
      <w:r w:rsidR="008A71CF" w:rsidRPr="00E52D78">
        <w:rPr>
          <w:lang w:val="en-AU"/>
        </w:rPr>
        <w:t xml:space="preserve">were </w:t>
      </w:r>
      <w:r w:rsidR="005A3C60" w:rsidRPr="00E52D78">
        <w:rPr>
          <w:lang w:val="en-AU"/>
        </w:rPr>
        <w:t xml:space="preserve">those that </w:t>
      </w:r>
      <w:r w:rsidR="008A71CF" w:rsidRPr="00E52D78">
        <w:rPr>
          <w:lang w:val="en-AU"/>
        </w:rPr>
        <w:t>included</w:t>
      </w:r>
      <w:r w:rsidR="005A3C60" w:rsidRPr="00E52D78">
        <w:rPr>
          <w:lang w:val="en-AU"/>
        </w:rPr>
        <w:t xml:space="preserve"> several aspects, allowed for opinions as well as information and </w:t>
      </w:r>
      <w:r w:rsidR="008A71CF" w:rsidRPr="00E52D78">
        <w:rPr>
          <w:lang w:val="en-AU"/>
        </w:rPr>
        <w:t xml:space="preserve">those </w:t>
      </w:r>
      <w:r w:rsidR="005A3C60" w:rsidRPr="00E52D78">
        <w:rPr>
          <w:lang w:val="en-AU"/>
        </w:rPr>
        <w:t>th</w:t>
      </w:r>
      <w:r w:rsidR="008A71CF" w:rsidRPr="00E52D78">
        <w:rPr>
          <w:lang w:val="en-AU"/>
        </w:rPr>
        <w:t>at</w:t>
      </w:r>
      <w:r w:rsidR="005A3C60" w:rsidRPr="00E52D78">
        <w:rPr>
          <w:lang w:val="en-AU"/>
        </w:rPr>
        <w:t xml:space="preserve"> students were passionate about.</w:t>
      </w:r>
    </w:p>
    <w:bookmarkEnd w:id="1"/>
    <w:p w14:paraId="0542D41C" w14:textId="57C0E1AD" w:rsidR="005A3C60" w:rsidRPr="00E52D78" w:rsidRDefault="008A71CF" w:rsidP="006D052E">
      <w:pPr>
        <w:pStyle w:val="VCAAbody"/>
        <w:rPr>
          <w:lang w:val="en-AU"/>
        </w:rPr>
      </w:pPr>
      <w:r w:rsidRPr="00E52D78">
        <w:rPr>
          <w:lang w:val="en-AU"/>
        </w:rPr>
        <w:t>S</w:t>
      </w:r>
      <w:r w:rsidR="005A3C60" w:rsidRPr="00E52D78">
        <w:rPr>
          <w:lang w:val="en-AU"/>
        </w:rPr>
        <w:t xml:space="preserve">tudents </w:t>
      </w:r>
      <w:r w:rsidRPr="00E52D78">
        <w:rPr>
          <w:lang w:val="en-AU"/>
        </w:rPr>
        <w:t xml:space="preserve">who scored highly </w:t>
      </w:r>
      <w:r w:rsidR="005A3C60" w:rsidRPr="00E52D78">
        <w:rPr>
          <w:lang w:val="en-AU"/>
        </w:rPr>
        <w:t xml:space="preserve">gave a clear indication of what their chosen </w:t>
      </w:r>
      <w:r w:rsidR="00DF5F46" w:rsidRPr="00E52D78">
        <w:rPr>
          <w:lang w:val="en-AU"/>
        </w:rPr>
        <w:t>sub</w:t>
      </w:r>
      <w:r w:rsidR="005A3C60" w:rsidRPr="00E52D78">
        <w:rPr>
          <w:lang w:val="en-AU"/>
        </w:rPr>
        <w:t xml:space="preserve">topic was and how the image </w:t>
      </w:r>
      <w:r w:rsidR="00FA66DD" w:rsidRPr="00E52D78">
        <w:rPr>
          <w:lang w:val="en-AU"/>
        </w:rPr>
        <w:t xml:space="preserve">they provided </w:t>
      </w:r>
      <w:r w:rsidR="005A3C60" w:rsidRPr="00E52D78">
        <w:rPr>
          <w:lang w:val="en-AU"/>
        </w:rPr>
        <w:t xml:space="preserve">related to </w:t>
      </w:r>
      <w:r w:rsidR="00FA66DD" w:rsidRPr="00E52D78">
        <w:rPr>
          <w:lang w:val="en-AU"/>
        </w:rPr>
        <w:t>it</w:t>
      </w:r>
      <w:r w:rsidR="005A3C60" w:rsidRPr="00E52D78">
        <w:rPr>
          <w:lang w:val="en-AU"/>
        </w:rPr>
        <w:t xml:space="preserve">. They had considered </w:t>
      </w:r>
      <w:r w:rsidR="00FA66DD" w:rsidRPr="00E52D78">
        <w:rPr>
          <w:lang w:val="en-AU"/>
        </w:rPr>
        <w:t xml:space="preserve">and prepared for </w:t>
      </w:r>
      <w:r w:rsidR="005A3C60" w:rsidRPr="00E52D78">
        <w:rPr>
          <w:lang w:val="en-AU"/>
        </w:rPr>
        <w:t>possible questions they might be asked. The</w:t>
      </w:r>
      <w:r w:rsidR="00FA66DD" w:rsidRPr="00E52D78">
        <w:rPr>
          <w:lang w:val="en-AU"/>
        </w:rPr>
        <w:t>y used</w:t>
      </w:r>
      <w:r w:rsidR="005A3C60" w:rsidRPr="00E52D78">
        <w:rPr>
          <w:lang w:val="en-AU"/>
        </w:rPr>
        <w:t xml:space="preserve"> strategies to bring </w:t>
      </w:r>
      <w:r w:rsidR="00FA66DD" w:rsidRPr="00E52D78">
        <w:rPr>
          <w:lang w:val="en-AU"/>
        </w:rPr>
        <w:t>out</w:t>
      </w:r>
      <w:r w:rsidR="005A3C60" w:rsidRPr="00E52D78">
        <w:rPr>
          <w:lang w:val="en-AU"/>
        </w:rPr>
        <w:t xml:space="preserve"> various aspects of the </w:t>
      </w:r>
      <w:r w:rsidR="00DF5F46" w:rsidRPr="00E52D78">
        <w:rPr>
          <w:lang w:val="en-AU"/>
        </w:rPr>
        <w:t>sub</w:t>
      </w:r>
      <w:r w:rsidR="005A3C60" w:rsidRPr="00E52D78">
        <w:rPr>
          <w:lang w:val="en-AU"/>
        </w:rPr>
        <w:t>topic so they could</w:t>
      </w:r>
      <w:r w:rsidR="00DF5F46" w:rsidRPr="00E52D78">
        <w:rPr>
          <w:lang w:val="en-AU"/>
        </w:rPr>
        <w:t xml:space="preserve"> demonstrate the breadth and depth of the information they had prepared </w:t>
      </w:r>
      <w:r w:rsidR="005A3C60" w:rsidRPr="00E52D78">
        <w:rPr>
          <w:lang w:val="en-AU"/>
        </w:rPr>
        <w:t xml:space="preserve">and carry the </w:t>
      </w:r>
      <w:r w:rsidR="003878D3" w:rsidRPr="00E52D78">
        <w:rPr>
          <w:lang w:val="en-AU"/>
        </w:rPr>
        <w:t xml:space="preserve">discussion </w:t>
      </w:r>
      <w:r w:rsidR="005A3C60" w:rsidRPr="00E52D78">
        <w:rPr>
          <w:lang w:val="en-AU"/>
        </w:rPr>
        <w:t xml:space="preserve">forward. </w:t>
      </w:r>
      <w:r w:rsidR="00FA66DD" w:rsidRPr="00E52D78">
        <w:rPr>
          <w:lang w:val="en-AU"/>
        </w:rPr>
        <w:t xml:space="preserve">Students who scored less well were only able to </w:t>
      </w:r>
      <w:r w:rsidR="005A3C60" w:rsidRPr="00E52D78">
        <w:rPr>
          <w:lang w:val="en-AU"/>
        </w:rPr>
        <w:t>describ</w:t>
      </w:r>
      <w:r w:rsidR="00FA66DD" w:rsidRPr="00E52D78">
        <w:rPr>
          <w:lang w:val="en-AU"/>
        </w:rPr>
        <w:t>e</w:t>
      </w:r>
      <w:r w:rsidR="005A3C60" w:rsidRPr="00E52D78">
        <w:rPr>
          <w:lang w:val="en-AU"/>
        </w:rPr>
        <w:t xml:space="preserve"> the </w:t>
      </w:r>
      <w:r w:rsidR="00FA66DD" w:rsidRPr="00E52D78">
        <w:rPr>
          <w:lang w:val="en-AU"/>
        </w:rPr>
        <w:t xml:space="preserve">supporting image and </w:t>
      </w:r>
      <w:r w:rsidR="005A3C60" w:rsidRPr="00E52D78">
        <w:rPr>
          <w:lang w:val="en-AU"/>
        </w:rPr>
        <w:t xml:space="preserve">answer superficial questions about the </w:t>
      </w:r>
      <w:r w:rsidR="00DF5F46" w:rsidRPr="00E52D78">
        <w:rPr>
          <w:lang w:val="en-AU"/>
        </w:rPr>
        <w:t>sub</w:t>
      </w:r>
      <w:r w:rsidR="005A3C60" w:rsidRPr="00E52D78">
        <w:rPr>
          <w:lang w:val="en-AU"/>
        </w:rPr>
        <w:t>topic</w:t>
      </w:r>
      <w:r w:rsidR="00FA66DD" w:rsidRPr="00E52D78">
        <w:rPr>
          <w:lang w:val="en-AU"/>
        </w:rPr>
        <w:t xml:space="preserve">, with some </w:t>
      </w:r>
      <w:r w:rsidR="005A3C60" w:rsidRPr="00E52D78">
        <w:rPr>
          <w:lang w:val="en-AU"/>
        </w:rPr>
        <w:t>r</w:t>
      </w:r>
      <w:r w:rsidR="00FA66DD" w:rsidRPr="00E52D78">
        <w:rPr>
          <w:lang w:val="en-AU"/>
        </w:rPr>
        <w:t xml:space="preserve">unning </w:t>
      </w:r>
      <w:r w:rsidR="005A3C60" w:rsidRPr="00E52D78">
        <w:rPr>
          <w:lang w:val="en-AU"/>
        </w:rPr>
        <w:t>out of things to say.</w:t>
      </w:r>
    </w:p>
    <w:p w14:paraId="186A6B65" w14:textId="4B1D2595" w:rsidR="004D068B" w:rsidRPr="00E52D78" w:rsidRDefault="005A3C60">
      <w:pPr>
        <w:pStyle w:val="VCAAbody"/>
        <w:rPr>
          <w:lang w:val="en-AU"/>
        </w:rPr>
      </w:pPr>
      <w:r w:rsidRPr="00E52D78">
        <w:rPr>
          <w:lang w:val="en-AU"/>
        </w:rPr>
        <w:t xml:space="preserve">The choice of image determined how successful (or not) students were in steering the conversation into areas they wanted to discuss. </w:t>
      </w:r>
      <w:r w:rsidR="00261691" w:rsidRPr="00E52D78">
        <w:rPr>
          <w:lang w:val="en-AU"/>
        </w:rPr>
        <w:t>S</w:t>
      </w:r>
      <w:r w:rsidRPr="00E52D78">
        <w:rPr>
          <w:lang w:val="en-AU"/>
        </w:rPr>
        <w:t xml:space="preserve">tudents </w:t>
      </w:r>
      <w:r w:rsidR="00261691" w:rsidRPr="00E52D78">
        <w:rPr>
          <w:lang w:val="en-AU"/>
        </w:rPr>
        <w:t xml:space="preserve">are advised to </w:t>
      </w:r>
      <w:r w:rsidRPr="00E52D78">
        <w:rPr>
          <w:lang w:val="en-AU"/>
        </w:rPr>
        <w:t xml:space="preserve">give a lot of thought to the visual stimulus they choose and select a picture that will easily lead to the wider </w:t>
      </w:r>
      <w:r w:rsidR="00DF5F46" w:rsidRPr="00E52D78">
        <w:rPr>
          <w:lang w:val="en-AU"/>
        </w:rPr>
        <w:t>sub</w:t>
      </w:r>
      <w:r w:rsidRPr="00E52D78">
        <w:rPr>
          <w:lang w:val="en-AU"/>
        </w:rPr>
        <w:t xml:space="preserve">topic. Successful students used the image creatively; they </w:t>
      </w:r>
      <w:r w:rsidR="00261691" w:rsidRPr="00E52D78">
        <w:rPr>
          <w:lang w:val="en-AU"/>
        </w:rPr>
        <w:t>were able to</w:t>
      </w:r>
      <w:r w:rsidRPr="00E52D78">
        <w:rPr>
          <w:lang w:val="en-AU"/>
        </w:rPr>
        <w:t xml:space="preserve"> point out its significance to the </w:t>
      </w:r>
      <w:r w:rsidR="00DF5F46" w:rsidRPr="00E52D78">
        <w:rPr>
          <w:lang w:val="en-AU"/>
        </w:rPr>
        <w:t>sub</w:t>
      </w:r>
      <w:r w:rsidRPr="00E52D78">
        <w:rPr>
          <w:lang w:val="en-AU"/>
        </w:rPr>
        <w:t xml:space="preserve">topic, add something unusual or unexpected, and use it to </w:t>
      </w:r>
      <w:r w:rsidR="00261691" w:rsidRPr="00E52D78">
        <w:rPr>
          <w:lang w:val="en-AU"/>
        </w:rPr>
        <w:t xml:space="preserve">move </w:t>
      </w:r>
      <w:r w:rsidRPr="00E52D78">
        <w:rPr>
          <w:lang w:val="en-AU"/>
        </w:rPr>
        <w:t xml:space="preserve">to other aspects of the </w:t>
      </w:r>
      <w:r w:rsidR="0002175D" w:rsidRPr="00E52D78">
        <w:rPr>
          <w:lang w:val="en-AU"/>
        </w:rPr>
        <w:t>sub</w:t>
      </w:r>
      <w:r w:rsidRPr="00E52D78">
        <w:rPr>
          <w:lang w:val="en-AU"/>
        </w:rPr>
        <w:t>topic.</w:t>
      </w:r>
      <w:r w:rsidR="0002175D" w:rsidRPr="00E52D78">
        <w:rPr>
          <w:lang w:val="en-AU"/>
        </w:rPr>
        <w:t xml:space="preserve"> Whil</w:t>
      </w:r>
      <w:r w:rsidR="00030DAA" w:rsidRPr="00E52D78">
        <w:rPr>
          <w:lang w:val="en-AU"/>
        </w:rPr>
        <w:t>e</w:t>
      </w:r>
      <w:r w:rsidR="0002175D" w:rsidRPr="00E52D78">
        <w:rPr>
          <w:lang w:val="en-AU"/>
        </w:rPr>
        <w:t xml:space="preserve"> the quality of the visual stimulus was not assessed, students who selected images that were easy to share with the assessors found it easier to communicate their ideas. Ideally, the selected visual stimulus should be big enough and clear enough that the image can be easily viewed by both assessors and the student</w:t>
      </w:r>
      <w:r w:rsidR="00261691" w:rsidRPr="00E52D78">
        <w:rPr>
          <w:lang w:val="en-AU"/>
        </w:rPr>
        <w:t>.</w:t>
      </w:r>
      <w:r w:rsidRPr="00E52D78">
        <w:rPr>
          <w:lang w:val="en-AU"/>
        </w:rPr>
        <w:t xml:space="preserve"> </w:t>
      </w:r>
      <w:r w:rsidR="00261691" w:rsidRPr="00E52D78">
        <w:rPr>
          <w:lang w:val="en-AU"/>
        </w:rPr>
        <w:t>S</w:t>
      </w:r>
      <w:r w:rsidRPr="00E52D78">
        <w:rPr>
          <w:lang w:val="en-AU"/>
        </w:rPr>
        <w:t xml:space="preserve">tudents </w:t>
      </w:r>
      <w:r w:rsidR="00261691" w:rsidRPr="00E52D78">
        <w:rPr>
          <w:lang w:val="en-AU"/>
        </w:rPr>
        <w:t xml:space="preserve">would benefit from practising how to refer to </w:t>
      </w:r>
      <w:r w:rsidR="00C96941" w:rsidRPr="00E52D78">
        <w:rPr>
          <w:lang w:val="en-AU"/>
        </w:rPr>
        <w:t>the visual stimulus.</w:t>
      </w:r>
      <w:r w:rsidR="00261691" w:rsidRPr="00E52D78">
        <w:rPr>
          <w:lang w:val="en-AU"/>
        </w:rPr>
        <w:t xml:space="preserve"> </w:t>
      </w:r>
      <w:r w:rsidR="00C96941" w:rsidRPr="00E52D78">
        <w:rPr>
          <w:lang w:val="en-AU"/>
        </w:rPr>
        <w:t>F</w:t>
      </w:r>
      <w:r w:rsidR="008F40EB" w:rsidRPr="00E52D78">
        <w:rPr>
          <w:lang w:val="en-AU"/>
        </w:rPr>
        <w:t xml:space="preserve">or example: </w:t>
      </w:r>
      <w:proofErr w:type="spellStart"/>
      <w:r w:rsidRPr="00E52D78">
        <w:rPr>
          <w:rStyle w:val="VCAAitalic"/>
          <w:lang w:val="en-AU"/>
        </w:rPr>
        <w:t>Rechts</w:t>
      </w:r>
      <w:proofErr w:type="spellEnd"/>
      <w:r w:rsidRPr="00E52D78">
        <w:rPr>
          <w:rStyle w:val="VCAAitalic"/>
          <w:lang w:val="en-AU"/>
        </w:rPr>
        <w:t xml:space="preserve"> auf dem Bild </w:t>
      </w:r>
      <w:proofErr w:type="spellStart"/>
      <w:r w:rsidRPr="00E52D78">
        <w:rPr>
          <w:rStyle w:val="VCAAitalic"/>
          <w:lang w:val="en-AU"/>
        </w:rPr>
        <w:t>gibt</w:t>
      </w:r>
      <w:proofErr w:type="spellEnd"/>
      <w:r w:rsidRPr="00E52D78">
        <w:rPr>
          <w:rStyle w:val="VCAAitalic"/>
          <w:lang w:val="en-AU"/>
        </w:rPr>
        <w:t xml:space="preserve"> es</w:t>
      </w:r>
      <w:r w:rsidR="008F40EB" w:rsidRPr="00E52D78">
        <w:rPr>
          <w:rStyle w:val="VCAAitalic"/>
          <w:lang w:val="en-AU"/>
        </w:rPr>
        <w:t xml:space="preserve"> …</w:t>
      </w:r>
      <w:r w:rsidRPr="00E52D78">
        <w:rPr>
          <w:rStyle w:val="VCAAitalic"/>
          <w:lang w:val="en-AU"/>
        </w:rPr>
        <w:t xml:space="preserve"> und das </w:t>
      </w:r>
      <w:proofErr w:type="spellStart"/>
      <w:r w:rsidRPr="00E52D78">
        <w:rPr>
          <w:rStyle w:val="VCAAitalic"/>
          <w:lang w:val="en-AU"/>
        </w:rPr>
        <w:t>ist</w:t>
      </w:r>
      <w:proofErr w:type="spellEnd"/>
      <w:r w:rsidRPr="00E52D78">
        <w:rPr>
          <w:rStyle w:val="VCAAitalic"/>
          <w:lang w:val="en-AU"/>
        </w:rPr>
        <w:t xml:space="preserve"> </w:t>
      </w:r>
      <w:proofErr w:type="spellStart"/>
      <w:r w:rsidRPr="00E52D78">
        <w:rPr>
          <w:rStyle w:val="VCAAitalic"/>
          <w:lang w:val="en-AU"/>
        </w:rPr>
        <w:t>mit</w:t>
      </w:r>
      <w:proofErr w:type="spellEnd"/>
      <w:r w:rsidRPr="00E52D78">
        <w:rPr>
          <w:rStyle w:val="VCAAitalic"/>
          <w:lang w:val="en-AU"/>
        </w:rPr>
        <w:t xml:space="preserve"> dem </w:t>
      </w:r>
      <w:proofErr w:type="spellStart"/>
      <w:r w:rsidRPr="00E52D78">
        <w:rPr>
          <w:rStyle w:val="VCAAitalic"/>
          <w:lang w:val="en-AU"/>
        </w:rPr>
        <w:t>Thema</w:t>
      </w:r>
      <w:proofErr w:type="spellEnd"/>
      <w:r w:rsidRPr="00E52D78">
        <w:rPr>
          <w:rStyle w:val="VCAAitalic"/>
          <w:lang w:val="en-AU"/>
        </w:rPr>
        <w:t xml:space="preserve"> </w:t>
      </w:r>
      <w:r w:rsidR="008F40EB" w:rsidRPr="00E52D78">
        <w:rPr>
          <w:rStyle w:val="VCAAitalic"/>
          <w:lang w:val="en-AU"/>
        </w:rPr>
        <w:t>…</w:t>
      </w:r>
      <w:r w:rsidRPr="00E52D78">
        <w:rPr>
          <w:rStyle w:val="VCAAitalic"/>
          <w:lang w:val="en-AU"/>
        </w:rPr>
        <w:t xml:space="preserve"> </w:t>
      </w:r>
      <w:proofErr w:type="spellStart"/>
      <w:r w:rsidRPr="00E52D78">
        <w:rPr>
          <w:rStyle w:val="VCAAitalic"/>
          <w:lang w:val="en-AU"/>
        </w:rPr>
        <w:t>verbunden</w:t>
      </w:r>
      <w:proofErr w:type="spellEnd"/>
      <w:r w:rsidR="00F15A06" w:rsidRPr="00E52D78">
        <w:rPr>
          <w:rStyle w:val="VCAAitalic"/>
          <w:lang w:val="en-AU"/>
        </w:rPr>
        <w:t>.</w:t>
      </w:r>
      <w:r w:rsidR="0002175D" w:rsidRPr="00E52D78">
        <w:rPr>
          <w:rStyle w:val="VCAAitalic"/>
          <w:lang w:val="en-AU"/>
        </w:rPr>
        <w:t xml:space="preserve"> </w:t>
      </w:r>
      <w:r w:rsidR="0002175D" w:rsidRPr="00E52D78">
        <w:rPr>
          <w:lang w:val="en-AU"/>
        </w:rPr>
        <w:t>(On the right of the image there is … and that is linked to the subtopic by …)</w:t>
      </w:r>
      <w:r w:rsidR="00030DAA" w:rsidRPr="00E52D78">
        <w:rPr>
          <w:lang w:val="en-AU"/>
        </w:rPr>
        <w:t>.</w:t>
      </w:r>
    </w:p>
    <w:sectPr w:rsidR="004D068B" w:rsidRPr="00E52D78" w:rsidSect="00B230DB">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3818" w14:textId="77777777" w:rsidR="00B752A9" w:rsidRDefault="00B752A9" w:rsidP="00304EA1">
      <w:pPr>
        <w:spacing w:after="0" w:line="240" w:lineRule="auto"/>
      </w:pPr>
      <w:r>
        <w:separator/>
      </w:r>
    </w:p>
  </w:endnote>
  <w:endnote w:type="continuationSeparator" w:id="0">
    <w:p w14:paraId="4197A299" w14:textId="77777777" w:rsidR="00B752A9" w:rsidRDefault="00B752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752A9" w:rsidRPr="00D06414" w14:paraId="705F51E8" w14:textId="77777777" w:rsidTr="00BB3BAB">
      <w:trPr>
        <w:trHeight w:val="476"/>
      </w:trPr>
      <w:tc>
        <w:tcPr>
          <w:tcW w:w="1667" w:type="pct"/>
          <w:tcMar>
            <w:left w:w="0" w:type="dxa"/>
            <w:right w:w="0" w:type="dxa"/>
          </w:tcMar>
        </w:tcPr>
        <w:p w14:paraId="1BC22ABC" w14:textId="77777777" w:rsidR="00B752A9" w:rsidRPr="00D06414" w:rsidRDefault="00B752A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2EE3076" w14:textId="77777777" w:rsidR="00B752A9" w:rsidRPr="00D06414" w:rsidRDefault="00B752A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6C5E142" w14:textId="6FD9FA0E" w:rsidR="00B752A9" w:rsidRPr="00D06414" w:rsidRDefault="00B752A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3D61335" w14:textId="77777777" w:rsidR="00B752A9" w:rsidRPr="00D06414" w:rsidRDefault="00B752A9"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F777F90" wp14:editId="66657BA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752A9" w:rsidRPr="00D06414" w14:paraId="4C959E20" w14:textId="77777777" w:rsidTr="000F5AAF">
      <w:tc>
        <w:tcPr>
          <w:tcW w:w="1459" w:type="pct"/>
          <w:tcMar>
            <w:left w:w="0" w:type="dxa"/>
            <w:right w:w="0" w:type="dxa"/>
          </w:tcMar>
        </w:tcPr>
        <w:p w14:paraId="49034F10" w14:textId="77777777" w:rsidR="00B752A9" w:rsidRPr="00D06414" w:rsidRDefault="00B752A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EFCFCD8" w14:textId="77777777" w:rsidR="00B752A9" w:rsidRPr="00D06414" w:rsidRDefault="00B752A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A7CB0C0" w14:textId="77777777" w:rsidR="00B752A9" w:rsidRPr="00D06414" w:rsidRDefault="00B752A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2E00C71" w14:textId="77777777" w:rsidR="00B752A9" w:rsidRPr="00D06414" w:rsidRDefault="00B752A9"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4269F2A" wp14:editId="08B50DA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0C58" w14:textId="77777777" w:rsidR="00B752A9" w:rsidRDefault="00B752A9" w:rsidP="00304EA1">
      <w:pPr>
        <w:spacing w:after="0" w:line="240" w:lineRule="auto"/>
      </w:pPr>
      <w:r>
        <w:separator/>
      </w:r>
    </w:p>
  </w:footnote>
  <w:footnote w:type="continuationSeparator" w:id="0">
    <w:p w14:paraId="78B75A58" w14:textId="77777777" w:rsidR="00B752A9" w:rsidRDefault="00B752A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D616" w14:textId="77777777" w:rsidR="00B752A9" w:rsidRPr="009370BC" w:rsidRDefault="00B752A9" w:rsidP="00970580">
    <w:pPr>
      <w:spacing w:after="0"/>
      <w:ind w:right="-142"/>
      <w:jc w:val="right"/>
    </w:pPr>
    <w:r>
      <w:rPr>
        <w:noProof/>
        <w:lang w:eastAsia="en-AU"/>
      </w:rPr>
      <w:drawing>
        <wp:anchor distT="0" distB="0" distL="114300" distR="114300" simplePos="0" relativeHeight="251660288" behindDoc="1" locked="1" layoutInCell="1" allowOverlap="1" wp14:anchorId="5E455BF4" wp14:editId="25E598E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BC"/>
    <w:rsid w:val="00003885"/>
    <w:rsid w:val="00012B97"/>
    <w:rsid w:val="00014620"/>
    <w:rsid w:val="0002175D"/>
    <w:rsid w:val="00024018"/>
    <w:rsid w:val="00030DAA"/>
    <w:rsid w:val="00036F86"/>
    <w:rsid w:val="0005780E"/>
    <w:rsid w:val="00065CC6"/>
    <w:rsid w:val="000A71F7"/>
    <w:rsid w:val="000F09E4"/>
    <w:rsid w:val="000F16FD"/>
    <w:rsid w:val="000F5AAF"/>
    <w:rsid w:val="00143520"/>
    <w:rsid w:val="00153AD2"/>
    <w:rsid w:val="001779EA"/>
    <w:rsid w:val="001C3EEA"/>
    <w:rsid w:val="001C412F"/>
    <w:rsid w:val="001D3246"/>
    <w:rsid w:val="001F6173"/>
    <w:rsid w:val="002048D0"/>
    <w:rsid w:val="002279BA"/>
    <w:rsid w:val="002329F3"/>
    <w:rsid w:val="00243F0D"/>
    <w:rsid w:val="00245CB7"/>
    <w:rsid w:val="00260767"/>
    <w:rsid w:val="00261691"/>
    <w:rsid w:val="002647BB"/>
    <w:rsid w:val="002754C1"/>
    <w:rsid w:val="002841C8"/>
    <w:rsid w:val="0028516B"/>
    <w:rsid w:val="002C6F90"/>
    <w:rsid w:val="002E4FB5"/>
    <w:rsid w:val="00302FB8"/>
    <w:rsid w:val="00304EA1"/>
    <w:rsid w:val="00314D81"/>
    <w:rsid w:val="00322FC6"/>
    <w:rsid w:val="00350651"/>
    <w:rsid w:val="00350D67"/>
    <w:rsid w:val="0035293F"/>
    <w:rsid w:val="00385147"/>
    <w:rsid w:val="003878D3"/>
    <w:rsid w:val="00391986"/>
    <w:rsid w:val="003A00B4"/>
    <w:rsid w:val="003C5E71"/>
    <w:rsid w:val="003D6CBD"/>
    <w:rsid w:val="00400537"/>
    <w:rsid w:val="00417AA3"/>
    <w:rsid w:val="00425DFE"/>
    <w:rsid w:val="00434EDB"/>
    <w:rsid w:val="00440B32"/>
    <w:rsid w:val="0044213C"/>
    <w:rsid w:val="0046078D"/>
    <w:rsid w:val="004616D6"/>
    <w:rsid w:val="00471683"/>
    <w:rsid w:val="00495C80"/>
    <w:rsid w:val="004A2ED8"/>
    <w:rsid w:val="004B48BC"/>
    <w:rsid w:val="004D068B"/>
    <w:rsid w:val="004F5BDA"/>
    <w:rsid w:val="0051631E"/>
    <w:rsid w:val="00523FF7"/>
    <w:rsid w:val="00537A1F"/>
    <w:rsid w:val="00566029"/>
    <w:rsid w:val="00584A09"/>
    <w:rsid w:val="00587620"/>
    <w:rsid w:val="005923CB"/>
    <w:rsid w:val="005A3C60"/>
    <w:rsid w:val="005B391B"/>
    <w:rsid w:val="005B5826"/>
    <w:rsid w:val="005D3D78"/>
    <w:rsid w:val="005E2EF0"/>
    <w:rsid w:val="005F4092"/>
    <w:rsid w:val="006028C8"/>
    <w:rsid w:val="006663C6"/>
    <w:rsid w:val="0068471E"/>
    <w:rsid w:val="00684F98"/>
    <w:rsid w:val="00693FFD"/>
    <w:rsid w:val="006946BE"/>
    <w:rsid w:val="006D052E"/>
    <w:rsid w:val="006D2159"/>
    <w:rsid w:val="006E48B6"/>
    <w:rsid w:val="006F787C"/>
    <w:rsid w:val="00702636"/>
    <w:rsid w:val="00724507"/>
    <w:rsid w:val="00747109"/>
    <w:rsid w:val="00765B5A"/>
    <w:rsid w:val="00773E6C"/>
    <w:rsid w:val="00781FB1"/>
    <w:rsid w:val="007A4B91"/>
    <w:rsid w:val="007B12CF"/>
    <w:rsid w:val="007D1B6D"/>
    <w:rsid w:val="00813C37"/>
    <w:rsid w:val="008154B5"/>
    <w:rsid w:val="00823962"/>
    <w:rsid w:val="0083733D"/>
    <w:rsid w:val="0084211D"/>
    <w:rsid w:val="00850410"/>
    <w:rsid w:val="00852719"/>
    <w:rsid w:val="0085654E"/>
    <w:rsid w:val="00860115"/>
    <w:rsid w:val="00867DA0"/>
    <w:rsid w:val="0088783C"/>
    <w:rsid w:val="008A71CF"/>
    <w:rsid w:val="008F40EB"/>
    <w:rsid w:val="00933E90"/>
    <w:rsid w:val="009370BC"/>
    <w:rsid w:val="00970580"/>
    <w:rsid w:val="0098739B"/>
    <w:rsid w:val="009907A7"/>
    <w:rsid w:val="009B61E5"/>
    <w:rsid w:val="009B694A"/>
    <w:rsid w:val="009D0E9E"/>
    <w:rsid w:val="009D1E89"/>
    <w:rsid w:val="009E5707"/>
    <w:rsid w:val="009E6E1C"/>
    <w:rsid w:val="00A11B3B"/>
    <w:rsid w:val="00A17661"/>
    <w:rsid w:val="00A24B2D"/>
    <w:rsid w:val="00A40966"/>
    <w:rsid w:val="00A921E0"/>
    <w:rsid w:val="00A922F4"/>
    <w:rsid w:val="00AE434D"/>
    <w:rsid w:val="00AE5526"/>
    <w:rsid w:val="00AF051B"/>
    <w:rsid w:val="00B01567"/>
    <w:rsid w:val="00B01578"/>
    <w:rsid w:val="00B0738F"/>
    <w:rsid w:val="00B13D3B"/>
    <w:rsid w:val="00B230DB"/>
    <w:rsid w:val="00B26601"/>
    <w:rsid w:val="00B41951"/>
    <w:rsid w:val="00B53229"/>
    <w:rsid w:val="00B62480"/>
    <w:rsid w:val="00B752A9"/>
    <w:rsid w:val="00B81B70"/>
    <w:rsid w:val="00BB3BAB"/>
    <w:rsid w:val="00BD0724"/>
    <w:rsid w:val="00BD2B91"/>
    <w:rsid w:val="00BE5521"/>
    <w:rsid w:val="00BF6C23"/>
    <w:rsid w:val="00C13E2B"/>
    <w:rsid w:val="00C3670C"/>
    <w:rsid w:val="00C53263"/>
    <w:rsid w:val="00C63ED5"/>
    <w:rsid w:val="00C75F1D"/>
    <w:rsid w:val="00C95156"/>
    <w:rsid w:val="00C96941"/>
    <w:rsid w:val="00CA0DC2"/>
    <w:rsid w:val="00CB68E8"/>
    <w:rsid w:val="00CC0DE9"/>
    <w:rsid w:val="00D04F01"/>
    <w:rsid w:val="00D06414"/>
    <w:rsid w:val="00D20ED9"/>
    <w:rsid w:val="00D24E5A"/>
    <w:rsid w:val="00D338E4"/>
    <w:rsid w:val="00D51124"/>
    <w:rsid w:val="00D51947"/>
    <w:rsid w:val="00D532F0"/>
    <w:rsid w:val="00D5374C"/>
    <w:rsid w:val="00D56E0E"/>
    <w:rsid w:val="00D56E0F"/>
    <w:rsid w:val="00D77413"/>
    <w:rsid w:val="00D77577"/>
    <w:rsid w:val="00D82759"/>
    <w:rsid w:val="00D86DE4"/>
    <w:rsid w:val="00DA704D"/>
    <w:rsid w:val="00DE1909"/>
    <w:rsid w:val="00DE51DB"/>
    <w:rsid w:val="00DF007F"/>
    <w:rsid w:val="00DF4A82"/>
    <w:rsid w:val="00DF5234"/>
    <w:rsid w:val="00DF5F46"/>
    <w:rsid w:val="00E23F1D"/>
    <w:rsid w:val="00E264BA"/>
    <w:rsid w:val="00E30E05"/>
    <w:rsid w:val="00E35622"/>
    <w:rsid w:val="00E36361"/>
    <w:rsid w:val="00E52D78"/>
    <w:rsid w:val="00E55AE9"/>
    <w:rsid w:val="00E5619C"/>
    <w:rsid w:val="00E73D10"/>
    <w:rsid w:val="00E855FA"/>
    <w:rsid w:val="00E967DC"/>
    <w:rsid w:val="00EB0C84"/>
    <w:rsid w:val="00EF4188"/>
    <w:rsid w:val="00F15A06"/>
    <w:rsid w:val="00F17FDE"/>
    <w:rsid w:val="00F40D53"/>
    <w:rsid w:val="00F4525C"/>
    <w:rsid w:val="00F50D86"/>
    <w:rsid w:val="00FA66DD"/>
    <w:rsid w:val="00FC662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D78BA"/>
  <w15:docId w15:val="{A4886210-4F0F-4D0E-8C64-677B4B4A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06"/>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5B5826"/>
    <w:rPr>
      <w:i/>
      <w:iCs/>
    </w:rPr>
  </w:style>
  <w:style w:type="character" w:customStyle="1" w:styleId="VCAAbold">
    <w:name w:val="VCAA bold"/>
    <w:uiPriority w:val="1"/>
    <w:qFormat/>
    <w:rsid w:val="003878D3"/>
    <w:rPr>
      <w:b/>
      <w:bCs/>
    </w:rPr>
  </w:style>
  <w:style w:type="character" w:customStyle="1" w:styleId="UnresolvedMention1">
    <w:name w:val="Unresolved Mention1"/>
    <w:basedOn w:val="DefaultParagraphFont"/>
    <w:uiPriority w:val="99"/>
    <w:semiHidden/>
    <w:unhideWhenUsed/>
    <w:rsid w:val="001C412F"/>
    <w:rPr>
      <w:color w:val="605E5C"/>
      <w:shd w:val="clear" w:color="auto" w:fill="E1DFDD"/>
    </w:rPr>
  </w:style>
  <w:style w:type="character" w:customStyle="1" w:styleId="VCAAitalics">
    <w:name w:val="VCAA italics"/>
    <w:uiPriority w:val="1"/>
    <w:qFormat/>
    <w:rsid w:val="00B752A9"/>
    <w:rPr>
      <w:i/>
      <w:iCs/>
    </w:rPr>
  </w:style>
  <w:style w:type="character" w:styleId="UnresolvedMention">
    <w:name w:val="Unresolved Mention"/>
    <w:basedOn w:val="DefaultParagraphFont"/>
    <w:uiPriority w:val="99"/>
    <w:semiHidden/>
    <w:unhideWhenUsed/>
    <w:rsid w:val="00B752A9"/>
    <w:rPr>
      <w:color w:val="605E5C"/>
      <w:shd w:val="clear" w:color="auto" w:fill="E1DFDD"/>
    </w:rPr>
  </w:style>
  <w:style w:type="character" w:styleId="FollowedHyperlink">
    <w:name w:val="FollowedHyperlink"/>
    <w:basedOn w:val="DefaultParagraphFont"/>
    <w:uiPriority w:val="99"/>
    <w:semiHidden/>
    <w:unhideWhenUsed/>
    <w:rsid w:val="00E52D7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ssessment/vce-assessment/past-examinations/Pages/RevisedSecondLanguageOralExaminationVideo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Germa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german/Page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16BC4-D959-4BB9-8012-E1E3A045EAB0}">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80EE353-5F66-453C-A1E3-0BEB6C76F14E}"/>
</file>

<file path=docProps/app.xml><?xml version="1.0" encoding="utf-8"?>
<Properties xmlns="http://schemas.openxmlformats.org/officeDocument/2006/extended-properties" xmlns:vt="http://schemas.openxmlformats.org/officeDocument/2006/docPropsVTypes">
  <Template>Template oral examination report 2020.dotx</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German oral examination report</dc:title>
  <dc:creator>vcaa@education.vic.gov.au</dc:creator>
  <cp:keywords>VCE; Victorian Certificate of Education; 2020; German; examination report; VCAA; Victorian Curriculum and Assessment Authority</cp:keywords>
  <cp:lastModifiedBy>Samantha Anderson 2</cp:lastModifiedBy>
  <cp:revision>2</cp:revision>
  <cp:lastPrinted>2015-05-15T02:36:00Z</cp:lastPrinted>
  <dcterms:created xsi:type="dcterms:W3CDTF">2021-05-19T01:33:00Z</dcterms:created>
  <dcterms:modified xsi:type="dcterms:W3CDTF">2021-05-19T01:33:00Z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