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0A7DD" w14:textId="0742FFAD" w:rsidR="00F4525C" w:rsidRPr="00994865" w:rsidRDefault="00024018" w:rsidP="009B61E5">
      <w:pPr>
        <w:pStyle w:val="VCAADocumenttitle"/>
        <w:rPr>
          <w:noProof w:val="0"/>
        </w:rPr>
      </w:pPr>
      <w:r w:rsidRPr="00994865">
        <w:rPr>
          <w:noProof w:val="0"/>
        </w:rPr>
        <w:t xml:space="preserve">2020 </w:t>
      </w:r>
      <w:r w:rsidR="005E6F36" w:rsidRPr="00994865">
        <w:rPr>
          <w:noProof w:val="0"/>
        </w:rPr>
        <w:t>VCE German</w:t>
      </w:r>
      <w:r w:rsidRPr="00994865">
        <w:rPr>
          <w:noProof w:val="0"/>
        </w:rPr>
        <w:t xml:space="preserve"> </w:t>
      </w:r>
      <w:r w:rsidR="00400537" w:rsidRPr="00994865">
        <w:rPr>
          <w:noProof w:val="0"/>
        </w:rPr>
        <w:t xml:space="preserve">written </w:t>
      </w:r>
      <w:r w:rsidRPr="00994865">
        <w:rPr>
          <w:noProof w:val="0"/>
        </w:rPr>
        <w:t>examination report</w:t>
      </w:r>
    </w:p>
    <w:p w14:paraId="47C133FD" w14:textId="77777777" w:rsidR="006663C6" w:rsidRPr="00994865" w:rsidRDefault="00024018" w:rsidP="00C35203">
      <w:pPr>
        <w:pStyle w:val="VCAAHeading1"/>
        <w:rPr>
          <w:lang w:val="en-AU"/>
        </w:rPr>
      </w:pPr>
      <w:bookmarkStart w:id="0" w:name="TemplateOverview"/>
      <w:bookmarkEnd w:id="0"/>
      <w:r w:rsidRPr="00994865">
        <w:rPr>
          <w:lang w:val="en-AU"/>
        </w:rPr>
        <w:t>General comments</w:t>
      </w:r>
    </w:p>
    <w:p w14:paraId="4B943780" w14:textId="49042D3F" w:rsidR="008D35BB" w:rsidRPr="00994865" w:rsidRDefault="000E76A7" w:rsidP="008D35BB">
      <w:pPr>
        <w:pStyle w:val="VCAAbody"/>
        <w:rPr>
          <w:lang w:val="en-AU"/>
        </w:rPr>
      </w:pPr>
      <w:bookmarkStart w:id="1" w:name="_Hlk71043238"/>
      <w:r w:rsidRPr="00994865">
        <w:rPr>
          <w:lang w:val="en-AU"/>
        </w:rPr>
        <w:t xml:space="preserve">2020 was the first year this study was delivered according to </w:t>
      </w:r>
      <w:bookmarkStart w:id="2" w:name="_Hlk70606583"/>
      <w:r w:rsidRPr="00994865">
        <w:rPr>
          <w:lang w:val="en-AU"/>
        </w:rPr>
        <w:t xml:space="preserve">the newly accredited </w:t>
      </w:r>
      <w:r w:rsidRPr="003809A0">
        <w:rPr>
          <w:i/>
          <w:iCs/>
          <w:lang w:val="en-AU"/>
        </w:rPr>
        <w:t>VCE German Study Design 2020</w:t>
      </w:r>
      <w:r w:rsidR="00994865" w:rsidRPr="003809A0">
        <w:rPr>
          <w:i/>
          <w:iCs/>
          <w:lang w:val="en-AU"/>
        </w:rPr>
        <w:t>–</w:t>
      </w:r>
      <w:r w:rsidRPr="003809A0">
        <w:rPr>
          <w:i/>
          <w:iCs/>
          <w:lang w:val="en-AU"/>
        </w:rPr>
        <w:t>2024</w:t>
      </w:r>
      <w:bookmarkEnd w:id="2"/>
      <w:r w:rsidRPr="00994865">
        <w:rPr>
          <w:lang w:val="en-AU"/>
        </w:rPr>
        <w:t xml:space="preserve"> and examination specifications. </w:t>
      </w:r>
      <w:r w:rsidR="002523B4" w:rsidRPr="00994865">
        <w:rPr>
          <w:lang w:val="en-AU"/>
        </w:rPr>
        <w:t xml:space="preserve">It is important that students and teachers familiarise themselves with the </w:t>
      </w:r>
      <w:hyperlink r:id="rId11" w:history="1">
        <w:r w:rsidR="002523B4" w:rsidRPr="00994865">
          <w:rPr>
            <w:rStyle w:val="Hyperlink"/>
            <w:lang w:val="en-AU"/>
          </w:rPr>
          <w:t>specifications for written examinations</w:t>
        </w:r>
      </w:hyperlink>
      <w:r w:rsidR="002523B4" w:rsidRPr="00994865">
        <w:rPr>
          <w:lang w:val="en-AU"/>
        </w:rPr>
        <w:t xml:space="preserve">, available on the </w:t>
      </w:r>
      <w:r w:rsidR="00994865">
        <w:rPr>
          <w:lang w:val="en-AU"/>
        </w:rPr>
        <w:t xml:space="preserve">German examinations webpage of the </w:t>
      </w:r>
      <w:r w:rsidR="002523B4" w:rsidRPr="00994865">
        <w:rPr>
          <w:lang w:val="en-AU"/>
        </w:rPr>
        <w:t>VCAA website.</w:t>
      </w:r>
    </w:p>
    <w:p w14:paraId="10220A16" w14:textId="77777777" w:rsidR="008D35BB" w:rsidRPr="00994865" w:rsidRDefault="008D35BB" w:rsidP="008D35BB">
      <w:pPr>
        <w:pStyle w:val="VCAAbody"/>
        <w:rPr>
          <w:lang w:val="en-AU"/>
        </w:rPr>
      </w:pPr>
      <w:r w:rsidRPr="00994865">
        <w:rPr>
          <w:lang w:val="en-AU"/>
        </w:rPr>
        <w:t xml:space="preserve">Student preparation for the examination should focus on revision of grammar such as verb forms, word order and adjectival endings. Extension of vocabulary and memorisation of usual phrases are also very important. The dictionary is an excellent tool, provided it is used wisely. When looking up the meaning of a word, the context in which the word is used is important. For example, in Text 1 Question 1b., the response required noting three ways in which the wallaby was cared for. The word </w:t>
      </w:r>
      <w:proofErr w:type="spellStart"/>
      <w:r w:rsidRPr="00994865">
        <w:rPr>
          <w:rStyle w:val="VCAAitalic"/>
          <w:lang w:val="en-AU"/>
        </w:rPr>
        <w:t>wiegen</w:t>
      </w:r>
      <w:proofErr w:type="spellEnd"/>
      <w:r w:rsidRPr="00994865">
        <w:rPr>
          <w:lang w:val="en-AU"/>
        </w:rPr>
        <w:t xml:space="preserve"> was highly relevant and offered two possible meanings: either to rock or to weigh. In the context where the other two required points were being given milk and writing up what had been eaten, clearly, weighing once a week made more sense than rocking once a week.</w:t>
      </w:r>
    </w:p>
    <w:p w14:paraId="04E9A6A4" w14:textId="77777777" w:rsidR="008D35BB" w:rsidRPr="00994865" w:rsidRDefault="008D35BB" w:rsidP="008D35BB">
      <w:pPr>
        <w:pStyle w:val="VCAAbody"/>
        <w:rPr>
          <w:lang w:val="en-AU"/>
        </w:rPr>
      </w:pPr>
      <w:r w:rsidRPr="00994865">
        <w:rPr>
          <w:lang w:val="en-AU"/>
        </w:rPr>
        <w:t xml:space="preserve">Effective use of the 15 minutes of reading time is important. Selecting the Section 3 writing question according to ability and interest, but not necessarily what appeared to be the easiest, was a wise choice. Reading the questions for the listening texts in Section 1 Parts A and B during reading time provides an idea of the subject matter. Should reading time permit, students could also begin to read the texts in readiness for Section 2 Parts A and B. </w:t>
      </w:r>
    </w:p>
    <w:p w14:paraId="12AAA158" w14:textId="77777777" w:rsidR="008D35BB" w:rsidRPr="00994865" w:rsidRDefault="008D35BB" w:rsidP="008D35BB">
      <w:pPr>
        <w:pStyle w:val="VCAAbody"/>
        <w:rPr>
          <w:lang w:val="en-AU"/>
        </w:rPr>
      </w:pPr>
      <w:r w:rsidRPr="00994865">
        <w:rPr>
          <w:lang w:val="en-AU"/>
        </w:rPr>
        <w:t xml:space="preserve">It was pleasing to note the number of students highlighting key parts of questions, thus ensuring that all requirements were addressed. The space provided in the answer booklet for note-taking was also used well, particularly for Section 1 Parts A and B. Listening for key words, especially after the first reading, provides the opportunity to make note of those important key words and phrases. </w:t>
      </w:r>
    </w:p>
    <w:p w14:paraId="2DFACDB3" w14:textId="68D6E4AF" w:rsidR="009D0E9E" w:rsidRPr="00994865" w:rsidRDefault="008D35BB" w:rsidP="008D35BB">
      <w:pPr>
        <w:pStyle w:val="VCAAbody"/>
        <w:rPr>
          <w:lang w:val="en-AU"/>
        </w:rPr>
      </w:pPr>
      <w:r w:rsidRPr="00994865">
        <w:rPr>
          <w:lang w:val="en-AU"/>
        </w:rPr>
        <w:t>Students are reminded that it is always preferable to attempt an answer rather than to leave a blank space.</w:t>
      </w:r>
      <w:bookmarkEnd w:id="1"/>
    </w:p>
    <w:p w14:paraId="09B22772" w14:textId="77777777" w:rsidR="00B62480" w:rsidRPr="00994865" w:rsidRDefault="00024018" w:rsidP="00350651">
      <w:pPr>
        <w:pStyle w:val="VCAAHeading1"/>
        <w:rPr>
          <w:lang w:val="en-AU"/>
        </w:rPr>
      </w:pPr>
      <w:r w:rsidRPr="00994865">
        <w:rPr>
          <w:lang w:val="en-AU"/>
        </w:rPr>
        <w:t>Specific information</w:t>
      </w:r>
    </w:p>
    <w:p w14:paraId="2BF6E590" w14:textId="740555B7" w:rsidR="008D35BB" w:rsidRPr="00994865" w:rsidRDefault="008D35BB" w:rsidP="008D35BB">
      <w:pPr>
        <w:pStyle w:val="VCAAbody"/>
        <w:rPr>
          <w:rStyle w:val="VCAAbold"/>
          <w:b w:val="0"/>
          <w:lang w:val="en-AU"/>
        </w:rPr>
      </w:pPr>
      <w:r w:rsidRPr="00994865">
        <w:rPr>
          <w:rStyle w:val="VCAAbold"/>
          <w:b w:val="0"/>
          <w:lang w:val="en-AU"/>
        </w:rPr>
        <w:t>Student responses reproduced in this report have not been corrected for grammar, spelling or factual information.</w:t>
      </w:r>
    </w:p>
    <w:p w14:paraId="39D187A0" w14:textId="0A57C312" w:rsidR="002523B4" w:rsidRPr="00994865" w:rsidRDefault="008D35BB" w:rsidP="008D35BB">
      <w:pPr>
        <w:pStyle w:val="VCAAbody"/>
        <w:rPr>
          <w:lang w:val="en-AU"/>
        </w:rPr>
      </w:pPr>
      <w:r w:rsidRPr="00994865">
        <w:rPr>
          <w:lang w:val="en-AU"/>
        </w:rPr>
        <w:t xml:space="preserve">This report provides sample </w:t>
      </w:r>
      <w:proofErr w:type="gramStart"/>
      <w:r w:rsidRPr="00994865">
        <w:rPr>
          <w:lang w:val="en-AU"/>
        </w:rPr>
        <w:t>answers</w:t>
      </w:r>
      <w:proofErr w:type="gramEnd"/>
      <w:r w:rsidRPr="00994865">
        <w:rPr>
          <w:lang w:val="en-AU"/>
        </w:rPr>
        <w:t xml:space="preserve"> or an indication of what answers may have included. Unless otherwise stated these are not intended to be exemplary or complete responses.</w:t>
      </w:r>
    </w:p>
    <w:p w14:paraId="0081B05E" w14:textId="39D82712" w:rsidR="008D35BB" w:rsidRPr="00994865" w:rsidRDefault="002523B4" w:rsidP="002523B4">
      <w:pPr>
        <w:rPr>
          <w:rFonts w:ascii="Arial" w:hAnsi="Arial" w:cs="Arial"/>
          <w:color w:val="000000" w:themeColor="text1"/>
          <w:sz w:val="20"/>
          <w:lang w:val="en-AU"/>
        </w:rPr>
      </w:pPr>
      <w:r w:rsidRPr="00994865">
        <w:rPr>
          <w:lang w:val="en-AU"/>
        </w:rPr>
        <w:br w:type="page"/>
      </w:r>
    </w:p>
    <w:p w14:paraId="364CD573" w14:textId="77777777" w:rsidR="008D35BB" w:rsidRPr="00994865" w:rsidRDefault="008D35BB" w:rsidP="008D35BB">
      <w:pPr>
        <w:pStyle w:val="VCAAHeading2"/>
        <w:rPr>
          <w:lang w:val="en-AU"/>
        </w:rPr>
      </w:pPr>
      <w:r w:rsidRPr="00994865">
        <w:rPr>
          <w:lang w:val="en-AU"/>
        </w:rPr>
        <w:lastRenderedPageBreak/>
        <w:t>Section 1</w:t>
      </w:r>
    </w:p>
    <w:p w14:paraId="3CA56BD4" w14:textId="77777777" w:rsidR="008D35BB" w:rsidRPr="00994865" w:rsidRDefault="008D35BB" w:rsidP="008D35BB">
      <w:pPr>
        <w:pStyle w:val="VCAAHeading3"/>
        <w:rPr>
          <w:lang w:val="en-AU"/>
        </w:rPr>
      </w:pPr>
      <w:r w:rsidRPr="00994865">
        <w:rPr>
          <w:lang w:val="en-AU"/>
        </w:rPr>
        <w:t>Part A – Listening and responding in English</w:t>
      </w:r>
    </w:p>
    <w:p w14:paraId="31266FB2" w14:textId="77777777" w:rsidR="008D35BB" w:rsidRPr="00994865" w:rsidRDefault="008D35BB" w:rsidP="008D35BB">
      <w:pPr>
        <w:pStyle w:val="VCAAHeading4"/>
        <w:rPr>
          <w:lang w:val="en-AU"/>
        </w:rPr>
      </w:pPr>
      <w:r w:rsidRPr="00994865">
        <w:rPr>
          <w:lang w:val="en-AU"/>
        </w:rPr>
        <w:t>Question 1a.</w:t>
      </w:r>
    </w:p>
    <w:p w14:paraId="2A97C4AD" w14:textId="77777777" w:rsidR="008D35BB" w:rsidRPr="00994865" w:rsidRDefault="008D35BB" w:rsidP="008D35BB">
      <w:pPr>
        <w:pStyle w:val="VCAAbody"/>
        <w:rPr>
          <w:lang w:val="en-AU"/>
        </w:rPr>
      </w:pPr>
      <w:r w:rsidRPr="00994865">
        <w:rPr>
          <w:lang w:val="en-AU"/>
        </w:rPr>
        <w:t>Sonia’s host mother’s unusual hobby was:</w:t>
      </w:r>
    </w:p>
    <w:p w14:paraId="1B60DF7E" w14:textId="77777777" w:rsidR="008D35BB" w:rsidRPr="00994865" w:rsidRDefault="008D35BB" w:rsidP="008D35BB">
      <w:pPr>
        <w:pStyle w:val="VCAAbullet"/>
        <w:rPr>
          <w:lang w:val="en-AU"/>
        </w:rPr>
      </w:pPr>
      <w:r w:rsidRPr="00994865">
        <w:rPr>
          <w:lang w:val="en-AU"/>
        </w:rPr>
        <w:t>looking after injured/sick wild animals</w:t>
      </w:r>
    </w:p>
    <w:p w14:paraId="6E6A928D" w14:textId="77777777" w:rsidR="008D35BB" w:rsidRPr="00994865" w:rsidRDefault="008D35BB" w:rsidP="008D35BB">
      <w:pPr>
        <w:pStyle w:val="VCAAbullet"/>
        <w:rPr>
          <w:lang w:val="en-AU"/>
        </w:rPr>
      </w:pPr>
      <w:r w:rsidRPr="00994865">
        <w:rPr>
          <w:lang w:val="en-AU"/>
        </w:rPr>
        <w:t>they are orphaned / had no parents.</w:t>
      </w:r>
    </w:p>
    <w:p w14:paraId="09852AC1" w14:textId="77777777" w:rsidR="008D35BB" w:rsidRPr="00994865" w:rsidRDefault="008D35BB" w:rsidP="008D35BB">
      <w:pPr>
        <w:pStyle w:val="VCAAHeading4"/>
        <w:rPr>
          <w:lang w:val="en-AU"/>
        </w:rPr>
      </w:pPr>
      <w:r w:rsidRPr="00994865">
        <w:rPr>
          <w:lang w:val="en-AU"/>
        </w:rPr>
        <w:t>Question 1b.</w:t>
      </w:r>
    </w:p>
    <w:p w14:paraId="54C5E795" w14:textId="77777777" w:rsidR="008D35BB" w:rsidRPr="00994865" w:rsidRDefault="008D35BB" w:rsidP="008D35BB">
      <w:pPr>
        <w:pStyle w:val="VCAAbody"/>
        <w:rPr>
          <w:lang w:val="en-AU"/>
        </w:rPr>
      </w:pPr>
      <w:r w:rsidRPr="00994865">
        <w:rPr>
          <w:lang w:val="en-AU"/>
        </w:rPr>
        <w:t>The wallaby was cared for by:</w:t>
      </w:r>
    </w:p>
    <w:p w14:paraId="4752252E" w14:textId="727580F3" w:rsidR="008D35BB" w:rsidRPr="00994865" w:rsidRDefault="008D35BB" w:rsidP="008D35BB">
      <w:pPr>
        <w:pStyle w:val="VCAAbullet"/>
        <w:rPr>
          <w:lang w:val="en-AU"/>
        </w:rPr>
      </w:pPr>
      <w:r w:rsidRPr="00994865">
        <w:rPr>
          <w:lang w:val="en-AU"/>
        </w:rPr>
        <w:t>being fed with</w:t>
      </w:r>
      <w:r w:rsidR="00994865">
        <w:rPr>
          <w:lang w:val="en-AU"/>
        </w:rPr>
        <w:t xml:space="preserve"> milk </w:t>
      </w:r>
      <w:r w:rsidRPr="00994865">
        <w:rPr>
          <w:lang w:val="en-AU"/>
        </w:rPr>
        <w:t>/</w:t>
      </w:r>
      <w:r w:rsidR="00994865">
        <w:rPr>
          <w:lang w:val="en-AU"/>
        </w:rPr>
        <w:t xml:space="preserve"> </w:t>
      </w:r>
      <w:r w:rsidRPr="00994865">
        <w:rPr>
          <w:lang w:val="en-AU"/>
        </w:rPr>
        <w:t>given milk</w:t>
      </w:r>
    </w:p>
    <w:p w14:paraId="35693EB0" w14:textId="77777777" w:rsidR="008D35BB" w:rsidRPr="00994865" w:rsidRDefault="008D35BB" w:rsidP="008D35BB">
      <w:pPr>
        <w:pStyle w:val="VCAAbullet"/>
        <w:rPr>
          <w:lang w:val="en-AU"/>
        </w:rPr>
      </w:pPr>
      <w:r w:rsidRPr="00994865">
        <w:rPr>
          <w:lang w:val="en-AU"/>
        </w:rPr>
        <w:t>writing down/noting what it had to eat and drink</w:t>
      </w:r>
    </w:p>
    <w:p w14:paraId="2196ABC6" w14:textId="77777777" w:rsidR="008D35BB" w:rsidRPr="00994865" w:rsidRDefault="008D35BB" w:rsidP="008D35BB">
      <w:pPr>
        <w:pStyle w:val="VCAAbullet"/>
        <w:rPr>
          <w:lang w:val="en-AU"/>
        </w:rPr>
      </w:pPr>
      <w:r w:rsidRPr="00994865">
        <w:rPr>
          <w:lang w:val="en-AU"/>
        </w:rPr>
        <w:t>being weighed weekly.</w:t>
      </w:r>
    </w:p>
    <w:p w14:paraId="2C48897F" w14:textId="77777777" w:rsidR="008D35BB" w:rsidRPr="00994865" w:rsidRDefault="008D35BB" w:rsidP="008D35BB">
      <w:pPr>
        <w:pStyle w:val="VCAAHeading4"/>
        <w:rPr>
          <w:lang w:val="en-AU"/>
        </w:rPr>
      </w:pPr>
      <w:r w:rsidRPr="00994865">
        <w:rPr>
          <w:lang w:val="en-AU"/>
        </w:rPr>
        <w:t>Question 1c.</w:t>
      </w:r>
    </w:p>
    <w:p w14:paraId="75CF9A4F" w14:textId="77777777" w:rsidR="008D35BB" w:rsidRPr="00994865" w:rsidRDefault="008D35BB" w:rsidP="008D35BB">
      <w:pPr>
        <w:pStyle w:val="VCAAbullet"/>
        <w:rPr>
          <w:lang w:val="en-AU"/>
        </w:rPr>
      </w:pPr>
      <w:r w:rsidRPr="00994865">
        <w:rPr>
          <w:lang w:val="en-AU"/>
        </w:rPr>
        <w:t>A skill critical to a kangaroo’s survival was using its paws for eating.</w:t>
      </w:r>
    </w:p>
    <w:p w14:paraId="385FCC59" w14:textId="77777777" w:rsidR="008D35BB" w:rsidRPr="00994865" w:rsidRDefault="008D35BB" w:rsidP="008D35BB">
      <w:pPr>
        <w:pStyle w:val="VCAAbullet"/>
        <w:rPr>
          <w:lang w:val="en-AU"/>
        </w:rPr>
      </w:pPr>
      <w:r w:rsidRPr="00994865">
        <w:rPr>
          <w:lang w:val="en-AU"/>
        </w:rPr>
        <w:t>This skill was taught by giving the kangaroo pieces of banana that would stick to its paws.</w:t>
      </w:r>
    </w:p>
    <w:p w14:paraId="4E2F51B7" w14:textId="77777777" w:rsidR="008D35BB" w:rsidRPr="00994865" w:rsidRDefault="008D35BB" w:rsidP="008D35BB">
      <w:pPr>
        <w:pStyle w:val="VCAAbody"/>
        <w:rPr>
          <w:lang w:val="en-AU"/>
        </w:rPr>
      </w:pPr>
      <w:r w:rsidRPr="00994865">
        <w:rPr>
          <w:lang w:val="en-AU"/>
        </w:rPr>
        <w:t>Many responses did not mention that the skill was to teach a kangaroo to use its paws to eat. It was not enough to simply mention the word ‘banana’; the context needed also to be explained.</w:t>
      </w:r>
    </w:p>
    <w:p w14:paraId="085EBC17" w14:textId="77777777" w:rsidR="008D35BB" w:rsidRPr="00994865" w:rsidRDefault="008D35BB" w:rsidP="008D35BB">
      <w:pPr>
        <w:pStyle w:val="VCAAHeading4"/>
        <w:rPr>
          <w:lang w:val="en-AU"/>
        </w:rPr>
      </w:pPr>
      <w:r w:rsidRPr="00994865">
        <w:rPr>
          <w:lang w:val="en-AU"/>
        </w:rPr>
        <w:t>Question 1d.</w:t>
      </w:r>
    </w:p>
    <w:p w14:paraId="35627355" w14:textId="77777777" w:rsidR="008D35BB" w:rsidRPr="00994865" w:rsidRDefault="008D35BB" w:rsidP="008D35BB">
      <w:pPr>
        <w:pStyle w:val="VCAAbody"/>
        <w:rPr>
          <w:lang w:val="en-AU"/>
        </w:rPr>
      </w:pPr>
      <w:r w:rsidRPr="00994865">
        <w:rPr>
          <w:lang w:val="en-AU"/>
        </w:rPr>
        <w:t xml:space="preserve">Animals that survived: </w:t>
      </w:r>
    </w:p>
    <w:p w14:paraId="1CEF4777" w14:textId="77777777" w:rsidR="008D35BB" w:rsidRPr="00994865" w:rsidRDefault="008D35BB" w:rsidP="008D35BB">
      <w:pPr>
        <w:pStyle w:val="VCAAbullet"/>
        <w:rPr>
          <w:lang w:val="en-AU"/>
        </w:rPr>
      </w:pPr>
      <w:r w:rsidRPr="00994865">
        <w:rPr>
          <w:lang w:val="en-AU"/>
        </w:rPr>
        <w:t xml:space="preserve">were released </w:t>
      </w:r>
    </w:p>
    <w:p w14:paraId="5A8D20D0" w14:textId="5CF7D207" w:rsidR="008D35BB" w:rsidRPr="00994865" w:rsidRDefault="008D35BB" w:rsidP="00AC2151">
      <w:pPr>
        <w:pStyle w:val="VCAAbullet"/>
        <w:rPr>
          <w:lang w:val="en-AU"/>
        </w:rPr>
      </w:pPr>
      <w:r w:rsidRPr="00994865">
        <w:rPr>
          <w:lang w:val="en-AU"/>
        </w:rPr>
        <w:t>were taken to an area where many wallabies/wombats/kangaroos lived.</w:t>
      </w:r>
    </w:p>
    <w:p w14:paraId="7330C3F8" w14:textId="77777777" w:rsidR="008D35BB" w:rsidRPr="00994865" w:rsidRDefault="008D35BB" w:rsidP="008D35BB">
      <w:pPr>
        <w:pStyle w:val="VCAAHeading3"/>
        <w:rPr>
          <w:lang w:val="en-AU"/>
        </w:rPr>
      </w:pPr>
      <w:r w:rsidRPr="00994865">
        <w:rPr>
          <w:lang w:val="en-AU"/>
        </w:rPr>
        <w:t>Part B – Listening and responding in German</w:t>
      </w:r>
    </w:p>
    <w:p w14:paraId="30DAFD53" w14:textId="77777777" w:rsidR="008D35BB" w:rsidRPr="00994865" w:rsidRDefault="008D35BB" w:rsidP="008D35BB">
      <w:pPr>
        <w:pStyle w:val="VCAAbody"/>
        <w:rPr>
          <w:lang w:val="en-AU"/>
        </w:rPr>
      </w:pPr>
      <w:r w:rsidRPr="00994865">
        <w:rPr>
          <w:lang w:val="en-AU"/>
        </w:rPr>
        <w:t>In this part of the examination students were assessed on their understanding of the listening text and their ability to accurately convey appropriate information from the text in German. The information presented in the response needed to be relevant to the question. Students were marked holistically according to the following criteria:</w:t>
      </w:r>
    </w:p>
    <w:p w14:paraId="5C353949" w14:textId="3CBE13C1" w:rsidR="008D35BB" w:rsidRPr="00994865" w:rsidRDefault="00994865" w:rsidP="008D35BB">
      <w:pPr>
        <w:pStyle w:val="VCAAbullet"/>
        <w:rPr>
          <w:lang w:val="en-AU"/>
        </w:rPr>
      </w:pPr>
      <w:r>
        <w:rPr>
          <w:lang w:val="en-AU"/>
        </w:rPr>
        <w:t>t</w:t>
      </w:r>
      <w:r w:rsidR="008D35BB" w:rsidRPr="00994865">
        <w:rPr>
          <w:lang w:val="en-AU"/>
        </w:rPr>
        <w:t>he capacity to understand general and specific aspects of texts</w:t>
      </w:r>
    </w:p>
    <w:p w14:paraId="00E38116" w14:textId="63089BA4" w:rsidR="008D35BB" w:rsidRPr="00994865" w:rsidRDefault="00994865" w:rsidP="008D35BB">
      <w:pPr>
        <w:pStyle w:val="VCAAbullet"/>
        <w:rPr>
          <w:lang w:val="en-AU"/>
        </w:rPr>
      </w:pPr>
      <w:r>
        <w:rPr>
          <w:lang w:val="en-AU"/>
        </w:rPr>
        <w:t>t</w:t>
      </w:r>
      <w:r w:rsidR="008D35BB" w:rsidRPr="00994865">
        <w:rPr>
          <w:lang w:val="en-AU"/>
        </w:rPr>
        <w:t>he capacity to convey information and opinions accurately and appropriately.</w:t>
      </w:r>
    </w:p>
    <w:p w14:paraId="32DBDB1F" w14:textId="77777777" w:rsidR="008D35BB" w:rsidRPr="00994865" w:rsidRDefault="008D35BB" w:rsidP="008D35BB">
      <w:pPr>
        <w:pStyle w:val="VCAAbody"/>
        <w:rPr>
          <w:lang w:val="en-AU"/>
        </w:rPr>
      </w:pPr>
      <w:r w:rsidRPr="00994865">
        <w:rPr>
          <w:lang w:val="en-AU"/>
        </w:rPr>
        <w:t xml:space="preserve">They were not awarded separate marks for content and language. Responses that included the relevant information and were expressed clearly in German were awarded full marks. </w:t>
      </w:r>
    </w:p>
    <w:p w14:paraId="3771FB98" w14:textId="77777777" w:rsidR="008D35BB" w:rsidRPr="00994865" w:rsidRDefault="008D35BB" w:rsidP="008D35BB">
      <w:pPr>
        <w:pStyle w:val="VCAAHeading4"/>
        <w:rPr>
          <w:lang w:val="en-AU"/>
        </w:rPr>
      </w:pPr>
      <w:r w:rsidRPr="00994865">
        <w:rPr>
          <w:lang w:val="en-AU"/>
        </w:rPr>
        <w:t>Question 2a.</w:t>
      </w:r>
    </w:p>
    <w:p w14:paraId="2ACDD890" w14:textId="77777777" w:rsidR="008D35BB" w:rsidRPr="00994865" w:rsidRDefault="008D35BB" w:rsidP="008D35BB">
      <w:pPr>
        <w:pStyle w:val="VCAAbody"/>
        <w:rPr>
          <w:lang w:val="en-AU"/>
        </w:rPr>
      </w:pPr>
      <w:r w:rsidRPr="00994865">
        <w:rPr>
          <w:lang w:val="en-AU"/>
        </w:rPr>
        <w:t xml:space="preserve">Five reasons </w:t>
      </w:r>
      <w:proofErr w:type="spellStart"/>
      <w:r w:rsidRPr="00994865">
        <w:rPr>
          <w:lang w:val="en-AU"/>
        </w:rPr>
        <w:t>Uli</w:t>
      </w:r>
      <w:proofErr w:type="spellEnd"/>
      <w:r w:rsidRPr="00994865">
        <w:rPr>
          <w:lang w:val="en-AU"/>
        </w:rPr>
        <w:t xml:space="preserve"> preferred to go shopping in the city were:</w:t>
      </w:r>
    </w:p>
    <w:p w14:paraId="35F9E27B" w14:textId="77777777" w:rsidR="008D35BB" w:rsidRPr="00994865" w:rsidRDefault="008D35BB" w:rsidP="008D35BB">
      <w:pPr>
        <w:pStyle w:val="VCAAbullet"/>
        <w:rPr>
          <w:lang w:val="en-AU"/>
        </w:rPr>
      </w:pPr>
      <w:r w:rsidRPr="00994865">
        <w:rPr>
          <w:lang w:val="en-AU"/>
        </w:rPr>
        <w:t>being among people</w:t>
      </w:r>
    </w:p>
    <w:p w14:paraId="4E725E2D" w14:textId="77777777" w:rsidR="008D35BB" w:rsidRPr="00994865" w:rsidRDefault="008D35BB" w:rsidP="008D35BB">
      <w:pPr>
        <w:pStyle w:val="VCAAbullet"/>
        <w:rPr>
          <w:lang w:val="en-AU"/>
        </w:rPr>
      </w:pPr>
      <w:r w:rsidRPr="00994865">
        <w:rPr>
          <w:lang w:val="en-AU"/>
        </w:rPr>
        <w:t>seeing and trying things on / you don’t get fakes</w:t>
      </w:r>
    </w:p>
    <w:p w14:paraId="1493C7DB" w14:textId="77777777" w:rsidR="008D35BB" w:rsidRPr="00994865" w:rsidRDefault="008D35BB" w:rsidP="008D35BB">
      <w:pPr>
        <w:pStyle w:val="VCAAbullet"/>
        <w:rPr>
          <w:lang w:val="en-AU"/>
        </w:rPr>
      </w:pPr>
      <w:r w:rsidRPr="00994865">
        <w:rPr>
          <w:lang w:val="en-AU"/>
        </w:rPr>
        <w:t>finding the best bargains in shops</w:t>
      </w:r>
    </w:p>
    <w:p w14:paraId="0466D86E" w14:textId="77777777" w:rsidR="008D35BB" w:rsidRPr="00994865" w:rsidRDefault="008D35BB" w:rsidP="008D35BB">
      <w:pPr>
        <w:pStyle w:val="VCAAbullet"/>
        <w:rPr>
          <w:lang w:val="en-AU"/>
        </w:rPr>
      </w:pPr>
      <w:r w:rsidRPr="00994865">
        <w:rPr>
          <w:lang w:val="en-AU"/>
        </w:rPr>
        <w:t xml:space="preserve">there are interesting shops / not just mass-produced goods / </w:t>
      </w:r>
      <w:proofErr w:type="spellStart"/>
      <w:r w:rsidRPr="00994865">
        <w:rPr>
          <w:lang w:val="en-AU"/>
        </w:rPr>
        <w:t>Uli</w:t>
      </w:r>
      <w:proofErr w:type="spellEnd"/>
      <w:r w:rsidRPr="00994865">
        <w:rPr>
          <w:lang w:val="en-AU"/>
        </w:rPr>
        <w:t xml:space="preserve"> doesn’t want to look like everyone else</w:t>
      </w:r>
    </w:p>
    <w:p w14:paraId="7889AC74" w14:textId="77777777" w:rsidR="008D35BB" w:rsidRPr="00994865" w:rsidRDefault="008D35BB" w:rsidP="008D35BB">
      <w:pPr>
        <w:pStyle w:val="VCAAbullet"/>
        <w:rPr>
          <w:lang w:val="en-AU"/>
        </w:rPr>
      </w:pPr>
      <w:proofErr w:type="spellStart"/>
      <w:r w:rsidRPr="00994865">
        <w:rPr>
          <w:lang w:val="en-AU"/>
        </w:rPr>
        <w:t>Uli</w:t>
      </w:r>
      <w:proofErr w:type="spellEnd"/>
      <w:r w:rsidRPr="00994865">
        <w:rPr>
          <w:lang w:val="en-AU"/>
        </w:rPr>
        <w:t xml:space="preserve"> can pay in cash / she doesn’t have a credit card / she can use her birthday money.</w:t>
      </w:r>
    </w:p>
    <w:p w14:paraId="54A9DCB2" w14:textId="77777777" w:rsidR="008D35BB" w:rsidRPr="00994865" w:rsidRDefault="008D35BB" w:rsidP="008D35BB">
      <w:pPr>
        <w:pStyle w:val="VCAAHeading4"/>
        <w:rPr>
          <w:lang w:val="en-AU"/>
        </w:rPr>
      </w:pPr>
      <w:r w:rsidRPr="00994865">
        <w:rPr>
          <w:lang w:val="en-AU"/>
        </w:rPr>
        <w:lastRenderedPageBreak/>
        <w:t>Question 2b.</w:t>
      </w:r>
    </w:p>
    <w:p w14:paraId="13846A90" w14:textId="77777777" w:rsidR="008D35BB" w:rsidRPr="00994865" w:rsidRDefault="008D35BB" w:rsidP="008D35BB">
      <w:pPr>
        <w:pStyle w:val="VCAAbody"/>
        <w:rPr>
          <w:lang w:val="en-AU"/>
        </w:rPr>
      </w:pPr>
      <w:r w:rsidRPr="00994865">
        <w:rPr>
          <w:lang w:val="en-AU"/>
        </w:rPr>
        <w:t>Possible reasons Alex preferred shopping online were (five of the following):</w:t>
      </w:r>
    </w:p>
    <w:p w14:paraId="59F8DE3E" w14:textId="5417AF9D" w:rsidR="008D35BB" w:rsidRPr="00994865" w:rsidRDefault="00FE223D" w:rsidP="008D35BB">
      <w:pPr>
        <w:pStyle w:val="VCAAbullet"/>
        <w:rPr>
          <w:lang w:val="en-AU"/>
        </w:rPr>
      </w:pPr>
      <w:r w:rsidRPr="00994865">
        <w:rPr>
          <w:lang w:val="en-AU"/>
        </w:rPr>
        <w:t>o</w:t>
      </w:r>
      <w:r w:rsidR="008D35BB" w:rsidRPr="00994865">
        <w:rPr>
          <w:lang w:val="en-AU"/>
        </w:rPr>
        <w:t>nline shopping is not as busy/stressful / is more comfortable / can be done from the comfort of home/while drinking ice coffee</w:t>
      </w:r>
    </w:p>
    <w:p w14:paraId="3B72D8C0" w14:textId="522C6589" w:rsidR="008D35BB" w:rsidRPr="00994865" w:rsidRDefault="00FE223D" w:rsidP="008D35BB">
      <w:pPr>
        <w:pStyle w:val="VCAAbullet"/>
        <w:rPr>
          <w:lang w:val="en-AU"/>
        </w:rPr>
      </w:pPr>
      <w:r w:rsidRPr="00994865">
        <w:rPr>
          <w:lang w:val="en-AU"/>
        </w:rPr>
        <w:t>o</w:t>
      </w:r>
      <w:r w:rsidR="008D35BB" w:rsidRPr="00994865">
        <w:rPr>
          <w:lang w:val="en-AU"/>
        </w:rPr>
        <w:t>nline shops never close</w:t>
      </w:r>
    </w:p>
    <w:p w14:paraId="3FF20AA0" w14:textId="5C47DC2F" w:rsidR="008D35BB" w:rsidRPr="00994865" w:rsidRDefault="00994865" w:rsidP="008D35BB">
      <w:pPr>
        <w:pStyle w:val="VCAAbullet"/>
        <w:rPr>
          <w:lang w:val="en-AU"/>
        </w:rPr>
      </w:pPr>
      <w:r>
        <w:rPr>
          <w:lang w:val="en-AU"/>
        </w:rPr>
        <w:t>Alex</w:t>
      </w:r>
      <w:r w:rsidR="008D35BB" w:rsidRPr="00994865">
        <w:rPr>
          <w:lang w:val="en-AU"/>
        </w:rPr>
        <w:t xml:space="preserve"> finds it exhausting to go to ‘1000 shops’ (when shopping in the city)</w:t>
      </w:r>
    </w:p>
    <w:p w14:paraId="438E83E7" w14:textId="427C57A6" w:rsidR="008D35BB" w:rsidRPr="00994865" w:rsidRDefault="00FE223D" w:rsidP="008D35BB">
      <w:pPr>
        <w:pStyle w:val="VCAAbullet"/>
        <w:rPr>
          <w:lang w:val="en-AU"/>
        </w:rPr>
      </w:pPr>
      <w:r w:rsidRPr="00994865">
        <w:rPr>
          <w:lang w:val="en-AU"/>
        </w:rPr>
        <w:t>i</w:t>
      </w:r>
      <w:r w:rsidR="008D35BB" w:rsidRPr="00994865">
        <w:rPr>
          <w:lang w:val="en-AU"/>
        </w:rPr>
        <w:t>t is easy to compare prices online</w:t>
      </w:r>
    </w:p>
    <w:p w14:paraId="4D66FE59" w14:textId="4A91883C" w:rsidR="008D35BB" w:rsidRPr="00994865" w:rsidRDefault="00FE223D" w:rsidP="008D35BB">
      <w:pPr>
        <w:pStyle w:val="VCAAbullet"/>
        <w:rPr>
          <w:lang w:val="en-AU"/>
        </w:rPr>
      </w:pPr>
      <w:r w:rsidRPr="00994865">
        <w:rPr>
          <w:lang w:val="en-AU"/>
        </w:rPr>
        <w:t>e</w:t>
      </w:r>
      <w:r w:rsidR="008D35BB" w:rsidRPr="00994865">
        <w:rPr>
          <w:lang w:val="en-AU"/>
        </w:rPr>
        <w:t>verything is cheaper online</w:t>
      </w:r>
    </w:p>
    <w:p w14:paraId="0338767A" w14:textId="01D05620" w:rsidR="008D35BB" w:rsidRPr="00994865" w:rsidRDefault="00FE223D" w:rsidP="008D35BB">
      <w:pPr>
        <w:pStyle w:val="VCAAbullet"/>
        <w:rPr>
          <w:lang w:val="en-AU"/>
        </w:rPr>
      </w:pPr>
      <w:r w:rsidRPr="00994865">
        <w:rPr>
          <w:lang w:val="en-AU"/>
        </w:rPr>
        <w:t>t</w:t>
      </w:r>
      <w:r w:rsidR="008D35BB" w:rsidRPr="00994865">
        <w:rPr>
          <w:lang w:val="en-AU"/>
        </w:rPr>
        <w:t>here is more choice online.</w:t>
      </w:r>
    </w:p>
    <w:p w14:paraId="2825C724" w14:textId="77777777" w:rsidR="008D35BB" w:rsidRPr="00994865" w:rsidRDefault="008D35BB" w:rsidP="008D35BB">
      <w:pPr>
        <w:pStyle w:val="VCAAHeading2"/>
        <w:rPr>
          <w:lang w:val="en-AU"/>
        </w:rPr>
      </w:pPr>
      <w:r w:rsidRPr="00994865">
        <w:rPr>
          <w:lang w:val="en-AU"/>
        </w:rPr>
        <w:t>Section 2</w:t>
      </w:r>
    </w:p>
    <w:p w14:paraId="4C5578FC" w14:textId="77777777" w:rsidR="008D35BB" w:rsidRPr="00994865" w:rsidRDefault="008D35BB" w:rsidP="008D35BB">
      <w:pPr>
        <w:pStyle w:val="VCAAHeading3"/>
        <w:rPr>
          <w:lang w:val="en-AU"/>
        </w:rPr>
      </w:pPr>
      <w:r w:rsidRPr="00994865">
        <w:rPr>
          <w:lang w:val="en-AU"/>
        </w:rPr>
        <w:t>Part A – Reading, listening and responding in English</w:t>
      </w:r>
    </w:p>
    <w:p w14:paraId="060F4247" w14:textId="77777777" w:rsidR="008D35BB" w:rsidRPr="00994865" w:rsidRDefault="008D35BB" w:rsidP="008D35BB">
      <w:pPr>
        <w:pStyle w:val="VCAAbody"/>
        <w:rPr>
          <w:lang w:val="en-AU"/>
        </w:rPr>
      </w:pPr>
      <w:r w:rsidRPr="00994865">
        <w:rPr>
          <w:lang w:val="en-AU"/>
        </w:rPr>
        <w:t xml:space="preserve">In Section 2 Part A, students were required to carefully use both the reading text and the listening texts to produce the required responses. </w:t>
      </w:r>
    </w:p>
    <w:p w14:paraId="126E5265" w14:textId="77777777" w:rsidR="008D35BB" w:rsidRPr="00994865" w:rsidRDefault="008D35BB" w:rsidP="008D35BB">
      <w:pPr>
        <w:pStyle w:val="VCAAHeading4"/>
        <w:rPr>
          <w:lang w:val="en-AU"/>
        </w:rPr>
      </w:pPr>
      <w:r w:rsidRPr="00994865">
        <w:rPr>
          <w:lang w:val="en-AU"/>
        </w:rPr>
        <w:t>Question 3a.</w:t>
      </w:r>
    </w:p>
    <w:p w14:paraId="2D5BB3CD" w14:textId="77777777" w:rsidR="008D35BB" w:rsidRPr="00994865" w:rsidRDefault="008D35BB" w:rsidP="008D35BB">
      <w:pPr>
        <w:pStyle w:val="VCAAbody"/>
        <w:rPr>
          <w:lang w:val="en-AU"/>
        </w:rPr>
      </w:pPr>
      <w:r w:rsidRPr="00994865">
        <w:rPr>
          <w:lang w:val="en-AU"/>
        </w:rPr>
        <w:t>Young men in Germany until 2011 had to:</w:t>
      </w:r>
    </w:p>
    <w:p w14:paraId="320D8169" w14:textId="77777777" w:rsidR="008D35BB" w:rsidRPr="00994865" w:rsidRDefault="008D35BB" w:rsidP="008D35BB">
      <w:pPr>
        <w:pStyle w:val="VCAAbullet"/>
        <w:rPr>
          <w:lang w:val="en-AU"/>
        </w:rPr>
      </w:pPr>
      <w:r w:rsidRPr="00994865">
        <w:rPr>
          <w:lang w:val="en-AU"/>
        </w:rPr>
        <w:t>complete nine months of military service</w:t>
      </w:r>
    </w:p>
    <w:p w14:paraId="4B2A6CFD" w14:textId="15F0A285" w:rsidR="008D35BB" w:rsidRPr="00994865" w:rsidRDefault="008D35BB" w:rsidP="008D35BB">
      <w:pPr>
        <w:pStyle w:val="VCAAbullet"/>
        <w:rPr>
          <w:lang w:val="en-AU"/>
        </w:rPr>
      </w:pPr>
      <w:r w:rsidRPr="00994865">
        <w:rPr>
          <w:lang w:val="en-AU"/>
        </w:rPr>
        <w:t>do 10 months of civil service</w:t>
      </w:r>
      <w:r w:rsidR="00C802F3">
        <w:rPr>
          <w:lang w:val="en-AU"/>
        </w:rPr>
        <w:t xml:space="preserve"> </w:t>
      </w:r>
      <w:r w:rsidRPr="00994865">
        <w:rPr>
          <w:lang w:val="en-AU"/>
        </w:rPr>
        <w:t>/</w:t>
      </w:r>
      <w:r w:rsidR="00C802F3">
        <w:rPr>
          <w:lang w:val="en-AU"/>
        </w:rPr>
        <w:t xml:space="preserve"> </w:t>
      </w:r>
      <w:r w:rsidRPr="00994865">
        <w:rPr>
          <w:lang w:val="en-AU"/>
        </w:rPr>
        <w:t>community service.</w:t>
      </w:r>
    </w:p>
    <w:p w14:paraId="35A40991" w14:textId="77777777" w:rsidR="008D35BB" w:rsidRPr="00994865" w:rsidRDefault="008D35BB" w:rsidP="008D35BB">
      <w:pPr>
        <w:pStyle w:val="VCAAHeading4"/>
        <w:rPr>
          <w:lang w:val="en-AU"/>
        </w:rPr>
      </w:pPr>
      <w:r w:rsidRPr="00994865">
        <w:rPr>
          <w:lang w:val="en-AU"/>
        </w:rPr>
        <w:t>Question 3b.</w:t>
      </w:r>
    </w:p>
    <w:p w14:paraId="710FC97A" w14:textId="77777777" w:rsidR="008D35BB" w:rsidRPr="00994865" w:rsidRDefault="008D35BB" w:rsidP="008D35BB">
      <w:pPr>
        <w:pStyle w:val="VCAAbody"/>
        <w:rPr>
          <w:lang w:val="en-AU"/>
        </w:rPr>
      </w:pPr>
      <w:r w:rsidRPr="00994865">
        <w:rPr>
          <w:lang w:val="en-AU"/>
        </w:rPr>
        <w:t>Differences regarding community work and military service in Germany before and after 2011 were (five of the following):</w:t>
      </w:r>
    </w:p>
    <w:p w14:paraId="05B14A4E" w14:textId="77777777" w:rsidR="008D35BB" w:rsidRPr="00994865" w:rsidRDefault="008D35BB" w:rsidP="008D35BB">
      <w:pPr>
        <w:pStyle w:val="VCAAbullet"/>
        <w:rPr>
          <w:lang w:val="en-AU"/>
        </w:rPr>
      </w:pPr>
      <w:r w:rsidRPr="00994865">
        <w:rPr>
          <w:lang w:val="en-AU"/>
        </w:rPr>
        <w:t>today no military service, compared with military service up to 2011</w:t>
      </w:r>
    </w:p>
    <w:p w14:paraId="7D7C44E9" w14:textId="77777777" w:rsidR="008D35BB" w:rsidRPr="00994865" w:rsidRDefault="008D35BB" w:rsidP="008D35BB">
      <w:pPr>
        <w:pStyle w:val="VCAAbullet"/>
        <w:rPr>
          <w:lang w:val="en-AU"/>
        </w:rPr>
      </w:pPr>
      <w:r w:rsidRPr="00994865">
        <w:rPr>
          <w:lang w:val="en-AU"/>
        </w:rPr>
        <w:t>today voluntary, compared with compulsory up to 2011</w:t>
      </w:r>
    </w:p>
    <w:p w14:paraId="236C8FCA" w14:textId="77777777" w:rsidR="008D35BB" w:rsidRPr="00994865" w:rsidRDefault="008D35BB" w:rsidP="008D35BB">
      <w:pPr>
        <w:pStyle w:val="VCAAbullet"/>
        <w:rPr>
          <w:lang w:val="en-AU"/>
        </w:rPr>
      </w:pPr>
      <w:r w:rsidRPr="00994865">
        <w:rPr>
          <w:lang w:val="en-AU"/>
        </w:rPr>
        <w:t>today men and women, compared with young men up to 2011</w:t>
      </w:r>
    </w:p>
    <w:p w14:paraId="16D4F6A7" w14:textId="77777777" w:rsidR="008D35BB" w:rsidRPr="00994865" w:rsidRDefault="008D35BB" w:rsidP="008D35BB">
      <w:pPr>
        <w:pStyle w:val="VCAAbullet"/>
        <w:rPr>
          <w:lang w:val="en-AU"/>
        </w:rPr>
      </w:pPr>
      <w:r w:rsidRPr="00994865">
        <w:rPr>
          <w:lang w:val="en-AU"/>
        </w:rPr>
        <w:t>today no age restriction, compared with young men from 18 up to 2011</w:t>
      </w:r>
    </w:p>
    <w:p w14:paraId="030715FA" w14:textId="77777777" w:rsidR="008D35BB" w:rsidRPr="00994865" w:rsidRDefault="008D35BB" w:rsidP="008D35BB">
      <w:pPr>
        <w:pStyle w:val="VCAAbullet"/>
        <w:rPr>
          <w:lang w:val="en-AU"/>
        </w:rPr>
      </w:pPr>
      <w:r w:rsidRPr="00994865">
        <w:rPr>
          <w:lang w:val="en-AU"/>
        </w:rPr>
        <w:t>today also migrants and refugees, compared with German citizens up to 2011</w:t>
      </w:r>
    </w:p>
    <w:p w14:paraId="41E2B8DD" w14:textId="01B411F8" w:rsidR="008D35BB" w:rsidRPr="00994865" w:rsidRDefault="008D35BB" w:rsidP="00FE223D">
      <w:pPr>
        <w:pStyle w:val="VCAAbullet"/>
        <w:rPr>
          <w:lang w:val="en-AU"/>
        </w:rPr>
      </w:pPr>
      <w:r w:rsidRPr="00994865">
        <w:rPr>
          <w:lang w:val="en-AU"/>
        </w:rPr>
        <w:t>today length can vary from 6–24 months, compared with 9</w:t>
      </w:r>
      <w:r w:rsidR="00FE223D" w:rsidRPr="00994865">
        <w:rPr>
          <w:lang w:val="en-AU"/>
        </w:rPr>
        <w:t>–</w:t>
      </w:r>
      <w:r w:rsidRPr="00994865">
        <w:rPr>
          <w:lang w:val="en-AU"/>
        </w:rPr>
        <w:t>10 months up to 2011</w:t>
      </w:r>
    </w:p>
    <w:p w14:paraId="31DAD419" w14:textId="77777777" w:rsidR="008D35BB" w:rsidRPr="00994865" w:rsidRDefault="008D35BB" w:rsidP="008D35BB">
      <w:pPr>
        <w:pStyle w:val="VCAAbullet"/>
        <w:rPr>
          <w:lang w:val="en-AU"/>
        </w:rPr>
      </w:pPr>
      <w:r w:rsidRPr="00994865">
        <w:rPr>
          <w:lang w:val="en-AU"/>
        </w:rPr>
        <w:t>today a broader range of work offered, compared with no real choice before 2011.</w:t>
      </w:r>
    </w:p>
    <w:p w14:paraId="33079D72" w14:textId="41015C84" w:rsidR="008D35BB" w:rsidRPr="00994865" w:rsidRDefault="00FE223D" w:rsidP="008D35BB">
      <w:pPr>
        <w:pStyle w:val="VCAAbody"/>
        <w:rPr>
          <w:lang w:val="en-AU"/>
        </w:rPr>
      </w:pPr>
      <w:r w:rsidRPr="00994865">
        <w:rPr>
          <w:lang w:val="en-AU"/>
        </w:rPr>
        <w:t>Students</w:t>
      </w:r>
      <w:r w:rsidR="008D35BB" w:rsidRPr="00994865">
        <w:rPr>
          <w:lang w:val="en-AU"/>
        </w:rPr>
        <w:t xml:space="preserve"> needed to compare before and after 2011</w:t>
      </w:r>
      <w:r w:rsidRPr="00994865">
        <w:rPr>
          <w:lang w:val="en-AU"/>
        </w:rPr>
        <w:t>. Students also needed to</w:t>
      </w:r>
      <w:r w:rsidR="008D35BB" w:rsidRPr="00994865">
        <w:rPr>
          <w:lang w:val="en-AU"/>
        </w:rPr>
        <w:t xml:space="preserve"> avoid repetition </w:t>
      </w:r>
      <w:r w:rsidRPr="00994865">
        <w:rPr>
          <w:lang w:val="en-AU"/>
        </w:rPr>
        <w:t>and</w:t>
      </w:r>
      <w:r w:rsidR="008D35BB" w:rsidRPr="00994865">
        <w:rPr>
          <w:lang w:val="en-AU"/>
        </w:rPr>
        <w:t xml:space="preserve"> only partly completing answers. </w:t>
      </w:r>
    </w:p>
    <w:p w14:paraId="462FFA80" w14:textId="77777777" w:rsidR="008D35BB" w:rsidRPr="00994865" w:rsidRDefault="008D35BB" w:rsidP="008D35BB">
      <w:pPr>
        <w:pStyle w:val="VCAAHeading4"/>
        <w:rPr>
          <w:lang w:val="en-AU"/>
        </w:rPr>
      </w:pPr>
      <w:r w:rsidRPr="00994865">
        <w:rPr>
          <w:lang w:val="en-AU"/>
        </w:rPr>
        <w:t>Question 3c.</w:t>
      </w:r>
    </w:p>
    <w:p w14:paraId="39A9E368" w14:textId="421FADC2" w:rsidR="008D35BB" w:rsidRPr="00994865" w:rsidRDefault="00FE223D" w:rsidP="008D35BB">
      <w:pPr>
        <w:pStyle w:val="VCAAbody"/>
        <w:rPr>
          <w:lang w:val="en-AU"/>
        </w:rPr>
      </w:pPr>
      <w:r w:rsidRPr="00994865">
        <w:rPr>
          <w:lang w:val="en-AU"/>
        </w:rPr>
        <w:t xml:space="preserve">The reading text proposed that </w:t>
      </w:r>
      <w:r w:rsidR="008D35BB" w:rsidRPr="00994865">
        <w:rPr>
          <w:lang w:val="en-AU"/>
        </w:rPr>
        <w:t>compulsory community work / compulsory work in social, cultural and ecological areas for young people/school leavers</w:t>
      </w:r>
      <w:r w:rsidR="00E716B0" w:rsidRPr="00994865">
        <w:rPr>
          <w:lang w:val="en-AU"/>
        </w:rPr>
        <w:t xml:space="preserve"> be introduced in the future</w:t>
      </w:r>
      <w:r w:rsidR="008D35BB" w:rsidRPr="00994865">
        <w:rPr>
          <w:lang w:val="en-AU"/>
        </w:rPr>
        <w:t>.</w:t>
      </w:r>
    </w:p>
    <w:p w14:paraId="4585DDA1" w14:textId="77777777" w:rsidR="008D35BB" w:rsidRPr="00994865" w:rsidRDefault="008D35BB" w:rsidP="008D35BB">
      <w:pPr>
        <w:pStyle w:val="VCAAHeading4"/>
        <w:rPr>
          <w:lang w:val="en-AU"/>
        </w:rPr>
      </w:pPr>
      <w:r w:rsidRPr="00994865">
        <w:rPr>
          <w:lang w:val="en-AU"/>
        </w:rPr>
        <w:t>Question 3d.</w:t>
      </w:r>
    </w:p>
    <w:p w14:paraId="3B9442F4" w14:textId="7A9AB96F" w:rsidR="00826471" w:rsidRPr="00994865" w:rsidRDefault="008D35BB" w:rsidP="008D35BB">
      <w:pPr>
        <w:pStyle w:val="VCAAbody"/>
        <w:rPr>
          <w:lang w:val="en-AU"/>
        </w:rPr>
      </w:pPr>
      <w:r w:rsidRPr="00994865">
        <w:rPr>
          <w:lang w:val="en-AU"/>
        </w:rPr>
        <w:t xml:space="preserve">The argument for compulsory community work mentioned by both the author of the reading text (3A) and Sophie in the listening text (3B) was that </w:t>
      </w:r>
      <w:proofErr w:type="gramStart"/>
      <w:r w:rsidRPr="00994865">
        <w:rPr>
          <w:lang w:val="en-AU"/>
        </w:rPr>
        <w:t>it</w:t>
      </w:r>
      <w:proofErr w:type="gramEnd"/>
      <w:r w:rsidRPr="00994865">
        <w:rPr>
          <w:lang w:val="en-AU"/>
        </w:rPr>
        <w:t xml:space="preserve"> benefits society / is fair / everyone must contribute.</w:t>
      </w:r>
    </w:p>
    <w:p w14:paraId="68F0D7FB" w14:textId="1C1D9FA0" w:rsidR="008D35BB" w:rsidRPr="00994865" w:rsidRDefault="00826471" w:rsidP="00826471">
      <w:pPr>
        <w:rPr>
          <w:rFonts w:ascii="Arial" w:hAnsi="Arial" w:cs="Arial"/>
          <w:color w:val="000000" w:themeColor="text1"/>
          <w:sz w:val="20"/>
          <w:lang w:val="en-AU"/>
        </w:rPr>
      </w:pPr>
      <w:r w:rsidRPr="00994865">
        <w:rPr>
          <w:lang w:val="en-AU"/>
        </w:rPr>
        <w:br w:type="page"/>
      </w:r>
    </w:p>
    <w:p w14:paraId="41D95FD6" w14:textId="77777777" w:rsidR="008D35BB" w:rsidRPr="00994865" w:rsidRDefault="008D35BB" w:rsidP="008D35BB">
      <w:pPr>
        <w:pStyle w:val="VCAAbody"/>
        <w:rPr>
          <w:lang w:val="en-AU"/>
        </w:rPr>
      </w:pPr>
      <w:r w:rsidRPr="00994865">
        <w:rPr>
          <w:lang w:val="en-AU"/>
        </w:rPr>
        <w:lastRenderedPageBreak/>
        <w:t>Evidence from the texts:</w:t>
      </w:r>
    </w:p>
    <w:p w14:paraId="4B3E5C60" w14:textId="77777777" w:rsidR="008D35BB" w:rsidRPr="00994865" w:rsidRDefault="008D35BB" w:rsidP="008D35BB">
      <w:pPr>
        <w:pStyle w:val="VCAAbullet"/>
        <w:rPr>
          <w:lang w:val="en-AU"/>
        </w:rPr>
      </w:pPr>
      <w:r w:rsidRPr="00994865">
        <w:rPr>
          <w:lang w:val="en-AU"/>
        </w:rPr>
        <w:t>regardless where they come from or whether they are rich or poor (Text 3A)</w:t>
      </w:r>
    </w:p>
    <w:p w14:paraId="326A9B3A" w14:textId="77777777" w:rsidR="008D35BB" w:rsidRPr="00994865" w:rsidRDefault="008D35BB" w:rsidP="008D35BB">
      <w:pPr>
        <w:pStyle w:val="VCAAbullet"/>
        <w:rPr>
          <w:lang w:val="en-AU"/>
        </w:rPr>
      </w:pPr>
      <w:r w:rsidRPr="00994865">
        <w:rPr>
          <w:lang w:val="en-AU"/>
        </w:rPr>
        <w:t xml:space="preserve">everyone needs to give something back as well / you can’t just hold out your hand (Text 3B). </w:t>
      </w:r>
    </w:p>
    <w:p w14:paraId="3ED1DD6E" w14:textId="77777777" w:rsidR="008D35BB" w:rsidRPr="00994865" w:rsidRDefault="008D35BB" w:rsidP="008D35BB">
      <w:pPr>
        <w:pStyle w:val="VCAAHeading4"/>
        <w:rPr>
          <w:lang w:val="en-AU"/>
        </w:rPr>
      </w:pPr>
      <w:r w:rsidRPr="00994865">
        <w:rPr>
          <w:lang w:val="en-AU"/>
        </w:rPr>
        <w:t>Question 3e.</w:t>
      </w:r>
    </w:p>
    <w:p w14:paraId="1428AB3E" w14:textId="73F33C53" w:rsidR="008D35BB" w:rsidRPr="00994865" w:rsidRDefault="008D35BB" w:rsidP="008D35BB">
      <w:pPr>
        <w:pStyle w:val="VCAAbody"/>
        <w:rPr>
          <w:lang w:val="en-AU"/>
        </w:rPr>
      </w:pPr>
      <w:r w:rsidRPr="00994865">
        <w:rPr>
          <w:lang w:val="en-AU"/>
        </w:rPr>
        <w:t>Other than the argument from Question 3d., further arguments for and against compulsory community service presented by Sophie were</w:t>
      </w:r>
      <w:r w:rsidR="00C802F3">
        <w:rPr>
          <w:lang w:val="en-AU"/>
        </w:rPr>
        <w:t xml:space="preserve"> as follows</w:t>
      </w:r>
      <w:r w:rsidRPr="00994865">
        <w:rPr>
          <w:lang w:val="en-AU"/>
        </w:rPr>
        <w:t>:</w:t>
      </w:r>
    </w:p>
    <w:p w14:paraId="773E1AAC" w14:textId="77777777" w:rsidR="008D35BB" w:rsidRPr="00994865" w:rsidRDefault="008D35BB" w:rsidP="008D35BB">
      <w:pPr>
        <w:pStyle w:val="VCAAbody"/>
        <w:rPr>
          <w:lang w:val="en-AU"/>
        </w:rPr>
      </w:pPr>
      <w:r w:rsidRPr="00994865">
        <w:rPr>
          <w:lang w:val="en-AU"/>
        </w:rPr>
        <w:t>For</w:t>
      </w:r>
    </w:p>
    <w:p w14:paraId="24923EAF" w14:textId="77777777" w:rsidR="008D35BB" w:rsidRPr="00994865" w:rsidRDefault="008D35BB" w:rsidP="008D35BB">
      <w:pPr>
        <w:pStyle w:val="VCAAbullet"/>
        <w:rPr>
          <w:lang w:val="en-AU"/>
        </w:rPr>
      </w:pPr>
      <w:r w:rsidRPr="00994865">
        <w:rPr>
          <w:lang w:val="en-AU"/>
        </w:rPr>
        <w:t>It helps young people become independent.</w:t>
      </w:r>
    </w:p>
    <w:p w14:paraId="197B7F57" w14:textId="77777777" w:rsidR="008D35BB" w:rsidRPr="00994865" w:rsidRDefault="008D35BB" w:rsidP="008D35BB">
      <w:pPr>
        <w:pStyle w:val="VCAAbullet"/>
        <w:rPr>
          <w:lang w:val="en-AU"/>
        </w:rPr>
      </w:pPr>
      <w:r w:rsidRPr="00994865">
        <w:rPr>
          <w:lang w:val="en-AU"/>
        </w:rPr>
        <w:t>There is a shortage of workers in social areas.</w:t>
      </w:r>
    </w:p>
    <w:p w14:paraId="31D0F630" w14:textId="77777777" w:rsidR="008D35BB" w:rsidRPr="00994865" w:rsidRDefault="008D35BB" w:rsidP="008D35BB">
      <w:pPr>
        <w:pStyle w:val="VCAAbody"/>
        <w:rPr>
          <w:lang w:val="en-AU"/>
        </w:rPr>
      </w:pPr>
      <w:r w:rsidRPr="00994865">
        <w:rPr>
          <w:lang w:val="en-AU"/>
        </w:rPr>
        <w:t>Against</w:t>
      </w:r>
    </w:p>
    <w:p w14:paraId="38815127" w14:textId="77777777" w:rsidR="008D35BB" w:rsidRPr="00994865" w:rsidRDefault="008D35BB" w:rsidP="008D35BB">
      <w:pPr>
        <w:pStyle w:val="VCAAbullet"/>
        <w:rPr>
          <w:lang w:val="en-AU"/>
        </w:rPr>
      </w:pPr>
      <w:r w:rsidRPr="00994865">
        <w:rPr>
          <w:lang w:val="en-AU"/>
        </w:rPr>
        <w:t>It is wrong to force people to work for a year.</w:t>
      </w:r>
    </w:p>
    <w:p w14:paraId="5413041B" w14:textId="77777777" w:rsidR="008D35BB" w:rsidRPr="00994865" w:rsidRDefault="008D35BB" w:rsidP="008D35BB">
      <w:pPr>
        <w:pStyle w:val="VCAAbullet"/>
        <w:rPr>
          <w:lang w:val="en-AU"/>
        </w:rPr>
      </w:pPr>
      <w:r w:rsidRPr="00994865">
        <w:rPr>
          <w:lang w:val="en-AU"/>
        </w:rPr>
        <w:t>It is better to have people who are motivated / volunteers who like their work / if her grandmother were cared for by someone unmotivated, this would not be okay.</w:t>
      </w:r>
    </w:p>
    <w:p w14:paraId="78916FD3" w14:textId="77777777" w:rsidR="008D35BB" w:rsidRPr="00994865" w:rsidRDefault="008D35BB" w:rsidP="008D35BB">
      <w:pPr>
        <w:pStyle w:val="VCAAHeading4"/>
        <w:rPr>
          <w:lang w:val="en-AU"/>
        </w:rPr>
      </w:pPr>
      <w:r w:rsidRPr="00994865">
        <w:rPr>
          <w:lang w:val="en-AU"/>
        </w:rPr>
        <w:t>Question 3f.</w:t>
      </w:r>
    </w:p>
    <w:p w14:paraId="7E7BE0B1" w14:textId="77777777" w:rsidR="008D35BB" w:rsidRPr="00994865" w:rsidRDefault="008D35BB" w:rsidP="008D35BB">
      <w:pPr>
        <w:pStyle w:val="VCAAbody"/>
        <w:rPr>
          <w:lang w:val="en-AU"/>
        </w:rPr>
      </w:pPr>
      <w:r w:rsidRPr="00994865">
        <w:rPr>
          <w:lang w:val="en-AU"/>
        </w:rPr>
        <w:t>According to Sophie, voluntary work could be further improved by:</w:t>
      </w:r>
    </w:p>
    <w:p w14:paraId="7167EDFE" w14:textId="77777777" w:rsidR="008D35BB" w:rsidRPr="00994865" w:rsidRDefault="008D35BB" w:rsidP="008D35BB">
      <w:pPr>
        <w:pStyle w:val="VCAAbullet"/>
        <w:rPr>
          <w:lang w:val="en-AU"/>
        </w:rPr>
      </w:pPr>
      <w:r w:rsidRPr="00994865">
        <w:rPr>
          <w:lang w:val="en-AU"/>
        </w:rPr>
        <w:t>volunteers getting more pocket money / receiving more than 400 euro</w:t>
      </w:r>
    </w:p>
    <w:p w14:paraId="3B2227AE" w14:textId="77777777" w:rsidR="008D35BB" w:rsidRPr="00994865" w:rsidRDefault="008D35BB" w:rsidP="008D35BB">
      <w:pPr>
        <w:pStyle w:val="VCAAbullet"/>
        <w:rPr>
          <w:lang w:val="en-AU"/>
        </w:rPr>
      </w:pPr>
      <w:r w:rsidRPr="00994865">
        <w:rPr>
          <w:lang w:val="en-AU"/>
        </w:rPr>
        <w:t>volunteers having the opportunity to learn skills for their future job / participate in a course / being beneficial for their future career</w:t>
      </w:r>
    </w:p>
    <w:p w14:paraId="2859022C" w14:textId="77777777" w:rsidR="008D35BB" w:rsidRPr="00994865" w:rsidRDefault="008D35BB" w:rsidP="008D35BB">
      <w:pPr>
        <w:pStyle w:val="VCAAbullet"/>
        <w:rPr>
          <w:lang w:val="en-AU"/>
        </w:rPr>
      </w:pPr>
      <w:r w:rsidRPr="00994865">
        <w:rPr>
          <w:lang w:val="en-AU"/>
        </w:rPr>
        <w:t>being able to do volunteer work abroad.</w:t>
      </w:r>
    </w:p>
    <w:p w14:paraId="79B52228" w14:textId="77777777" w:rsidR="008D35BB" w:rsidRPr="00994865" w:rsidRDefault="008D35BB" w:rsidP="008D35BB">
      <w:pPr>
        <w:pStyle w:val="VCAAHeading4"/>
        <w:rPr>
          <w:lang w:val="en-AU"/>
        </w:rPr>
      </w:pPr>
      <w:r w:rsidRPr="00994865">
        <w:rPr>
          <w:lang w:val="en-AU"/>
        </w:rPr>
        <w:t>Question 3g.</w:t>
      </w:r>
    </w:p>
    <w:p w14:paraId="34EC4002" w14:textId="277FF35C" w:rsidR="008D35BB" w:rsidRPr="00994865" w:rsidRDefault="008D35BB" w:rsidP="008D35BB">
      <w:pPr>
        <w:pStyle w:val="VCAAbody"/>
        <w:rPr>
          <w:lang w:val="en-AU"/>
        </w:rPr>
      </w:pPr>
      <w:r w:rsidRPr="00994865">
        <w:rPr>
          <w:lang w:val="en-AU"/>
        </w:rPr>
        <w:t>The different conclusions the author of the reading text (3A) and Sophie in the listening text (3B) reached about the compulsory community work were</w:t>
      </w:r>
      <w:r w:rsidR="00C802F3">
        <w:rPr>
          <w:lang w:val="en-AU"/>
        </w:rPr>
        <w:t xml:space="preserve"> as follows</w:t>
      </w:r>
      <w:r w:rsidRPr="00994865">
        <w:rPr>
          <w:lang w:val="en-AU"/>
        </w:rPr>
        <w:t>:</w:t>
      </w:r>
    </w:p>
    <w:p w14:paraId="666060B8" w14:textId="4BD6EFB5" w:rsidR="008D35BB" w:rsidRPr="00994865" w:rsidRDefault="00C802F3" w:rsidP="008D35BB">
      <w:pPr>
        <w:pStyle w:val="VCAAbullet"/>
        <w:rPr>
          <w:lang w:val="en-AU"/>
        </w:rPr>
      </w:pPr>
      <w:r>
        <w:rPr>
          <w:lang w:val="en-AU"/>
        </w:rPr>
        <w:t>T</w:t>
      </w:r>
      <w:r w:rsidR="00826471" w:rsidRPr="00994865">
        <w:rPr>
          <w:lang w:val="en-AU"/>
        </w:rPr>
        <w:t xml:space="preserve">he </w:t>
      </w:r>
      <w:r w:rsidR="008D35BB" w:rsidRPr="00994865">
        <w:rPr>
          <w:lang w:val="en-AU"/>
        </w:rPr>
        <w:t>author says to introduce compulsory community service/work.</w:t>
      </w:r>
    </w:p>
    <w:p w14:paraId="1A6B6470" w14:textId="77777777" w:rsidR="008D35BB" w:rsidRPr="00994865" w:rsidRDefault="008D35BB" w:rsidP="008D35BB">
      <w:pPr>
        <w:pStyle w:val="VCAAbullet"/>
        <w:rPr>
          <w:lang w:val="en-AU"/>
        </w:rPr>
      </w:pPr>
      <w:r w:rsidRPr="00994865">
        <w:rPr>
          <w:lang w:val="en-AU"/>
        </w:rPr>
        <w:t>Sophie thinks that the work should remain/be voluntary.</w:t>
      </w:r>
    </w:p>
    <w:p w14:paraId="24F8DE40" w14:textId="77777777" w:rsidR="008D35BB" w:rsidRPr="00994865" w:rsidRDefault="008D35BB" w:rsidP="008D35BB">
      <w:pPr>
        <w:pStyle w:val="VCAAHeading3"/>
        <w:rPr>
          <w:lang w:val="en-AU"/>
        </w:rPr>
      </w:pPr>
      <w:r w:rsidRPr="00994865">
        <w:rPr>
          <w:lang w:val="en-AU"/>
        </w:rPr>
        <w:t>Part B – Reading and responding in German</w:t>
      </w:r>
    </w:p>
    <w:p w14:paraId="7A73149D" w14:textId="75C6A57C" w:rsidR="008D35BB" w:rsidRPr="00994865" w:rsidRDefault="008D35BB" w:rsidP="008D35BB">
      <w:pPr>
        <w:pStyle w:val="VCAAbody"/>
        <w:rPr>
          <w:lang w:val="en-AU"/>
        </w:rPr>
      </w:pPr>
      <w:r w:rsidRPr="00994865">
        <w:rPr>
          <w:lang w:val="en-AU"/>
        </w:rPr>
        <w:t xml:space="preserve">Students were required to demonstrate an understanding of the stimulus </w:t>
      </w:r>
      <w:r w:rsidR="00E716B0" w:rsidRPr="00994865">
        <w:rPr>
          <w:rStyle w:val="VCAAbold"/>
          <w:b w:val="0"/>
          <w:lang w:val="en-AU"/>
        </w:rPr>
        <w:t>text(s)</w:t>
      </w:r>
      <w:r w:rsidRPr="00994865">
        <w:rPr>
          <w:lang w:val="en-AU"/>
        </w:rPr>
        <w:t xml:space="preserve"> and to address the requirements of the task by conveying the relevant information from the </w:t>
      </w:r>
      <w:r w:rsidR="00E716B0" w:rsidRPr="00994865">
        <w:rPr>
          <w:rStyle w:val="VCAAbold"/>
          <w:b w:val="0"/>
          <w:lang w:val="en-AU"/>
        </w:rPr>
        <w:t>text(s)</w:t>
      </w:r>
      <w:r w:rsidRPr="00994865">
        <w:rPr>
          <w:lang w:val="en-AU"/>
        </w:rPr>
        <w:t xml:space="preserve"> that was appropriate for the audience and the prescribed writing style and text type. </w:t>
      </w:r>
    </w:p>
    <w:p w14:paraId="2BEAC34C" w14:textId="15E374EE" w:rsidR="008D35BB" w:rsidRPr="00994865" w:rsidRDefault="008D35BB" w:rsidP="008D35BB">
      <w:pPr>
        <w:pStyle w:val="VCAAbody"/>
        <w:rPr>
          <w:lang w:val="en-AU"/>
        </w:rPr>
      </w:pPr>
      <w:r w:rsidRPr="00994865">
        <w:rPr>
          <w:lang w:val="en-AU"/>
        </w:rPr>
        <w:t>The reading text included a visual stimulus. High-scoring students were able to successfully incorporate information from the visual stimulus i</w:t>
      </w:r>
      <w:r w:rsidR="00E716B0" w:rsidRPr="00994865">
        <w:rPr>
          <w:lang w:val="en-AU"/>
        </w:rPr>
        <w:t>n their response.</w:t>
      </w:r>
    </w:p>
    <w:p w14:paraId="6853029D" w14:textId="77777777" w:rsidR="008D35BB" w:rsidRPr="00994865" w:rsidRDefault="008D35BB" w:rsidP="008D35BB">
      <w:pPr>
        <w:pStyle w:val="VCAAbody"/>
        <w:rPr>
          <w:lang w:val="en-AU"/>
        </w:rPr>
      </w:pPr>
      <w:r w:rsidRPr="00994865">
        <w:rPr>
          <w:lang w:val="en-AU"/>
        </w:rPr>
        <w:t>Student responses were assessed holistically according to the assessment criteria and the expected qualities published in the examination specifications on the VCAA website. The criteria for this section are:</w:t>
      </w:r>
    </w:p>
    <w:p w14:paraId="5398303A" w14:textId="77777777" w:rsidR="008D35BB" w:rsidRPr="00994865" w:rsidRDefault="008D35BB" w:rsidP="008D35BB">
      <w:pPr>
        <w:pStyle w:val="VCAAbullet"/>
        <w:rPr>
          <w:lang w:val="en-AU"/>
        </w:rPr>
      </w:pPr>
      <w:r w:rsidRPr="00994865">
        <w:rPr>
          <w:lang w:val="en-AU"/>
        </w:rPr>
        <w:t>the capacity to understand general and specific aspects of texts</w:t>
      </w:r>
    </w:p>
    <w:p w14:paraId="107F1031" w14:textId="77777777" w:rsidR="008D35BB" w:rsidRPr="00994865" w:rsidRDefault="008D35BB" w:rsidP="008D35BB">
      <w:pPr>
        <w:pStyle w:val="VCAAbullet"/>
        <w:rPr>
          <w:lang w:val="en-AU"/>
        </w:rPr>
      </w:pPr>
      <w:r w:rsidRPr="00994865">
        <w:rPr>
          <w:lang w:val="en-AU"/>
        </w:rPr>
        <w:t>the capacity to convey information and opinions accurately and appropriately.</w:t>
      </w:r>
    </w:p>
    <w:p w14:paraId="759CE996" w14:textId="77777777" w:rsidR="008D35BB" w:rsidRPr="00994865" w:rsidRDefault="008D35BB" w:rsidP="008D35BB">
      <w:pPr>
        <w:pStyle w:val="VCAAbody"/>
        <w:rPr>
          <w:lang w:val="en-AU"/>
        </w:rPr>
      </w:pPr>
      <w:r w:rsidRPr="00994865">
        <w:rPr>
          <w:lang w:val="en-AU"/>
        </w:rPr>
        <w:t xml:space="preserve">Students were not awarded separate marks for content and language accuracy; however, language accuracy was an important expected quality that was considered in the assessment. A number of students provided lengthy responses beyond the scope of the task and some included additional information that was irrelevant.  </w:t>
      </w:r>
    </w:p>
    <w:p w14:paraId="1FBA0BC4" w14:textId="77777777" w:rsidR="008D35BB" w:rsidRPr="00994865" w:rsidRDefault="008D35BB" w:rsidP="008D35BB">
      <w:pPr>
        <w:pStyle w:val="VCAAHeading4"/>
        <w:rPr>
          <w:lang w:val="en-AU"/>
        </w:rPr>
      </w:pPr>
      <w:r w:rsidRPr="00994865">
        <w:rPr>
          <w:lang w:val="en-AU"/>
        </w:rPr>
        <w:lastRenderedPageBreak/>
        <w:t xml:space="preserve">Question 4 </w:t>
      </w:r>
    </w:p>
    <w:p w14:paraId="3F6223D0" w14:textId="77777777" w:rsidR="008D35BB" w:rsidRPr="00994865" w:rsidRDefault="008D35BB" w:rsidP="008D35BB">
      <w:pPr>
        <w:pStyle w:val="VCAAbody"/>
        <w:rPr>
          <w:lang w:val="en-AU"/>
        </w:rPr>
      </w:pPr>
      <w:r w:rsidRPr="00994865">
        <w:rPr>
          <w:lang w:val="en-AU"/>
        </w:rPr>
        <w:t>This task was generally answered very well. The best responses easily slipped into the role of Hundertwasser and prepared a speech aimed at primary level students and their questions. Their prepared speech was authentic, personable and used language accessible to the children. The role of childhood, Hundertwasser’s love of and connection to nature and the aspects of his work relevant to this were all explained. Direct reference to the visual text was also important.</w:t>
      </w:r>
    </w:p>
    <w:p w14:paraId="3304B296" w14:textId="77777777" w:rsidR="008D35BB" w:rsidRPr="00994865" w:rsidRDefault="008D35BB" w:rsidP="008D35BB">
      <w:pPr>
        <w:pStyle w:val="VCAAbody"/>
        <w:rPr>
          <w:lang w:val="en-AU"/>
        </w:rPr>
      </w:pPr>
      <w:r w:rsidRPr="00994865">
        <w:rPr>
          <w:lang w:val="en-AU"/>
        </w:rPr>
        <w:t>The following is an example of a high-scoring response.</w:t>
      </w:r>
    </w:p>
    <w:p w14:paraId="5643FE08" w14:textId="77777777" w:rsidR="008D35BB" w:rsidRPr="00994865" w:rsidRDefault="008D35BB" w:rsidP="008D35BB">
      <w:pPr>
        <w:pStyle w:val="VCAAbody"/>
        <w:rPr>
          <w:rStyle w:val="VCAAitalic"/>
          <w:lang w:val="en-AU"/>
        </w:rPr>
      </w:pPr>
      <w:proofErr w:type="spellStart"/>
      <w:r w:rsidRPr="00994865">
        <w:rPr>
          <w:rStyle w:val="VCAAitalic"/>
          <w:lang w:val="en-AU"/>
        </w:rPr>
        <w:t>Guten</w:t>
      </w:r>
      <w:proofErr w:type="spellEnd"/>
      <w:r w:rsidRPr="00994865">
        <w:rPr>
          <w:rStyle w:val="VCAAitalic"/>
          <w:lang w:val="en-AU"/>
        </w:rPr>
        <w:t xml:space="preserve"> Tag Kinder!</w:t>
      </w:r>
    </w:p>
    <w:p w14:paraId="09755512" w14:textId="77777777" w:rsidR="008D35BB" w:rsidRPr="00994865" w:rsidRDefault="008D35BB" w:rsidP="008D35BB">
      <w:pPr>
        <w:pStyle w:val="VCAAbody"/>
        <w:rPr>
          <w:rStyle w:val="VCAAitalic"/>
          <w:lang w:val="en-AU"/>
        </w:rPr>
      </w:pPr>
      <w:r w:rsidRPr="00994865">
        <w:rPr>
          <w:rStyle w:val="VCAAitalic"/>
          <w:lang w:val="en-AU"/>
        </w:rPr>
        <w:t xml:space="preserve">Ich </w:t>
      </w:r>
      <w:proofErr w:type="spellStart"/>
      <w:r w:rsidRPr="00994865">
        <w:rPr>
          <w:rStyle w:val="VCAAitalic"/>
          <w:lang w:val="en-AU"/>
        </w:rPr>
        <w:t>heiße</w:t>
      </w:r>
      <w:proofErr w:type="spellEnd"/>
      <w:r w:rsidRPr="00994865">
        <w:rPr>
          <w:rStyle w:val="VCAAitalic"/>
          <w:lang w:val="en-AU"/>
        </w:rPr>
        <w:t xml:space="preserve"> </w:t>
      </w:r>
      <w:proofErr w:type="spellStart"/>
      <w:r w:rsidRPr="00994865">
        <w:rPr>
          <w:rStyle w:val="VCAAitalic"/>
          <w:lang w:val="en-AU"/>
        </w:rPr>
        <w:t>Friedensreich</w:t>
      </w:r>
      <w:proofErr w:type="spellEnd"/>
      <w:r w:rsidRPr="00994865">
        <w:rPr>
          <w:rStyle w:val="VCAAitalic"/>
          <w:lang w:val="en-AU"/>
        </w:rPr>
        <w:t xml:space="preserve"> Hundertwasser und bin </w:t>
      </w:r>
      <w:proofErr w:type="spellStart"/>
      <w:r w:rsidRPr="00994865">
        <w:rPr>
          <w:rStyle w:val="VCAAitalic"/>
          <w:lang w:val="en-AU"/>
        </w:rPr>
        <w:t>Künstler</w:t>
      </w:r>
      <w:proofErr w:type="spellEnd"/>
      <w:r w:rsidRPr="00994865">
        <w:rPr>
          <w:rStyle w:val="VCAAitalic"/>
          <w:lang w:val="en-AU"/>
        </w:rPr>
        <w:t xml:space="preserve">, </w:t>
      </w:r>
      <w:proofErr w:type="spellStart"/>
      <w:r w:rsidRPr="00994865">
        <w:rPr>
          <w:rStyle w:val="VCAAitalic"/>
          <w:lang w:val="en-AU"/>
        </w:rPr>
        <w:t>Architekt</w:t>
      </w:r>
      <w:proofErr w:type="spellEnd"/>
      <w:r w:rsidRPr="00994865">
        <w:rPr>
          <w:rStyle w:val="VCAAitalic"/>
          <w:lang w:val="en-AU"/>
        </w:rPr>
        <w:t xml:space="preserve"> und </w:t>
      </w:r>
      <w:proofErr w:type="spellStart"/>
      <w:r w:rsidRPr="00994865">
        <w:rPr>
          <w:rStyle w:val="VCAAitalic"/>
          <w:lang w:val="en-AU"/>
        </w:rPr>
        <w:t>Naturschutzaktivist</w:t>
      </w:r>
      <w:proofErr w:type="spellEnd"/>
      <w:r w:rsidRPr="00994865">
        <w:rPr>
          <w:rStyle w:val="VCAAitalic"/>
          <w:lang w:val="en-AU"/>
        </w:rPr>
        <w:t xml:space="preserve">. Ich </w:t>
      </w:r>
      <w:proofErr w:type="spellStart"/>
      <w:r w:rsidRPr="00994865">
        <w:rPr>
          <w:rStyle w:val="VCAAitalic"/>
          <w:lang w:val="en-AU"/>
        </w:rPr>
        <w:t>freue</w:t>
      </w:r>
      <w:proofErr w:type="spellEnd"/>
      <w:r w:rsidRPr="00994865">
        <w:rPr>
          <w:rStyle w:val="VCAAitalic"/>
          <w:lang w:val="en-AU"/>
        </w:rPr>
        <w:t xml:space="preserve"> </w:t>
      </w:r>
      <w:proofErr w:type="spellStart"/>
      <w:r w:rsidRPr="00994865">
        <w:rPr>
          <w:rStyle w:val="VCAAitalic"/>
          <w:lang w:val="en-AU"/>
        </w:rPr>
        <w:t>mich</w:t>
      </w:r>
      <w:proofErr w:type="spellEnd"/>
      <w:r w:rsidRPr="00994865">
        <w:rPr>
          <w:rStyle w:val="VCAAitalic"/>
          <w:lang w:val="en-AU"/>
        </w:rPr>
        <w:t xml:space="preserve"> </w:t>
      </w:r>
      <w:proofErr w:type="spellStart"/>
      <w:r w:rsidRPr="00994865">
        <w:rPr>
          <w:rStyle w:val="VCAAitalic"/>
          <w:lang w:val="en-AU"/>
        </w:rPr>
        <w:t>heute</w:t>
      </w:r>
      <w:proofErr w:type="spellEnd"/>
      <w:r w:rsidRPr="00994865">
        <w:rPr>
          <w:rStyle w:val="VCAAitalic"/>
          <w:lang w:val="en-AU"/>
        </w:rPr>
        <w:t xml:space="preserve"> </w:t>
      </w:r>
      <w:proofErr w:type="spellStart"/>
      <w:r w:rsidRPr="00994865">
        <w:rPr>
          <w:rStyle w:val="VCAAitalic"/>
          <w:lang w:val="en-AU"/>
        </w:rPr>
        <w:t>hier</w:t>
      </w:r>
      <w:proofErr w:type="spellEnd"/>
      <w:r w:rsidRPr="00994865">
        <w:rPr>
          <w:rStyle w:val="VCAAitalic"/>
          <w:lang w:val="en-AU"/>
        </w:rPr>
        <w:t xml:space="preserve"> </w:t>
      </w:r>
      <w:proofErr w:type="spellStart"/>
      <w:r w:rsidRPr="00994865">
        <w:rPr>
          <w:rStyle w:val="VCAAitalic"/>
          <w:lang w:val="en-AU"/>
        </w:rPr>
        <w:t>zu</w:t>
      </w:r>
      <w:proofErr w:type="spellEnd"/>
      <w:r w:rsidRPr="00994865">
        <w:rPr>
          <w:rStyle w:val="VCAAitalic"/>
          <w:lang w:val="en-AU"/>
        </w:rPr>
        <w:t xml:space="preserve"> sein, und </w:t>
      </w:r>
      <w:proofErr w:type="spellStart"/>
      <w:r w:rsidRPr="00994865">
        <w:rPr>
          <w:rStyle w:val="VCAAitalic"/>
          <w:lang w:val="en-AU"/>
        </w:rPr>
        <w:t>werde</w:t>
      </w:r>
      <w:proofErr w:type="spellEnd"/>
      <w:r w:rsidRPr="00994865">
        <w:rPr>
          <w:rStyle w:val="VCAAitalic"/>
          <w:lang w:val="en-AU"/>
        </w:rPr>
        <w:t xml:space="preserve"> </w:t>
      </w:r>
      <w:proofErr w:type="spellStart"/>
      <w:r w:rsidRPr="00994865">
        <w:rPr>
          <w:rStyle w:val="VCAAitalic"/>
          <w:lang w:val="en-AU"/>
        </w:rPr>
        <w:t>euch</w:t>
      </w:r>
      <w:proofErr w:type="spellEnd"/>
      <w:r w:rsidRPr="00994865">
        <w:rPr>
          <w:rStyle w:val="VCAAitalic"/>
          <w:lang w:val="en-AU"/>
        </w:rPr>
        <w:t xml:space="preserve"> von </w:t>
      </w:r>
      <w:proofErr w:type="spellStart"/>
      <w:r w:rsidRPr="00994865">
        <w:rPr>
          <w:rStyle w:val="VCAAitalic"/>
          <w:lang w:val="en-AU"/>
        </w:rPr>
        <w:t>meinen</w:t>
      </w:r>
      <w:proofErr w:type="spellEnd"/>
      <w:r w:rsidRPr="00994865">
        <w:rPr>
          <w:rStyle w:val="VCAAitalic"/>
          <w:lang w:val="en-AU"/>
        </w:rPr>
        <w:t xml:space="preserve"> </w:t>
      </w:r>
      <w:proofErr w:type="spellStart"/>
      <w:r w:rsidRPr="00994865">
        <w:rPr>
          <w:rStyle w:val="VCAAitalic"/>
          <w:lang w:val="en-AU"/>
        </w:rPr>
        <w:t>Kunstwerken</w:t>
      </w:r>
      <w:proofErr w:type="spellEnd"/>
      <w:r w:rsidRPr="00994865">
        <w:rPr>
          <w:rStyle w:val="VCAAitalic"/>
          <w:lang w:val="en-AU"/>
        </w:rPr>
        <w:t xml:space="preserve"> und </w:t>
      </w:r>
      <w:proofErr w:type="spellStart"/>
      <w:r w:rsidRPr="00994865">
        <w:rPr>
          <w:rStyle w:val="VCAAitalic"/>
          <w:lang w:val="en-AU"/>
        </w:rPr>
        <w:t>Motivationen</w:t>
      </w:r>
      <w:proofErr w:type="spellEnd"/>
      <w:r w:rsidRPr="00994865">
        <w:rPr>
          <w:rStyle w:val="VCAAitalic"/>
          <w:lang w:val="en-AU"/>
        </w:rPr>
        <w:t xml:space="preserve"> </w:t>
      </w:r>
      <w:proofErr w:type="spellStart"/>
      <w:r w:rsidRPr="00994865">
        <w:rPr>
          <w:rStyle w:val="VCAAitalic"/>
          <w:lang w:val="en-AU"/>
        </w:rPr>
        <w:t>erzählen</w:t>
      </w:r>
      <w:proofErr w:type="spellEnd"/>
      <w:r w:rsidRPr="00994865">
        <w:rPr>
          <w:rStyle w:val="VCAAitalic"/>
          <w:lang w:val="en-AU"/>
        </w:rPr>
        <w:t>.</w:t>
      </w:r>
    </w:p>
    <w:p w14:paraId="754D570C" w14:textId="77777777" w:rsidR="008D35BB" w:rsidRPr="00994865" w:rsidRDefault="008D35BB" w:rsidP="008D35BB">
      <w:pPr>
        <w:pStyle w:val="VCAAbody"/>
        <w:rPr>
          <w:rStyle w:val="VCAAitalic"/>
          <w:lang w:val="en-AU"/>
        </w:rPr>
      </w:pPr>
      <w:proofErr w:type="spellStart"/>
      <w:r w:rsidRPr="00994865">
        <w:rPr>
          <w:rStyle w:val="VCAAitalic"/>
          <w:lang w:val="en-AU"/>
        </w:rPr>
        <w:t>Viele</w:t>
      </w:r>
      <w:proofErr w:type="spellEnd"/>
      <w:r w:rsidRPr="00994865">
        <w:rPr>
          <w:rStyle w:val="VCAAitalic"/>
          <w:lang w:val="en-AU"/>
        </w:rPr>
        <w:t xml:space="preserve"> von </w:t>
      </w:r>
      <w:proofErr w:type="spellStart"/>
      <w:r w:rsidRPr="00994865">
        <w:rPr>
          <w:rStyle w:val="VCAAitalic"/>
          <w:lang w:val="en-AU"/>
        </w:rPr>
        <w:t>euch</w:t>
      </w:r>
      <w:proofErr w:type="spellEnd"/>
      <w:r w:rsidRPr="00994865">
        <w:rPr>
          <w:rStyle w:val="VCAAitalic"/>
          <w:lang w:val="en-AU"/>
        </w:rPr>
        <w:t xml:space="preserve"> </w:t>
      </w:r>
      <w:proofErr w:type="spellStart"/>
      <w:r w:rsidRPr="00994865">
        <w:rPr>
          <w:rStyle w:val="VCAAitalic"/>
          <w:lang w:val="en-AU"/>
        </w:rPr>
        <w:t>haben</w:t>
      </w:r>
      <w:proofErr w:type="spellEnd"/>
      <w:r w:rsidRPr="00994865">
        <w:rPr>
          <w:rStyle w:val="VCAAitalic"/>
          <w:lang w:val="en-AU"/>
        </w:rPr>
        <w:t xml:space="preserve"> </w:t>
      </w:r>
      <w:proofErr w:type="spellStart"/>
      <w:r w:rsidRPr="00994865">
        <w:rPr>
          <w:rStyle w:val="VCAAitalic"/>
          <w:lang w:val="en-AU"/>
        </w:rPr>
        <w:t>gefragt</w:t>
      </w:r>
      <w:proofErr w:type="spellEnd"/>
      <w:r w:rsidRPr="00994865">
        <w:rPr>
          <w:rStyle w:val="VCAAitalic"/>
          <w:lang w:val="en-AU"/>
        </w:rPr>
        <w:t xml:space="preserve">, </w:t>
      </w:r>
      <w:proofErr w:type="spellStart"/>
      <w:r w:rsidRPr="00994865">
        <w:rPr>
          <w:rStyle w:val="VCAAitalic"/>
          <w:lang w:val="en-AU"/>
        </w:rPr>
        <w:t>warum</w:t>
      </w:r>
      <w:proofErr w:type="spellEnd"/>
      <w:r w:rsidRPr="00994865">
        <w:rPr>
          <w:rStyle w:val="VCAAitalic"/>
          <w:lang w:val="en-AU"/>
        </w:rPr>
        <w:t xml:space="preserve"> ich </w:t>
      </w:r>
      <w:proofErr w:type="spellStart"/>
      <w:r w:rsidRPr="00994865">
        <w:rPr>
          <w:rStyle w:val="VCAAitalic"/>
          <w:lang w:val="en-AU"/>
        </w:rPr>
        <w:t>denn</w:t>
      </w:r>
      <w:proofErr w:type="spellEnd"/>
      <w:r w:rsidRPr="00994865">
        <w:rPr>
          <w:rStyle w:val="VCAAitalic"/>
          <w:lang w:val="en-AU"/>
        </w:rPr>
        <w:t xml:space="preserve"> </w:t>
      </w:r>
      <w:proofErr w:type="spellStart"/>
      <w:r w:rsidRPr="00994865">
        <w:rPr>
          <w:rStyle w:val="VCAAitalic"/>
          <w:lang w:val="en-AU"/>
        </w:rPr>
        <w:t>ein</w:t>
      </w:r>
      <w:proofErr w:type="spellEnd"/>
      <w:r w:rsidRPr="00994865">
        <w:rPr>
          <w:rStyle w:val="VCAAitalic"/>
          <w:lang w:val="en-AU"/>
        </w:rPr>
        <w:t xml:space="preserve"> </w:t>
      </w:r>
      <w:proofErr w:type="spellStart"/>
      <w:r w:rsidRPr="00994865">
        <w:rPr>
          <w:rStyle w:val="VCAAitalic"/>
          <w:lang w:val="en-AU"/>
        </w:rPr>
        <w:t>Paradies</w:t>
      </w:r>
      <w:proofErr w:type="spellEnd"/>
      <w:r w:rsidRPr="00994865">
        <w:rPr>
          <w:rStyle w:val="VCAAitalic"/>
          <w:lang w:val="en-AU"/>
        </w:rPr>
        <w:t xml:space="preserve"> auf Erden </w:t>
      </w:r>
      <w:proofErr w:type="spellStart"/>
      <w:r w:rsidRPr="00994865">
        <w:rPr>
          <w:rStyle w:val="VCAAitalic"/>
          <w:lang w:val="en-AU"/>
        </w:rPr>
        <w:t>erschaffen</w:t>
      </w:r>
      <w:proofErr w:type="spellEnd"/>
      <w:r w:rsidRPr="00994865">
        <w:rPr>
          <w:rStyle w:val="VCAAitalic"/>
          <w:lang w:val="en-AU"/>
        </w:rPr>
        <w:t xml:space="preserve"> </w:t>
      </w:r>
      <w:proofErr w:type="spellStart"/>
      <w:r w:rsidRPr="00994865">
        <w:rPr>
          <w:rStyle w:val="VCAAitalic"/>
          <w:lang w:val="en-AU"/>
        </w:rPr>
        <w:t>mochte</w:t>
      </w:r>
      <w:proofErr w:type="spellEnd"/>
      <w:r w:rsidRPr="00994865">
        <w:rPr>
          <w:rStyle w:val="VCAAitalic"/>
          <w:lang w:val="en-AU"/>
        </w:rPr>
        <w:t xml:space="preserve">. Dazu sage ich: </w:t>
      </w:r>
      <w:proofErr w:type="spellStart"/>
      <w:r w:rsidRPr="00994865">
        <w:rPr>
          <w:rStyle w:val="VCAAitalic"/>
          <w:lang w:val="en-AU"/>
        </w:rPr>
        <w:t>warum</w:t>
      </w:r>
      <w:proofErr w:type="spellEnd"/>
      <w:r w:rsidRPr="00994865">
        <w:rPr>
          <w:rStyle w:val="VCAAitalic"/>
          <w:lang w:val="en-AU"/>
        </w:rPr>
        <w:t xml:space="preserve"> </w:t>
      </w:r>
      <w:proofErr w:type="spellStart"/>
      <w:r w:rsidRPr="00994865">
        <w:rPr>
          <w:rStyle w:val="VCAAitalic"/>
          <w:lang w:val="en-AU"/>
        </w:rPr>
        <w:t>denn</w:t>
      </w:r>
      <w:proofErr w:type="spellEnd"/>
      <w:r w:rsidRPr="00994865">
        <w:rPr>
          <w:rStyle w:val="VCAAitalic"/>
          <w:lang w:val="en-AU"/>
        </w:rPr>
        <w:t xml:space="preserve"> </w:t>
      </w:r>
      <w:proofErr w:type="spellStart"/>
      <w:r w:rsidRPr="00994865">
        <w:rPr>
          <w:rStyle w:val="VCAAitalic"/>
          <w:lang w:val="en-AU"/>
        </w:rPr>
        <w:t>nicht</w:t>
      </w:r>
      <w:proofErr w:type="spellEnd"/>
      <w:r w:rsidRPr="00994865">
        <w:rPr>
          <w:rStyle w:val="VCAAitalic"/>
          <w:lang w:val="en-AU"/>
        </w:rPr>
        <w:t>?</w:t>
      </w:r>
    </w:p>
    <w:p w14:paraId="33115A73" w14:textId="77777777" w:rsidR="008D35BB" w:rsidRPr="00994865" w:rsidRDefault="008D35BB" w:rsidP="008D35BB">
      <w:pPr>
        <w:pStyle w:val="VCAAbody"/>
        <w:rPr>
          <w:rStyle w:val="VCAAitalic"/>
          <w:lang w:val="en-AU"/>
        </w:rPr>
      </w:pPr>
      <w:r w:rsidRPr="00994865">
        <w:rPr>
          <w:rStyle w:val="VCAAitalic"/>
          <w:lang w:val="en-AU"/>
        </w:rPr>
        <w:t xml:space="preserve">Die Welt </w:t>
      </w:r>
      <w:proofErr w:type="spellStart"/>
      <w:r w:rsidRPr="00994865">
        <w:rPr>
          <w:rStyle w:val="VCAAitalic"/>
          <w:lang w:val="en-AU"/>
        </w:rPr>
        <w:t>ist</w:t>
      </w:r>
      <w:proofErr w:type="spellEnd"/>
      <w:r w:rsidRPr="00994865">
        <w:rPr>
          <w:rStyle w:val="VCAAitalic"/>
          <w:lang w:val="en-AU"/>
        </w:rPr>
        <w:t xml:space="preserve"> </w:t>
      </w:r>
      <w:proofErr w:type="spellStart"/>
      <w:r w:rsidRPr="00994865">
        <w:rPr>
          <w:rStyle w:val="VCAAitalic"/>
          <w:lang w:val="en-AU"/>
        </w:rPr>
        <w:t>nicht</w:t>
      </w:r>
      <w:proofErr w:type="spellEnd"/>
      <w:r w:rsidRPr="00994865">
        <w:rPr>
          <w:rStyle w:val="VCAAitalic"/>
          <w:lang w:val="en-AU"/>
        </w:rPr>
        <w:t xml:space="preserve"> </w:t>
      </w:r>
      <w:proofErr w:type="spellStart"/>
      <w:r w:rsidRPr="00994865">
        <w:rPr>
          <w:rStyle w:val="VCAAitalic"/>
          <w:lang w:val="en-AU"/>
        </w:rPr>
        <w:t>immer</w:t>
      </w:r>
      <w:proofErr w:type="spellEnd"/>
      <w:r w:rsidRPr="00994865">
        <w:rPr>
          <w:rStyle w:val="VCAAitalic"/>
          <w:lang w:val="en-AU"/>
        </w:rPr>
        <w:t xml:space="preserve"> bunt und </w:t>
      </w:r>
      <w:proofErr w:type="spellStart"/>
      <w:r w:rsidRPr="00994865">
        <w:rPr>
          <w:rStyle w:val="VCAAitalic"/>
          <w:lang w:val="en-AU"/>
        </w:rPr>
        <w:t>schön</w:t>
      </w:r>
      <w:proofErr w:type="spellEnd"/>
      <w:r w:rsidRPr="00994865">
        <w:rPr>
          <w:rStyle w:val="VCAAitalic"/>
          <w:lang w:val="en-AU"/>
        </w:rPr>
        <w:t xml:space="preserve">, also </w:t>
      </w:r>
      <w:proofErr w:type="spellStart"/>
      <w:r w:rsidRPr="00994865">
        <w:rPr>
          <w:rStyle w:val="VCAAitalic"/>
          <w:lang w:val="en-AU"/>
        </w:rPr>
        <w:t>finde</w:t>
      </w:r>
      <w:proofErr w:type="spellEnd"/>
      <w:r w:rsidRPr="00994865">
        <w:rPr>
          <w:rStyle w:val="VCAAitalic"/>
          <w:lang w:val="en-AU"/>
        </w:rPr>
        <w:t xml:space="preserve"> ich es </w:t>
      </w:r>
      <w:proofErr w:type="spellStart"/>
      <w:r w:rsidRPr="00994865">
        <w:rPr>
          <w:rStyle w:val="VCAAitalic"/>
          <w:lang w:val="en-AU"/>
        </w:rPr>
        <w:t>wichtig</w:t>
      </w:r>
      <w:proofErr w:type="spellEnd"/>
      <w:r w:rsidRPr="00994865">
        <w:rPr>
          <w:rStyle w:val="VCAAitalic"/>
          <w:lang w:val="en-AU"/>
        </w:rPr>
        <w:t xml:space="preserve"> in </w:t>
      </w:r>
      <w:proofErr w:type="spellStart"/>
      <w:r w:rsidRPr="00994865">
        <w:rPr>
          <w:rStyle w:val="VCAAitalic"/>
          <w:lang w:val="en-AU"/>
        </w:rPr>
        <w:t>seinem</w:t>
      </w:r>
      <w:proofErr w:type="spellEnd"/>
      <w:r w:rsidRPr="00994865">
        <w:rPr>
          <w:rStyle w:val="VCAAitalic"/>
          <w:lang w:val="en-AU"/>
        </w:rPr>
        <w:t xml:space="preserve"> Leben </w:t>
      </w:r>
      <w:proofErr w:type="spellStart"/>
      <w:r w:rsidRPr="00994865">
        <w:rPr>
          <w:rStyle w:val="VCAAitalic"/>
          <w:lang w:val="en-AU"/>
        </w:rPr>
        <w:t>zum</w:t>
      </w:r>
      <w:proofErr w:type="spellEnd"/>
      <w:r w:rsidRPr="00994865">
        <w:rPr>
          <w:rStyle w:val="VCAAitalic"/>
          <w:lang w:val="en-AU"/>
        </w:rPr>
        <w:t xml:space="preserve"> </w:t>
      </w:r>
      <w:proofErr w:type="spellStart"/>
      <w:r w:rsidRPr="00994865">
        <w:rPr>
          <w:rStyle w:val="VCAAitalic"/>
          <w:lang w:val="en-AU"/>
        </w:rPr>
        <w:t>Guten</w:t>
      </w:r>
      <w:proofErr w:type="spellEnd"/>
      <w:r w:rsidRPr="00994865">
        <w:rPr>
          <w:rStyle w:val="VCAAitalic"/>
          <w:lang w:val="en-AU"/>
        </w:rPr>
        <w:t xml:space="preserve"> in der Welt </w:t>
      </w:r>
      <w:proofErr w:type="spellStart"/>
      <w:r w:rsidRPr="00994865">
        <w:rPr>
          <w:rStyle w:val="VCAAitalic"/>
          <w:lang w:val="en-AU"/>
        </w:rPr>
        <w:t>beizutragen</w:t>
      </w:r>
      <w:proofErr w:type="spellEnd"/>
      <w:r w:rsidRPr="00994865">
        <w:rPr>
          <w:rStyle w:val="VCAAitalic"/>
          <w:lang w:val="en-AU"/>
        </w:rPr>
        <w:t xml:space="preserve">. </w:t>
      </w:r>
      <w:proofErr w:type="spellStart"/>
      <w:r w:rsidRPr="00994865">
        <w:rPr>
          <w:rStyle w:val="VCAAitalic"/>
          <w:lang w:val="en-AU"/>
        </w:rPr>
        <w:t>Als</w:t>
      </w:r>
      <w:proofErr w:type="spellEnd"/>
      <w:r w:rsidRPr="00994865">
        <w:rPr>
          <w:rStyle w:val="VCAAitalic"/>
          <w:lang w:val="en-AU"/>
        </w:rPr>
        <w:t xml:space="preserve"> Kind </w:t>
      </w:r>
      <w:proofErr w:type="spellStart"/>
      <w:r w:rsidRPr="00994865">
        <w:rPr>
          <w:rStyle w:val="VCAAitalic"/>
          <w:lang w:val="en-AU"/>
        </w:rPr>
        <w:t>habe</w:t>
      </w:r>
      <w:proofErr w:type="spellEnd"/>
      <w:r w:rsidRPr="00994865">
        <w:rPr>
          <w:rStyle w:val="VCAAitalic"/>
          <w:lang w:val="en-AU"/>
        </w:rPr>
        <w:t xml:space="preserve"> ich </w:t>
      </w:r>
      <w:proofErr w:type="spellStart"/>
      <w:r w:rsidRPr="00994865">
        <w:rPr>
          <w:rStyle w:val="VCAAitalic"/>
          <w:lang w:val="en-AU"/>
        </w:rPr>
        <w:t>während</w:t>
      </w:r>
      <w:proofErr w:type="spellEnd"/>
      <w:r w:rsidRPr="00994865">
        <w:rPr>
          <w:rStyle w:val="VCAAitalic"/>
          <w:lang w:val="en-AU"/>
        </w:rPr>
        <w:t xml:space="preserve"> den </w:t>
      </w:r>
      <w:proofErr w:type="spellStart"/>
      <w:r w:rsidRPr="00994865">
        <w:rPr>
          <w:rStyle w:val="VCAAitalic"/>
          <w:lang w:val="en-AU"/>
        </w:rPr>
        <w:t>zweiten</w:t>
      </w:r>
      <w:proofErr w:type="spellEnd"/>
      <w:r w:rsidRPr="00994865">
        <w:rPr>
          <w:rStyle w:val="VCAAitalic"/>
          <w:lang w:val="en-AU"/>
        </w:rPr>
        <w:t xml:space="preserve"> </w:t>
      </w:r>
      <w:proofErr w:type="spellStart"/>
      <w:r w:rsidRPr="00994865">
        <w:rPr>
          <w:rStyle w:val="VCAAitalic"/>
          <w:lang w:val="en-AU"/>
        </w:rPr>
        <w:t>Weltkrieg</w:t>
      </w:r>
      <w:proofErr w:type="spellEnd"/>
      <w:r w:rsidRPr="00994865">
        <w:rPr>
          <w:rStyle w:val="VCAAitalic"/>
          <w:lang w:val="en-AU"/>
        </w:rPr>
        <w:t xml:space="preserve"> </w:t>
      </w:r>
      <w:proofErr w:type="spellStart"/>
      <w:r w:rsidRPr="00994865">
        <w:rPr>
          <w:rStyle w:val="VCAAitalic"/>
          <w:lang w:val="en-AU"/>
        </w:rPr>
        <w:t>viele</w:t>
      </w:r>
      <w:proofErr w:type="spellEnd"/>
      <w:r w:rsidRPr="00994865">
        <w:rPr>
          <w:rStyle w:val="VCAAitalic"/>
          <w:lang w:val="en-AU"/>
        </w:rPr>
        <w:t xml:space="preserve"> </w:t>
      </w:r>
      <w:proofErr w:type="spellStart"/>
      <w:r w:rsidRPr="00994865">
        <w:rPr>
          <w:rStyle w:val="VCAAitalic"/>
          <w:lang w:val="en-AU"/>
        </w:rPr>
        <w:t>schlimme</w:t>
      </w:r>
      <w:proofErr w:type="spellEnd"/>
      <w:r w:rsidRPr="00994865">
        <w:rPr>
          <w:rStyle w:val="VCAAitalic"/>
          <w:lang w:val="en-AU"/>
        </w:rPr>
        <w:t xml:space="preserve"> </w:t>
      </w:r>
      <w:proofErr w:type="spellStart"/>
      <w:r w:rsidRPr="00994865">
        <w:rPr>
          <w:rStyle w:val="VCAAitalic"/>
          <w:lang w:val="en-AU"/>
        </w:rPr>
        <w:t>Sachen</w:t>
      </w:r>
      <w:proofErr w:type="spellEnd"/>
      <w:r w:rsidRPr="00994865">
        <w:rPr>
          <w:rStyle w:val="VCAAitalic"/>
          <w:lang w:val="en-AU"/>
        </w:rPr>
        <w:t xml:space="preserve"> </w:t>
      </w:r>
      <w:proofErr w:type="spellStart"/>
      <w:r w:rsidRPr="00994865">
        <w:rPr>
          <w:rStyle w:val="VCAAitalic"/>
          <w:lang w:val="en-AU"/>
        </w:rPr>
        <w:t>erlebt</w:t>
      </w:r>
      <w:proofErr w:type="spellEnd"/>
      <w:r w:rsidRPr="00994865">
        <w:rPr>
          <w:rStyle w:val="VCAAitalic"/>
          <w:lang w:val="en-AU"/>
        </w:rPr>
        <w:t xml:space="preserve"> und </w:t>
      </w:r>
      <w:proofErr w:type="spellStart"/>
      <w:r w:rsidRPr="00994865">
        <w:rPr>
          <w:rStyle w:val="VCAAitalic"/>
          <w:lang w:val="en-AU"/>
        </w:rPr>
        <w:t>weiss</w:t>
      </w:r>
      <w:proofErr w:type="spellEnd"/>
      <w:r w:rsidRPr="00994865">
        <w:rPr>
          <w:rStyle w:val="VCAAitalic"/>
          <w:lang w:val="en-AU"/>
        </w:rPr>
        <w:t xml:space="preserve"> </w:t>
      </w:r>
      <w:proofErr w:type="spellStart"/>
      <w:r w:rsidRPr="00994865">
        <w:rPr>
          <w:rStyle w:val="VCAAitalic"/>
          <w:lang w:val="en-AU"/>
        </w:rPr>
        <w:t>deswegen</w:t>
      </w:r>
      <w:proofErr w:type="spellEnd"/>
      <w:r w:rsidRPr="00994865">
        <w:rPr>
          <w:rStyle w:val="VCAAitalic"/>
          <w:lang w:val="en-AU"/>
        </w:rPr>
        <w:t xml:space="preserve">, </w:t>
      </w:r>
      <w:proofErr w:type="spellStart"/>
      <w:r w:rsidRPr="00994865">
        <w:rPr>
          <w:rStyle w:val="VCAAitalic"/>
          <w:lang w:val="en-AU"/>
        </w:rPr>
        <w:t>dass</w:t>
      </w:r>
      <w:proofErr w:type="spellEnd"/>
      <w:r w:rsidRPr="00994865">
        <w:rPr>
          <w:rStyle w:val="VCAAitalic"/>
          <w:lang w:val="en-AU"/>
        </w:rPr>
        <w:t xml:space="preserve"> man </w:t>
      </w:r>
      <w:proofErr w:type="spellStart"/>
      <w:r w:rsidRPr="00994865">
        <w:rPr>
          <w:rStyle w:val="VCAAitalic"/>
          <w:lang w:val="en-AU"/>
        </w:rPr>
        <w:t>für</w:t>
      </w:r>
      <w:proofErr w:type="spellEnd"/>
      <w:r w:rsidRPr="00994865">
        <w:rPr>
          <w:rStyle w:val="VCAAitalic"/>
          <w:lang w:val="en-AU"/>
        </w:rPr>
        <w:t xml:space="preserve"> die </w:t>
      </w:r>
      <w:proofErr w:type="spellStart"/>
      <w:r w:rsidRPr="00994865">
        <w:rPr>
          <w:rStyle w:val="VCAAitalic"/>
          <w:lang w:val="en-AU"/>
        </w:rPr>
        <w:t>schonen</w:t>
      </w:r>
      <w:proofErr w:type="spellEnd"/>
      <w:r w:rsidRPr="00994865">
        <w:rPr>
          <w:rStyle w:val="VCAAitalic"/>
          <w:lang w:val="en-AU"/>
        </w:rPr>
        <w:t xml:space="preserve"> </w:t>
      </w:r>
      <w:proofErr w:type="spellStart"/>
      <w:r w:rsidRPr="00994865">
        <w:rPr>
          <w:rStyle w:val="VCAAitalic"/>
          <w:lang w:val="en-AU"/>
        </w:rPr>
        <w:t>Sachen</w:t>
      </w:r>
      <w:proofErr w:type="spellEnd"/>
      <w:r w:rsidRPr="00994865">
        <w:rPr>
          <w:rStyle w:val="VCAAitalic"/>
          <w:lang w:val="en-AU"/>
        </w:rPr>
        <w:t xml:space="preserve"> </w:t>
      </w:r>
      <w:proofErr w:type="spellStart"/>
      <w:r w:rsidRPr="00994865">
        <w:rPr>
          <w:rStyle w:val="VCAAitalic"/>
          <w:lang w:val="en-AU"/>
        </w:rPr>
        <w:t>kämpfen</w:t>
      </w:r>
      <w:proofErr w:type="spellEnd"/>
      <w:r w:rsidRPr="00994865">
        <w:rPr>
          <w:rStyle w:val="VCAAitalic"/>
          <w:lang w:val="en-AU"/>
        </w:rPr>
        <w:t xml:space="preserve"> muss. </w:t>
      </w:r>
      <w:proofErr w:type="spellStart"/>
      <w:r w:rsidRPr="00994865">
        <w:rPr>
          <w:rStyle w:val="VCAAitalic"/>
          <w:lang w:val="en-AU"/>
        </w:rPr>
        <w:t>Besonders</w:t>
      </w:r>
      <w:proofErr w:type="spellEnd"/>
      <w:r w:rsidRPr="00994865">
        <w:rPr>
          <w:rStyle w:val="VCAAitalic"/>
          <w:lang w:val="en-AU"/>
        </w:rPr>
        <w:t xml:space="preserve"> </w:t>
      </w:r>
      <w:proofErr w:type="spellStart"/>
      <w:r w:rsidRPr="00994865">
        <w:rPr>
          <w:rStyle w:val="VCAAitalic"/>
          <w:lang w:val="en-AU"/>
        </w:rPr>
        <w:t>wichtig</w:t>
      </w:r>
      <w:proofErr w:type="spellEnd"/>
      <w:r w:rsidRPr="00994865">
        <w:rPr>
          <w:rStyle w:val="VCAAitalic"/>
          <w:lang w:val="en-AU"/>
        </w:rPr>
        <w:t xml:space="preserve">, </w:t>
      </w:r>
      <w:proofErr w:type="spellStart"/>
      <w:r w:rsidRPr="00994865">
        <w:rPr>
          <w:rStyle w:val="VCAAitalic"/>
          <w:lang w:val="en-AU"/>
        </w:rPr>
        <w:t>ist</w:t>
      </w:r>
      <w:proofErr w:type="spellEnd"/>
      <w:r w:rsidRPr="00994865">
        <w:rPr>
          <w:rStyle w:val="VCAAitalic"/>
          <w:lang w:val="en-AU"/>
        </w:rPr>
        <w:t xml:space="preserve"> es die </w:t>
      </w:r>
      <w:proofErr w:type="spellStart"/>
      <w:r w:rsidRPr="00994865">
        <w:rPr>
          <w:rStyle w:val="VCAAitalic"/>
          <w:lang w:val="en-AU"/>
        </w:rPr>
        <w:t>Erde</w:t>
      </w:r>
      <w:proofErr w:type="spellEnd"/>
      <w:r w:rsidRPr="00994865">
        <w:rPr>
          <w:rStyle w:val="VCAAitalic"/>
          <w:lang w:val="en-AU"/>
        </w:rPr>
        <w:t xml:space="preserve"> </w:t>
      </w:r>
      <w:proofErr w:type="spellStart"/>
      <w:r w:rsidRPr="00994865">
        <w:rPr>
          <w:rStyle w:val="VCAAitalic"/>
          <w:lang w:val="en-AU"/>
        </w:rPr>
        <w:t>zu</w:t>
      </w:r>
      <w:proofErr w:type="spellEnd"/>
      <w:r w:rsidRPr="00994865">
        <w:rPr>
          <w:rStyle w:val="VCAAitalic"/>
          <w:lang w:val="en-AU"/>
        </w:rPr>
        <w:t xml:space="preserve"> </w:t>
      </w:r>
      <w:proofErr w:type="spellStart"/>
      <w:r w:rsidRPr="00994865">
        <w:rPr>
          <w:rStyle w:val="VCAAitalic"/>
          <w:lang w:val="en-AU"/>
        </w:rPr>
        <w:t>schützen</w:t>
      </w:r>
      <w:proofErr w:type="spellEnd"/>
      <w:r w:rsidRPr="00994865">
        <w:rPr>
          <w:rStyle w:val="VCAAitalic"/>
          <w:lang w:val="en-AU"/>
        </w:rPr>
        <w:t xml:space="preserve">, so </w:t>
      </w:r>
      <w:proofErr w:type="spellStart"/>
      <w:r w:rsidRPr="00994865">
        <w:rPr>
          <w:rStyle w:val="VCAAitalic"/>
          <w:lang w:val="en-AU"/>
        </w:rPr>
        <w:t>dass</w:t>
      </w:r>
      <w:proofErr w:type="spellEnd"/>
      <w:r w:rsidRPr="00994865">
        <w:rPr>
          <w:rStyle w:val="VCAAitalic"/>
          <w:lang w:val="en-AU"/>
        </w:rPr>
        <w:t xml:space="preserve"> die </w:t>
      </w:r>
      <w:proofErr w:type="spellStart"/>
      <w:r w:rsidRPr="00994865">
        <w:rPr>
          <w:rStyle w:val="VCAAitalic"/>
          <w:lang w:val="en-AU"/>
        </w:rPr>
        <w:t>Menschheit</w:t>
      </w:r>
      <w:proofErr w:type="spellEnd"/>
      <w:r w:rsidRPr="00994865">
        <w:rPr>
          <w:rStyle w:val="VCAAitalic"/>
          <w:lang w:val="en-AU"/>
        </w:rPr>
        <w:t xml:space="preserve"> in Harmonie und Frieden </w:t>
      </w:r>
      <w:proofErr w:type="spellStart"/>
      <w:r w:rsidRPr="00994865">
        <w:rPr>
          <w:rStyle w:val="VCAAitalic"/>
          <w:lang w:val="en-AU"/>
        </w:rPr>
        <w:t>mit</w:t>
      </w:r>
      <w:proofErr w:type="spellEnd"/>
      <w:r w:rsidRPr="00994865">
        <w:rPr>
          <w:rStyle w:val="VCAAitalic"/>
          <w:lang w:val="en-AU"/>
        </w:rPr>
        <w:t xml:space="preserve"> der </w:t>
      </w:r>
      <w:proofErr w:type="spellStart"/>
      <w:r w:rsidRPr="00994865">
        <w:rPr>
          <w:rStyle w:val="VCAAitalic"/>
          <w:lang w:val="en-AU"/>
        </w:rPr>
        <w:t>Natur</w:t>
      </w:r>
      <w:proofErr w:type="spellEnd"/>
      <w:r w:rsidRPr="00994865">
        <w:rPr>
          <w:rStyle w:val="VCAAitalic"/>
          <w:lang w:val="en-AU"/>
        </w:rPr>
        <w:t xml:space="preserve"> leben </w:t>
      </w:r>
      <w:proofErr w:type="spellStart"/>
      <w:r w:rsidRPr="00994865">
        <w:rPr>
          <w:rStyle w:val="VCAAitalic"/>
          <w:lang w:val="en-AU"/>
        </w:rPr>
        <w:t>kann</w:t>
      </w:r>
      <w:proofErr w:type="spellEnd"/>
      <w:r w:rsidRPr="00994865">
        <w:rPr>
          <w:rStyle w:val="VCAAitalic"/>
          <w:lang w:val="en-AU"/>
        </w:rPr>
        <w:t xml:space="preserve">. Die Kunst </w:t>
      </w:r>
      <w:proofErr w:type="spellStart"/>
      <w:r w:rsidRPr="00994865">
        <w:rPr>
          <w:rStyle w:val="VCAAitalic"/>
          <w:lang w:val="en-AU"/>
        </w:rPr>
        <w:t>ist</w:t>
      </w:r>
      <w:proofErr w:type="spellEnd"/>
      <w:r w:rsidRPr="00994865">
        <w:rPr>
          <w:rStyle w:val="VCAAitalic"/>
          <w:lang w:val="en-AU"/>
        </w:rPr>
        <w:t xml:space="preserve"> </w:t>
      </w:r>
      <w:proofErr w:type="spellStart"/>
      <w:r w:rsidRPr="00994865">
        <w:rPr>
          <w:rStyle w:val="VCAAitalic"/>
          <w:lang w:val="en-AU"/>
        </w:rPr>
        <w:t>einer</w:t>
      </w:r>
      <w:proofErr w:type="spellEnd"/>
      <w:r w:rsidRPr="00994865">
        <w:rPr>
          <w:rStyle w:val="VCAAitalic"/>
          <w:lang w:val="en-AU"/>
        </w:rPr>
        <w:t xml:space="preserve"> der </w:t>
      </w:r>
      <w:proofErr w:type="spellStart"/>
      <w:r w:rsidRPr="00994865">
        <w:rPr>
          <w:rStyle w:val="VCAAitalic"/>
          <w:lang w:val="en-AU"/>
        </w:rPr>
        <w:t>wunderbarsten</w:t>
      </w:r>
      <w:proofErr w:type="spellEnd"/>
      <w:r w:rsidRPr="00994865">
        <w:rPr>
          <w:rStyle w:val="VCAAitalic"/>
          <w:lang w:val="en-AU"/>
        </w:rPr>
        <w:t xml:space="preserve"> </w:t>
      </w:r>
      <w:proofErr w:type="spellStart"/>
      <w:r w:rsidRPr="00994865">
        <w:rPr>
          <w:rStyle w:val="VCAAitalic"/>
          <w:lang w:val="en-AU"/>
        </w:rPr>
        <w:t>Sachen</w:t>
      </w:r>
      <w:proofErr w:type="spellEnd"/>
      <w:r w:rsidRPr="00994865">
        <w:rPr>
          <w:rStyle w:val="VCAAitalic"/>
          <w:lang w:val="en-AU"/>
        </w:rPr>
        <w:t xml:space="preserve"> </w:t>
      </w:r>
      <w:proofErr w:type="spellStart"/>
      <w:r w:rsidRPr="00994865">
        <w:rPr>
          <w:rStyle w:val="VCAAitalic"/>
          <w:lang w:val="en-AU"/>
        </w:rPr>
        <w:t>im</w:t>
      </w:r>
      <w:proofErr w:type="spellEnd"/>
      <w:r w:rsidRPr="00994865">
        <w:rPr>
          <w:rStyle w:val="VCAAitalic"/>
          <w:lang w:val="en-AU"/>
        </w:rPr>
        <w:t xml:space="preserve"> Leben also </w:t>
      </w:r>
      <w:proofErr w:type="spellStart"/>
      <w:r w:rsidRPr="00994865">
        <w:rPr>
          <w:rStyle w:val="VCAAitalic"/>
          <w:lang w:val="en-AU"/>
        </w:rPr>
        <w:t>habe</w:t>
      </w:r>
      <w:proofErr w:type="spellEnd"/>
      <w:r w:rsidRPr="00994865">
        <w:rPr>
          <w:rStyle w:val="VCAAitalic"/>
          <w:lang w:val="en-AU"/>
        </w:rPr>
        <w:t xml:space="preserve"> ich </w:t>
      </w:r>
      <w:proofErr w:type="spellStart"/>
      <w:r w:rsidRPr="00994865">
        <w:rPr>
          <w:rStyle w:val="VCAAitalic"/>
          <w:lang w:val="en-AU"/>
        </w:rPr>
        <w:t>als</w:t>
      </w:r>
      <w:proofErr w:type="spellEnd"/>
      <w:r w:rsidRPr="00994865">
        <w:rPr>
          <w:rStyle w:val="VCAAitalic"/>
          <w:lang w:val="en-AU"/>
        </w:rPr>
        <w:t xml:space="preserve"> </w:t>
      </w:r>
      <w:proofErr w:type="spellStart"/>
      <w:r w:rsidRPr="00994865">
        <w:rPr>
          <w:rStyle w:val="VCAAitalic"/>
          <w:lang w:val="en-AU"/>
        </w:rPr>
        <w:t>Lebensziel</w:t>
      </w:r>
      <w:proofErr w:type="spellEnd"/>
      <w:r w:rsidRPr="00994865">
        <w:rPr>
          <w:rStyle w:val="VCAAitalic"/>
          <w:lang w:val="en-AU"/>
        </w:rPr>
        <w:t xml:space="preserve"> </w:t>
      </w:r>
      <w:proofErr w:type="spellStart"/>
      <w:r w:rsidRPr="00994865">
        <w:rPr>
          <w:rStyle w:val="VCAAitalic"/>
          <w:lang w:val="en-AU"/>
        </w:rPr>
        <w:t>zu</w:t>
      </w:r>
      <w:proofErr w:type="spellEnd"/>
      <w:r w:rsidRPr="00994865">
        <w:rPr>
          <w:rStyle w:val="VCAAitalic"/>
          <w:lang w:val="en-AU"/>
        </w:rPr>
        <w:t xml:space="preserve"> </w:t>
      </w:r>
      <w:proofErr w:type="spellStart"/>
      <w:r w:rsidRPr="00994865">
        <w:rPr>
          <w:rStyle w:val="VCAAitalic"/>
          <w:lang w:val="en-AU"/>
        </w:rPr>
        <w:t>zeigen</w:t>
      </w:r>
      <w:proofErr w:type="spellEnd"/>
      <w:r w:rsidRPr="00994865">
        <w:rPr>
          <w:rStyle w:val="VCAAitalic"/>
          <w:lang w:val="en-AU"/>
        </w:rPr>
        <w:t xml:space="preserve">, das </w:t>
      </w:r>
      <w:proofErr w:type="spellStart"/>
      <w:r w:rsidRPr="00994865">
        <w:rPr>
          <w:rStyle w:val="VCAAitalic"/>
          <w:lang w:val="en-AU"/>
        </w:rPr>
        <w:t>wir</w:t>
      </w:r>
      <w:proofErr w:type="spellEnd"/>
      <w:r w:rsidRPr="00994865">
        <w:rPr>
          <w:rStyle w:val="VCAAitalic"/>
          <w:lang w:val="en-AU"/>
        </w:rPr>
        <w:t xml:space="preserve"> </w:t>
      </w:r>
      <w:proofErr w:type="spellStart"/>
      <w:r w:rsidRPr="00994865">
        <w:rPr>
          <w:rStyle w:val="VCAAitalic"/>
          <w:lang w:val="en-AU"/>
        </w:rPr>
        <w:t>zusammen</w:t>
      </w:r>
      <w:proofErr w:type="spellEnd"/>
      <w:r w:rsidRPr="00994865">
        <w:rPr>
          <w:rStyle w:val="VCAAitalic"/>
          <w:lang w:val="en-AU"/>
        </w:rPr>
        <w:t xml:space="preserve"> dieses </w:t>
      </w:r>
      <w:proofErr w:type="spellStart"/>
      <w:r w:rsidRPr="00994865">
        <w:rPr>
          <w:rStyle w:val="VCAAitalic"/>
          <w:lang w:val="en-AU"/>
        </w:rPr>
        <w:t>Paradies</w:t>
      </w:r>
      <w:proofErr w:type="spellEnd"/>
      <w:r w:rsidRPr="00994865">
        <w:rPr>
          <w:rStyle w:val="VCAAitalic"/>
          <w:lang w:val="en-AU"/>
        </w:rPr>
        <w:t xml:space="preserve"> </w:t>
      </w:r>
      <w:proofErr w:type="spellStart"/>
      <w:r w:rsidRPr="00994865">
        <w:rPr>
          <w:rStyle w:val="VCAAitalic"/>
          <w:lang w:val="en-AU"/>
        </w:rPr>
        <w:t>wirklich</w:t>
      </w:r>
      <w:proofErr w:type="spellEnd"/>
      <w:r w:rsidRPr="00994865">
        <w:rPr>
          <w:rStyle w:val="VCAAitalic"/>
          <w:lang w:val="en-AU"/>
        </w:rPr>
        <w:t xml:space="preserve"> </w:t>
      </w:r>
      <w:proofErr w:type="spellStart"/>
      <w:r w:rsidRPr="00994865">
        <w:rPr>
          <w:rStyle w:val="VCAAitalic"/>
          <w:lang w:val="en-AU"/>
        </w:rPr>
        <w:t>erschaffen</w:t>
      </w:r>
      <w:proofErr w:type="spellEnd"/>
      <w:r w:rsidRPr="00994865">
        <w:rPr>
          <w:rStyle w:val="VCAAitalic"/>
          <w:lang w:val="en-AU"/>
        </w:rPr>
        <w:t xml:space="preserve"> </w:t>
      </w:r>
      <w:proofErr w:type="spellStart"/>
      <w:r w:rsidRPr="00994865">
        <w:rPr>
          <w:rStyle w:val="VCAAitalic"/>
          <w:lang w:val="en-AU"/>
        </w:rPr>
        <w:t>können</w:t>
      </w:r>
      <w:proofErr w:type="spellEnd"/>
      <w:r w:rsidRPr="00994865">
        <w:rPr>
          <w:rStyle w:val="VCAAitalic"/>
          <w:lang w:val="en-AU"/>
        </w:rPr>
        <w:t>.</w:t>
      </w:r>
    </w:p>
    <w:p w14:paraId="3BC7C79E" w14:textId="77777777" w:rsidR="008D35BB" w:rsidRPr="00994865" w:rsidRDefault="008D35BB" w:rsidP="008D35BB">
      <w:pPr>
        <w:pStyle w:val="VCAAbody"/>
        <w:rPr>
          <w:rStyle w:val="VCAAitalic"/>
          <w:lang w:val="en-AU"/>
        </w:rPr>
      </w:pPr>
      <w:r w:rsidRPr="00994865">
        <w:rPr>
          <w:rStyle w:val="VCAAitalic"/>
          <w:lang w:val="en-AU"/>
        </w:rPr>
        <w:t xml:space="preserve">Und </w:t>
      </w:r>
      <w:proofErr w:type="spellStart"/>
      <w:r w:rsidRPr="00994865">
        <w:rPr>
          <w:rStyle w:val="VCAAitalic"/>
          <w:lang w:val="en-AU"/>
        </w:rPr>
        <w:t>wie</w:t>
      </w:r>
      <w:proofErr w:type="spellEnd"/>
      <w:r w:rsidRPr="00994865">
        <w:rPr>
          <w:rStyle w:val="VCAAitalic"/>
          <w:lang w:val="en-AU"/>
        </w:rPr>
        <w:t xml:space="preserve">? </w:t>
      </w:r>
      <w:proofErr w:type="spellStart"/>
      <w:r w:rsidRPr="00994865">
        <w:rPr>
          <w:rStyle w:val="VCAAitalic"/>
          <w:lang w:val="en-AU"/>
        </w:rPr>
        <w:t>Meine</w:t>
      </w:r>
      <w:proofErr w:type="spellEnd"/>
      <w:r w:rsidRPr="00994865">
        <w:rPr>
          <w:rStyle w:val="VCAAitalic"/>
          <w:lang w:val="en-AU"/>
        </w:rPr>
        <w:t xml:space="preserve"> Kunst </w:t>
      </w:r>
      <w:proofErr w:type="spellStart"/>
      <w:r w:rsidRPr="00994865">
        <w:rPr>
          <w:rStyle w:val="VCAAitalic"/>
          <w:lang w:val="en-AU"/>
        </w:rPr>
        <w:t>ist</w:t>
      </w:r>
      <w:proofErr w:type="spellEnd"/>
      <w:r w:rsidRPr="00994865">
        <w:rPr>
          <w:rStyle w:val="VCAAitalic"/>
          <w:lang w:val="en-AU"/>
        </w:rPr>
        <w:t xml:space="preserve"> </w:t>
      </w:r>
      <w:proofErr w:type="spellStart"/>
      <w:r w:rsidRPr="00994865">
        <w:rPr>
          <w:rStyle w:val="VCAAitalic"/>
          <w:lang w:val="en-AU"/>
        </w:rPr>
        <w:t>etwas</w:t>
      </w:r>
      <w:proofErr w:type="spellEnd"/>
      <w:r w:rsidRPr="00994865">
        <w:rPr>
          <w:rStyle w:val="VCAAitalic"/>
          <w:lang w:val="en-AU"/>
        </w:rPr>
        <w:t xml:space="preserve"> </w:t>
      </w:r>
      <w:proofErr w:type="spellStart"/>
      <w:r w:rsidRPr="00994865">
        <w:rPr>
          <w:rStyle w:val="VCAAitalic"/>
          <w:lang w:val="en-AU"/>
        </w:rPr>
        <w:t>kindisch</w:t>
      </w:r>
      <w:proofErr w:type="spellEnd"/>
      <w:r w:rsidRPr="00994865">
        <w:rPr>
          <w:rStyle w:val="VCAAitalic"/>
          <w:lang w:val="en-AU"/>
        </w:rPr>
        <w:t xml:space="preserve">, </w:t>
      </w:r>
      <w:proofErr w:type="spellStart"/>
      <w:r w:rsidRPr="00994865">
        <w:rPr>
          <w:rStyle w:val="VCAAitalic"/>
          <w:lang w:val="en-AU"/>
        </w:rPr>
        <w:t>aber</w:t>
      </w:r>
      <w:proofErr w:type="spellEnd"/>
      <w:r w:rsidRPr="00994865">
        <w:rPr>
          <w:rStyle w:val="VCAAitalic"/>
          <w:lang w:val="en-AU"/>
        </w:rPr>
        <w:t xml:space="preserve"> bunt und </w:t>
      </w:r>
      <w:proofErr w:type="spellStart"/>
      <w:r w:rsidRPr="00994865">
        <w:rPr>
          <w:rStyle w:val="VCAAitalic"/>
          <w:lang w:val="en-AU"/>
        </w:rPr>
        <w:t>organisch</w:t>
      </w:r>
      <w:proofErr w:type="spellEnd"/>
      <w:r w:rsidRPr="00994865">
        <w:rPr>
          <w:rStyle w:val="VCAAitalic"/>
          <w:lang w:val="en-AU"/>
        </w:rPr>
        <w:t xml:space="preserve">. In der </w:t>
      </w:r>
      <w:proofErr w:type="spellStart"/>
      <w:r w:rsidRPr="00994865">
        <w:rPr>
          <w:rStyle w:val="VCAAitalic"/>
          <w:lang w:val="en-AU"/>
        </w:rPr>
        <w:t>Natur</w:t>
      </w:r>
      <w:proofErr w:type="spellEnd"/>
      <w:r w:rsidRPr="00994865">
        <w:rPr>
          <w:rStyle w:val="VCAAitalic"/>
          <w:lang w:val="en-AU"/>
        </w:rPr>
        <w:t xml:space="preserve"> </w:t>
      </w:r>
      <w:proofErr w:type="spellStart"/>
      <w:r w:rsidRPr="00994865">
        <w:rPr>
          <w:rStyle w:val="VCAAitalic"/>
          <w:lang w:val="en-AU"/>
        </w:rPr>
        <w:t>gibt</w:t>
      </w:r>
      <w:proofErr w:type="spellEnd"/>
      <w:r w:rsidRPr="00994865">
        <w:rPr>
          <w:rStyle w:val="VCAAitalic"/>
          <w:lang w:val="en-AU"/>
        </w:rPr>
        <w:t xml:space="preserve"> es </w:t>
      </w:r>
      <w:proofErr w:type="spellStart"/>
      <w:r w:rsidRPr="00994865">
        <w:rPr>
          <w:rStyle w:val="VCAAitalic"/>
          <w:lang w:val="en-AU"/>
        </w:rPr>
        <w:t>keine</w:t>
      </w:r>
      <w:proofErr w:type="spellEnd"/>
      <w:r w:rsidRPr="00994865">
        <w:rPr>
          <w:rStyle w:val="VCAAitalic"/>
          <w:lang w:val="en-AU"/>
        </w:rPr>
        <w:t xml:space="preserve"> </w:t>
      </w:r>
      <w:proofErr w:type="spellStart"/>
      <w:r w:rsidRPr="00994865">
        <w:rPr>
          <w:rStyle w:val="VCAAitalic"/>
          <w:lang w:val="en-AU"/>
        </w:rPr>
        <w:t>geometrische</w:t>
      </w:r>
      <w:proofErr w:type="spellEnd"/>
      <w:r w:rsidRPr="00994865">
        <w:rPr>
          <w:rStyle w:val="VCAAitalic"/>
          <w:lang w:val="en-AU"/>
        </w:rPr>
        <w:t xml:space="preserve"> </w:t>
      </w:r>
      <w:proofErr w:type="spellStart"/>
      <w:r w:rsidRPr="00994865">
        <w:rPr>
          <w:rStyle w:val="VCAAitalic"/>
          <w:lang w:val="en-AU"/>
        </w:rPr>
        <w:t>Formen</w:t>
      </w:r>
      <w:proofErr w:type="spellEnd"/>
      <w:r w:rsidRPr="00994865">
        <w:rPr>
          <w:rStyle w:val="VCAAitalic"/>
          <w:lang w:val="en-AU"/>
        </w:rPr>
        <w:t xml:space="preserve">, </w:t>
      </w:r>
      <w:proofErr w:type="spellStart"/>
      <w:r w:rsidRPr="00994865">
        <w:rPr>
          <w:rStyle w:val="VCAAitalic"/>
          <w:lang w:val="en-AU"/>
        </w:rPr>
        <w:t>nur</w:t>
      </w:r>
      <w:proofErr w:type="spellEnd"/>
      <w:r w:rsidRPr="00994865">
        <w:rPr>
          <w:rStyle w:val="VCAAitalic"/>
          <w:lang w:val="en-AU"/>
        </w:rPr>
        <w:t xml:space="preserve"> </w:t>
      </w:r>
      <w:proofErr w:type="spellStart"/>
      <w:r w:rsidRPr="00994865">
        <w:rPr>
          <w:rStyle w:val="VCAAitalic"/>
          <w:lang w:val="en-AU"/>
        </w:rPr>
        <w:t>Bögen</w:t>
      </w:r>
      <w:proofErr w:type="spellEnd"/>
      <w:r w:rsidRPr="00994865">
        <w:rPr>
          <w:rStyle w:val="VCAAitalic"/>
          <w:lang w:val="en-AU"/>
        </w:rPr>
        <w:t xml:space="preserve">, </w:t>
      </w:r>
      <w:proofErr w:type="spellStart"/>
      <w:r w:rsidRPr="00994865">
        <w:rPr>
          <w:rStyle w:val="VCAAitalic"/>
          <w:lang w:val="en-AU"/>
        </w:rPr>
        <w:t>Wellen</w:t>
      </w:r>
      <w:proofErr w:type="spellEnd"/>
      <w:r w:rsidRPr="00994865">
        <w:rPr>
          <w:rStyle w:val="VCAAitalic"/>
          <w:lang w:val="en-AU"/>
        </w:rPr>
        <w:t xml:space="preserve">, </w:t>
      </w:r>
      <w:proofErr w:type="spellStart"/>
      <w:r w:rsidRPr="00994865">
        <w:rPr>
          <w:rStyle w:val="VCAAitalic"/>
          <w:lang w:val="en-AU"/>
        </w:rPr>
        <w:t>Kreise</w:t>
      </w:r>
      <w:proofErr w:type="spellEnd"/>
      <w:r w:rsidRPr="00994865">
        <w:rPr>
          <w:rStyle w:val="VCAAitalic"/>
          <w:lang w:val="en-AU"/>
        </w:rPr>
        <w:t xml:space="preserve"> und </w:t>
      </w:r>
      <w:proofErr w:type="spellStart"/>
      <w:r w:rsidRPr="00994865">
        <w:rPr>
          <w:rStyle w:val="VCAAitalic"/>
          <w:lang w:val="en-AU"/>
        </w:rPr>
        <w:t>Spiralen</w:t>
      </w:r>
      <w:proofErr w:type="spellEnd"/>
      <w:r w:rsidRPr="00994865">
        <w:rPr>
          <w:rStyle w:val="VCAAitalic"/>
          <w:lang w:val="en-AU"/>
        </w:rPr>
        <w:t xml:space="preserve">. </w:t>
      </w:r>
      <w:proofErr w:type="spellStart"/>
      <w:r w:rsidRPr="00994865">
        <w:rPr>
          <w:rStyle w:val="VCAAitalic"/>
          <w:lang w:val="en-AU"/>
        </w:rPr>
        <w:t>Diese</w:t>
      </w:r>
      <w:proofErr w:type="spellEnd"/>
      <w:r w:rsidRPr="00994865">
        <w:rPr>
          <w:rStyle w:val="VCAAitalic"/>
          <w:lang w:val="en-AU"/>
        </w:rPr>
        <w:t xml:space="preserve"> </w:t>
      </w:r>
      <w:proofErr w:type="spellStart"/>
      <w:r w:rsidRPr="00994865">
        <w:rPr>
          <w:rStyle w:val="VCAAitalic"/>
          <w:lang w:val="en-AU"/>
        </w:rPr>
        <w:t>naturliche</w:t>
      </w:r>
      <w:proofErr w:type="spellEnd"/>
      <w:r w:rsidRPr="00994865">
        <w:rPr>
          <w:rStyle w:val="VCAAitalic"/>
          <w:lang w:val="en-AU"/>
        </w:rPr>
        <w:t xml:space="preserve"> </w:t>
      </w:r>
      <w:proofErr w:type="spellStart"/>
      <w:r w:rsidRPr="00994865">
        <w:rPr>
          <w:rStyle w:val="VCAAitalic"/>
          <w:lang w:val="en-AU"/>
        </w:rPr>
        <w:t>Formen</w:t>
      </w:r>
      <w:proofErr w:type="spellEnd"/>
      <w:r w:rsidRPr="00994865">
        <w:rPr>
          <w:rStyle w:val="VCAAitalic"/>
          <w:lang w:val="en-AU"/>
        </w:rPr>
        <w:t xml:space="preserve"> </w:t>
      </w:r>
      <w:proofErr w:type="spellStart"/>
      <w:r w:rsidRPr="00994865">
        <w:rPr>
          <w:rStyle w:val="VCAAitalic"/>
          <w:lang w:val="en-AU"/>
        </w:rPr>
        <w:t>haben</w:t>
      </w:r>
      <w:proofErr w:type="spellEnd"/>
      <w:r w:rsidRPr="00994865">
        <w:rPr>
          <w:rStyle w:val="VCAAitalic"/>
          <w:lang w:val="en-AU"/>
        </w:rPr>
        <w:t xml:space="preserve"> </w:t>
      </w:r>
      <w:proofErr w:type="spellStart"/>
      <w:r w:rsidRPr="00994865">
        <w:rPr>
          <w:rStyle w:val="VCAAitalic"/>
          <w:lang w:val="en-AU"/>
        </w:rPr>
        <w:t>mich</w:t>
      </w:r>
      <w:proofErr w:type="spellEnd"/>
      <w:r w:rsidRPr="00994865">
        <w:rPr>
          <w:rStyle w:val="VCAAitalic"/>
          <w:lang w:val="en-AU"/>
        </w:rPr>
        <w:t xml:space="preserve"> in </w:t>
      </w:r>
      <w:proofErr w:type="spellStart"/>
      <w:r w:rsidRPr="00994865">
        <w:rPr>
          <w:rStyle w:val="VCAAitalic"/>
          <w:lang w:val="en-AU"/>
        </w:rPr>
        <w:t>meiner</w:t>
      </w:r>
      <w:proofErr w:type="spellEnd"/>
      <w:r w:rsidRPr="00994865">
        <w:rPr>
          <w:rStyle w:val="VCAAitalic"/>
          <w:lang w:val="en-AU"/>
        </w:rPr>
        <w:t xml:space="preserve"> </w:t>
      </w:r>
      <w:proofErr w:type="spellStart"/>
      <w:r w:rsidRPr="00994865">
        <w:rPr>
          <w:rStyle w:val="VCAAitalic"/>
          <w:lang w:val="en-AU"/>
        </w:rPr>
        <w:t>Architektur</w:t>
      </w:r>
      <w:proofErr w:type="spellEnd"/>
      <w:r w:rsidRPr="00994865">
        <w:rPr>
          <w:rStyle w:val="VCAAitalic"/>
          <w:lang w:val="en-AU"/>
        </w:rPr>
        <w:t xml:space="preserve"> </w:t>
      </w:r>
      <w:proofErr w:type="spellStart"/>
      <w:r w:rsidRPr="00994865">
        <w:rPr>
          <w:rStyle w:val="VCAAitalic"/>
          <w:lang w:val="en-AU"/>
        </w:rPr>
        <w:t>sehr</w:t>
      </w:r>
      <w:proofErr w:type="spellEnd"/>
      <w:r w:rsidRPr="00994865">
        <w:rPr>
          <w:rStyle w:val="VCAAitalic"/>
          <w:lang w:val="en-AU"/>
        </w:rPr>
        <w:t xml:space="preserve"> </w:t>
      </w:r>
      <w:proofErr w:type="spellStart"/>
      <w:r w:rsidRPr="00994865">
        <w:rPr>
          <w:rStyle w:val="VCAAitalic"/>
          <w:lang w:val="en-AU"/>
        </w:rPr>
        <w:t>beeinflusst</w:t>
      </w:r>
      <w:proofErr w:type="spellEnd"/>
      <w:r w:rsidRPr="00994865">
        <w:rPr>
          <w:rStyle w:val="VCAAitalic"/>
          <w:lang w:val="en-AU"/>
        </w:rPr>
        <w:t xml:space="preserve">, </w:t>
      </w:r>
      <w:proofErr w:type="spellStart"/>
      <w:r w:rsidRPr="00994865">
        <w:rPr>
          <w:rStyle w:val="VCAAitalic"/>
          <w:lang w:val="en-AU"/>
        </w:rPr>
        <w:t>wie</w:t>
      </w:r>
      <w:proofErr w:type="spellEnd"/>
      <w:r w:rsidRPr="00994865">
        <w:rPr>
          <w:rStyle w:val="VCAAitalic"/>
          <w:lang w:val="en-AU"/>
        </w:rPr>
        <w:t xml:space="preserve"> </w:t>
      </w:r>
      <w:proofErr w:type="spellStart"/>
      <w:r w:rsidRPr="00994865">
        <w:rPr>
          <w:rStyle w:val="VCAAitalic"/>
          <w:lang w:val="en-AU"/>
        </w:rPr>
        <w:t>ihr</w:t>
      </w:r>
      <w:proofErr w:type="spellEnd"/>
      <w:r w:rsidRPr="00994865">
        <w:rPr>
          <w:rStyle w:val="VCAAitalic"/>
          <w:lang w:val="en-AU"/>
        </w:rPr>
        <w:t xml:space="preserve"> in </w:t>
      </w:r>
      <w:proofErr w:type="spellStart"/>
      <w:r w:rsidRPr="00994865">
        <w:rPr>
          <w:rStyle w:val="VCAAitalic"/>
          <w:lang w:val="en-AU"/>
        </w:rPr>
        <w:t>Hundertwasserhaus</w:t>
      </w:r>
      <w:proofErr w:type="spellEnd"/>
      <w:r w:rsidRPr="00994865">
        <w:rPr>
          <w:rStyle w:val="VCAAitalic"/>
          <w:lang w:val="en-AU"/>
        </w:rPr>
        <w:t xml:space="preserve"> in Magdeburg </w:t>
      </w:r>
      <w:proofErr w:type="spellStart"/>
      <w:r w:rsidRPr="00994865">
        <w:rPr>
          <w:rStyle w:val="VCAAitalic"/>
          <w:lang w:val="en-AU"/>
        </w:rPr>
        <w:t>sehen</w:t>
      </w:r>
      <w:proofErr w:type="spellEnd"/>
      <w:r w:rsidRPr="00994865">
        <w:rPr>
          <w:rStyle w:val="VCAAitalic"/>
          <w:lang w:val="en-AU"/>
        </w:rPr>
        <w:t xml:space="preserve"> </w:t>
      </w:r>
      <w:proofErr w:type="spellStart"/>
      <w:r w:rsidRPr="00994865">
        <w:rPr>
          <w:rStyle w:val="VCAAitalic"/>
          <w:lang w:val="en-AU"/>
        </w:rPr>
        <w:t>könnt</w:t>
      </w:r>
      <w:proofErr w:type="spellEnd"/>
      <w:r w:rsidRPr="00994865">
        <w:rPr>
          <w:rStyle w:val="VCAAitalic"/>
          <w:lang w:val="en-AU"/>
        </w:rPr>
        <w:t xml:space="preserve">. Es </w:t>
      </w:r>
      <w:proofErr w:type="spellStart"/>
      <w:r w:rsidRPr="00994865">
        <w:rPr>
          <w:rStyle w:val="VCAAitalic"/>
          <w:lang w:val="en-AU"/>
        </w:rPr>
        <w:t>gibt</w:t>
      </w:r>
      <w:proofErr w:type="spellEnd"/>
      <w:r w:rsidRPr="00994865">
        <w:rPr>
          <w:rStyle w:val="VCAAitalic"/>
          <w:lang w:val="en-AU"/>
        </w:rPr>
        <w:t xml:space="preserve"> </w:t>
      </w:r>
      <w:proofErr w:type="spellStart"/>
      <w:r w:rsidRPr="00994865">
        <w:rPr>
          <w:rStyle w:val="VCAAitalic"/>
          <w:lang w:val="en-AU"/>
        </w:rPr>
        <w:t>überall</w:t>
      </w:r>
      <w:proofErr w:type="spellEnd"/>
      <w:r w:rsidRPr="00994865">
        <w:rPr>
          <w:rStyle w:val="VCAAitalic"/>
          <w:lang w:val="en-AU"/>
        </w:rPr>
        <w:t xml:space="preserve"> </w:t>
      </w:r>
      <w:proofErr w:type="spellStart"/>
      <w:r w:rsidRPr="00994865">
        <w:rPr>
          <w:rStyle w:val="VCAAitalic"/>
          <w:lang w:val="en-AU"/>
        </w:rPr>
        <w:t>Pflanzen</w:t>
      </w:r>
      <w:proofErr w:type="spellEnd"/>
      <w:r w:rsidRPr="00994865">
        <w:rPr>
          <w:rStyle w:val="VCAAitalic"/>
          <w:lang w:val="en-AU"/>
        </w:rPr>
        <w:t xml:space="preserve"> und </w:t>
      </w:r>
      <w:proofErr w:type="spellStart"/>
      <w:r w:rsidRPr="00994865">
        <w:rPr>
          <w:rStyle w:val="VCAAitalic"/>
          <w:lang w:val="en-AU"/>
        </w:rPr>
        <w:t>geknickte</w:t>
      </w:r>
      <w:proofErr w:type="spellEnd"/>
      <w:r w:rsidRPr="00994865">
        <w:rPr>
          <w:rStyle w:val="VCAAitalic"/>
          <w:lang w:val="en-AU"/>
        </w:rPr>
        <w:t xml:space="preserve"> </w:t>
      </w:r>
      <w:proofErr w:type="spellStart"/>
      <w:r w:rsidRPr="00994865">
        <w:rPr>
          <w:rStyle w:val="VCAAitalic"/>
          <w:lang w:val="en-AU"/>
        </w:rPr>
        <w:t>Linien</w:t>
      </w:r>
      <w:proofErr w:type="spellEnd"/>
      <w:r w:rsidRPr="00994865">
        <w:rPr>
          <w:rStyle w:val="VCAAitalic"/>
          <w:lang w:val="en-AU"/>
        </w:rPr>
        <w:t xml:space="preserve">, </w:t>
      </w:r>
      <w:proofErr w:type="spellStart"/>
      <w:r w:rsidRPr="00994865">
        <w:rPr>
          <w:rStyle w:val="VCAAitalic"/>
          <w:lang w:val="en-AU"/>
        </w:rPr>
        <w:t>aber</w:t>
      </w:r>
      <w:proofErr w:type="spellEnd"/>
      <w:r w:rsidRPr="00994865">
        <w:rPr>
          <w:rStyle w:val="VCAAitalic"/>
          <w:lang w:val="en-AU"/>
        </w:rPr>
        <w:t xml:space="preserve"> am </w:t>
      </w:r>
      <w:proofErr w:type="spellStart"/>
      <w:r w:rsidRPr="00994865">
        <w:rPr>
          <w:rStyle w:val="VCAAitalic"/>
          <w:lang w:val="en-AU"/>
        </w:rPr>
        <w:t>wichtigsten</w:t>
      </w:r>
      <w:proofErr w:type="spellEnd"/>
      <w:r w:rsidRPr="00994865">
        <w:rPr>
          <w:rStyle w:val="VCAAitalic"/>
          <w:lang w:val="en-AU"/>
        </w:rPr>
        <w:t xml:space="preserve"> – </w:t>
      </w:r>
      <w:proofErr w:type="spellStart"/>
      <w:r w:rsidRPr="00994865">
        <w:rPr>
          <w:rStyle w:val="VCAAitalic"/>
          <w:lang w:val="en-AU"/>
        </w:rPr>
        <w:t>viele</w:t>
      </w:r>
      <w:proofErr w:type="spellEnd"/>
      <w:r w:rsidRPr="00994865">
        <w:rPr>
          <w:rStyle w:val="VCAAitalic"/>
          <w:lang w:val="en-AU"/>
        </w:rPr>
        <w:t xml:space="preserve"> Fenster! Zimmer </w:t>
      </w:r>
      <w:proofErr w:type="spellStart"/>
      <w:r w:rsidRPr="00994865">
        <w:rPr>
          <w:rStyle w:val="VCAAitalic"/>
          <w:lang w:val="en-AU"/>
        </w:rPr>
        <w:t>sollen</w:t>
      </w:r>
      <w:proofErr w:type="spellEnd"/>
      <w:r w:rsidRPr="00994865">
        <w:rPr>
          <w:rStyle w:val="VCAAitalic"/>
          <w:lang w:val="en-AU"/>
        </w:rPr>
        <w:t xml:space="preserve"> </w:t>
      </w:r>
      <w:proofErr w:type="spellStart"/>
      <w:r w:rsidRPr="00994865">
        <w:rPr>
          <w:rStyle w:val="VCAAitalic"/>
          <w:lang w:val="en-AU"/>
        </w:rPr>
        <w:t>meiner</w:t>
      </w:r>
      <w:proofErr w:type="spellEnd"/>
      <w:r w:rsidRPr="00994865">
        <w:rPr>
          <w:rStyle w:val="VCAAitalic"/>
          <w:lang w:val="en-AU"/>
        </w:rPr>
        <w:t xml:space="preserve"> </w:t>
      </w:r>
      <w:proofErr w:type="spellStart"/>
      <w:r w:rsidRPr="00994865">
        <w:rPr>
          <w:rStyle w:val="VCAAitalic"/>
          <w:lang w:val="en-AU"/>
        </w:rPr>
        <w:t>Meinung</w:t>
      </w:r>
      <w:proofErr w:type="spellEnd"/>
      <w:r w:rsidRPr="00994865">
        <w:rPr>
          <w:rStyle w:val="VCAAitalic"/>
          <w:lang w:val="en-AU"/>
        </w:rPr>
        <w:t xml:space="preserve"> </w:t>
      </w:r>
      <w:proofErr w:type="spellStart"/>
      <w:r w:rsidRPr="00994865">
        <w:rPr>
          <w:rStyle w:val="VCAAitalic"/>
          <w:lang w:val="en-AU"/>
        </w:rPr>
        <w:t>nach</w:t>
      </w:r>
      <w:proofErr w:type="spellEnd"/>
      <w:r w:rsidRPr="00994865">
        <w:rPr>
          <w:rStyle w:val="VCAAitalic"/>
          <w:lang w:val="en-AU"/>
        </w:rPr>
        <w:t xml:space="preserve"> </w:t>
      </w:r>
      <w:proofErr w:type="spellStart"/>
      <w:r w:rsidRPr="00994865">
        <w:rPr>
          <w:rStyle w:val="VCAAitalic"/>
          <w:lang w:val="en-AU"/>
        </w:rPr>
        <w:t>immer</w:t>
      </w:r>
      <w:proofErr w:type="spellEnd"/>
      <w:r w:rsidRPr="00994865">
        <w:rPr>
          <w:rStyle w:val="VCAAitalic"/>
          <w:lang w:val="en-AU"/>
        </w:rPr>
        <w:t xml:space="preserve"> </w:t>
      </w:r>
      <w:proofErr w:type="spellStart"/>
      <w:r w:rsidRPr="00994865">
        <w:rPr>
          <w:rStyle w:val="VCAAitalic"/>
          <w:lang w:val="en-AU"/>
        </w:rPr>
        <w:t>viele</w:t>
      </w:r>
      <w:proofErr w:type="spellEnd"/>
      <w:r w:rsidRPr="00994865">
        <w:rPr>
          <w:rStyle w:val="VCAAitalic"/>
          <w:lang w:val="en-AU"/>
        </w:rPr>
        <w:t xml:space="preserve"> Fenster </w:t>
      </w:r>
      <w:proofErr w:type="spellStart"/>
      <w:r w:rsidRPr="00994865">
        <w:rPr>
          <w:rStyle w:val="VCAAitalic"/>
          <w:lang w:val="en-AU"/>
        </w:rPr>
        <w:t>haben</w:t>
      </w:r>
      <w:proofErr w:type="spellEnd"/>
      <w:r w:rsidRPr="00994865">
        <w:rPr>
          <w:rStyle w:val="VCAAitalic"/>
          <w:lang w:val="en-AU"/>
        </w:rPr>
        <w:t xml:space="preserve">, </w:t>
      </w:r>
      <w:proofErr w:type="spellStart"/>
      <w:r w:rsidRPr="00994865">
        <w:rPr>
          <w:rStyle w:val="VCAAitalic"/>
          <w:lang w:val="en-AU"/>
        </w:rPr>
        <w:t>weil</w:t>
      </w:r>
      <w:proofErr w:type="spellEnd"/>
      <w:r w:rsidRPr="00994865">
        <w:rPr>
          <w:rStyle w:val="VCAAitalic"/>
          <w:lang w:val="en-AU"/>
        </w:rPr>
        <w:t xml:space="preserve"> </w:t>
      </w:r>
      <w:proofErr w:type="spellStart"/>
      <w:r w:rsidRPr="00994865">
        <w:rPr>
          <w:rStyle w:val="VCAAitalic"/>
          <w:lang w:val="en-AU"/>
        </w:rPr>
        <w:t>sie</w:t>
      </w:r>
      <w:proofErr w:type="spellEnd"/>
      <w:r w:rsidRPr="00994865">
        <w:rPr>
          <w:rStyle w:val="VCAAitalic"/>
          <w:lang w:val="en-AU"/>
        </w:rPr>
        <w:t xml:space="preserve"> die Welt </w:t>
      </w:r>
      <w:proofErr w:type="spellStart"/>
      <w:r w:rsidRPr="00994865">
        <w:rPr>
          <w:rStyle w:val="VCAAitalic"/>
          <w:lang w:val="en-AU"/>
        </w:rPr>
        <w:t>hinein</w:t>
      </w:r>
      <w:proofErr w:type="spellEnd"/>
      <w:r w:rsidRPr="00994865">
        <w:rPr>
          <w:rStyle w:val="VCAAitalic"/>
          <w:lang w:val="en-AU"/>
        </w:rPr>
        <w:t xml:space="preserve"> </w:t>
      </w:r>
      <w:proofErr w:type="spellStart"/>
      <w:r w:rsidRPr="00994865">
        <w:rPr>
          <w:rStyle w:val="VCAAitalic"/>
          <w:lang w:val="en-AU"/>
        </w:rPr>
        <w:t>lassen</w:t>
      </w:r>
      <w:proofErr w:type="spellEnd"/>
      <w:r w:rsidRPr="00994865">
        <w:rPr>
          <w:rStyle w:val="VCAAitalic"/>
          <w:lang w:val="en-AU"/>
        </w:rPr>
        <w:t xml:space="preserve">. </w:t>
      </w:r>
      <w:proofErr w:type="spellStart"/>
      <w:r w:rsidRPr="00994865">
        <w:rPr>
          <w:rStyle w:val="VCAAitalic"/>
          <w:lang w:val="en-AU"/>
        </w:rPr>
        <w:t>Durch</w:t>
      </w:r>
      <w:proofErr w:type="spellEnd"/>
      <w:r w:rsidRPr="00994865">
        <w:rPr>
          <w:rStyle w:val="VCAAitalic"/>
          <w:lang w:val="en-AU"/>
        </w:rPr>
        <w:t xml:space="preserve"> </w:t>
      </w:r>
      <w:proofErr w:type="spellStart"/>
      <w:r w:rsidRPr="00994865">
        <w:rPr>
          <w:rStyle w:val="VCAAitalic"/>
          <w:lang w:val="en-AU"/>
        </w:rPr>
        <w:t>meine</w:t>
      </w:r>
      <w:proofErr w:type="spellEnd"/>
      <w:r w:rsidRPr="00994865">
        <w:rPr>
          <w:rStyle w:val="VCAAitalic"/>
          <w:lang w:val="en-AU"/>
        </w:rPr>
        <w:t xml:space="preserve"> </w:t>
      </w:r>
      <w:proofErr w:type="spellStart"/>
      <w:r w:rsidRPr="00994865">
        <w:rPr>
          <w:rStyle w:val="VCAAitalic"/>
          <w:lang w:val="en-AU"/>
        </w:rPr>
        <w:t>eigenartige</w:t>
      </w:r>
      <w:proofErr w:type="spellEnd"/>
      <w:r w:rsidRPr="00994865">
        <w:rPr>
          <w:rStyle w:val="VCAAitalic"/>
          <w:lang w:val="en-AU"/>
        </w:rPr>
        <w:t xml:space="preserve"> </w:t>
      </w:r>
      <w:proofErr w:type="spellStart"/>
      <w:r w:rsidRPr="00994865">
        <w:rPr>
          <w:rStyle w:val="VCAAitalic"/>
          <w:lang w:val="en-AU"/>
        </w:rPr>
        <w:t>Kunstwerke</w:t>
      </w:r>
      <w:proofErr w:type="spellEnd"/>
      <w:r w:rsidRPr="00994865">
        <w:rPr>
          <w:rStyle w:val="VCAAitalic"/>
          <w:lang w:val="en-AU"/>
        </w:rPr>
        <w:t xml:space="preserve"> </w:t>
      </w:r>
      <w:proofErr w:type="spellStart"/>
      <w:r w:rsidRPr="00994865">
        <w:rPr>
          <w:rStyle w:val="VCAAitalic"/>
          <w:lang w:val="en-AU"/>
        </w:rPr>
        <w:t>möchte</w:t>
      </w:r>
      <w:proofErr w:type="spellEnd"/>
      <w:r w:rsidRPr="00994865">
        <w:rPr>
          <w:rStyle w:val="VCAAitalic"/>
          <w:lang w:val="en-AU"/>
        </w:rPr>
        <w:t xml:space="preserve"> ich Frieden und </w:t>
      </w:r>
      <w:proofErr w:type="spellStart"/>
      <w:r w:rsidRPr="00994865">
        <w:rPr>
          <w:rStyle w:val="VCAAitalic"/>
          <w:lang w:val="en-AU"/>
        </w:rPr>
        <w:t>Glück</w:t>
      </w:r>
      <w:proofErr w:type="spellEnd"/>
      <w:r w:rsidRPr="00994865">
        <w:rPr>
          <w:rStyle w:val="VCAAitalic"/>
          <w:lang w:val="en-AU"/>
        </w:rPr>
        <w:t xml:space="preserve"> </w:t>
      </w:r>
      <w:proofErr w:type="spellStart"/>
      <w:r w:rsidRPr="00994865">
        <w:rPr>
          <w:rStyle w:val="VCAAitalic"/>
          <w:lang w:val="en-AU"/>
        </w:rPr>
        <w:t>erwecken</w:t>
      </w:r>
      <w:proofErr w:type="spellEnd"/>
      <w:r w:rsidRPr="00994865">
        <w:rPr>
          <w:rStyle w:val="VCAAitalic"/>
          <w:lang w:val="en-AU"/>
        </w:rPr>
        <w:t xml:space="preserve"> </w:t>
      </w:r>
      <w:proofErr w:type="spellStart"/>
      <w:r w:rsidRPr="00994865">
        <w:rPr>
          <w:rStyle w:val="VCAAitalic"/>
          <w:lang w:val="en-AU"/>
        </w:rPr>
        <w:t>für</w:t>
      </w:r>
      <w:proofErr w:type="spellEnd"/>
      <w:r w:rsidRPr="00994865">
        <w:rPr>
          <w:rStyle w:val="VCAAitalic"/>
          <w:lang w:val="en-AU"/>
        </w:rPr>
        <w:t xml:space="preserve"> alle Menschen </w:t>
      </w:r>
      <w:proofErr w:type="spellStart"/>
      <w:r w:rsidRPr="00994865">
        <w:rPr>
          <w:rStyle w:val="VCAAitalic"/>
          <w:lang w:val="en-AU"/>
        </w:rPr>
        <w:t>ob</w:t>
      </w:r>
      <w:proofErr w:type="spellEnd"/>
      <w:r w:rsidRPr="00994865">
        <w:rPr>
          <w:rStyle w:val="VCAAitalic"/>
          <w:lang w:val="en-AU"/>
        </w:rPr>
        <w:t xml:space="preserve"> </w:t>
      </w:r>
      <w:proofErr w:type="spellStart"/>
      <w:r w:rsidRPr="00994865">
        <w:rPr>
          <w:rStyle w:val="VCAAitalic"/>
          <w:lang w:val="en-AU"/>
        </w:rPr>
        <w:t>Groß</w:t>
      </w:r>
      <w:proofErr w:type="spellEnd"/>
      <w:r w:rsidRPr="00994865">
        <w:rPr>
          <w:rStyle w:val="VCAAitalic"/>
          <w:lang w:val="en-AU"/>
        </w:rPr>
        <w:t xml:space="preserve"> </w:t>
      </w:r>
      <w:proofErr w:type="spellStart"/>
      <w:r w:rsidRPr="00994865">
        <w:rPr>
          <w:rStyle w:val="VCAAitalic"/>
          <w:lang w:val="en-AU"/>
        </w:rPr>
        <w:t>oder</w:t>
      </w:r>
      <w:proofErr w:type="spellEnd"/>
      <w:r w:rsidRPr="00994865">
        <w:rPr>
          <w:rStyle w:val="VCAAitalic"/>
          <w:lang w:val="en-AU"/>
        </w:rPr>
        <w:t xml:space="preserve"> Klein – und so </w:t>
      </w:r>
      <w:proofErr w:type="spellStart"/>
      <w:r w:rsidRPr="00994865">
        <w:rPr>
          <w:rStyle w:val="VCAAitalic"/>
          <w:lang w:val="en-AU"/>
        </w:rPr>
        <w:t>zeigen</w:t>
      </w:r>
      <w:proofErr w:type="spellEnd"/>
      <w:r w:rsidRPr="00994865">
        <w:rPr>
          <w:rStyle w:val="VCAAitalic"/>
          <w:lang w:val="en-AU"/>
        </w:rPr>
        <w:t xml:space="preserve">, </w:t>
      </w:r>
      <w:proofErr w:type="spellStart"/>
      <w:r w:rsidRPr="00994865">
        <w:rPr>
          <w:rStyle w:val="VCAAitalic"/>
          <w:lang w:val="en-AU"/>
        </w:rPr>
        <w:t>dass</w:t>
      </w:r>
      <w:proofErr w:type="spellEnd"/>
      <w:r w:rsidRPr="00994865">
        <w:rPr>
          <w:rStyle w:val="VCAAitalic"/>
          <w:lang w:val="en-AU"/>
        </w:rPr>
        <w:t xml:space="preserve"> </w:t>
      </w:r>
      <w:proofErr w:type="spellStart"/>
      <w:r w:rsidRPr="00994865">
        <w:rPr>
          <w:rStyle w:val="VCAAitalic"/>
          <w:lang w:val="en-AU"/>
        </w:rPr>
        <w:t>Paradies</w:t>
      </w:r>
      <w:proofErr w:type="spellEnd"/>
      <w:r w:rsidRPr="00994865">
        <w:rPr>
          <w:rStyle w:val="VCAAitalic"/>
          <w:lang w:val="en-AU"/>
        </w:rPr>
        <w:t xml:space="preserve"> auf Erden </w:t>
      </w:r>
      <w:proofErr w:type="spellStart"/>
      <w:r w:rsidRPr="00994865">
        <w:rPr>
          <w:rStyle w:val="VCAAitalic"/>
          <w:lang w:val="en-AU"/>
        </w:rPr>
        <w:t>erfassbar</w:t>
      </w:r>
      <w:proofErr w:type="spellEnd"/>
      <w:r w:rsidRPr="00994865">
        <w:rPr>
          <w:rStyle w:val="VCAAitalic"/>
          <w:lang w:val="en-AU"/>
        </w:rPr>
        <w:t xml:space="preserve"> </w:t>
      </w:r>
      <w:proofErr w:type="spellStart"/>
      <w:r w:rsidRPr="00994865">
        <w:rPr>
          <w:rStyle w:val="VCAAitalic"/>
          <w:lang w:val="en-AU"/>
        </w:rPr>
        <w:t>ist</w:t>
      </w:r>
      <w:proofErr w:type="spellEnd"/>
      <w:r w:rsidRPr="00994865">
        <w:rPr>
          <w:rStyle w:val="VCAAitalic"/>
          <w:lang w:val="en-AU"/>
        </w:rPr>
        <w:t>.</w:t>
      </w:r>
    </w:p>
    <w:p w14:paraId="7A41CA11" w14:textId="77777777" w:rsidR="008D35BB" w:rsidRPr="00994865" w:rsidRDefault="008D35BB" w:rsidP="008D35BB">
      <w:pPr>
        <w:pStyle w:val="VCAAbody"/>
        <w:rPr>
          <w:rStyle w:val="VCAAitalic"/>
          <w:lang w:val="en-AU"/>
        </w:rPr>
      </w:pPr>
      <w:proofErr w:type="gramStart"/>
      <w:r w:rsidRPr="00994865">
        <w:rPr>
          <w:rStyle w:val="VCAAitalic"/>
          <w:lang w:val="en-AU"/>
        </w:rPr>
        <w:t>Also</w:t>
      </w:r>
      <w:proofErr w:type="gramEnd"/>
      <w:r w:rsidRPr="00994865">
        <w:rPr>
          <w:rStyle w:val="VCAAitalic"/>
          <w:lang w:val="en-AU"/>
        </w:rPr>
        <w:t xml:space="preserve"> Kinder, </w:t>
      </w:r>
      <w:proofErr w:type="spellStart"/>
      <w:r w:rsidRPr="00994865">
        <w:rPr>
          <w:rStyle w:val="VCAAitalic"/>
          <w:lang w:val="en-AU"/>
        </w:rPr>
        <w:t>habt</w:t>
      </w:r>
      <w:proofErr w:type="spellEnd"/>
      <w:r w:rsidRPr="00994865">
        <w:rPr>
          <w:rStyle w:val="VCAAitalic"/>
          <w:lang w:val="en-AU"/>
        </w:rPr>
        <w:t xml:space="preserve"> in </w:t>
      </w:r>
      <w:proofErr w:type="spellStart"/>
      <w:r w:rsidRPr="00994865">
        <w:rPr>
          <w:rStyle w:val="VCAAitalic"/>
          <w:lang w:val="en-AU"/>
        </w:rPr>
        <w:t>eurem</w:t>
      </w:r>
      <w:proofErr w:type="spellEnd"/>
      <w:r w:rsidRPr="00994865">
        <w:rPr>
          <w:rStyle w:val="VCAAitalic"/>
          <w:lang w:val="en-AU"/>
        </w:rPr>
        <w:t xml:space="preserve"> leben </w:t>
      </w:r>
      <w:proofErr w:type="spellStart"/>
      <w:r w:rsidRPr="00994865">
        <w:rPr>
          <w:rStyle w:val="VCAAitalic"/>
          <w:lang w:val="en-AU"/>
        </w:rPr>
        <w:t>Spaß</w:t>
      </w:r>
      <w:proofErr w:type="spellEnd"/>
      <w:r w:rsidRPr="00994865">
        <w:rPr>
          <w:rStyle w:val="VCAAitalic"/>
          <w:lang w:val="en-AU"/>
        </w:rPr>
        <w:t xml:space="preserve"> und ich </w:t>
      </w:r>
      <w:proofErr w:type="spellStart"/>
      <w:r w:rsidRPr="00994865">
        <w:rPr>
          <w:rStyle w:val="VCAAitalic"/>
          <w:lang w:val="en-AU"/>
        </w:rPr>
        <w:t>wünsche</w:t>
      </w:r>
      <w:proofErr w:type="spellEnd"/>
      <w:r w:rsidRPr="00994865">
        <w:rPr>
          <w:rStyle w:val="VCAAitalic"/>
          <w:lang w:val="en-AU"/>
        </w:rPr>
        <w:t xml:space="preserve"> </w:t>
      </w:r>
      <w:proofErr w:type="spellStart"/>
      <w:r w:rsidRPr="00994865">
        <w:rPr>
          <w:rStyle w:val="VCAAitalic"/>
          <w:lang w:val="en-AU"/>
        </w:rPr>
        <w:t>euch</w:t>
      </w:r>
      <w:proofErr w:type="spellEnd"/>
      <w:r w:rsidRPr="00994865">
        <w:rPr>
          <w:rStyle w:val="VCAAitalic"/>
          <w:lang w:val="en-AU"/>
        </w:rPr>
        <w:t xml:space="preserve"> </w:t>
      </w:r>
      <w:proofErr w:type="spellStart"/>
      <w:r w:rsidRPr="00994865">
        <w:rPr>
          <w:rStyle w:val="VCAAitalic"/>
          <w:lang w:val="en-AU"/>
        </w:rPr>
        <w:t>viel</w:t>
      </w:r>
      <w:proofErr w:type="spellEnd"/>
      <w:r w:rsidRPr="00994865">
        <w:rPr>
          <w:rStyle w:val="VCAAitalic"/>
          <w:lang w:val="en-AU"/>
        </w:rPr>
        <w:t xml:space="preserve"> </w:t>
      </w:r>
      <w:proofErr w:type="spellStart"/>
      <w:r w:rsidRPr="00994865">
        <w:rPr>
          <w:rStyle w:val="VCAAitalic"/>
          <w:lang w:val="en-AU"/>
        </w:rPr>
        <w:t>Glück</w:t>
      </w:r>
      <w:proofErr w:type="spellEnd"/>
      <w:r w:rsidRPr="00994865">
        <w:rPr>
          <w:rStyle w:val="VCAAitalic"/>
          <w:lang w:val="en-AU"/>
        </w:rPr>
        <w:t xml:space="preserve">! </w:t>
      </w:r>
      <w:proofErr w:type="spellStart"/>
      <w:r w:rsidRPr="00994865">
        <w:rPr>
          <w:rStyle w:val="VCAAitalic"/>
          <w:lang w:val="en-AU"/>
        </w:rPr>
        <w:t>Macht</w:t>
      </w:r>
      <w:proofErr w:type="spellEnd"/>
      <w:r w:rsidRPr="00994865">
        <w:rPr>
          <w:rStyle w:val="VCAAitalic"/>
          <w:lang w:val="en-AU"/>
        </w:rPr>
        <w:t xml:space="preserve"> in </w:t>
      </w:r>
      <w:proofErr w:type="spellStart"/>
      <w:r w:rsidRPr="00994865">
        <w:rPr>
          <w:rStyle w:val="VCAAitalic"/>
          <w:lang w:val="en-AU"/>
        </w:rPr>
        <w:t>eurem</w:t>
      </w:r>
      <w:proofErr w:type="spellEnd"/>
      <w:r w:rsidRPr="00994865">
        <w:rPr>
          <w:rStyle w:val="VCAAitalic"/>
          <w:lang w:val="en-AU"/>
        </w:rPr>
        <w:t xml:space="preserve"> Leben so </w:t>
      </w:r>
      <w:proofErr w:type="spellStart"/>
      <w:r w:rsidRPr="00994865">
        <w:rPr>
          <w:rStyle w:val="VCAAitalic"/>
          <w:lang w:val="en-AU"/>
        </w:rPr>
        <w:t>viel</w:t>
      </w:r>
      <w:proofErr w:type="spellEnd"/>
      <w:r w:rsidRPr="00994865">
        <w:rPr>
          <w:rStyle w:val="VCAAitalic"/>
          <w:lang w:val="en-AU"/>
        </w:rPr>
        <w:t xml:space="preserve"> Kunst </w:t>
      </w:r>
      <w:proofErr w:type="spellStart"/>
      <w:r w:rsidRPr="00994865">
        <w:rPr>
          <w:rStyle w:val="VCAAitalic"/>
          <w:lang w:val="en-AU"/>
        </w:rPr>
        <w:t>wie</w:t>
      </w:r>
      <w:proofErr w:type="spellEnd"/>
      <w:r w:rsidRPr="00994865">
        <w:rPr>
          <w:rStyle w:val="VCAAitalic"/>
          <w:lang w:val="en-AU"/>
        </w:rPr>
        <w:t xml:space="preserve"> </w:t>
      </w:r>
      <w:proofErr w:type="spellStart"/>
      <w:r w:rsidRPr="00994865">
        <w:rPr>
          <w:rStyle w:val="VCAAitalic"/>
          <w:lang w:val="en-AU"/>
        </w:rPr>
        <w:t>möglich</w:t>
      </w:r>
      <w:proofErr w:type="spellEnd"/>
      <w:r w:rsidRPr="00994865">
        <w:rPr>
          <w:rStyle w:val="VCAAitalic"/>
          <w:lang w:val="en-AU"/>
        </w:rPr>
        <w:t xml:space="preserve"> und </w:t>
      </w:r>
      <w:proofErr w:type="spellStart"/>
      <w:r w:rsidRPr="00994865">
        <w:rPr>
          <w:rStyle w:val="VCAAitalic"/>
          <w:lang w:val="en-AU"/>
        </w:rPr>
        <w:t>kämpfe</w:t>
      </w:r>
      <w:proofErr w:type="spellEnd"/>
      <w:r w:rsidRPr="00994865">
        <w:rPr>
          <w:rStyle w:val="VCAAitalic"/>
          <w:lang w:val="en-AU"/>
        </w:rPr>
        <w:t xml:space="preserve"> </w:t>
      </w:r>
      <w:proofErr w:type="spellStart"/>
      <w:r w:rsidRPr="00994865">
        <w:rPr>
          <w:rStyle w:val="VCAAitalic"/>
          <w:lang w:val="en-AU"/>
        </w:rPr>
        <w:t>dadurch</w:t>
      </w:r>
      <w:proofErr w:type="spellEnd"/>
      <w:r w:rsidRPr="00994865">
        <w:rPr>
          <w:rStyle w:val="VCAAitalic"/>
          <w:lang w:val="en-AU"/>
        </w:rPr>
        <w:t xml:space="preserve"> </w:t>
      </w:r>
      <w:proofErr w:type="spellStart"/>
      <w:r w:rsidRPr="00994865">
        <w:rPr>
          <w:rStyle w:val="VCAAitalic"/>
          <w:lang w:val="en-AU"/>
        </w:rPr>
        <w:t>für</w:t>
      </w:r>
      <w:proofErr w:type="spellEnd"/>
      <w:r w:rsidRPr="00994865">
        <w:rPr>
          <w:rStyle w:val="VCAAitalic"/>
          <w:lang w:val="en-AU"/>
        </w:rPr>
        <w:t xml:space="preserve"> die </w:t>
      </w:r>
      <w:proofErr w:type="spellStart"/>
      <w:r w:rsidRPr="00994865">
        <w:rPr>
          <w:rStyle w:val="VCAAitalic"/>
          <w:lang w:val="en-AU"/>
        </w:rPr>
        <w:t>Sachen</w:t>
      </w:r>
      <w:proofErr w:type="spellEnd"/>
      <w:r w:rsidRPr="00994865">
        <w:rPr>
          <w:rStyle w:val="VCAAitalic"/>
          <w:lang w:val="en-AU"/>
        </w:rPr>
        <w:t xml:space="preserve">, die </w:t>
      </w:r>
      <w:proofErr w:type="spellStart"/>
      <w:r w:rsidRPr="00994865">
        <w:rPr>
          <w:rStyle w:val="VCAAitalic"/>
          <w:lang w:val="en-AU"/>
        </w:rPr>
        <w:t>Ihr</w:t>
      </w:r>
      <w:proofErr w:type="spellEnd"/>
      <w:r w:rsidRPr="00994865">
        <w:rPr>
          <w:rStyle w:val="VCAAitalic"/>
          <w:lang w:val="en-AU"/>
        </w:rPr>
        <w:t xml:space="preserve"> </w:t>
      </w:r>
      <w:proofErr w:type="spellStart"/>
      <w:r w:rsidRPr="00994865">
        <w:rPr>
          <w:rStyle w:val="VCAAitalic"/>
          <w:lang w:val="en-AU"/>
        </w:rPr>
        <w:t>für</w:t>
      </w:r>
      <w:proofErr w:type="spellEnd"/>
      <w:r w:rsidRPr="00994865">
        <w:rPr>
          <w:rStyle w:val="VCAAitalic"/>
          <w:lang w:val="en-AU"/>
        </w:rPr>
        <w:t xml:space="preserve"> </w:t>
      </w:r>
      <w:proofErr w:type="spellStart"/>
      <w:r w:rsidRPr="00994865">
        <w:rPr>
          <w:rStyle w:val="VCAAitalic"/>
          <w:lang w:val="en-AU"/>
        </w:rPr>
        <w:t>richtig</w:t>
      </w:r>
      <w:proofErr w:type="spellEnd"/>
      <w:r w:rsidRPr="00994865">
        <w:rPr>
          <w:rStyle w:val="VCAAitalic"/>
          <w:lang w:val="en-AU"/>
        </w:rPr>
        <w:t xml:space="preserve"> </w:t>
      </w:r>
      <w:proofErr w:type="spellStart"/>
      <w:r w:rsidRPr="00994865">
        <w:rPr>
          <w:rStyle w:val="VCAAitalic"/>
          <w:lang w:val="en-AU"/>
        </w:rPr>
        <w:t>halten</w:t>
      </w:r>
      <w:proofErr w:type="spellEnd"/>
      <w:r w:rsidRPr="00994865">
        <w:rPr>
          <w:rStyle w:val="VCAAitalic"/>
          <w:lang w:val="en-AU"/>
        </w:rPr>
        <w:t>.</w:t>
      </w:r>
    </w:p>
    <w:p w14:paraId="48F1EDEE" w14:textId="77777777" w:rsidR="008D35BB" w:rsidRPr="00994865" w:rsidRDefault="008D35BB" w:rsidP="008D35BB">
      <w:pPr>
        <w:pStyle w:val="VCAAbody"/>
        <w:rPr>
          <w:rStyle w:val="VCAAitalic"/>
          <w:lang w:val="en-AU"/>
        </w:rPr>
      </w:pPr>
      <w:proofErr w:type="spellStart"/>
      <w:r w:rsidRPr="00994865">
        <w:rPr>
          <w:rStyle w:val="VCAAitalic"/>
          <w:lang w:val="en-AU"/>
        </w:rPr>
        <w:t>Danke</w:t>
      </w:r>
      <w:proofErr w:type="spellEnd"/>
      <w:r w:rsidRPr="00994865">
        <w:rPr>
          <w:rStyle w:val="VCAAitalic"/>
          <w:lang w:val="en-AU"/>
        </w:rPr>
        <w:t xml:space="preserve"> </w:t>
      </w:r>
      <w:proofErr w:type="spellStart"/>
      <w:r w:rsidRPr="00994865">
        <w:rPr>
          <w:rStyle w:val="VCAAitalic"/>
          <w:lang w:val="en-AU"/>
        </w:rPr>
        <w:t>für</w:t>
      </w:r>
      <w:proofErr w:type="spellEnd"/>
      <w:r w:rsidRPr="00994865">
        <w:rPr>
          <w:rStyle w:val="VCAAitalic"/>
          <w:lang w:val="en-AU"/>
        </w:rPr>
        <w:t xml:space="preserve"> </w:t>
      </w:r>
      <w:proofErr w:type="spellStart"/>
      <w:r w:rsidRPr="00994865">
        <w:rPr>
          <w:rStyle w:val="VCAAitalic"/>
          <w:lang w:val="en-AU"/>
        </w:rPr>
        <w:t>eure</w:t>
      </w:r>
      <w:proofErr w:type="spellEnd"/>
      <w:r w:rsidRPr="00994865">
        <w:rPr>
          <w:rStyle w:val="VCAAitalic"/>
          <w:lang w:val="en-AU"/>
        </w:rPr>
        <w:t xml:space="preserve"> </w:t>
      </w:r>
      <w:proofErr w:type="spellStart"/>
      <w:r w:rsidRPr="00994865">
        <w:rPr>
          <w:rStyle w:val="VCAAitalic"/>
          <w:lang w:val="en-AU"/>
        </w:rPr>
        <w:t>Aufmerksamkeit</w:t>
      </w:r>
      <w:proofErr w:type="spellEnd"/>
      <w:r w:rsidRPr="00994865">
        <w:rPr>
          <w:rStyle w:val="VCAAitalic"/>
          <w:lang w:val="en-AU"/>
        </w:rPr>
        <w:t>!</w:t>
      </w:r>
    </w:p>
    <w:p w14:paraId="044191C4" w14:textId="77777777" w:rsidR="008D35BB" w:rsidRPr="00994865" w:rsidRDefault="008D35BB" w:rsidP="008D35BB">
      <w:pPr>
        <w:pStyle w:val="VCAAHeading2"/>
        <w:rPr>
          <w:lang w:val="en-AU"/>
        </w:rPr>
      </w:pPr>
      <w:r w:rsidRPr="00994865">
        <w:rPr>
          <w:lang w:val="en-AU"/>
        </w:rPr>
        <w:t>Section 3 – Writing in German</w:t>
      </w:r>
    </w:p>
    <w:p w14:paraId="6281B88F" w14:textId="77777777" w:rsidR="008D35BB" w:rsidRPr="00994865" w:rsidRDefault="008D35BB" w:rsidP="008D35BB">
      <w:pPr>
        <w:pStyle w:val="VCAAbody"/>
        <w:rPr>
          <w:lang w:val="en-AU"/>
        </w:rPr>
      </w:pPr>
      <w:r w:rsidRPr="00994865">
        <w:rPr>
          <w:lang w:val="en-AU"/>
        </w:rPr>
        <w:t xml:space="preserve">Section 3 provided four question options, offering persuasive, imaginative, evaluative and personal writing. </w:t>
      </w:r>
    </w:p>
    <w:p w14:paraId="2592342C" w14:textId="77777777" w:rsidR="008D35BB" w:rsidRPr="00994865" w:rsidRDefault="008D35BB" w:rsidP="008D35BB">
      <w:pPr>
        <w:pStyle w:val="VCAAbody"/>
        <w:rPr>
          <w:lang w:val="en-AU"/>
        </w:rPr>
      </w:pPr>
      <w:r w:rsidRPr="00994865">
        <w:rPr>
          <w:lang w:val="en-AU"/>
        </w:rPr>
        <w:t xml:space="preserve">As mentioned in the general comments, students are reminded to use the reading time to carefully select a question best suited to one’s interest level as well as ability. The originality and quality of content in this writing piece is important, as is the ability to demonstrate an effective style of writing and text type. </w:t>
      </w:r>
    </w:p>
    <w:p w14:paraId="74E836E0" w14:textId="77777777" w:rsidR="008D35BB" w:rsidRPr="00994865" w:rsidRDefault="008D35BB" w:rsidP="008D35BB">
      <w:pPr>
        <w:pStyle w:val="VCAAbody"/>
        <w:rPr>
          <w:lang w:val="en-AU"/>
        </w:rPr>
      </w:pPr>
      <w:r w:rsidRPr="00994865">
        <w:rPr>
          <w:lang w:val="en-AU"/>
        </w:rPr>
        <w:t xml:space="preserve">Choosing what may at first appear to be the most straightforward or easy question is not always the best choice. Rather, it is wise to choose a question that has scope for an original response that includes relevant content and ideas. It was wonderful to read the many excellent extended responses. </w:t>
      </w:r>
    </w:p>
    <w:p w14:paraId="0B8E26BD" w14:textId="77777777" w:rsidR="008D35BB" w:rsidRPr="00994865" w:rsidRDefault="008D35BB" w:rsidP="008D35BB">
      <w:pPr>
        <w:pStyle w:val="VCAAHeading3"/>
        <w:rPr>
          <w:lang w:val="en-AU"/>
        </w:rPr>
      </w:pPr>
      <w:r w:rsidRPr="00994865">
        <w:rPr>
          <w:lang w:val="en-AU"/>
        </w:rPr>
        <w:t>Question 5</w:t>
      </w:r>
    </w:p>
    <w:p w14:paraId="6770E1C5" w14:textId="77777777" w:rsidR="008D35BB" w:rsidRPr="00994865" w:rsidRDefault="008D35BB" w:rsidP="008D35BB">
      <w:pPr>
        <w:pStyle w:val="VCAAbody"/>
        <w:rPr>
          <w:lang w:val="en-AU"/>
        </w:rPr>
      </w:pPr>
      <w:r w:rsidRPr="00994865">
        <w:rPr>
          <w:lang w:val="en-AU"/>
        </w:rPr>
        <w:t xml:space="preserve">This question required students to write an email to their parents, who are currently away on holiday, persuading them to give permission to hold a farewell party at home. Relevant here was that the student planned to spend a year away. </w:t>
      </w:r>
    </w:p>
    <w:p w14:paraId="70923CD9" w14:textId="0FB6DD88" w:rsidR="008D35BB" w:rsidRPr="00994865" w:rsidRDefault="008D35BB" w:rsidP="008D35BB">
      <w:pPr>
        <w:pStyle w:val="VCAAbody"/>
        <w:rPr>
          <w:lang w:val="en-AU"/>
        </w:rPr>
      </w:pPr>
      <w:r w:rsidRPr="00994865">
        <w:rPr>
          <w:lang w:val="en-AU"/>
        </w:rPr>
        <w:lastRenderedPageBreak/>
        <w:t>This was the question chosen by more than 61 per cent of students. Higher</w:t>
      </w:r>
      <w:r w:rsidR="00C802F3">
        <w:rPr>
          <w:lang w:val="en-AU"/>
        </w:rPr>
        <w:t xml:space="preserve"> </w:t>
      </w:r>
      <w:r w:rsidRPr="00994865">
        <w:rPr>
          <w:lang w:val="en-AU"/>
        </w:rPr>
        <w:t xml:space="preserve">scoring responses used appropriate characteristics for an email text type, acknowledged that their parents were on holiday, and then presented a very strong argument why the parents should give permission for this party. Responses included the following points as arguments: their going abroad for a year and being away from friends; their history of trustworthiness; their good character; the demonstration of careful planning, including guest list and supervision for this party; and how they proposed to clean up afterwards. </w:t>
      </w:r>
    </w:p>
    <w:p w14:paraId="35353B75" w14:textId="77777777" w:rsidR="008D35BB" w:rsidRPr="00994865" w:rsidRDefault="008D35BB" w:rsidP="008D35BB">
      <w:pPr>
        <w:pStyle w:val="VCAAHeading3"/>
        <w:rPr>
          <w:lang w:val="en-AU"/>
        </w:rPr>
      </w:pPr>
      <w:r w:rsidRPr="00994865">
        <w:rPr>
          <w:lang w:val="en-AU"/>
        </w:rPr>
        <w:t>Question 6</w:t>
      </w:r>
    </w:p>
    <w:p w14:paraId="5636BD43" w14:textId="18F8E383" w:rsidR="008D35BB" w:rsidRPr="00994865" w:rsidRDefault="008D35BB" w:rsidP="008D35BB">
      <w:pPr>
        <w:pStyle w:val="VCAAbody"/>
        <w:rPr>
          <w:lang w:val="en-AU"/>
        </w:rPr>
      </w:pPr>
      <w:r w:rsidRPr="00994865">
        <w:rPr>
          <w:lang w:val="en-AU"/>
        </w:rPr>
        <w:t>This question required an imaginative story and the task prompt gave students broad scope to imagine an adventure or event set in 19th century Australia. The photograph assisted in giving ideas of what life might have been like then. There was no right answer</w:t>
      </w:r>
      <w:r w:rsidR="003809A0">
        <w:rPr>
          <w:lang w:val="en-AU"/>
        </w:rPr>
        <w:t>,</w:t>
      </w:r>
      <w:r w:rsidRPr="00994865">
        <w:rPr>
          <w:lang w:val="en-AU"/>
        </w:rPr>
        <w:t xml:space="preserve"> and this was not a test of history</w:t>
      </w:r>
      <w:r w:rsidR="003809A0">
        <w:rPr>
          <w:lang w:val="en-AU"/>
        </w:rPr>
        <w:t xml:space="preserve"> but</w:t>
      </w:r>
      <w:r w:rsidRPr="00994865">
        <w:rPr>
          <w:lang w:val="en-AU"/>
        </w:rPr>
        <w:t xml:space="preserve"> rather an opportunity for students to write an imaginative piece. Responses often focused on adventures with wildlife (e.g. snakes). The photograph could also have been used as a stimulus</w:t>
      </w:r>
      <w:r w:rsidR="003809A0">
        <w:rPr>
          <w:lang w:val="en-AU"/>
        </w:rPr>
        <w:t>;</w:t>
      </w:r>
      <w:r w:rsidRPr="00994865">
        <w:rPr>
          <w:lang w:val="en-AU"/>
        </w:rPr>
        <w:t xml:space="preserve"> for example</w:t>
      </w:r>
      <w:r w:rsidR="003809A0">
        <w:rPr>
          <w:lang w:val="en-AU"/>
        </w:rPr>
        <w:t>,</w:t>
      </w:r>
      <w:r w:rsidRPr="00994865">
        <w:rPr>
          <w:lang w:val="en-AU"/>
        </w:rPr>
        <w:t xml:space="preserve"> what were the people in the photograph about to do or what had they just done? They appeared to be dressed up. What was the reason for that? What about the children? </w:t>
      </w:r>
    </w:p>
    <w:p w14:paraId="0D07914E" w14:textId="77777777" w:rsidR="008D35BB" w:rsidRPr="00994865" w:rsidRDefault="008D35BB" w:rsidP="008D35BB">
      <w:pPr>
        <w:pStyle w:val="VCAAHeading3"/>
        <w:rPr>
          <w:lang w:val="en-AU"/>
        </w:rPr>
      </w:pPr>
      <w:r w:rsidRPr="00994865">
        <w:rPr>
          <w:lang w:val="en-AU"/>
        </w:rPr>
        <w:t>Question 7</w:t>
      </w:r>
    </w:p>
    <w:p w14:paraId="765E0844" w14:textId="77777777" w:rsidR="008D35BB" w:rsidRPr="00994865" w:rsidRDefault="008D35BB" w:rsidP="008D35BB">
      <w:pPr>
        <w:pStyle w:val="VCAAbody"/>
        <w:rPr>
          <w:lang w:val="en-AU"/>
        </w:rPr>
      </w:pPr>
      <w:r w:rsidRPr="00994865">
        <w:rPr>
          <w:lang w:val="en-AU"/>
        </w:rPr>
        <w:t>This question required students to evaluate whether leisure time should be simply free time or rather planned and organised time with activities. The task required students to produce an article for a school magazine that weighed up both arguments. About 18 per cent of students attempted this question and did very well. There were mature and thoughtful pieces carefully detailing possible options for both possibilities, with most concluding that a balance of both was the healthiest and best outcome for all concerned.</w:t>
      </w:r>
    </w:p>
    <w:p w14:paraId="10701BFB" w14:textId="77777777" w:rsidR="008D35BB" w:rsidRPr="00994865" w:rsidRDefault="008D35BB" w:rsidP="008D35BB">
      <w:pPr>
        <w:pStyle w:val="VCAAHeading3"/>
        <w:rPr>
          <w:lang w:val="en-AU"/>
        </w:rPr>
      </w:pPr>
      <w:r w:rsidRPr="00994865">
        <w:rPr>
          <w:lang w:val="en-AU"/>
        </w:rPr>
        <w:t>Question 8</w:t>
      </w:r>
    </w:p>
    <w:p w14:paraId="469A588C" w14:textId="1F3CC879" w:rsidR="008D35BB" w:rsidRPr="00994865" w:rsidRDefault="008D35BB" w:rsidP="008D35BB">
      <w:pPr>
        <w:pStyle w:val="VCAAbody"/>
        <w:rPr>
          <w:lang w:val="en-AU"/>
        </w:rPr>
      </w:pPr>
      <w:r w:rsidRPr="00994865">
        <w:rPr>
          <w:lang w:val="en-AU"/>
        </w:rPr>
        <w:t>The question required students to write about their thoughts for both their own and the common future. It was a personal writing piece and the higher</w:t>
      </w:r>
      <w:r w:rsidR="003809A0">
        <w:rPr>
          <w:lang w:val="en-AU"/>
        </w:rPr>
        <w:t xml:space="preserve"> </w:t>
      </w:r>
      <w:r w:rsidRPr="00994865">
        <w:rPr>
          <w:lang w:val="en-AU"/>
        </w:rPr>
        <w:t>scoring responses shared details of both. Many focused on their personal interest in technology and where they saw the world moving; others wrote about the environment and the role they hoped to play in supporting that in their career. Some did not have a definite pathway in mind yet but described their hopes for a common future. About 14 per cent of students chose this question and there were many excellent responses, with students writing original and authentic personal pieces.</w:t>
      </w:r>
    </w:p>
    <w:p w14:paraId="5C6B6765" w14:textId="4E2A0EA1" w:rsidR="0044213C" w:rsidRPr="00994865" w:rsidRDefault="0044213C" w:rsidP="008D35BB">
      <w:pPr>
        <w:pStyle w:val="VCAAbody"/>
        <w:rPr>
          <w:lang w:val="en-AU"/>
        </w:rPr>
      </w:pPr>
    </w:p>
    <w:sectPr w:rsidR="0044213C" w:rsidRPr="00994865"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8C4D6" w14:textId="77777777" w:rsidR="00C802F3" w:rsidRDefault="00C802F3" w:rsidP="00304EA1">
      <w:pPr>
        <w:spacing w:after="0" w:line="240" w:lineRule="auto"/>
      </w:pPr>
      <w:r>
        <w:separator/>
      </w:r>
    </w:p>
  </w:endnote>
  <w:endnote w:type="continuationSeparator" w:id="0">
    <w:p w14:paraId="0B17A7F9" w14:textId="77777777" w:rsidR="00C802F3" w:rsidRDefault="00C802F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C802F3" w:rsidRPr="00D06414" w14:paraId="59E6B36A" w14:textId="77777777" w:rsidTr="00BB3BAB">
      <w:trPr>
        <w:trHeight w:val="476"/>
      </w:trPr>
      <w:tc>
        <w:tcPr>
          <w:tcW w:w="1667" w:type="pct"/>
          <w:tcMar>
            <w:left w:w="0" w:type="dxa"/>
            <w:right w:w="0" w:type="dxa"/>
          </w:tcMar>
        </w:tcPr>
        <w:p w14:paraId="44CC1F9F" w14:textId="77777777" w:rsidR="00C802F3" w:rsidRPr="00D06414" w:rsidRDefault="00C802F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5E5F399" w14:textId="77777777" w:rsidR="00C802F3" w:rsidRPr="00D06414" w:rsidRDefault="00C802F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1BF1072" w14:textId="685C02C7" w:rsidR="00C802F3" w:rsidRPr="00D06414" w:rsidRDefault="00C802F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027DC6B9" w14:textId="77777777" w:rsidR="00C802F3" w:rsidRPr="00D06414" w:rsidRDefault="00C802F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4310A8D8" wp14:editId="712A36A4">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C802F3" w:rsidRPr="00D06414" w14:paraId="2E1E52F7" w14:textId="77777777" w:rsidTr="000F5AAF">
      <w:tc>
        <w:tcPr>
          <w:tcW w:w="1459" w:type="pct"/>
          <w:tcMar>
            <w:left w:w="0" w:type="dxa"/>
            <w:right w:w="0" w:type="dxa"/>
          </w:tcMar>
        </w:tcPr>
        <w:p w14:paraId="5FF1ED43" w14:textId="77777777" w:rsidR="00C802F3" w:rsidRPr="00D06414" w:rsidRDefault="00C802F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F2800A0" w14:textId="77777777" w:rsidR="00C802F3" w:rsidRPr="00D06414" w:rsidRDefault="00C802F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CACD970" w14:textId="77777777" w:rsidR="00C802F3" w:rsidRPr="00D06414" w:rsidRDefault="00C802F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C6186D3" w14:textId="77777777" w:rsidR="00C802F3" w:rsidRPr="00D06414" w:rsidRDefault="00C802F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19E9AAEF" wp14:editId="344F5B5B">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6AB83" w14:textId="77777777" w:rsidR="00C802F3" w:rsidRDefault="00C802F3" w:rsidP="00304EA1">
      <w:pPr>
        <w:spacing w:after="0" w:line="240" w:lineRule="auto"/>
      </w:pPr>
      <w:r>
        <w:separator/>
      </w:r>
    </w:p>
  </w:footnote>
  <w:footnote w:type="continuationSeparator" w:id="0">
    <w:p w14:paraId="409EB6BA" w14:textId="77777777" w:rsidR="00C802F3" w:rsidRDefault="00C802F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73157" w14:textId="77777777" w:rsidR="00C802F3" w:rsidRPr="00D86DE4" w:rsidRDefault="00C802F3"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33FD7" w14:textId="77777777" w:rsidR="00C802F3" w:rsidRPr="009370BC" w:rsidRDefault="00C802F3" w:rsidP="00970580">
    <w:pPr>
      <w:spacing w:after="0"/>
      <w:ind w:right="-142"/>
      <w:jc w:val="right"/>
    </w:pPr>
    <w:r>
      <w:rPr>
        <w:noProof/>
        <w:lang w:val="en-AU" w:eastAsia="en-AU"/>
      </w:rPr>
      <w:drawing>
        <wp:anchor distT="0" distB="0" distL="114300" distR="114300" simplePos="0" relativeHeight="251660288" behindDoc="1" locked="1" layoutInCell="1" allowOverlap="1" wp14:anchorId="7B7F190D" wp14:editId="55F10214">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36"/>
    <w:rsid w:val="00003885"/>
    <w:rsid w:val="00024018"/>
    <w:rsid w:val="0005780E"/>
    <w:rsid w:val="00065CC6"/>
    <w:rsid w:val="00090D46"/>
    <w:rsid w:val="000A71F7"/>
    <w:rsid w:val="000E76A7"/>
    <w:rsid w:val="000F09E4"/>
    <w:rsid w:val="000F16FD"/>
    <w:rsid w:val="000F5AAF"/>
    <w:rsid w:val="00120DB9"/>
    <w:rsid w:val="00143520"/>
    <w:rsid w:val="001435E8"/>
    <w:rsid w:val="00153AD2"/>
    <w:rsid w:val="001779EA"/>
    <w:rsid w:val="00182027"/>
    <w:rsid w:val="00184297"/>
    <w:rsid w:val="001C3EEA"/>
    <w:rsid w:val="001D3246"/>
    <w:rsid w:val="002279BA"/>
    <w:rsid w:val="002329F3"/>
    <w:rsid w:val="00243F0D"/>
    <w:rsid w:val="002523B4"/>
    <w:rsid w:val="00260767"/>
    <w:rsid w:val="002647BB"/>
    <w:rsid w:val="002754C1"/>
    <w:rsid w:val="002841C8"/>
    <w:rsid w:val="0028516B"/>
    <w:rsid w:val="00287D24"/>
    <w:rsid w:val="002C6F90"/>
    <w:rsid w:val="002E4FB5"/>
    <w:rsid w:val="00302FB8"/>
    <w:rsid w:val="00304EA1"/>
    <w:rsid w:val="00314D81"/>
    <w:rsid w:val="00322FC6"/>
    <w:rsid w:val="00350651"/>
    <w:rsid w:val="0035293F"/>
    <w:rsid w:val="003809A0"/>
    <w:rsid w:val="00385147"/>
    <w:rsid w:val="00391986"/>
    <w:rsid w:val="003A00B4"/>
    <w:rsid w:val="003B2257"/>
    <w:rsid w:val="003C5E71"/>
    <w:rsid w:val="003D6CBD"/>
    <w:rsid w:val="00400537"/>
    <w:rsid w:val="00417AA3"/>
    <w:rsid w:val="00425DFE"/>
    <w:rsid w:val="00434EDB"/>
    <w:rsid w:val="00440B32"/>
    <w:rsid w:val="0044213C"/>
    <w:rsid w:val="0046078D"/>
    <w:rsid w:val="00495C80"/>
    <w:rsid w:val="004A2ED8"/>
    <w:rsid w:val="004F5BDA"/>
    <w:rsid w:val="0051631E"/>
    <w:rsid w:val="00537A1F"/>
    <w:rsid w:val="005570CF"/>
    <w:rsid w:val="00566029"/>
    <w:rsid w:val="005923CB"/>
    <w:rsid w:val="005B391B"/>
    <w:rsid w:val="005B6814"/>
    <w:rsid w:val="005D3D78"/>
    <w:rsid w:val="005E2EF0"/>
    <w:rsid w:val="005E6F36"/>
    <w:rsid w:val="005F4092"/>
    <w:rsid w:val="006663C6"/>
    <w:rsid w:val="0068471E"/>
    <w:rsid w:val="00684F98"/>
    <w:rsid w:val="00693FFD"/>
    <w:rsid w:val="006D2159"/>
    <w:rsid w:val="006F787C"/>
    <w:rsid w:val="00702636"/>
    <w:rsid w:val="00724507"/>
    <w:rsid w:val="00747109"/>
    <w:rsid w:val="00773E6C"/>
    <w:rsid w:val="00781FB1"/>
    <w:rsid w:val="007A4B91"/>
    <w:rsid w:val="007C600D"/>
    <w:rsid w:val="007D1B6D"/>
    <w:rsid w:val="00813C37"/>
    <w:rsid w:val="008154B5"/>
    <w:rsid w:val="00823962"/>
    <w:rsid w:val="00826471"/>
    <w:rsid w:val="00850410"/>
    <w:rsid w:val="00852719"/>
    <w:rsid w:val="00860115"/>
    <w:rsid w:val="0088783C"/>
    <w:rsid w:val="008D35BB"/>
    <w:rsid w:val="009370BC"/>
    <w:rsid w:val="00956E16"/>
    <w:rsid w:val="00970580"/>
    <w:rsid w:val="0098739B"/>
    <w:rsid w:val="009906B5"/>
    <w:rsid w:val="00994865"/>
    <w:rsid w:val="009B61E5"/>
    <w:rsid w:val="009D0E9E"/>
    <w:rsid w:val="009D1E89"/>
    <w:rsid w:val="009E5707"/>
    <w:rsid w:val="00A17661"/>
    <w:rsid w:val="00A24B2D"/>
    <w:rsid w:val="00A40966"/>
    <w:rsid w:val="00A921E0"/>
    <w:rsid w:val="00A922F4"/>
    <w:rsid w:val="00AC2151"/>
    <w:rsid w:val="00AE5526"/>
    <w:rsid w:val="00AF051B"/>
    <w:rsid w:val="00B01578"/>
    <w:rsid w:val="00B0738F"/>
    <w:rsid w:val="00B13D3B"/>
    <w:rsid w:val="00B230DB"/>
    <w:rsid w:val="00B26601"/>
    <w:rsid w:val="00B41951"/>
    <w:rsid w:val="00B53229"/>
    <w:rsid w:val="00B62480"/>
    <w:rsid w:val="00B717F4"/>
    <w:rsid w:val="00B81B70"/>
    <w:rsid w:val="00BB3BAB"/>
    <w:rsid w:val="00BD0724"/>
    <w:rsid w:val="00BD2B91"/>
    <w:rsid w:val="00BE5521"/>
    <w:rsid w:val="00BF0BBA"/>
    <w:rsid w:val="00BF6C23"/>
    <w:rsid w:val="00C35203"/>
    <w:rsid w:val="00C53263"/>
    <w:rsid w:val="00C75F1D"/>
    <w:rsid w:val="00C802F3"/>
    <w:rsid w:val="00C95156"/>
    <w:rsid w:val="00CA0DC2"/>
    <w:rsid w:val="00CB68E8"/>
    <w:rsid w:val="00D04F01"/>
    <w:rsid w:val="00D06414"/>
    <w:rsid w:val="00D20ED9"/>
    <w:rsid w:val="00D24E5A"/>
    <w:rsid w:val="00D338E4"/>
    <w:rsid w:val="00D51947"/>
    <w:rsid w:val="00D532F0"/>
    <w:rsid w:val="00D56E0F"/>
    <w:rsid w:val="00D77413"/>
    <w:rsid w:val="00D82759"/>
    <w:rsid w:val="00D86DE4"/>
    <w:rsid w:val="00D96613"/>
    <w:rsid w:val="00DE1909"/>
    <w:rsid w:val="00DE51DB"/>
    <w:rsid w:val="00DF4A82"/>
    <w:rsid w:val="00E11C07"/>
    <w:rsid w:val="00E23F1D"/>
    <w:rsid w:val="00E30E05"/>
    <w:rsid w:val="00E35622"/>
    <w:rsid w:val="00E36361"/>
    <w:rsid w:val="00E51A52"/>
    <w:rsid w:val="00E55AE9"/>
    <w:rsid w:val="00E716B0"/>
    <w:rsid w:val="00E85CF0"/>
    <w:rsid w:val="00EB0C84"/>
    <w:rsid w:val="00EC3A08"/>
    <w:rsid w:val="00EF4188"/>
    <w:rsid w:val="00F17FDE"/>
    <w:rsid w:val="00F40D53"/>
    <w:rsid w:val="00F4525C"/>
    <w:rsid w:val="00F50D86"/>
    <w:rsid w:val="00FD29D3"/>
    <w:rsid w:val="00FE223D"/>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6D39B"/>
  <w15:docId w15:val="{E89EA756-8803-4F9F-862F-9040CE92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8D3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VCAAbold">
    <w:name w:val="VCAA bold"/>
    <w:uiPriority w:val="1"/>
    <w:qFormat/>
    <w:rsid w:val="008D35BB"/>
    <w:rPr>
      <w:b/>
      <w:bCs/>
    </w:rPr>
  </w:style>
  <w:style w:type="character" w:customStyle="1" w:styleId="VCAAitalic">
    <w:name w:val="VCAA italic"/>
    <w:basedOn w:val="DefaultParagraphFont"/>
    <w:uiPriority w:val="1"/>
    <w:qFormat/>
    <w:rsid w:val="008D35BB"/>
    <w:rPr>
      <w:i/>
      <w:iCs/>
    </w:rPr>
  </w:style>
  <w:style w:type="character" w:styleId="UnresolvedMention">
    <w:name w:val="Unresolved Mention"/>
    <w:basedOn w:val="DefaultParagraphFont"/>
    <w:uiPriority w:val="99"/>
    <w:semiHidden/>
    <w:unhideWhenUsed/>
    <w:rsid w:val="000E7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German.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saa\Documents\My%20work%20documents\VCAA%202020-2021\Exam%20reports\Templates\Template%20written%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562F33-AF49-4E10-B554-4912243CC08F}">
  <ds:schemaRefs>
    <ds:schemaRef ds:uri="http://schemas.openxmlformats.org/officeDocument/2006/bibliography"/>
  </ds:schemaRefs>
</ds:datastoreItem>
</file>

<file path=customXml/itemProps2.xml><?xml version="1.0" encoding="utf-8"?>
<ds:datastoreItem xmlns:ds="http://schemas.openxmlformats.org/officeDocument/2006/customXml" ds:itemID="{0B43E40D-547B-41DC-87FF-BD790E72E381}"/>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terms/"/>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2020.dotx</Template>
  <TotalTime>1</TotalTime>
  <Pages>6</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German written examination report</dc:title>
  <dc:creator>vcaa@education.vic.gov.au</dc:creator>
  <cp:keywords>VCE; Victorian Certificate of Education; 2020; German; examination report; VCAA; Victorian Curriculum and Assessment Authority</cp:keywords>
  <cp:lastModifiedBy>Samantha Anderson 2</cp:lastModifiedBy>
  <cp:revision>2</cp:revision>
  <cp:lastPrinted>2015-05-15T02:36:00Z</cp:lastPrinted>
  <dcterms:created xsi:type="dcterms:W3CDTF">2021-05-06T03:21:00Z</dcterms:created>
  <dcterms:modified xsi:type="dcterms:W3CDTF">2021-05-06T03:21:00Z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