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9FF88D8" w:rsidR="00F4525C" w:rsidRDefault="00024018" w:rsidP="009B61E5">
      <w:pPr>
        <w:pStyle w:val="VCAADocumenttitle"/>
      </w:pPr>
      <w:r>
        <w:t>202</w:t>
      </w:r>
      <w:r w:rsidR="00CB74BB">
        <w:t>2</w:t>
      </w:r>
      <w:r>
        <w:t xml:space="preserve"> </w:t>
      </w:r>
      <w:r w:rsidR="008E2170">
        <w:t xml:space="preserve">VCE </w:t>
      </w:r>
      <w:r w:rsidR="00573590">
        <w:t>Karen</w:t>
      </w:r>
      <w:r>
        <w:t xml:space="preserve"> </w:t>
      </w:r>
      <w:r w:rsidR="00F469EE">
        <w:t>oral</w:t>
      </w:r>
      <w:r w:rsidR="00400537">
        <w:t xml:space="preserve"> </w:t>
      </w:r>
      <w:r w:rsidR="006859A6">
        <w:t xml:space="preserve">external assessment </w:t>
      </w:r>
      <w:r>
        <w:t>report</w:t>
      </w:r>
    </w:p>
    <w:p w14:paraId="1F902DD4" w14:textId="594FFF7E" w:rsidR="006663C6" w:rsidRDefault="00024018" w:rsidP="00C35203">
      <w:pPr>
        <w:pStyle w:val="VCAAHeading1"/>
      </w:pPr>
      <w:bookmarkStart w:id="0" w:name="TemplateOverview"/>
      <w:bookmarkEnd w:id="0"/>
      <w:r>
        <w:t>General comments</w:t>
      </w:r>
    </w:p>
    <w:p w14:paraId="4295DAFA" w14:textId="192B7509" w:rsidR="0082161C" w:rsidRDefault="00EB24C2" w:rsidP="0082161C">
      <w:pPr>
        <w:pStyle w:val="VCAAbody"/>
        <w:rPr>
          <w:lang w:val="en-AU"/>
        </w:rPr>
      </w:pPr>
      <w:r>
        <w:rPr>
          <w:lang w:val="en-AU"/>
        </w:rPr>
        <w:t xml:space="preserve">Students were assessed on their </w:t>
      </w:r>
      <w:r w:rsidR="0082161C" w:rsidRPr="00480688">
        <w:rPr>
          <w:lang w:val="en-AU"/>
        </w:rPr>
        <w:t xml:space="preserve">knowledge and skills in using spoken language. The examination </w:t>
      </w:r>
      <w:r w:rsidR="00613C2A">
        <w:rPr>
          <w:lang w:val="en-AU"/>
        </w:rPr>
        <w:t>had</w:t>
      </w:r>
      <w:r w:rsidR="00613C2A" w:rsidRPr="00480688">
        <w:rPr>
          <w:lang w:val="en-AU"/>
        </w:rPr>
        <w:t xml:space="preserve"> </w:t>
      </w:r>
      <w:r w:rsidR="0082161C" w:rsidRPr="00480688">
        <w:rPr>
          <w:lang w:val="en-AU"/>
        </w:rPr>
        <w:t xml:space="preserve">two sections – a </w:t>
      </w:r>
      <w:r w:rsidR="00EC2C67">
        <w:rPr>
          <w:lang w:val="en-AU"/>
        </w:rPr>
        <w:t>c</w:t>
      </w:r>
      <w:r w:rsidR="0082161C" w:rsidRPr="00480688">
        <w:rPr>
          <w:lang w:val="en-AU"/>
        </w:rPr>
        <w:t>onversation of approximately 7 minutes, during which students converse</w:t>
      </w:r>
      <w:r w:rsidR="00613C2A">
        <w:rPr>
          <w:lang w:val="en-AU"/>
        </w:rPr>
        <w:t>d</w:t>
      </w:r>
      <w:r w:rsidR="0082161C" w:rsidRPr="00480688">
        <w:rPr>
          <w:lang w:val="en-AU"/>
        </w:rPr>
        <w:t xml:space="preserve"> with the assessors about their personal world, and a </w:t>
      </w:r>
      <w:r w:rsidR="00EC2C67">
        <w:rPr>
          <w:lang w:val="en-AU"/>
        </w:rPr>
        <w:t>d</w:t>
      </w:r>
      <w:r w:rsidR="0082161C" w:rsidRPr="00480688">
        <w:rPr>
          <w:lang w:val="en-AU"/>
        </w:rPr>
        <w:t xml:space="preserve">iscussion of approximately 8 minutes. </w:t>
      </w:r>
    </w:p>
    <w:p w14:paraId="160D5744" w14:textId="04DD1066" w:rsidR="009C7A4A" w:rsidRDefault="009C7A4A" w:rsidP="009C7A4A">
      <w:pPr>
        <w:pStyle w:val="VCAAbody"/>
      </w:pPr>
      <w:bookmarkStart w:id="1" w:name="_Hlk104560515"/>
      <w:r>
        <w:t>In both sections, students were assessed in these areas:</w:t>
      </w:r>
    </w:p>
    <w:bookmarkEnd w:id="1"/>
    <w:p w14:paraId="18D99091" w14:textId="75D5C4DE" w:rsidR="009C7A4A" w:rsidRDefault="009C7A4A" w:rsidP="008E2170">
      <w:pPr>
        <w:pStyle w:val="VCAAbullet"/>
      </w:pPr>
      <w:r>
        <w:t>communication (t</w:t>
      </w:r>
      <w:r w:rsidRPr="00F97CC2">
        <w:t>he capacity to maintain and advance the exchange appropriately and effectively</w:t>
      </w:r>
      <w:r>
        <w:t>)</w:t>
      </w:r>
    </w:p>
    <w:p w14:paraId="6D8BBB60" w14:textId="6937F09E" w:rsidR="009C7A4A" w:rsidRDefault="009C7A4A" w:rsidP="008E2170">
      <w:pPr>
        <w:pStyle w:val="VCAAbullet"/>
      </w:pPr>
      <w:r>
        <w:t>content (r</w:t>
      </w:r>
      <w:r w:rsidRPr="00F97CC2">
        <w:t>elevance, breadth and depth of information, opinions and ideas</w:t>
      </w:r>
      <w:r>
        <w:t xml:space="preserve"> in the conversation)</w:t>
      </w:r>
    </w:p>
    <w:p w14:paraId="71D37BE7" w14:textId="7559B27C" w:rsidR="00E46696" w:rsidRPr="008E528F" w:rsidRDefault="009C7A4A" w:rsidP="00355505">
      <w:pPr>
        <w:pStyle w:val="VCAAbullet"/>
      </w:pPr>
      <w:r w:rsidRPr="008E528F">
        <w:t>language (the accuracy of their vocabulary and grammar,</w:t>
      </w:r>
      <w:r w:rsidR="00355505">
        <w:t xml:space="preserve"> </w:t>
      </w:r>
      <w:r w:rsidRPr="008E528F">
        <w:t>range and appropriateness of their vocabulary and grammar, and the clarity of their expression).</w:t>
      </w:r>
    </w:p>
    <w:p w14:paraId="7DE538BC" w14:textId="4B30F17D" w:rsidR="009C7A4A" w:rsidRDefault="009C7A4A" w:rsidP="009C7A4A">
      <w:pPr>
        <w:pStyle w:val="VCAAbody"/>
      </w:pPr>
      <w:bookmarkStart w:id="2" w:name="_Hlk104560571"/>
      <w:r>
        <w:t>Students who engaged in higher-scoring conversations and discussions:</w:t>
      </w:r>
    </w:p>
    <w:bookmarkEnd w:id="2"/>
    <w:p w14:paraId="5DBE6F11" w14:textId="77777777" w:rsidR="009C7A4A" w:rsidRDefault="009C7A4A" w:rsidP="00733148">
      <w:pPr>
        <w:pStyle w:val="VCAAbullet"/>
      </w:pPr>
      <w:r>
        <w:t xml:space="preserve">demonstrated an excellent level of understanding by responding readily and confidently, used highly effective repair strategies, and carried conversation forward with spontaneity </w:t>
      </w:r>
    </w:p>
    <w:p w14:paraId="6DB7D93B" w14:textId="17B554BB" w:rsidR="009C7A4A" w:rsidRDefault="009C7A4A" w:rsidP="00733148">
      <w:pPr>
        <w:pStyle w:val="VCAAbullet"/>
      </w:pPr>
      <w:r>
        <w:t>presented an excellent range of information, opinions and ideas clearly and logically with highly relevant responses, were able to clarify, elaborate on and defend opinions and ideas very effectively, and demonstrated excellent preparation</w:t>
      </w:r>
      <w:r w:rsidR="00C448CA">
        <w:t xml:space="preserve"> for the conversation and of their subtopic</w:t>
      </w:r>
    </w:p>
    <w:p w14:paraId="4115A884" w14:textId="77777777" w:rsidR="009C7A4A" w:rsidRDefault="009C7A4A" w:rsidP="00733148">
      <w:pPr>
        <w:pStyle w:val="VCAAbullet"/>
      </w:pPr>
      <w:r>
        <w:t>used sophisticated vocabulary and structures accurately and appropriately, and were usually able to self-correct</w:t>
      </w:r>
    </w:p>
    <w:p w14:paraId="759E9D69" w14:textId="77777777" w:rsidR="00C448CA" w:rsidRDefault="009C7A4A" w:rsidP="00733148">
      <w:pPr>
        <w:pStyle w:val="VCAAbullet"/>
      </w:pPr>
      <w:r>
        <w:t>used an excellent range of vocabulary, structures and expressions, and consistently used highly appropriate style and register</w:t>
      </w:r>
    </w:p>
    <w:p w14:paraId="109A5A7E" w14:textId="524EC9E0" w:rsidR="00C448CA" w:rsidRPr="005B6641" w:rsidRDefault="009C7A4A" w:rsidP="00733148">
      <w:pPr>
        <w:pStyle w:val="VCAAbullet"/>
      </w:pPr>
      <w:r w:rsidRPr="00D3470F">
        <w:t>had excellent pronunciation, intonation, stress and tempo</w:t>
      </w:r>
      <w:r w:rsidR="00C448CA" w:rsidRPr="00D3470F">
        <w:t>.</w:t>
      </w:r>
    </w:p>
    <w:p w14:paraId="361175FA" w14:textId="38670BD6" w:rsidR="003D1E78" w:rsidRDefault="003D1E78" w:rsidP="003D1E78">
      <w:pPr>
        <w:pStyle w:val="VCAAbody"/>
        <w:rPr>
          <w:lang w:val="en-AU"/>
        </w:rPr>
      </w:pPr>
      <w:r>
        <w:rPr>
          <w:lang w:val="en-AU"/>
        </w:rPr>
        <w:t xml:space="preserve">The VCE oral assessment is designed to assess students on their oral communication skills. There were two </w:t>
      </w:r>
      <w:r w:rsidR="00D3470F">
        <w:rPr>
          <w:lang w:val="en-AU"/>
        </w:rPr>
        <w:t>sections,</w:t>
      </w:r>
      <w:r>
        <w:rPr>
          <w:lang w:val="en-AU"/>
        </w:rPr>
        <w:t xml:space="preserve"> which </w:t>
      </w:r>
      <w:r w:rsidR="001E7F6B">
        <w:rPr>
          <w:lang w:val="en-AU"/>
        </w:rPr>
        <w:t xml:space="preserve">are </w:t>
      </w:r>
      <w:r>
        <w:rPr>
          <w:lang w:val="en-AU"/>
        </w:rPr>
        <w:t>design</w:t>
      </w:r>
      <w:r w:rsidR="001E7F6B">
        <w:rPr>
          <w:lang w:val="en-AU"/>
        </w:rPr>
        <w:t>ed</w:t>
      </w:r>
      <w:r>
        <w:rPr>
          <w:lang w:val="en-AU"/>
        </w:rPr>
        <w:t xml:space="preserve"> to </w:t>
      </w:r>
      <w:r w:rsidR="001E7F6B">
        <w:rPr>
          <w:lang w:val="en-AU"/>
        </w:rPr>
        <w:t xml:space="preserve">test </w:t>
      </w:r>
      <w:r>
        <w:rPr>
          <w:lang w:val="en-AU"/>
        </w:rPr>
        <w:t>the students’ communication and discussion skills, and also the depth of their knowledge of Karen language.</w:t>
      </w:r>
    </w:p>
    <w:p w14:paraId="56E7D3AE" w14:textId="637326BF" w:rsidR="003D1E78" w:rsidRDefault="003D1E78" w:rsidP="003D1E78">
      <w:pPr>
        <w:pStyle w:val="VCAAbody"/>
        <w:rPr>
          <w:lang w:val="en-AU"/>
        </w:rPr>
      </w:pPr>
      <w:r>
        <w:rPr>
          <w:lang w:val="en-AU"/>
        </w:rPr>
        <w:t>I</w:t>
      </w:r>
      <w:r w:rsidR="00573590">
        <w:rPr>
          <w:lang w:val="en-AU"/>
        </w:rPr>
        <w:t>n</w:t>
      </w:r>
      <w:r>
        <w:rPr>
          <w:lang w:val="en-AU"/>
        </w:rPr>
        <w:t xml:space="preserve"> 2022, most of the students conversed well. They showcased their language skills and </w:t>
      </w:r>
      <w:r w:rsidR="00573590">
        <w:rPr>
          <w:lang w:val="en-AU"/>
        </w:rPr>
        <w:t>communicated</w:t>
      </w:r>
      <w:r>
        <w:rPr>
          <w:lang w:val="en-AU"/>
        </w:rPr>
        <w:t xml:space="preserve"> effectively</w:t>
      </w:r>
      <w:r w:rsidR="008E0359">
        <w:rPr>
          <w:lang w:val="en-AU"/>
        </w:rPr>
        <w:t>,</w:t>
      </w:r>
      <w:r>
        <w:rPr>
          <w:lang w:val="en-AU"/>
        </w:rPr>
        <w:t xml:space="preserve"> both in understanding and speaking with confidence. There were some grammatical errors</w:t>
      </w:r>
      <w:r w:rsidR="008E0359">
        <w:rPr>
          <w:lang w:val="en-AU"/>
        </w:rPr>
        <w:t>,</w:t>
      </w:r>
      <w:r>
        <w:rPr>
          <w:lang w:val="en-AU"/>
        </w:rPr>
        <w:t xml:space="preserve"> poor choice </w:t>
      </w:r>
      <w:r w:rsidR="008E0359">
        <w:rPr>
          <w:lang w:val="en-AU"/>
        </w:rPr>
        <w:t xml:space="preserve">of words </w:t>
      </w:r>
      <w:r>
        <w:rPr>
          <w:lang w:val="en-AU"/>
        </w:rPr>
        <w:t xml:space="preserve">and lack of fluency made by </w:t>
      </w:r>
      <w:r w:rsidR="008E0359">
        <w:rPr>
          <w:lang w:val="en-AU"/>
        </w:rPr>
        <w:t>students;</w:t>
      </w:r>
      <w:r>
        <w:rPr>
          <w:lang w:val="en-AU"/>
        </w:rPr>
        <w:t xml:space="preserve"> however, overall performance was </w:t>
      </w:r>
      <w:r w:rsidR="008E0359">
        <w:rPr>
          <w:lang w:val="en-AU"/>
        </w:rPr>
        <w:t>good</w:t>
      </w:r>
      <w:r>
        <w:rPr>
          <w:lang w:val="en-AU"/>
        </w:rPr>
        <w:t xml:space="preserve">. Students </w:t>
      </w:r>
      <w:r w:rsidR="008E0359">
        <w:rPr>
          <w:lang w:val="en-AU"/>
        </w:rPr>
        <w:t xml:space="preserve">are </w:t>
      </w:r>
      <w:r>
        <w:rPr>
          <w:lang w:val="en-AU"/>
        </w:rPr>
        <w:t>encouraged to practise their speaking both at school and home. Reading Karen books and talking to native speaker</w:t>
      </w:r>
      <w:r w:rsidR="008E0359">
        <w:rPr>
          <w:lang w:val="en-AU"/>
        </w:rPr>
        <w:t>s</w:t>
      </w:r>
      <w:r>
        <w:rPr>
          <w:lang w:val="en-AU"/>
        </w:rPr>
        <w:t xml:space="preserve"> will also assist </w:t>
      </w:r>
      <w:r w:rsidR="008E0359">
        <w:rPr>
          <w:lang w:val="en-AU"/>
        </w:rPr>
        <w:t xml:space="preserve">in </w:t>
      </w:r>
      <w:r>
        <w:rPr>
          <w:lang w:val="en-AU"/>
        </w:rPr>
        <w:t>improv</w:t>
      </w:r>
      <w:r w:rsidR="008E0359">
        <w:rPr>
          <w:lang w:val="en-AU"/>
        </w:rPr>
        <w:t>ing</w:t>
      </w:r>
      <w:r>
        <w:rPr>
          <w:lang w:val="en-AU"/>
        </w:rPr>
        <w:t xml:space="preserve"> their oral communication skills.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6AE1F677" w:rsidR="00F032DF" w:rsidRDefault="006859A6" w:rsidP="00F032DF">
      <w:pPr>
        <w:pStyle w:val="VCAAbody"/>
      </w:pPr>
      <w:r>
        <w:t>Assessors engaged with each student in a</w:t>
      </w:r>
      <w:r w:rsidR="00F032DF" w:rsidRPr="00480688">
        <w:t xml:space="preserve"> general conversation about the student’s personal world, for example, school and home life, family and friends, interests and aspirations.</w:t>
      </w:r>
    </w:p>
    <w:p w14:paraId="739B5237" w14:textId="11A0A6FD" w:rsidR="00573590" w:rsidRDefault="00573590" w:rsidP="00733148">
      <w:pPr>
        <w:pStyle w:val="VCAAbody"/>
      </w:pPr>
      <w:bookmarkStart w:id="3" w:name="_Hlk105170085"/>
      <w:r>
        <w:t>Some students required prompts and support from the assessors to be able to engage in</w:t>
      </w:r>
      <w:r w:rsidR="00776A14">
        <w:t xml:space="preserve"> the</w:t>
      </w:r>
      <w:r>
        <w:t xml:space="preserve"> conversation. Their listening and </w:t>
      </w:r>
      <w:r w:rsidR="00776A14">
        <w:t xml:space="preserve">comprehension </w:t>
      </w:r>
      <w:r>
        <w:t>skill</w:t>
      </w:r>
      <w:r w:rsidR="00776A14">
        <w:t>s</w:t>
      </w:r>
      <w:r>
        <w:t xml:space="preserve"> </w:t>
      </w:r>
      <w:r w:rsidRPr="00733148">
        <w:t>were</w:t>
      </w:r>
      <w:r>
        <w:t xml:space="preserve"> good, </w:t>
      </w:r>
      <w:r w:rsidR="00776A14">
        <w:t xml:space="preserve">but </w:t>
      </w:r>
      <w:r>
        <w:t>they had difficulty articulat</w:t>
      </w:r>
      <w:r w:rsidR="00776A14">
        <w:t>ing</w:t>
      </w:r>
      <w:r>
        <w:t xml:space="preserve"> what they</w:t>
      </w:r>
      <w:r w:rsidR="008E2170">
        <w:t xml:space="preserve"> </w:t>
      </w:r>
      <w:r w:rsidR="009F7697">
        <w:t xml:space="preserve">wanted </w:t>
      </w:r>
      <w:r>
        <w:t>to say due to limited language skill</w:t>
      </w:r>
      <w:r w:rsidR="00776A14">
        <w:t>s</w:t>
      </w:r>
      <w:r>
        <w:t xml:space="preserve">. They could respond </w:t>
      </w:r>
      <w:r w:rsidR="00776A14">
        <w:t>to</w:t>
      </w:r>
      <w:r>
        <w:t xml:space="preserve"> basic questions </w:t>
      </w:r>
      <w:r w:rsidR="00776A14">
        <w:t>but were then unable to</w:t>
      </w:r>
      <w:r>
        <w:t xml:space="preserve"> expand </w:t>
      </w:r>
      <w:r w:rsidR="00776A14">
        <w:t xml:space="preserve">on </w:t>
      </w:r>
      <w:r>
        <w:t xml:space="preserve">the information they </w:t>
      </w:r>
      <w:r w:rsidR="00776A14">
        <w:t>were trying</w:t>
      </w:r>
      <w:r>
        <w:t xml:space="preserve"> to express.</w:t>
      </w:r>
      <w:r w:rsidR="008E2170">
        <w:t xml:space="preserve"> </w:t>
      </w:r>
    </w:p>
    <w:p w14:paraId="4BBD5A94" w14:textId="5AD0EE04" w:rsidR="00F25A4F" w:rsidRDefault="00F25A4F" w:rsidP="00F25A4F">
      <w:pPr>
        <w:pStyle w:val="VCAAbody"/>
      </w:pPr>
      <w:r>
        <w:lastRenderedPageBreak/>
        <w:t>Areas for improvements include:</w:t>
      </w:r>
    </w:p>
    <w:p w14:paraId="6BA45DE5" w14:textId="77777777" w:rsidR="00121A68" w:rsidRPr="005B6641" w:rsidRDefault="00121A68" w:rsidP="00733148">
      <w:pPr>
        <w:pStyle w:val="VCAAbullet"/>
      </w:pPr>
      <w:r w:rsidRPr="005B6641">
        <w:rPr>
          <w:lang w:val="en-AU"/>
        </w:rPr>
        <w:t>becoming familiar and comfortable with words that are often used in different subtopics of the conversation</w:t>
      </w:r>
    </w:p>
    <w:p w14:paraId="1186F22F" w14:textId="5922A615" w:rsidR="00F25A4F" w:rsidRPr="005B6641" w:rsidRDefault="00F25A4F" w:rsidP="00733148">
      <w:pPr>
        <w:pStyle w:val="VCAAbullet"/>
      </w:pPr>
      <w:proofErr w:type="spellStart"/>
      <w:r w:rsidRPr="005B6641">
        <w:t>practi</w:t>
      </w:r>
      <w:r w:rsidR="00121A68" w:rsidRPr="005B6641">
        <w:t>s</w:t>
      </w:r>
      <w:r w:rsidRPr="005B6641">
        <w:t>ing</w:t>
      </w:r>
      <w:proofErr w:type="spellEnd"/>
      <w:r w:rsidRPr="005B6641">
        <w:t xml:space="preserve"> repair strategies</w:t>
      </w:r>
    </w:p>
    <w:p w14:paraId="4B291F14" w14:textId="614214E0" w:rsidR="00121A68" w:rsidRPr="005B6641" w:rsidRDefault="008E2170" w:rsidP="00733148">
      <w:pPr>
        <w:pStyle w:val="VCAAbullet"/>
      </w:pPr>
      <w:r>
        <w:t xml:space="preserve">using </w:t>
      </w:r>
      <w:r w:rsidR="00121A68" w:rsidRPr="005B6641">
        <w:t>lead-in statements that responded directly to the assessors</w:t>
      </w:r>
      <w:r w:rsidR="00AA3179">
        <w:t>.</w:t>
      </w:r>
    </w:p>
    <w:bookmarkEnd w:id="3"/>
    <w:p w14:paraId="6F68846F" w14:textId="6E5B22CC" w:rsidR="00573590" w:rsidRDefault="00573590" w:rsidP="00733148">
      <w:pPr>
        <w:pStyle w:val="VCAAbody"/>
      </w:pPr>
      <w:r>
        <w:t>In this section, students were able to talk about a wide range of topics related to</w:t>
      </w:r>
      <w:r w:rsidR="008E2170">
        <w:t xml:space="preserve"> </w:t>
      </w:r>
      <w:r w:rsidR="009F7697">
        <w:t>their personal world</w:t>
      </w:r>
      <w:r>
        <w:t xml:space="preserve">. </w:t>
      </w:r>
      <w:r w:rsidR="00BC0C59">
        <w:t>M</w:t>
      </w:r>
      <w:r>
        <w:t xml:space="preserve">ost students </w:t>
      </w:r>
      <w:r w:rsidRPr="00733148">
        <w:t>performed</w:t>
      </w:r>
      <w:r>
        <w:t xml:space="preserve"> </w:t>
      </w:r>
      <w:r w:rsidR="00BC0C59">
        <w:t xml:space="preserve">well </w:t>
      </w:r>
      <w:r>
        <w:t xml:space="preserve">and were able to </w:t>
      </w:r>
      <w:r w:rsidRPr="00733148">
        <w:t>engage</w:t>
      </w:r>
      <w:r>
        <w:t xml:space="preserve"> </w:t>
      </w:r>
      <w:r w:rsidR="008953E9">
        <w:t>effectively</w:t>
      </w:r>
      <w:r>
        <w:t xml:space="preserve"> with assessors. They could speak naturally when responding to questions and</w:t>
      </w:r>
      <w:r w:rsidR="008E2170">
        <w:t xml:space="preserve"> </w:t>
      </w:r>
      <w:r w:rsidR="009F7697">
        <w:t xml:space="preserve">give </w:t>
      </w:r>
      <w:r>
        <w:t>in-depth information without delay when talking about their family, cultural background, stud</w:t>
      </w:r>
      <w:r w:rsidR="00BC0C59">
        <w:t>ies</w:t>
      </w:r>
      <w:r>
        <w:t>, future dream</w:t>
      </w:r>
      <w:r w:rsidR="00BC0C59">
        <w:t>s</w:t>
      </w:r>
      <w:r>
        <w:t xml:space="preserve">, thoughts and feelings. </w:t>
      </w:r>
    </w:p>
    <w:p w14:paraId="5E3A45D3" w14:textId="4ABC3AC7" w:rsidR="003B2AB4" w:rsidRPr="00AA3179" w:rsidRDefault="003B2AB4" w:rsidP="003B2AB4">
      <w:pPr>
        <w:pStyle w:val="VCAAbody"/>
      </w:pPr>
      <w:r w:rsidRPr="00AA3179">
        <w:t>Areas for improvements include:</w:t>
      </w:r>
    </w:p>
    <w:p w14:paraId="7C959015" w14:textId="1E102A69" w:rsidR="003B2AB4" w:rsidRPr="005B6641" w:rsidRDefault="003B2AB4" w:rsidP="00733148">
      <w:pPr>
        <w:pStyle w:val="VCAAbullet"/>
      </w:pPr>
      <w:r w:rsidRPr="005B6641">
        <w:t>preparing for more elaboration of any points they were discussing with the assessors</w:t>
      </w:r>
    </w:p>
    <w:p w14:paraId="10C56D11" w14:textId="3B9B8C74" w:rsidR="003B2AB4" w:rsidRPr="005B6641" w:rsidRDefault="003B2AB4" w:rsidP="00733148">
      <w:pPr>
        <w:pStyle w:val="VCAAbullet"/>
      </w:pPr>
      <w:proofErr w:type="spellStart"/>
      <w:r w:rsidRPr="005B6641">
        <w:t>practising</w:t>
      </w:r>
      <w:proofErr w:type="spellEnd"/>
      <w:r w:rsidRPr="005B6641">
        <w:t xml:space="preserve"> conversing about a wide range of possible subtopics that reaches beyond the above suggested examples</w:t>
      </w:r>
      <w:r w:rsidR="004104F8">
        <w:t>.</w:t>
      </w:r>
    </w:p>
    <w:p w14:paraId="4ED7B1AD" w14:textId="3D7A0839" w:rsidR="00573590" w:rsidRDefault="00573590" w:rsidP="00573590">
      <w:pPr>
        <w:pStyle w:val="VCAAbody"/>
      </w:pPr>
      <w:r>
        <w:t xml:space="preserve">Some students </w:t>
      </w:r>
      <w:r w:rsidR="004104F8">
        <w:t xml:space="preserve">demonstrated </w:t>
      </w:r>
      <w:r>
        <w:t>excellent conversation skill</w:t>
      </w:r>
      <w:r w:rsidR="004104F8">
        <w:t>s</w:t>
      </w:r>
      <w:r>
        <w:t xml:space="preserve">. They could anticipate well </w:t>
      </w:r>
      <w:r w:rsidR="004104F8">
        <w:t xml:space="preserve">and </w:t>
      </w:r>
      <w:r>
        <w:t xml:space="preserve">engaged with the assessors. They used proper vocabulary and excellent word choice throughout the conversation </w:t>
      </w:r>
      <w:r w:rsidR="00A43FAB">
        <w:t>in</w:t>
      </w:r>
      <w:r>
        <w:t xml:space="preserve"> </w:t>
      </w:r>
      <w:r w:rsidR="000C75F4">
        <w:t xml:space="preserve">a </w:t>
      </w:r>
      <w:r>
        <w:t xml:space="preserve">very polite manner. </w:t>
      </w:r>
      <w:r w:rsidR="00566316">
        <w:t>These students were able to</w:t>
      </w:r>
      <w:r>
        <w:t xml:space="preserve"> speak the language like </w:t>
      </w:r>
      <w:r w:rsidR="00566316">
        <w:t xml:space="preserve">a </w:t>
      </w:r>
      <w:r>
        <w:t>native speaker.</w:t>
      </w:r>
      <w:r w:rsidR="008E2170">
        <w:t xml:space="preserve"> </w:t>
      </w:r>
    </w:p>
    <w:p w14:paraId="1E9801AE" w14:textId="236B5015" w:rsidR="00F032DF" w:rsidRPr="00E31B7B" w:rsidRDefault="004D2887" w:rsidP="00733148">
      <w:pPr>
        <w:pStyle w:val="VCAAHeading1"/>
        <w:rPr>
          <w:lang w:val="en-AU"/>
        </w:rPr>
      </w:pPr>
      <w:r w:rsidRPr="00E31B7B">
        <w:rPr>
          <w:lang w:val="en-AU"/>
        </w:rPr>
        <w:t xml:space="preserve">Section 2 – </w:t>
      </w:r>
      <w:r w:rsidR="00F032DF" w:rsidRPr="00E31B7B">
        <w:rPr>
          <w:lang w:val="en-AU"/>
        </w:rPr>
        <w:t>Discussion</w:t>
      </w:r>
    </w:p>
    <w:p w14:paraId="22068210" w14:textId="7219D4E6" w:rsidR="00F032DF" w:rsidRDefault="004335CB" w:rsidP="00F032DF">
      <w:pPr>
        <w:pStyle w:val="VCAAbody"/>
        <w:rPr>
          <w:lang w:val="en-AU"/>
        </w:rPr>
      </w:pPr>
      <w:r>
        <w:t xml:space="preserve">Each student gave a </w:t>
      </w:r>
      <w:r w:rsidR="00B372FB">
        <w:t>one</w:t>
      </w:r>
      <w:r>
        <w:t>-minute introduction of their subtopic to their assessor</w:t>
      </w:r>
      <w:r w:rsidR="009C7A4A">
        <w:t>, who then engage</w:t>
      </w:r>
      <w:r w:rsidR="00B372FB">
        <w:t>d</w:t>
      </w:r>
      <w:r w:rsidR="009C7A4A">
        <w:t xml:space="preserve"> the </w:t>
      </w:r>
      <w:r w:rsidR="00A62526">
        <w:t xml:space="preserve">assessor </w:t>
      </w:r>
      <w:r w:rsidR="009C7A4A">
        <w:t>in a discussion exploring their subtopic.</w:t>
      </w:r>
      <w:r w:rsidR="006B1B31">
        <w:t xml:space="preserve"> </w:t>
      </w:r>
      <w:r w:rsidR="00C448CA">
        <w:rPr>
          <w:lang w:val="en-GB"/>
        </w:rPr>
        <w:t xml:space="preserve">Students also provided </w:t>
      </w:r>
      <w:r w:rsidR="00F032DF" w:rsidRPr="00480688">
        <w:t xml:space="preserve">assessors </w:t>
      </w:r>
      <w:r w:rsidR="00C448CA">
        <w:t>with</w:t>
      </w:r>
      <w:r w:rsidR="00F032DF" w:rsidRPr="00480688">
        <w:t xml:space="preserve"> any objects</w:t>
      </w:r>
      <w:r w:rsidR="006B1B31">
        <w:t xml:space="preserve">, such as </w:t>
      </w:r>
      <w:r w:rsidR="006B1B31" w:rsidRPr="00480688">
        <w:t>photographs, maps or diagrams</w:t>
      </w:r>
      <w:r w:rsidR="006B1B31">
        <w:t>,</w:t>
      </w:r>
      <w:r w:rsidR="00F032DF" w:rsidRPr="00480688">
        <w:t xml:space="preserve"> brought to support the discussion. </w:t>
      </w:r>
      <w:r w:rsidR="00A62526">
        <w:t xml:space="preserve">Students are expected to </w:t>
      </w:r>
      <w:proofErr w:type="gramStart"/>
      <w:r w:rsidR="00A62526">
        <w:t>make reference</w:t>
      </w:r>
      <w:proofErr w:type="gramEnd"/>
      <w:r w:rsidR="00A62526">
        <w:t xml:space="preserve"> to the texts studied for this section of the oral examination.</w:t>
      </w:r>
      <w:r w:rsidR="00355505">
        <w:t xml:space="preserve"> </w:t>
      </w:r>
      <w:r w:rsidR="006B1B31">
        <w:rPr>
          <w:lang w:val="en-AU"/>
        </w:rPr>
        <w:t>The d</w:t>
      </w:r>
      <w:r w:rsidR="00F032DF" w:rsidRPr="00480688">
        <w:rPr>
          <w:lang w:val="en-AU"/>
        </w:rPr>
        <w:t xml:space="preserve">iscussion </w:t>
      </w:r>
      <w:r w:rsidR="006B1B31">
        <w:rPr>
          <w:lang w:val="en-AU"/>
        </w:rPr>
        <w:t>was an opportunity</w:t>
      </w:r>
      <w:r w:rsidR="00F032DF" w:rsidRPr="00480688">
        <w:rPr>
          <w:lang w:val="en-AU"/>
        </w:rPr>
        <w:t xml:space="preserve"> to explore aspects of the language and culture of communities in which </w:t>
      </w:r>
      <w:r w:rsidR="00573590">
        <w:rPr>
          <w:lang w:val="en-AU"/>
        </w:rPr>
        <w:t>Karen</w:t>
      </w:r>
      <w:r w:rsidR="00F032DF" w:rsidRPr="00480688">
        <w:rPr>
          <w:lang w:val="en-AU"/>
        </w:rPr>
        <w:t xml:space="preserve"> is spoken. </w:t>
      </w:r>
    </w:p>
    <w:p w14:paraId="1424338E" w14:textId="1509CC4D" w:rsidR="003D1E78" w:rsidRDefault="003D1E78" w:rsidP="003D1E78">
      <w:pPr>
        <w:pStyle w:val="VCAAbody"/>
      </w:pPr>
      <w:r>
        <w:t>In this section, students were assessed according to these criteri</w:t>
      </w:r>
      <w:r w:rsidR="00573590">
        <w:t>a:</w:t>
      </w:r>
    </w:p>
    <w:p w14:paraId="4BDA7FD0" w14:textId="2D14D0A0" w:rsidR="003D1E78" w:rsidRDefault="00573590" w:rsidP="00733148">
      <w:pPr>
        <w:pStyle w:val="VCAAbullet"/>
      </w:pPr>
      <w:r>
        <w:t>capacity to maintain and advance the exchange appropriately and effectively</w:t>
      </w:r>
    </w:p>
    <w:p w14:paraId="1866355E" w14:textId="32F70511" w:rsidR="003D1E78" w:rsidRDefault="00573590" w:rsidP="00733148">
      <w:pPr>
        <w:pStyle w:val="VCAAbullet"/>
      </w:pPr>
      <w:r>
        <w:t xml:space="preserve">capacity to present information, ideas and opinions on a chosen </w:t>
      </w:r>
      <w:r w:rsidR="00E31B7B">
        <w:t>sub</w:t>
      </w:r>
      <w:r>
        <w:t>topic</w:t>
      </w:r>
    </w:p>
    <w:p w14:paraId="241A12B8" w14:textId="1420785B" w:rsidR="003D1E78" w:rsidRDefault="00573590" w:rsidP="00733148">
      <w:pPr>
        <w:pStyle w:val="VCAAbullet"/>
      </w:pPr>
      <w:r>
        <w:t>accuracy of vocabulary and grammar</w:t>
      </w:r>
    </w:p>
    <w:p w14:paraId="174CDFD5" w14:textId="2A72F09B" w:rsidR="003D1E78" w:rsidRDefault="00573590" w:rsidP="00733148">
      <w:pPr>
        <w:pStyle w:val="VCAAbullet"/>
      </w:pPr>
      <w:r>
        <w:t>range and appropriateness of vocabulary and grammar</w:t>
      </w:r>
    </w:p>
    <w:p w14:paraId="7B33B0B0" w14:textId="0B7C0BAF" w:rsidR="003D1E78" w:rsidRDefault="00573590" w:rsidP="00733148">
      <w:pPr>
        <w:pStyle w:val="VCAAbullet"/>
      </w:pPr>
      <w:r>
        <w:t>clarity of expression.</w:t>
      </w:r>
    </w:p>
    <w:p w14:paraId="73F76039" w14:textId="29E60974" w:rsidR="003D1E78" w:rsidRDefault="003D1E78" w:rsidP="003D1E78">
      <w:pPr>
        <w:pStyle w:val="VCAAbody"/>
      </w:pPr>
      <w:r>
        <w:t xml:space="preserve">Some students performed well in the discussion. </w:t>
      </w:r>
      <w:r w:rsidR="007A30FC">
        <w:t>They</w:t>
      </w:r>
      <w:r>
        <w:t xml:space="preserve"> had</w:t>
      </w:r>
      <w:r w:rsidR="008E2170">
        <w:t xml:space="preserve"> </w:t>
      </w:r>
      <w:r w:rsidR="007A30FC">
        <w:t>prepared thoroughly</w:t>
      </w:r>
      <w:r>
        <w:t xml:space="preserve"> for the </w:t>
      </w:r>
      <w:r w:rsidR="007B1261">
        <w:t xml:space="preserve">subtopic </w:t>
      </w:r>
      <w:r>
        <w:t>they</w:t>
      </w:r>
      <w:r w:rsidR="008E2170">
        <w:t xml:space="preserve"> </w:t>
      </w:r>
      <w:r w:rsidR="00A43FAB">
        <w:t>wanted to</w:t>
      </w:r>
      <w:r w:rsidR="008E2170">
        <w:t xml:space="preserve"> </w:t>
      </w:r>
      <w:r>
        <w:t xml:space="preserve">discuss. These students demonstrated </w:t>
      </w:r>
      <w:r w:rsidR="00E31B7B">
        <w:t>a sound</w:t>
      </w:r>
      <w:r>
        <w:t xml:space="preserve"> knowledge about their </w:t>
      </w:r>
      <w:r w:rsidR="00A43FAB">
        <w:t>sub</w:t>
      </w:r>
      <w:r>
        <w:t xml:space="preserve">topic and responded readily and confidently. They were able to present an excellent range of information, ideas and opinions. They had the capacity to explain </w:t>
      </w:r>
      <w:r w:rsidR="00302BE4">
        <w:t xml:space="preserve">their chosen subtopic </w:t>
      </w:r>
      <w:r>
        <w:t>using</w:t>
      </w:r>
      <w:r w:rsidR="00A43FAB">
        <w:t xml:space="preserve"> the appropriate</w:t>
      </w:r>
      <w:r>
        <w:t xml:space="preserve"> words</w:t>
      </w:r>
      <w:r w:rsidR="00302BE4">
        <w:t>;</w:t>
      </w:r>
      <w:r w:rsidR="00A43FAB">
        <w:t xml:space="preserve"> </w:t>
      </w:r>
      <w:r w:rsidR="00302BE4">
        <w:t>they</w:t>
      </w:r>
      <w:r w:rsidR="00A43FAB">
        <w:t xml:space="preserve"> displayed</w:t>
      </w:r>
      <w:r w:rsidR="008E2170">
        <w:t xml:space="preserve"> </w:t>
      </w:r>
      <w:r w:rsidR="00E73D1E">
        <w:t xml:space="preserve">a </w:t>
      </w:r>
      <w:r>
        <w:t>high standard</w:t>
      </w:r>
      <w:r w:rsidR="00E73D1E">
        <w:t xml:space="preserve"> of</w:t>
      </w:r>
      <w:r>
        <w:t xml:space="preserve"> vocabulary, terms and terminology with correct grammar and appropriate expression. </w:t>
      </w:r>
    </w:p>
    <w:p w14:paraId="4460D494" w14:textId="29DAB2FE" w:rsidR="003D1E78" w:rsidRDefault="003D1E78" w:rsidP="003D1E78">
      <w:pPr>
        <w:pStyle w:val="VCAAbody"/>
      </w:pPr>
      <w:r>
        <w:t xml:space="preserve">Students are encouraged to study for </w:t>
      </w:r>
      <w:r w:rsidR="008E2170">
        <w:t>a</w:t>
      </w:r>
      <w:r>
        <w:t xml:space="preserve"> </w:t>
      </w:r>
      <w:r w:rsidR="00302BE4">
        <w:t>sub</w:t>
      </w:r>
      <w:r>
        <w:t xml:space="preserve">topic </w:t>
      </w:r>
      <w:r w:rsidR="00E31B7B">
        <w:t xml:space="preserve">that is of interest to them </w:t>
      </w:r>
      <w:r>
        <w:t xml:space="preserve">and </w:t>
      </w:r>
      <w:r w:rsidR="0093451A">
        <w:t xml:space="preserve">become </w:t>
      </w:r>
      <w:r>
        <w:t>familiar with related terms and terminology</w:t>
      </w:r>
      <w:r w:rsidR="00302BE4">
        <w:t xml:space="preserve"> needed</w:t>
      </w:r>
      <w:r>
        <w:t xml:space="preserve">. When encountering difficulty </w:t>
      </w:r>
      <w:r w:rsidR="00A67D4E">
        <w:t xml:space="preserve">in </w:t>
      </w:r>
      <w:r>
        <w:t>answer</w:t>
      </w:r>
      <w:r w:rsidR="00A67D4E">
        <w:t>ing</w:t>
      </w:r>
      <w:r>
        <w:t xml:space="preserve"> a question due to lack of information </w:t>
      </w:r>
      <w:r w:rsidR="00A67D4E">
        <w:t xml:space="preserve">or </w:t>
      </w:r>
      <w:r>
        <w:t xml:space="preserve">getting </w:t>
      </w:r>
      <w:r w:rsidR="00A67D4E">
        <w:t>stuck</w:t>
      </w:r>
      <w:r>
        <w:t xml:space="preserve">, it is best </w:t>
      </w:r>
      <w:r w:rsidR="00A67D4E">
        <w:t>to use repair strategies and be honest about not knowing the information required</w:t>
      </w:r>
      <w:r>
        <w:t xml:space="preserve">. </w:t>
      </w:r>
    </w:p>
    <w:p w14:paraId="677D1D48" w14:textId="5E3B6804" w:rsidR="00573590" w:rsidRDefault="00573590" w:rsidP="00573590">
      <w:pPr>
        <w:pStyle w:val="VCAAbody"/>
      </w:pPr>
      <w:r>
        <w:t xml:space="preserve">This section was more </w:t>
      </w:r>
      <w:r w:rsidRPr="00573590">
        <w:t>challenging</w:t>
      </w:r>
      <w:r>
        <w:t xml:space="preserve"> for students because it involved study and research. </w:t>
      </w:r>
      <w:r w:rsidR="00995CB0">
        <w:t>Students needed</w:t>
      </w:r>
      <w:r>
        <w:t xml:space="preserve"> to learn </w:t>
      </w:r>
      <w:r w:rsidR="00995CB0">
        <w:t xml:space="preserve">subject-specific </w:t>
      </w:r>
      <w:r>
        <w:t>terminology</w:t>
      </w:r>
      <w:r w:rsidR="002F6855">
        <w:t>,</w:t>
      </w:r>
      <w:r>
        <w:t xml:space="preserve"> which may </w:t>
      </w:r>
      <w:r w:rsidR="00302BE4">
        <w:t xml:space="preserve">have </w:t>
      </w:r>
      <w:r>
        <w:t>include</w:t>
      </w:r>
      <w:r w:rsidR="00302BE4">
        <w:t>d</w:t>
      </w:r>
      <w:r>
        <w:t xml:space="preserve"> jargon, technical words and also terms and terminology based on the</w:t>
      </w:r>
      <w:r w:rsidR="009320A3">
        <w:t xml:space="preserve"> specific</w:t>
      </w:r>
      <w:r w:rsidR="008E2170">
        <w:t xml:space="preserve"> </w:t>
      </w:r>
      <w:r w:rsidR="009320A3">
        <w:t>sub</w:t>
      </w:r>
      <w:r>
        <w:t>topic.</w:t>
      </w:r>
    </w:p>
    <w:p w14:paraId="1BC23E06" w14:textId="612B5EE1" w:rsidR="00573590" w:rsidRDefault="00062DF5" w:rsidP="00573590">
      <w:pPr>
        <w:pStyle w:val="VCAAbody"/>
      </w:pPr>
      <w:r>
        <w:t>Some students</w:t>
      </w:r>
      <w:r w:rsidR="00573590">
        <w:t xml:space="preserve"> introduced their </w:t>
      </w:r>
      <w:r w:rsidR="009320A3">
        <w:t>sub</w:t>
      </w:r>
      <w:r w:rsidR="00573590">
        <w:t>topic well, however</w:t>
      </w:r>
      <w:r w:rsidR="003F3D10">
        <w:t>,</w:t>
      </w:r>
      <w:r w:rsidR="00573590">
        <w:t xml:space="preserve"> </w:t>
      </w:r>
      <w:r w:rsidR="003F3D10">
        <w:t xml:space="preserve">then </w:t>
      </w:r>
      <w:r w:rsidR="00573590">
        <w:t xml:space="preserve">found it challenging when it </w:t>
      </w:r>
      <w:r w:rsidR="003F3D10">
        <w:t xml:space="preserve">came </w:t>
      </w:r>
      <w:r w:rsidR="00573590">
        <w:t>to discussing the information</w:t>
      </w:r>
      <w:r w:rsidR="009320A3">
        <w:t>, ideas and opinions</w:t>
      </w:r>
      <w:r w:rsidR="00573590">
        <w:t xml:space="preserve"> in detail. Some </w:t>
      </w:r>
      <w:r w:rsidR="009320A3">
        <w:t xml:space="preserve">students </w:t>
      </w:r>
      <w:r w:rsidR="00573590">
        <w:t xml:space="preserve">could not find the right vocabulary </w:t>
      </w:r>
      <w:r w:rsidR="00B272EE">
        <w:t xml:space="preserve">or </w:t>
      </w:r>
      <w:r w:rsidR="00573590">
        <w:t>terminology</w:t>
      </w:r>
      <w:r w:rsidR="009320A3">
        <w:t xml:space="preserve"> required</w:t>
      </w:r>
      <w:r w:rsidR="00084127">
        <w:t>,</w:t>
      </w:r>
      <w:r w:rsidR="00573590">
        <w:t xml:space="preserve"> while others </w:t>
      </w:r>
      <w:r w:rsidR="00E31B7B">
        <w:t>provided</w:t>
      </w:r>
      <w:r w:rsidR="00573590">
        <w:t xml:space="preserve"> very limited information to</w:t>
      </w:r>
      <w:r w:rsidR="008E2170">
        <w:t xml:space="preserve"> </w:t>
      </w:r>
      <w:r w:rsidR="009320A3">
        <w:t xml:space="preserve">carry the discussion </w:t>
      </w:r>
      <w:r w:rsidR="00573590">
        <w:t>further. The</w:t>
      </w:r>
      <w:r w:rsidR="009320A3">
        <w:t>se</w:t>
      </w:r>
      <w:r w:rsidR="00573590">
        <w:t xml:space="preserve"> students did not have sufficient language skill</w:t>
      </w:r>
      <w:r w:rsidR="00084127">
        <w:t>s</w:t>
      </w:r>
      <w:r w:rsidR="00573590">
        <w:t xml:space="preserve"> to communicate with the assessors</w:t>
      </w:r>
      <w:r w:rsidR="00E31B7B">
        <w:t xml:space="preserve"> effectively</w:t>
      </w:r>
      <w:r w:rsidR="00573590">
        <w:t xml:space="preserve"> when they ran </w:t>
      </w:r>
      <w:r w:rsidR="00573590">
        <w:lastRenderedPageBreak/>
        <w:t xml:space="preserve">out of information about their </w:t>
      </w:r>
      <w:r w:rsidR="009320A3">
        <w:t>sub</w:t>
      </w:r>
      <w:r w:rsidR="00573590">
        <w:t xml:space="preserve">topic. They had difficulty clarifying and elaborating on their opinions and ideas. </w:t>
      </w:r>
    </w:p>
    <w:p w14:paraId="3872A68B" w14:textId="77777777" w:rsidR="00CB74BB" w:rsidRDefault="00CB74BB" w:rsidP="00CB74BB">
      <w:pPr>
        <w:pStyle w:val="VCAAHeading1"/>
      </w:pPr>
      <w:r>
        <w:t>More information</w:t>
      </w:r>
    </w:p>
    <w:p w14:paraId="0D725B94" w14:textId="4B513C5D" w:rsidR="006859A6" w:rsidRPr="006859A6" w:rsidRDefault="006859A6" w:rsidP="00F032DF">
      <w:pPr>
        <w:pStyle w:val="VCAAbody"/>
      </w:pPr>
      <w:r>
        <w:t>Refer to</w:t>
      </w:r>
      <w:r w:rsidR="00E30D61">
        <w:t xml:space="preserve"> </w:t>
      </w:r>
      <w:r w:rsidR="00E30D61" w:rsidRPr="00E30D61">
        <w:t xml:space="preserve">the </w:t>
      </w:r>
      <w:hyperlink r:id="rId8" w:history="1">
        <w:r w:rsidR="00E30D61" w:rsidRPr="008E2170">
          <w:rPr>
            <w:rStyle w:val="Hyperlink"/>
          </w:rPr>
          <w:t>VCE</w:t>
        </w:r>
        <w:r w:rsidRPr="008E2170">
          <w:rPr>
            <w:rStyle w:val="Hyperlink"/>
          </w:rPr>
          <w:t xml:space="preserve"> </w:t>
        </w:r>
        <w:r w:rsidR="00E30D61" w:rsidRPr="008E2170">
          <w:rPr>
            <w:rStyle w:val="Hyperlink"/>
          </w:rPr>
          <w:t>Karen Study Design</w:t>
        </w:r>
      </w:hyperlink>
      <w:r w:rsidR="00E30D61" w:rsidRPr="008E2170">
        <w:t xml:space="preserve"> </w:t>
      </w:r>
      <w:r>
        <w:t xml:space="preserve">and </w:t>
      </w:r>
      <w:hyperlink r:id="rId9" w:history="1">
        <w:r w:rsidRPr="006859A6">
          <w:rPr>
            <w:rStyle w:val="Hyperlink"/>
          </w:rPr>
          <w:t>examination criteria and specifications</w:t>
        </w:r>
      </w:hyperlink>
      <w:r w:rsidR="006B1B31">
        <w:t xml:space="preserve"> for full details on this study and </w:t>
      </w:r>
      <w:r w:rsidR="00ED05EF">
        <w:t xml:space="preserve">how it is </w:t>
      </w:r>
      <w:r w:rsidR="006B1B31">
        <w:t>assessed</w:t>
      </w:r>
      <w:r>
        <w:t>.</w:t>
      </w:r>
    </w:p>
    <w:sectPr w:rsidR="006859A6" w:rsidRP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4430561" w:rsidR="0082161C" w:rsidRPr="00F4003D" w:rsidRDefault="00CB74BB" w:rsidP="00D86DE4">
    <w:pPr>
      <w:pStyle w:val="VCAAcaptionsandfootnotes"/>
    </w:pPr>
    <w:r>
      <w:t xml:space="preserve">2022 </w:t>
    </w:r>
    <w:r w:rsidR="00573590">
      <w:t xml:space="preserve">Karen </w:t>
    </w:r>
    <w:r>
      <w:t>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86B716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7BE"/>
    <w:multiLevelType w:val="hybridMultilevel"/>
    <w:tmpl w:val="28022980"/>
    <w:lvl w:ilvl="0" w:tplc="7D42E8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C536D"/>
    <w:multiLevelType w:val="hybridMultilevel"/>
    <w:tmpl w:val="931E76FA"/>
    <w:lvl w:ilvl="0" w:tplc="E0A4AD8E">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602AF"/>
    <w:multiLevelType w:val="hybridMultilevel"/>
    <w:tmpl w:val="1F2A106E"/>
    <w:lvl w:ilvl="0" w:tplc="19F4F1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ADC74F1"/>
    <w:multiLevelType w:val="hybridMultilevel"/>
    <w:tmpl w:val="038A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0013479"/>
    <w:multiLevelType w:val="hybridMultilevel"/>
    <w:tmpl w:val="9CA2789C"/>
    <w:lvl w:ilvl="0" w:tplc="71FE7B08">
      <w:start w:val="1"/>
      <w:numFmt w:val="bullet"/>
      <w:pStyle w:val="VCAA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076198010">
    <w:abstractNumId w:val="11"/>
  </w:num>
  <w:num w:numId="2" w16cid:durableId="359549628">
    <w:abstractNumId w:val="8"/>
  </w:num>
  <w:num w:numId="3" w16cid:durableId="870797840">
    <w:abstractNumId w:val="6"/>
  </w:num>
  <w:num w:numId="4" w16cid:durableId="643433969">
    <w:abstractNumId w:val="4"/>
  </w:num>
  <w:num w:numId="5" w16cid:durableId="1172914401">
    <w:abstractNumId w:val="10"/>
  </w:num>
  <w:num w:numId="6" w16cid:durableId="1805151595">
    <w:abstractNumId w:val="7"/>
  </w:num>
  <w:num w:numId="7" w16cid:durableId="547185707">
    <w:abstractNumId w:val="1"/>
  </w:num>
  <w:num w:numId="8" w16cid:durableId="1821538857">
    <w:abstractNumId w:val="3"/>
  </w:num>
  <w:num w:numId="9" w16cid:durableId="2007199917">
    <w:abstractNumId w:val="9"/>
  </w:num>
  <w:num w:numId="10" w16cid:durableId="579218854">
    <w:abstractNumId w:val="0"/>
  </w:num>
  <w:num w:numId="11" w16cid:durableId="233469535">
    <w:abstractNumId w:val="2"/>
  </w:num>
  <w:num w:numId="12" w16cid:durableId="1893033175">
    <w:abstractNumId w:val="5"/>
  </w:num>
  <w:num w:numId="13" w16cid:durableId="9944595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045"/>
    <w:rsid w:val="00003885"/>
    <w:rsid w:val="00024018"/>
    <w:rsid w:val="0003573B"/>
    <w:rsid w:val="0005780E"/>
    <w:rsid w:val="00062DF5"/>
    <w:rsid w:val="00065CC6"/>
    <w:rsid w:val="00084127"/>
    <w:rsid w:val="00090D46"/>
    <w:rsid w:val="000A71F7"/>
    <w:rsid w:val="000B12A1"/>
    <w:rsid w:val="000C75F4"/>
    <w:rsid w:val="000D165D"/>
    <w:rsid w:val="000D54CD"/>
    <w:rsid w:val="000F09E4"/>
    <w:rsid w:val="000F0AB0"/>
    <w:rsid w:val="000F16FD"/>
    <w:rsid w:val="000F5AAF"/>
    <w:rsid w:val="00120DB9"/>
    <w:rsid w:val="00121A68"/>
    <w:rsid w:val="00143520"/>
    <w:rsid w:val="00153AD2"/>
    <w:rsid w:val="001779EA"/>
    <w:rsid w:val="00182027"/>
    <w:rsid w:val="00184297"/>
    <w:rsid w:val="0019276B"/>
    <w:rsid w:val="001C3EEA"/>
    <w:rsid w:val="001D3246"/>
    <w:rsid w:val="001E7F6B"/>
    <w:rsid w:val="002279BA"/>
    <w:rsid w:val="002329F3"/>
    <w:rsid w:val="002410D9"/>
    <w:rsid w:val="00243F0D"/>
    <w:rsid w:val="00260767"/>
    <w:rsid w:val="002647BB"/>
    <w:rsid w:val="002754C1"/>
    <w:rsid w:val="002841C8"/>
    <w:rsid w:val="00284A40"/>
    <w:rsid w:val="0028516B"/>
    <w:rsid w:val="002C4631"/>
    <w:rsid w:val="002C6F90"/>
    <w:rsid w:val="002E4FB5"/>
    <w:rsid w:val="002F6855"/>
    <w:rsid w:val="00302BE4"/>
    <w:rsid w:val="00302FB8"/>
    <w:rsid w:val="00304EA1"/>
    <w:rsid w:val="00314D81"/>
    <w:rsid w:val="00322FC6"/>
    <w:rsid w:val="00350651"/>
    <w:rsid w:val="0035293F"/>
    <w:rsid w:val="00355505"/>
    <w:rsid w:val="00385147"/>
    <w:rsid w:val="00391986"/>
    <w:rsid w:val="003A00B4"/>
    <w:rsid w:val="003B2257"/>
    <w:rsid w:val="003B2AB4"/>
    <w:rsid w:val="003C5E71"/>
    <w:rsid w:val="003C6C6D"/>
    <w:rsid w:val="003D1E78"/>
    <w:rsid w:val="003D6CBD"/>
    <w:rsid w:val="003F004F"/>
    <w:rsid w:val="003F3D10"/>
    <w:rsid w:val="00400537"/>
    <w:rsid w:val="004104F8"/>
    <w:rsid w:val="00417AA3"/>
    <w:rsid w:val="00425DFE"/>
    <w:rsid w:val="004335CB"/>
    <w:rsid w:val="00434EDB"/>
    <w:rsid w:val="00440B32"/>
    <w:rsid w:val="0044213C"/>
    <w:rsid w:val="0046078D"/>
    <w:rsid w:val="00495C80"/>
    <w:rsid w:val="00495EB9"/>
    <w:rsid w:val="004A2ED8"/>
    <w:rsid w:val="004D2887"/>
    <w:rsid w:val="004F5BDA"/>
    <w:rsid w:val="0051631E"/>
    <w:rsid w:val="005245A2"/>
    <w:rsid w:val="00537A1F"/>
    <w:rsid w:val="005570CF"/>
    <w:rsid w:val="00566029"/>
    <w:rsid w:val="00566316"/>
    <w:rsid w:val="00573590"/>
    <w:rsid w:val="005923CB"/>
    <w:rsid w:val="005A1979"/>
    <w:rsid w:val="005B391B"/>
    <w:rsid w:val="005B6641"/>
    <w:rsid w:val="005D3D78"/>
    <w:rsid w:val="005E2EF0"/>
    <w:rsid w:val="005F4092"/>
    <w:rsid w:val="00613C2A"/>
    <w:rsid w:val="00614D21"/>
    <w:rsid w:val="00624858"/>
    <w:rsid w:val="006663C6"/>
    <w:rsid w:val="0068471E"/>
    <w:rsid w:val="00684F98"/>
    <w:rsid w:val="006859A6"/>
    <w:rsid w:val="00693FFD"/>
    <w:rsid w:val="006B1B31"/>
    <w:rsid w:val="006C4F57"/>
    <w:rsid w:val="006D2159"/>
    <w:rsid w:val="006E66A0"/>
    <w:rsid w:val="006F787C"/>
    <w:rsid w:val="00702636"/>
    <w:rsid w:val="00724507"/>
    <w:rsid w:val="00733148"/>
    <w:rsid w:val="00747109"/>
    <w:rsid w:val="00750BE7"/>
    <w:rsid w:val="007513B0"/>
    <w:rsid w:val="00773E6C"/>
    <w:rsid w:val="00776A14"/>
    <w:rsid w:val="00781FB1"/>
    <w:rsid w:val="007A30FC"/>
    <w:rsid w:val="007A4B91"/>
    <w:rsid w:val="007B1261"/>
    <w:rsid w:val="007C600D"/>
    <w:rsid w:val="007D1B6D"/>
    <w:rsid w:val="007E36F2"/>
    <w:rsid w:val="0081031A"/>
    <w:rsid w:val="00813C37"/>
    <w:rsid w:val="008154B5"/>
    <w:rsid w:val="0082161C"/>
    <w:rsid w:val="00823962"/>
    <w:rsid w:val="008428B1"/>
    <w:rsid w:val="00850410"/>
    <w:rsid w:val="00852719"/>
    <w:rsid w:val="00860115"/>
    <w:rsid w:val="0088783C"/>
    <w:rsid w:val="008953E9"/>
    <w:rsid w:val="008C264F"/>
    <w:rsid w:val="008E0359"/>
    <w:rsid w:val="008E2170"/>
    <w:rsid w:val="008E528F"/>
    <w:rsid w:val="009320A3"/>
    <w:rsid w:val="0093451A"/>
    <w:rsid w:val="009370BC"/>
    <w:rsid w:val="00943CF6"/>
    <w:rsid w:val="009563D9"/>
    <w:rsid w:val="00970580"/>
    <w:rsid w:val="0098739B"/>
    <w:rsid w:val="009906B5"/>
    <w:rsid w:val="00995CB0"/>
    <w:rsid w:val="009B61E5"/>
    <w:rsid w:val="009C7A4A"/>
    <w:rsid w:val="009D0E9E"/>
    <w:rsid w:val="009D1E89"/>
    <w:rsid w:val="009E5707"/>
    <w:rsid w:val="009F7697"/>
    <w:rsid w:val="00A17661"/>
    <w:rsid w:val="00A24B2D"/>
    <w:rsid w:val="00A40966"/>
    <w:rsid w:val="00A43FAB"/>
    <w:rsid w:val="00A62526"/>
    <w:rsid w:val="00A67D4E"/>
    <w:rsid w:val="00A850A2"/>
    <w:rsid w:val="00A921E0"/>
    <w:rsid w:val="00A922F4"/>
    <w:rsid w:val="00AA3179"/>
    <w:rsid w:val="00AA4FBD"/>
    <w:rsid w:val="00AE5526"/>
    <w:rsid w:val="00AF051B"/>
    <w:rsid w:val="00B01578"/>
    <w:rsid w:val="00B02B39"/>
    <w:rsid w:val="00B0738F"/>
    <w:rsid w:val="00B13D3B"/>
    <w:rsid w:val="00B230DB"/>
    <w:rsid w:val="00B26601"/>
    <w:rsid w:val="00B272EE"/>
    <w:rsid w:val="00B372FB"/>
    <w:rsid w:val="00B41951"/>
    <w:rsid w:val="00B53229"/>
    <w:rsid w:val="00B62480"/>
    <w:rsid w:val="00B717F4"/>
    <w:rsid w:val="00B74051"/>
    <w:rsid w:val="00B81B70"/>
    <w:rsid w:val="00B8269C"/>
    <w:rsid w:val="00BB3BAB"/>
    <w:rsid w:val="00BC0C59"/>
    <w:rsid w:val="00BD0724"/>
    <w:rsid w:val="00BD2B91"/>
    <w:rsid w:val="00BE5521"/>
    <w:rsid w:val="00BE6AAD"/>
    <w:rsid w:val="00BF0BBA"/>
    <w:rsid w:val="00BF6C23"/>
    <w:rsid w:val="00C35203"/>
    <w:rsid w:val="00C448CA"/>
    <w:rsid w:val="00C53263"/>
    <w:rsid w:val="00C57607"/>
    <w:rsid w:val="00C75F1D"/>
    <w:rsid w:val="00C95156"/>
    <w:rsid w:val="00CA0DC2"/>
    <w:rsid w:val="00CB68E8"/>
    <w:rsid w:val="00CB74BB"/>
    <w:rsid w:val="00CC15CF"/>
    <w:rsid w:val="00CD40CF"/>
    <w:rsid w:val="00D04F01"/>
    <w:rsid w:val="00D06414"/>
    <w:rsid w:val="00D10AA4"/>
    <w:rsid w:val="00D20ED9"/>
    <w:rsid w:val="00D24E5A"/>
    <w:rsid w:val="00D338E4"/>
    <w:rsid w:val="00D3470F"/>
    <w:rsid w:val="00D3557C"/>
    <w:rsid w:val="00D51947"/>
    <w:rsid w:val="00D532F0"/>
    <w:rsid w:val="00D56E0F"/>
    <w:rsid w:val="00D77413"/>
    <w:rsid w:val="00D82759"/>
    <w:rsid w:val="00D85D36"/>
    <w:rsid w:val="00D86DE4"/>
    <w:rsid w:val="00DE1909"/>
    <w:rsid w:val="00DE51DB"/>
    <w:rsid w:val="00DF4A82"/>
    <w:rsid w:val="00E03499"/>
    <w:rsid w:val="00E23F1D"/>
    <w:rsid w:val="00E30D61"/>
    <w:rsid w:val="00E30E05"/>
    <w:rsid w:val="00E31B7B"/>
    <w:rsid w:val="00E35622"/>
    <w:rsid w:val="00E36361"/>
    <w:rsid w:val="00E44D8E"/>
    <w:rsid w:val="00E46696"/>
    <w:rsid w:val="00E55AE9"/>
    <w:rsid w:val="00E73D1E"/>
    <w:rsid w:val="00EB0C84"/>
    <w:rsid w:val="00EB24C2"/>
    <w:rsid w:val="00EC0276"/>
    <w:rsid w:val="00EC2C67"/>
    <w:rsid w:val="00EC3A08"/>
    <w:rsid w:val="00ED05EF"/>
    <w:rsid w:val="00EF4188"/>
    <w:rsid w:val="00F032DF"/>
    <w:rsid w:val="00F04EE7"/>
    <w:rsid w:val="00F17FDE"/>
    <w:rsid w:val="00F25A4F"/>
    <w:rsid w:val="00F36A7E"/>
    <w:rsid w:val="00F4003D"/>
    <w:rsid w:val="00F40D53"/>
    <w:rsid w:val="00F4525C"/>
    <w:rsid w:val="00F469EE"/>
    <w:rsid w:val="00F50D86"/>
    <w:rsid w:val="00F602F8"/>
    <w:rsid w:val="00FB37AD"/>
    <w:rsid w:val="00FD29D3"/>
    <w:rsid w:val="00FE3F0B"/>
    <w:rsid w:val="00FF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E2170"/>
    <w:pPr>
      <w:numPr>
        <w:numId w:val="13"/>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F04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kare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Kare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4C0CECBD-9B65-4414-A905-0F9E5AC2D46D}"/>
</file>

<file path=customXml/itemProps3.xml><?xml version="1.0" encoding="utf-8"?>
<ds:datastoreItem xmlns:ds="http://schemas.openxmlformats.org/officeDocument/2006/customXml" ds:itemID="{E2A69B5F-4065-4FED-96FF-64D899FF89FC}"/>
</file>

<file path=customXml/itemProps4.xml><?xml version="1.0" encoding="utf-8"?>
<ds:datastoreItem xmlns:ds="http://schemas.openxmlformats.org/officeDocument/2006/customXml" ds:itemID="{85FEE89D-F5A0-4DBA-B8BF-FD753E81B0B3}"/>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Karen oral external assessment report</dc:title>
  <dc:creator/>
  <cp:lastModifiedBy/>
  <cp:revision>1</cp:revision>
  <dcterms:created xsi:type="dcterms:W3CDTF">2023-08-15T07:15:00Z</dcterms:created>
  <dcterms:modified xsi:type="dcterms:W3CDTF">2023-08-15T07:15:00Z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