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ABD58" w14:textId="77777777" w:rsidR="00692F92" w:rsidRPr="005A76FF" w:rsidRDefault="00043D7F">
      <w:pPr>
        <w:pStyle w:val="VCAADocumenttitle"/>
      </w:pPr>
      <w:r w:rsidRPr="005A76FF">
        <w:t>2020 VCE Music Performance written examination report</w:t>
      </w:r>
    </w:p>
    <w:p w14:paraId="2A1ED128" w14:textId="77777777" w:rsidR="00692F92" w:rsidRPr="005A76FF" w:rsidRDefault="00043D7F">
      <w:pPr>
        <w:pStyle w:val="VCAAHeading1"/>
        <w:rPr>
          <w:lang w:val="en-AU"/>
        </w:rPr>
      </w:pPr>
      <w:bookmarkStart w:id="0" w:name="TemplateOverview"/>
      <w:bookmarkEnd w:id="0"/>
      <w:r w:rsidRPr="005A76FF">
        <w:rPr>
          <w:lang w:val="en-AU"/>
        </w:rPr>
        <w:t>General comments</w:t>
      </w:r>
    </w:p>
    <w:p w14:paraId="7B4AAC7E" w14:textId="40EB94EE" w:rsidR="00692F92" w:rsidRPr="005A76FF" w:rsidRDefault="004D27DB" w:rsidP="004D27DB">
      <w:pPr>
        <w:rPr>
          <w:sz w:val="18"/>
          <w:szCs w:val="18"/>
        </w:rPr>
      </w:pPr>
      <w:r w:rsidRPr="005A76FF">
        <w:rPr>
          <w:sz w:val="20"/>
          <w:szCs w:val="20"/>
        </w:rPr>
        <w:t xml:space="preserve">In 2020 the Victorian Curriculum and Assessment Authority produced an examination based on the </w:t>
      </w:r>
      <w:r w:rsidRPr="005A76FF">
        <w:rPr>
          <w:i/>
          <w:sz w:val="20"/>
          <w:szCs w:val="20"/>
        </w:rPr>
        <w:t>VCE Music Performance Adjusted Study Design for 2020 only</w:t>
      </w:r>
      <w:r w:rsidRPr="005A76FF">
        <w:rPr>
          <w:sz w:val="20"/>
          <w:szCs w:val="20"/>
        </w:rPr>
        <w:t xml:space="preserve">. </w:t>
      </w:r>
      <w:r w:rsidR="00043D7F" w:rsidRPr="005A76FF">
        <w:rPr>
          <w:sz w:val="20"/>
          <w:szCs w:val="20"/>
        </w:rPr>
        <w:t xml:space="preserve">The examination consisted of three sections: Sections A, B and C. The large majority of students attempted all questions. </w:t>
      </w:r>
    </w:p>
    <w:p w14:paraId="7AC84A1E" w14:textId="02EF34CE" w:rsidR="00692F92" w:rsidRPr="005A76FF" w:rsidRDefault="00043D7F">
      <w:pPr>
        <w:pStyle w:val="VCAAbody"/>
        <w:rPr>
          <w:lang w:val="en-AU"/>
        </w:rPr>
      </w:pPr>
      <w:r w:rsidRPr="005A76FF">
        <w:rPr>
          <w:lang w:val="en-AU"/>
        </w:rPr>
        <w:t>Section A – Listening and interpretation required consistent practice in listening to works and writing about them. This should commence from the very beginning of the school year and not be attempted as an intense unit of work. Following frequent, regular sessions discussing performances of works, teachers should introduce students over time to activities that require responding to works with time constraints as per examination conditions. Students need to read the question carefully to ensure that they are addressing the issues raised in the question</w:t>
      </w:r>
      <w:r w:rsidR="00375837" w:rsidRPr="005A76FF">
        <w:rPr>
          <w:lang w:val="en-AU"/>
        </w:rPr>
        <w:t>:</w:t>
      </w:r>
      <w:r w:rsidRPr="005A76FF">
        <w:rPr>
          <w:lang w:val="en-AU"/>
        </w:rPr>
        <w:t xml:space="preserve"> </w:t>
      </w:r>
      <w:r w:rsidR="00375837" w:rsidRPr="005A76FF">
        <w:rPr>
          <w:lang w:val="en-AU"/>
        </w:rPr>
        <w:t>f</w:t>
      </w:r>
      <w:r w:rsidRPr="005A76FF">
        <w:rPr>
          <w:lang w:val="en-AU"/>
        </w:rPr>
        <w:t xml:space="preserve">or example, taking note whether the question relates to the accompaniment. Some students highlighted the key terms in the questions to assist with this. Higher-scoring responses in Section A demonstrated a good understanding of the elements and the appropriate terminology. These responses were able to link the elements of music to the expressive outcome. Students need to ensure that the link between the expressive outcome and the element of music is logical. For example, it does not necessarily stand to reason that the accompaniment using guitars creates a relaxed mood. There may well be other factors that can be included to build the case. For example, the quality of the tone may contribute to the expressive outcome. Overall, students were able to highlight the expressive outcome quite successfully, but attention needs to be drawn to how the elements of music contribute to the expressive outcome. Students should become familiar with vocal and instrumental techniques and be able to use terminology appropriately. </w:t>
      </w:r>
    </w:p>
    <w:p w14:paraId="70D053E9" w14:textId="77777777" w:rsidR="00692F92" w:rsidRPr="005A76FF" w:rsidRDefault="00043D7F">
      <w:pPr>
        <w:pStyle w:val="VCAAbody"/>
        <w:rPr>
          <w:lang w:val="en-AU"/>
        </w:rPr>
      </w:pPr>
      <w:r w:rsidRPr="005A76FF">
        <w:rPr>
          <w:lang w:val="en-AU"/>
        </w:rPr>
        <w:t>Many students used a sharp pencil for Sections B and C, which is strongly advisable. Students should check the basics of music notation conventions and ensure there is no ambiguity in the pitch when writing notes on the staff. They should also check that any accidentals are written level with and before the note to which they apply. When an interval or chord is written and accidentals collide, it is customary to move the accidental slightly to the left to ensure accidentals do not overlap. Stems in scales proved problematic for some students. Stems are written up on the right side of the note, and down on the left side of the note. Generally, notes that are above the middle line of the staff are written with the stem going down, while notes that are written below the middle line of the staff are written with the stem going up.</w:t>
      </w:r>
    </w:p>
    <w:p w14:paraId="03300AF5" w14:textId="77777777" w:rsidR="00692F92" w:rsidRPr="005A76FF" w:rsidRDefault="00043D7F">
      <w:pPr>
        <w:pStyle w:val="VCAAbody"/>
        <w:rPr>
          <w:lang w:val="en-AU"/>
        </w:rPr>
      </w:pPr>
      <w:r w:rsidRPr="005A76FF">
        <w:rPr>
          <w:lang w:val="en-AU"/>
        </w:rPr>
        <w:t xml:space="preserve">When undertaking transcription questions, students are advised to complete their rough work on the blank manuscript paper provided and then transfer a neat, legible copy of their final response to the space provided for the answer. </w:t>
      </w:r>
    </w:p>
    <w:p w14:paraId="65210F7A" w14:textId="77777777" w:rsidR="00692F92" w:rsidRPr="005A76FF" w:rsidRDefault="00043D7F">
      <w:pPr>
        <w:pStyle w:val="VCAAbody"/>
        <w:rPr>
          <w:lang w:val="en-AU"/>
        </w:rPr>
      </w:pPr>
      <w:r w:rsidRPr="005A76FF">
        <w:rPr>
          <w:lang w:val="en-AU"/>
        </w:rPr>
        <w:t>Where possible, students should have access to appropriate aural training software and a computer music sequencer, especially to program rhythms, chords and chord progressions for aural practice. Class singing of melodies and performance of rhythms regularly is highly recommended to develop an understanding of the connection between the sound and the musical notation.</w:t>
      </w:r>
    </w:p>
    <w:p w14:paraId="405B972F" w14:textId="77777777" w:rsidR="00692F92" w:rsidRPr="005A76FF" w:rsidRDefault="00043D7F">
      <w:pPr>
        <w:pStyle w:val="VCAAHeading1"/>
        <w:rPr>
          <w:lang w:val="en-AU"/>
        </w:rPr>
      </w:pPr>
      <w:r w:rsidRPr="005A76FF">
        <w:rPr>
          <w:lang w:val="en-AU"/>
        </w:rPr>
        <w:lastRenderedPageBreak/>
        <w:t>Specific information</w:t>
      </w:r>
    </w:p>
    <w:p w14:paraId="14C3CB15" w14:textId="77777777" w:rsidR="00692F92" w:rsidRPr="005A76FF" w:rsidRDefault="00043D7F">
      <w:pPr>
        <w:pStyle w:val="VCAAbody"/>
        <w:keepNext/>
        <w:keepLines/>
        <w:rPr>
          <w:lang w:val="en-AU"/>
        </w:rPr>
      </w:pPr>
      <w:r w:rsidRPr="005A76FF">
        <w:rPr>
          <w:lang w:val="en-AU"/>
        </w:rPr>
        <w:t xml:space="preserve">This report provides sample </w:t>
      </w:r>
      <w:proofErr w:type="gramStart"/>
      <w:r w:rsidRPr="005A76FF">
        <w:rPr>
          <w:lang w:val="en-AU"/>
        </w:rPr>
        <w:t>answers</w:t>
      </w:r>
      <w:proofErr w:type="gramEnd"/>
      <w:r w:rsidRPr="005A76FF">
        <w:rPr>
          <w:lang w:val="en-AU"/>
        </w:rPr>
        <w:t xml:space="preserve"> or an indication of what answers may have included. Unless otherwise stated, these are not intended to be exemplary or complete responses.</w:t>
      </w:r>
    </w:p>
    <w:p w14:paraId="36529269" w14:textId="77777777" w:rsidR="00692F92" w:rsidRPr="005A76FF" w:rsidRDefault="00043D7F">
      <w:pPr>
        <w:pStyle w:val="VCAAbody"/>
        <w:keepNext/>
        <w:keepLines/>
        <w:rPr>
          <w:lang w:val="en-AU"/>
        </w:rPr>
      </w:pPr>
      <w:r w:rsidRPr="005A76FF">
        <w:rPr>
          <w:lang w:val="en-AU"/>
        </w:rPr>
        <w:t>The statistics in this report may be subject to rounding resulting in a total more or less than 100 per cent.</w:t>
      </w:r>
    </w:p>
    <w:p w14:paraId="18C79F50" w14:textId="77777777" w:rsidR="00692F92" w:rsidRPr="005A76FF" w:rsidRDefault="00043D7F">
      <w:pPr>
        <w:pStyle w:val="VCAAHeading2"/>
        <w:rPr>
          <w:lang w:val="en-AU"/>
        </w:rPr>
      </w:pPr>
      <w:r w:rsidRPr="005A76FF">
        <w:rPr>
          <w:lang w:val="en-AU"/>
        </w:rPr>
        <w:t>Section A – Listening and interpretation</w:t>
      </w:r>
    </w:p>
    <w:p w14:paraId="3D377962" w14:textId="77777777" w:rsidR="00692F92" w:rsidRPr="005A76FF" w:rsidRDefault="00043D7F">
      <w:pPr>
        <w:pStyle w:val="VCAAHeading3"/>
        <w:rPr>
          <w:lang w:val="en-AU"/>
        </w:rPr>
      </w:pPr>
      <w:r w:rsidRPr="005A76FF">
        <w:rPr>
          <w:lang w:val="en-AU"/>
        </w:rPr>
        <w:t>Question 1</w:t>
      </w:r>
    </w:p>
    <w:tbl>
      <w:tblPr>
        <w:tblStyle w:val="VCAATableClosed"/>
        <w:tblW w:w="6913" w:type="dxa"/>
        <w:tblLook w:val="01E0" w:firstRow="1" w:lastRow="1" w:firstColumn="1" w:lastColumn="1" w:noHBand="0" w:noVBand="0"/>
      </w:tblPr>
      <w:tblGrid>
        <w:gridCol w:w="850"/>
        <w:gridCol w:w="625"/>
        <w:gridCol w:w="563"/>
        <w:gridCol w:w="512"/>
        <w:gridCol w:w="450"/>
        <w:gridCol w:w="575"/>
        <w:gridCol w:w="563"/>
        <w:gridCol w:w="625"/>
        <w:gridCol w:w="562"/>
        <w:gridCol w:w="513"/>
        <w:gridCol w:w="1075"/>
      </w:tblGrid>
      <w:tr w:rsidR="00692F92" w:rsidRPr="005A76FF" w14:paraId="2DCA5E63"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14387CB8" w14:textId="77777777" w:rsidR="00692F92" w:rsidRPr="005A76FF" w:rsidRDefault="00043D7F">
            <w:pPr>
              <w:pStyle w:val="VCAAtablecondensed"/>
              <w:spacing w:before="40" w:after="0" w:line="240" w:lineRule="auto"/>
              <w:rPr>
                <w:lang w:val="en-AU"/>
              </w:rPr>
            </w:pPr>
            <w:r w:rsidRPr="005A76FF">
              <w:rPr>
                <w:lang w:val="en-AU"/>
              </w:rPr>
              <w:t>Marks</w:t>
            </w:r>
          </w:p>
        </w:tc>
        <w:tc>
          <w:tcPr>
            <w:tcW w:w="625" w:type="dxa"/>
            <w:tcBorders>
              <w:left w:val="single" w:sz="4" w:space="0" w:color="FFFFFF"/>
              <w:right w:val="single" w:sz="4" w:space="0" w:color="FFFFFF"/>
            </w:tcBorders>
          </w:tcPr>
          <w:p w14:paraId="561569B2" w14:textId="77777777" w:rsidR="00692F92" w:rsidRPr="005A76FF" w:rsidRDefault="00043D7F">
            <w:pPr>
              <w:pStyle w:val="VCAAtablecondensed"/>
              <w:spacing w:before="40" w:after="0" w:line="240" w:lineRule="auto"/>
              <w:rPr>
                <w:lang w:val="en-AU"/>
              </w:rPr>
            </w:pPr>
            <w:r w:rsidRPr="005A76FF">
              <w:rPr>
                <w:lang w:val="en-AU"/>
              </w:rPr>
              <w:t>0</w:t>
            </w:r>
          </w:p>
        </w:tc>
        <w:tc>
          <w:tcPr>
            <w:tcW w:w="563" w:type="dxa"/>
            <w:tcBorders>
              <w:left w:val="single" w:sz="4" w:space="0" w:color="FFFFFF"/>
              <w:right w:val="single" w:sz="4" w:space="0" w:color="FFFFFF"/>
            </w:tcBorders>
          </w:tcPr>
          <w:p w14:paraId="0E84BD1D" w14:textId="77777777" w:rsidR="00692F92" w:rsidRPr="005A76FF" w:rsidRDefault="00043D7F">
            <w:pPr>
              <w:pStyle w:val="VCAAtablecondensed"/>
              <w:spacing w:before="40" w:after="0" w:line="240" w:lineRule="auto"/>
              <w:rPr>
                <w:lang w:val="en-AU"/>
              </w:rPr>
            </w:pPr>
            <w:r w:rsidRPr="005A76FF">
              <w:rPr>
                <w:lang w:val="en-AU"/>
              </w:rPr>
              <w:t>1</w:t>
            </w:r>
          </w:p>
        </w:tc>
        <w:tc>
          <w:tcPr>
            <w:tcW w:w="512" w:type="dxa"/>
            <w:tcBorders>
              <w:left w:val="single" w:sz="4" w:space="0" w:color="FFFFFF"/>
              <w:right w:val="single" w:sz="4" w:space="0" w:color="FFFFFF"/>
            </w:tcBorders>
          </w:tcPr>
          <w:p w14:paraId="1557C725" w14:textId="77777777" w:rsidR="00692F92" w:rsidRPr="005A76FF" w:rsidRDefault="00043D7F">
            <w:pPr>
              <w:pStyle w:val="VCAAtablecondensed"/>
              <w:spacing w:before="40" w:after="0" w:line="240" w:lineRule="auto"/>
              <w:rPr>
                <w:lang w:val="en-AU"/>
              </w:rPr>
            </w:pPr>
            <w:r w:rsidRPr="005A76FF">
              <w:rPr>
                <w:lang w:val="en-AU"/>
              </w:rPr>
              <w:t>2</w:t>
            </w:r>
          </w:p>
        </w:tc>
        <w:tc>
          <w:tcPr>
            <w:tcW w:w="450" w:type="dxa"/>
            <w:tcBorders>
              <w:left w:val="single" w:sz="4" w:space="0" w:color="FFFFFF"/>
              <w:right w:val="single" w:sz="4" w:space="0" w:color="FFFFFF"/>
            </w:tcBorders>
          </w:tcPr>
          <w:p w14:paraId="637FA677" w14:textId="77777777" w:rsidR="00692F92" w:rsidRPr="005A76FF" w:rsidRDefault="00043D7F">
            <w:pPr>
              <w:pStyle w:val="VCAAtablecondensed"/>
              <w:spacing w:before="40" w:after="0" w:line="240" w:lineRule="auto"/>
              <w:rPr>
                <w:lang w:val="en-AU"/>
              </w:rPr>
            </w:pPr>
            <w:r w:rsidRPr="005A76FF">
              <w:rPr>
                <w:lang w:val="en-AU"/>
              </w:rPr>
              <w:t>3</w:t>
            </w:r>
          </w:p>
        </w:tc>
        <w:tc>
          <w:tcPr>
            <w:tcW w:w="575" w:type="dxa"/>
            <w:tcBorders>
              <w:left w:val="single" w:sz="4" w:space="0" w:color="FFFFFF"/>
              <w:right w:val="single" w:sz="4" w:space="0" w:color="FFFFFF"/>
            </w:tcBorders>
          </w:tcPr>
          <w:p w14:paraId="3321FCC5" w14:textId="77777777" w:rsidR="00692F92" w:rsidRPr="005A76FF" w:rsidRDefault="00043D7F">
            <w:pPr>
              <w:pStyle w:val="VCAAtablecondensed"/>
              <w:spacing w:before="40" w:after="0" w:line="240" w:lineRule="auto"/>
              <w:rPr>
                <w:lang w:val="en-AU"/>
              </w:rPr>
            </w:pPr>
            <w:r w:rsidRPr="005A76FF">
              <w:rPr>
                <w:lang w:val="en-AU"/>
              </w:rPr>
              <w:t>4</w:t>
            </w:r>
          </w:p>
        </w:tc>
        <w:tc>
          <w:tcPr>
            <w:tcW w:w="563" w:type="dxa"/>
            <w:tcBorders>
              <w:left w:val="single" w:sz="4" w:space="0" w:color="FFFFFF"/>
              <w:right w:val="single" w:sz="4" w:space="0" w:color="FFFFFF"/>
            </w:tcBorders>
          </w:tcPr>
          <w:p w14:paraId="39EAEDBB" w14:textId="77777777" w:rsidR="00692F92" w:rsidRPr="005A76FF" w:rsidRDefault="00043D7F">
            <w:pPr>
              <w:pStyle w:val="VCAAtablecondensed"/>
              <w:spacing w:before="40" w:after="0" w:line="240" w:lineRule="auto"/>
              <w:rPr>
                <w:lang w:val="en-AU"/>
              </w:rPr>
            </w:pPr>
            <w:r w:rsidRPr="005A76FF">
              <w:rPr>
                <w:lang w:val="en-AU"/>
              </w:rPr>
              <w:t>5</w:t>
            </w:r>
          </w:p>
        </w:tc>
        <w:tc>
          <w:tcPr>
            <w:tcW w:w="625" w:type="dxa"/>
            <w:tcBorders>
              <w:left w:val="single" w:sz="4" w:space="0" w:color="FFFFFF"/>
              <w:right w:val="single" w:sz="4" w:space="0" w:color="FFFFFF"/>
            </w:tcBorders>
          </w:tcPr>
          <w:p w14:paraId="04AEE273" w14:textId="77777777" w:rsidR="00692F92" w:rsidRPr="005A76FF" w:rsidRDefault="00043D7F">
            <w:pPr>
              <w:pStyle w:val="VCAAtablecondensed"/>
              <w:spacing w:before="40" w:after="0" w:line="240" w:lineRule="auto"/>
              <w:rPr>
                <w:lang w:val="en-AU"/>
              </w:rPr>
            </w:pPr>
            <w:r w:rsidRPr="005A76FF">
              <w:rPr>
                <w:lang w:val="en-AU"/>
              </w:rPr>
              <w:t>6</w:t>
            </w:r>
          </w:p>
        </w:tc>
        <w:tc>
          <w:tcPr>
            <w:tcW w:w="562" w:type="dxa"/>
            <w:tcBorders>
              <w:left w:val="single" w:sz="4" w:space="0" w:color="FFFFFF"/>
              <w:right w:val="single" w:sz="4" w:space="0" w:color="FFFFFF"/>
            </w:tcBorders>
          </w:tcPr>
          <w:p w14:paraId="4431FC24" w14:textId="77777777" w:rsidR="00692F92" w:rsidRPr="005A76FF" w:rsidRDefault="00043D7F">
            <w:pPr>
              <w:pStyle w:val="VCAAtablecondensed"/>
              <w:spacing w:before="40" w:after="0" w:line="240" w:lineRule="auto"/>
              <w:rPr>
                <w:lang w:val="en-AU"/>
              </w:rPr>
            </w:pPr>
            <w:r w:rsidRPr="005A76FF">
              <w:rPr>
                <w:lang w:val="en-AU"/>
              </w:rPr>
              <w:t>7</w:t>
            </w:r>
          </w:p>
        </w:tc>
        <w:tc>
          <w:tcPr>
            <w:tcW w:w="513" w:type="dxa"/>
            <w:tcBorders>
              <w:left w:val="single" w:sz="4" w:space="0" w:color="FFFFFF"/>
              <w:right w:val="single" w:sz="4" w:space="0" w:color="FFFFFF"/>
            </w:tcBorders>
          </w:tcPr>
          <w:p w14:paraId="4CA2CAEB" w14:textId="77777777" w:rsidR="00692F92" w:rsidRPr="005A76FF" w:rsidRDefault="00043D7F">
            <w:pPr>
              <w:pStyle w:val="VCAAtablecondensed"/>
              <w:spacing w:before="40" w:after="0" w:line="240" w:lineRule="auto"/>
              <w:rPr>
                <w:lang w:val="en-AU"/>
              </w:rPr>
            </w:pPr>
            <w:r w:rsidRPr="005A76FF">
              <w:rPr>
                <w:lang w:val="en-AU"/>
              </w:rPr>
              <w:t>8</w:t>
            </w:r>
          </w:p>
        </w:tc>
        <w:tc>
          <w:tcPr>
            <w:tcW w:w="1075" w:type="dxa"/>
            <w:tcBorders>
              <w:left w:val="single" w:sz="4" w:space="0" w:color="FFFFFF"/>
            </w:tcBorders>
          </w:tcPr>
          <w:p w14:paraId="1C4F6B0C" w14:textId="77777777" w:rsidR="00692F92" w:rsidRPr="005A76FF" w:rsidRDefault="00043D7F">
            <w:pPr>
              <w:pStyle w:val="VCAAtablecondensed"/>
              <w:spacing w:before="40" w:after="0" w:line="240" w:lineRule="auto"/>
              <w:rPr>
                <w:lang w:val="en-AU"/>
              </w:rPr>
            </w:pPr>
            <w:r w:rsidRPr="005A76FF">
              <w:rPr>
                <w:lang w:val="en-AU"/>
              </w:rPr>
              <w:t>Average</w:t>
            </w:r>
          </w:p>
        </w:tc>
      </w:tr>
      <w:tr w:rsidR="00692F92" w:rsidRPr="005A76FF" w14:paraId="6B6BFC71" w14:textId="77777777" w:rsidTr="00692F92">
        <w:trPr>
          <w:trHeight w:hRule="exact" w:val="397"/>
        </w:trPr>
        <w:tc>
          <w:tcPr>
            <w:tcW w:w="849" w:type="dxa"/>
          </w:tcPr>
          <w:p w14:paraId="4793CA31" w14:textId="77777777" w:rsidR="00692F92" w:rsidRPr="005A76FF" w:rsidRDefault="00043D7F">
            <w:pPr>
              <w:pStyle w:val="VCAAtablecondensed"/>
              <w:spacing w:before="40" w:after="0" w:line="240" w:lineRule="auto"/>
              <w:rPr>
                <w:lang w:val="en-AU"/>
              </w:rPr>
            </w:pPr>
            <w:r w:rsidRPr="005A76FF">
              <w:rPr>
                <w:lang w:val="en-AU"/>
              </w:rPr>
              <w:t>%</w:t>
            </w:r>
          </w:p>
        </w:tc>
        <w:tc>
          <w:tcPr>
            <w:tcW w:w="625" w:type="dxa"/>
          </w:tcPr>
          <w:p w14:paraId="0BC0858F" w14:textId="2DC96F58" w:rsidR="00692F92" w:rsidRPr="005A76FF" w:rsidRDefault="006E6DCD">
            <w:pPr>
              <w:pStyle w:val="VCAAtablecondensed"/>
              <w:spacing w:before="40" w:after="0" w:line="240" w:lineRule="auto"/>
              <w:rPr>
                <w:lang w:val="en-AU"/>
              </w:rPr>
            </w:pPr>
            <w:r w:rsidRPr="005A76FF">
              <w:rPr>
                <w:lang w:val="en-AU"/>
              </w:rPr>
              <w:t>0</w:t>
            </w:r>
          </w:p>
        </w:tc>
        <w:tc>
          <w:tcPr>
            <w:tcW w:w="563" w:type="dxa"/>
          </w:tcPr>
          <w:p w14:paraId="73D0648F" w14:textId="77777777" w:rsidR="00692F92" w:rsidRPr="005A76FF" w:rsidRDefault="00043D7F">
            <w:pPr>
              <w:pStyle w:val="VCAAtablecondensed"/>
              <w:spacing w:before="40" w:after="0" w:line="240" w:lineRule="auto"/>
              <w:rPr>
                <w:lang w:val="en-AU"/>
              </w:rPr>
            </w:pPr>
            <w:r w:rsidRPr="005A76FF">
              <w:rPr>
                <w:lang w:val="en-AU"/>
              </w:rPr>
              <w:t>1</w:t>
            </w:r>
          </w:p>
        </w:tc>
        <w:tc>
          <w:tcPr>
            <w:tcW w:w="512" w:type="dxa"/>
          </w:tcPr>
          <w:p w14:paraId="1CAEC933" w14:textId="77777777" w:rsidR="00692F92" w:rsidRPr="005A76FF" w:rsidRDefault="00043D7F">
            <w:pPr>
              <w:pStyle w:val="VCAAtablecondensed"/>
              <w:spacing w:before="40" w:after="0" w:line="240" w:lineRule="auto"/>
              <w:rPr>
                <w:lang w:val="en-AU"/>
              </w:rPr>
            </w:pPr>
            <w:r w:rsidRPr="005A76FF">
              <w:rPr>
                <w:lang w:val="en-AU"/>
              </w:rPr>
              <w:t>2</w:t>
            </w:r>
          </w:p>
        </w:tc>
        <w:tc>
          <w:tcPr>
            <w:tcW w:w="450" w:type="dxa"/>
          </w:tcPr>
          <w:p w14:paraId="786957C1" w14:textId="77777777" w:rsidR="00692F92" w:rsidRPr="005A76FF" w:rsidRDefault="00043D7F">
            <w:pPr>
              <w:pStyle w:val="VCAAtablecondensed"/>
              <w:spacing w:before="40" w:after="0" w:line="240" w:lineRule="auto"/>
              <w:rPr>
                <w:lang w:val="en-AU"/>
              </w:rPr>
            </w:pPr>
            <w:r w:rsidRPr="005A76FF">
              <w:rPr>
                <w:lang w:val="en-AU"/>
              </w:rPr>
              <w:t>5</w:t>
            </w:r>
          </w:p>
        </w:tc>
        <w:tc>
          <w:tcPr>
            <w:tcW w:w="575" w:type="dxa"/>
          </w:tcPr>
          <w:p w14:paraId="7C588A16" w14:textId="77777777" w:rsidR="00692F92" w:rsidRPr="005A76FF" w:rsidRDefault="00043D7F">
            <w:pPr>
              <w:pStyle w:val="VCAAtablecondensed"/>
              <w:spacing w:before="40" w:after="0" w:line="240" w:lineRule="auto"/>
              <w:rPr>
                <w:lang w:val="en-AU"/>
              </w:rPr>
            </w:pPr>
            <w:r w:rsidRPr="005A76FF">
              <w:rPr>
                <w:lang w:val="en-AU"/>
              </w:rPr>
              <w:t>14</w:t>
            </w:r>
          </w:p>
        </w:tc>
        <w:tc>
          <w:tcPr>
            <w:tcW w:w="563" w:type="dxa"/>
          </w:tcPr>
          <w:p w14:paraId="6BB65B4F" w14:textId="77777777" w:rsidR="00692F92" w:rsidRPr="005A76FF" w:rsidRDefault="00043D7F">
            <w:pPr>
              <w:pStyle w:val="VCAAtablecondensed"/>
              <w:spacing w:before="40" w:after="0" w:line="240" w:lineRule="auto"/>
              <w:rPr>
                <w:lang w:val="en-AU"/>
              </w:rPr>
            </w:pPr>
            <w:r w:rsidRPr="005A76FF">
              <w:rPr>
                <w:lang w:val="en-AU"/>
              </w:rPr>
              <w:t>29</w:t>
            </w:r>
          </w:p>
        </w:tc>
        <w:tc>
          <w:tcPr>
            <w:tcW w:w="625" w:type="dxa"/>
          </w:tcPr>
          <w:p w14:paraId="4DD9E680" w14:textId="77777777" w:rsidR="00692F92" w:rsidRPr="005A76FF" w:rsidRDefault="00043D7F">
            <w:pPr>
              <w:pStyle w:val="VCAAtablecondensed"/>
              <w:spacing w:before="40" w:after="0" w:line="240" w:lineRule="auto"/>
              <w:rPr>
                <w:lang w:val="en-AU"/>
              </w:rPr>
            </w:pPr>
            <w:r w:rsidRPr="005A76FF">
              <w:rPr>
                <w:lang w:val="en-AU"/>
              </w:rPr>
              <w:t>27</w:t>
            </w:r>
          </w:p>
        </w:tc>
        <w:tc>
          <w:tcPr>
            <w:tcW w:w="562" w:type="dxa"/>
          </w:tcPr>
          <w:p w14:paraId="3B6C9FA1" w14:textId="77777777" w:rsidR="00692F92" w:rsidRPr="005A76FF" w:rsidRDefault="00043D7F">
            <w:pPr>
              <w:pStyle w:val="VCAAtablecondensed"/>
              <w:spacing w:before="40" w:after="0" w:line="240" w:lineRule="auto"/>
              <w:rPr>
                <w:lang w:val="en-AU"/>
              </w:rPr>
            </w:pPr>
            <w:r w:rsidRPr="005A76FF">
              <w:rPr>
                <w:lang w:val="en-AU"/>
              </w:rPr>
              <w:t>16</w:t>
            </w:r>
          </w:p>
        </w:tc>
        <w:tc>
          <w:tcPr>
            <w:tcW w:w="513" w:type="dxa"/>
          </w:tcPr>
          <w:p w14:paraId="5134C93D" w14:textId="77777777" w:rsidR="00692F92" w:rsidRPr="005A76FF" w:rsidRDefault="00043D7F">
            <w:pPr>
              <w:pStyle w:val="VCAAtablecondensed"/>
              <w:spacing w:before="40" w:after="0" w:line="240" w:lineRule="auto"/>
              <w:rPr>
                <w:lang w:val="en-AU"/>
              </w:rPr>
            </w:pPr>
            <w:r w:rsidRPr="005A76FF">
              <w:rPr>
                <w:lang w:val="en-AU"/>
              </w:rPr>
              <w:t>6</w:t>
            </w:r>
          </w:p>
        </w:tc>
        <w:tc>
          <w:tcPr>
            <w:tcW w:w="1075" w:type="dxa"/>
          </w:tcPr>
          <w:p w14:paraId="71191C9F" w14:textId="77777777" w:rsidR="00692F92" w:rsidRPr="005A76FF" w:rsidRDefault="00043D7F">
            <w:pPr>
              <w:pStyle w:val="VCAAtablecondensed"/>
              <w:spacing w:before="40" w:after="0" w:line="240" w:lineRule="auto"/>
              <w:rPr>
                <w:lang w:val="en-AU"/>
              </w:rPr>
            </w:pPr>
            <w:r w:rsidRPr="005A76FF">
              <w:rPr>
                <w:lang w:val="en-AU"/>
              </w:rPr>
              <w:t>5.5</w:t>
            </w:r>
            <w:bookmarkStart w:id="1" w:name="_Hlk317284821"/>
            <w:bookmarkEnd w:id="1"/>
          </w:p>
        </w:tc>
      </w:tr>
    </w:tbl>
    <w:p w14:paraId="28C05E7B" w14:textId="77777777" w:rsidR="00692F92" w:rsidRPr="005A76FF" w:rsidRDefault="00043D7F">
      <w:pPr>
        <w:pStyle w:val="VCAAbody"/>
        <w:rPr>
          <w:lang w:val="en-AU"/>
        </w:rPr>
      </w:pPr>
      <w:r w:rsidRPr="005A76FF">
        <w:rPr>
          <w:lang w:val="en-AU"/>
        </w:rPr>
        <w:t xml:space="preserve">This question was broad, allowing students to draw on one or more of the elements of music listed. The highest-scoring responses referred to the changes of mood during the excerpt and how the elements of music were used to achieve this. Articulation proved problematic for some students. Students need practice in writing to develop their application of appropriate musical terminology. For example, a more appropriate word for a short sound might be ‘crisp’ rather than ‘sharp’, which has a different musical connotation. Students are encouraged to look at the full title of the work, as this may give a clue as to its character. Some students were able to link the clearly articulated triplets in the percussion to a sense of forward motion and urgency, like a horse race. Higher-scoring responses referred to the change to a foreboding mood created by the harmonics on the strings over a low pedal note and the cessation of the triplet pattern. </w:t>
      </w:r>
    </w:p>
    <w:p w14:paraId="76F57005" w14:textId="77777777" w:rsidR="00692F92" w:rsidRPr="005A76FF" w:rsidRDefault="00043D7F">
      <w:pPr>
        <w:pStyle w:val="VCAAHeading3"/>
        <w:rPr>
          <w:lang w:val="en-AU"/>
        </w:rPr>
      </w:pPr>
      <w:r w:rsidRPr="005A76FF">
        <w:rPr>
          <w:lang w:val="en-AU"/>
        </w:rPr>
        <w:t>Question 2a.</w:t>
      </w:r>
    </w:p>
    <w:tbl>
      <w:tblPr>
        <w:tblStyle w:val="VCAATableClosed"/>
        <w:tblW w:w="4543" w:type="dxa"/>
        <w:tblLook w:val="01E0" w:firstRow="1" w:lastRow="1" w:firstColumn="1" w:lastColumn="1" w:noHBand="0" w:noVBand="0"/>
      </w:tblPr>
      <w:tblGrid>
        <w:gridCol w:w="910"/>
        <w:gridCol w:w="451"/>
        <w:gridCol w:w="450"/>
        <w:gridCol w:w="515"/>
        <w:gridCol w:w="514"/>
        <w:gridCol w:w="561"/>
        <w:gridCol w:w="1142"/>
      </w:tblGrid>
      <w:tr w:rsidR="00692F92" w:rsidRPr="005A76FF" w14:paraId="5B1A4342"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909" w:type="dxa"/>
            <w:tcBorders>
              <w:right w:val="single" w:sz="4" w:space="0" w:color="FFFFFF"/>
            </w:tcBorders>
          </w:tcPr>
          <w:p w14:paraId="40D759C4" w14:textId="77777777" w:rsidR="00692F92" w:rsidRPr="005A76FF" w:rsidRDefault="00043D7F">
            <w:pPr>
              <w:pStyle w:val="VCAAtablecondensedheading"/>
              <w:spacing w:before="40" w:after="0" w:line="240" w:lineRule="auto"/>
              <w:rPr>
                <w:lang w:val="en-AU"/>
              </w:rPr>
            </w:pPr>
            <w:r w:rsidRPr="005A76FF">
              <w:rPr>
                <w:lang w:val="en-AU"/>
              </w:rPr>
              <w:t>Marks</w:t>
            </w:r>
          </w:p>
        </w:tc>
        <w:tc>
          <w:tcPr>
            <w:tcW w:w="451" w:type="dxa"/>
            <w:tcBorders>
              <w:left w:val="single" w:sz="4" w:space="0" w:color="FFFFFF"/>
              <w:right w:val="single" w:sz="4" w:space="0" w:color="FFFFFF"/>
            </w:tcBorders>
          </w:tcPr>
          <w:p w14:paraId="209B880D" w14:textId="77777777" w:rsidR="00692F92" w:rsidRPr="005A76FF" w:rsidRDefault="00043D7F">
            <w:pPr>
              <w:pStyle w:val="VCAAtablecondensedheading"/>
              <w:spacing w:before="40" w:after="0" w:line="240" w:lineRule="auto"/>
              <w:rPr>
                <w:lang w:val="en-AU"/>
              </w:rPr>
            </w:pPr>
            <w:r w:rsidRPr="005A76FF">
              <w:rPr>
                <w:lang w:val="en-AU"/>
              </w:rPr>
              <w:t>0</w:t>
            </w:r>
          </w:p>
        </w:tc>
        <w:tc>
          <w:tcPr>
            <w:tcW w:w="450" w:type="dxa"/>
            <w:tcBorders>
              <w:left w:val="single" w:sz="4" w:space="0" w:color="FFFFFF"/>
              <w:right w:val="single" w:sz="4" w:space="0" w:color="FFFFFF"/>
            </w:tcBorders>
          </w:tcPr>
          <w:p w14:paraId="09BF1805" w14:textId="77777777" w:rsidR="00692F92" w:rsidRPr="005A76FF" w:rsidRDefault="00043D7F">
            <w:pPr>
              <w:pStyle w:val="VCAAtablecondensedheading"/>
              <w:spacing w:before="40" w:after="0" w:line="240" w:lineRule="auto"/>
              <w:rPr>
                <w:lang w:val="en-AU"/>
              </w:rPr>
            </w:pPr>
            <w:r w:rsidRPr="005A76FF">
              <w:rPr>
                <w:lang w:val="en-AU"/>
              </w:rPr>
              <w:t>1</w:t>
            </w:r>
          </w:p>
        </w:tc>
        <w:tc>
          <w:tcPr>
            <w:tcW w:w="515" w:type="dxa"/>
            <w:tcBorders>
              <w:left w:val="single" w:sz="4" w:space="0" w:color="FFFFFF"/>
              <w:right w:val="single" w:sz="4" w:space="0" w:color="FFFFFF"/>
            </w:tcBorders>
          </w:tcPr>
          <w:p w14:paraId="03091B43" w14:textId="77777777" w:rsidR="00692F92" w:rsidRPr="005A76FF" w:rsidRDefault="00043D7F">
            <w:pPr>
              <w:pStyle w:val="VCAAtablecondensedheading"/>
              <w:spacing w:before="40" w:after="0" w:line="240" w:lineRule="auto"/>
              <w:rPr>
                <w:lang w:val="en-AU"/>
              </w:rPr>
            </w:pPr>
            <w:r w:rsidRPr="005A76FF">
              <w:rPr>
                <w:lang w:val="en-AU"/>
              </w:rPr>
              <w:t>2</w:t>
            </w:r>
          </w:p>
        </w:tc>
        <w:tc>
          <w:tcPr>
            <w:tcW w:w="514" w:type="dxa"/>
            <w:tcBorders>
              <w:left w:val="single" w:sz="4" w:space="0" w:color="FFFFFF"/>
              <w:right w:val="single" w:sz="4" w:space="0" w:color="FFFFFF"/>
            </w:tcBorders>
          </w:tcPr>
          <w:p w14:paraId="0F678999" w14:textId="77777777" w:rsidR="00692F92" w:rsidRPr="005A76FF" w:rsidRDefault="00043D7F">
            <w:pPr>
              <w:pStyle w:val="VCAAtablecondensedheading"/>
              <w:spacing w:before="40" w:after="0" w:line="240" w:lineRule="auto"/>
              <w:rPr>
                <w:lang w:val="en-AU"/>
              </w:rPr>
            </w:pPr>
            <w:r w:rsidRPr="005A76FF">
              <w:rPr>
                <w:lang w:val="en-AU"/>
              </w:rPr>
              <w:t>3</w:t>
            </w:r>
          </w:p>
        </w:tc>
        <w:tc>
          <w:tcPr>
            <w:tcW w:w="561" w:type="dxa"/>
            <w:tcBorders>
              <w:left w:val="single" w:sz="4" w:space="0" w:color="FFFFFF"/>
              <w:right w:val="single" w:sz="4" w:space="0" w:color="FFFFFF"/>
            </w:tcBorders>
          </w:tcPr>
          <w:p w14:paraId="1216652A" w14:textId="77777777" w:rsidR="00692F92" w:rsidRPr="005A76FF" w:rsidRDefault="00043D7F">
            <w:pPr>
              <w:pStyle w:val="VCAAtablecondensedheading"/>
              <w:spacing w:before="40" w:after="0" w:line="240" w:lineRule="auto"/>
              <w:rPr>
                <w:lang w:val="en-AU"/>
              </w:rPr>
            </w:pPr>
            <w:r w:rsidRPr="005A76FF">
              <w:rPr>
                <w:lang w:val="en-AU"/>
              </w:rPr>
              <w:t>4</w:t>
            </w:r>
          </w:p>
        </w:tc>
        <w:tc>
          <w:tcPr>
            <w:tcW w:w="1142" w:type="dxa"/>
            <w:tcBorders>
              <w:left w:val="single" w:sz="4" w:space="0" w:color="FFFFFF"/>
            </w:tcBorders>
          </w:tcPr>
          <w:p w14:paraId="0033B7AE" w14:textId="77777777" w:rsidR="00692F92" w:rsidRPr="005A76FF" w:rsidRDefault="00043D7F">
            <w:pPr>
              <w:pStyle w:val="VCAAtablecondensedheading"/>
              <w:spacing w:before="40" w:after="0" w:line="240" w:lineRule="auto"/>
              <w:rPr>
                <w:lang w:val="en-AU"/>
              </w:rPr>
            </w:pPr>
            <w:r w:rsidRPr="005A76FF">
              <w:rPr>
                <w:lang w:val="en-AU"/>
              </w:rPr>
              <w:t>Average</w:t>
            </w:r>
          </w:p>
        </w:tc>
      </w:tr>
      <w:tr w:rsidR="00692F92" w:rsidRPr="005A76FF" w14:paraId="56598B85" w14:textId="77777777" w:rsidTr="00692F92">
        <w:trPr>
          <w:trHeight w:hRule="exact" w:val="397"/>
        </w:trPr>
        <w:tc>
          <w:tcPr>
            <w:tcW w:w="909" w:type="dxa"/>
          </w:tcPr>
          <w:p w14:paraId="19932BE6" w14:textId="77777777" w:rsidR="00692F92" w:rsidRPr="005A76FF" w:rsidRDefault="00043D7F">
            <w:pPr>
              <w:pStyle w:val="VCAAtablecondensed"/>
              <w:spacing w:before="40" w:after="0" w:line="240" w:lineRule="auto"/>
              <w:rPr>
                <w:lang w:val="en-AU"/>
              </w:rPr>
            </w:pPr>
            <w:r w:rsidRPr="005A76FF">
              <w:rPr>
                <w:lang w:val="en-AU"/>
              </w:rPr>
              <w:t>%</w:t>
            </w:r>
          </w:p>
        </w:tc>
        <w:tc>
          <w:tcPr>
            <w:tcW w:w="451" w:type="dxa"/>
          </w:tcPr>
          <w:p w14:paraId="3E07CE27" w14:textId="77777777" w:rsidR="00692F92" w:rsidRPr="005A76FF" w:rsidRDefault="00043D7F">
            <w:pPr>
              <w:pStyle w:val="VCAAtablecondensed"/>
              <w:spacing w:before="40" w:after="0" w:line="240" w:lineRule="auto"/>
              <w:rPr>
                <w:lang w:val="en-AU"/>
              </w:rPr>
            </w:pPr>
            <w:r w:rsidRPr="005A76FF">
              <w:rPr>
                <w:lang w:val="en-AU"/>
              </w:rPr>
              <w:t>1</w:t>
            </w:r>
          </w:p>
        </w:tc>
        <w:tc>
          <w:tcPr>
            <w:tcW w:w="450" w:type="dxa"/>
          </w:tcPr>
          <w:p w14:paraId="4C7C7F77" w14:textId="77777777" w:rsidR="00692F92" w:rsidRPr="005A76FF" w:rsidRDefault="00043D7F">
            <w:pPr>
              <w:pStyle w:val="VCAAtablecondensed"/>
              <w:spacing w:before="40" w:after="0" w:line="240" w:lineRule="auto"/>
              <w:rPr>
                <w:lang w:val="en-AU"/>
              </w:rPr>
            </w:pPr>
            <w:r w:rsidRPr="005A76FF">
              <w:rPr>
                <w:lang w:val="en-AU"/>
              </w:rPr>
              <w:t>7</w:t>
            </w:r>
          </w:p>
        </w:tc>
        <w:tc>
          <w:tcPr>
            <w:tcW w:w="515" w:type="dxa"/>
          </w:tcPr>
          <w:p w14:paraId="5F32D524" w14:textId="77777777" w:rsidR="00692F92" w:rsidRPr="005A76FF" w:rsidRDefault="00043D7F">
            <w:pPr>
              <w:pStyle w:val="VCAAtablecondensed"/>
              <w:spacing w:before="40" w:after="0" w:line="240" w:lineRule="auto"/>
              <w:rPr>
                <w:lang w:val="en-AU"/>
              </w:rPr>
            </w:pPr>
            <w:r w:rsidRPr="005A76FF">
              <w:rPr>
                <w:lang w:val="en-AU"/>
              </w:rPr>
              <w:t>31</w:t>
            </w:r>
          </w:p>
        </w:tc>
        <w:tc>
          <w:tcPr>
            <w:tcW w:w="514" w:type="dxa"/>
          </w:tcPr>
          <w:p w14:paraId="3C27A8E9" w14:textId="77777777" w:rsidR="00692F92" w:rsidRPr="005A76FF" w:rsidRDefault="00043D7F">
            <w:pPr>
              <w:pStyle w:val="VCAAtablecondensed"/>
              <w:spacing w:before="40" w:after="0" w:line="240" w:lineRule="auto"/>
              <w:rPr>
                <w:lang w:val="en-AU"/>
              </w:rPr>
            </w:pPr>
            <w:r w:rsidRPr="005A76FF">
              <w:rPr>
                <w:lang w:val="en-AU"/>
              </w:rPr>
              <w:t>47</w:t>
            </w:r>
          </w:p>
        </w:tc>
        <w:tc>
          <w:tcPr>
            <w:tcW w:w="561" w:type="dxa"/>
          </w:tcPr>
          <w:p w14:paraId="5887BC86" w14:textId="77777777" w:rsidR="00692F92" w:rsidRPr="005A76FF" w:rsidRDefault="00043D7F">
            <w:pPr>
              <w:pStyle w:val="VCAAtablecondensed"/>
              <w:spacing w:before="40" w:after="0" w:line="240" w:lineRule="auto"/>
              <w:rPr>
                <w:lang w:val="en-AU"/>
              </w:rPr>
            </w:pPr>
            <w:r w:rsidRPr="005A76FF">
              <w:rPr>
                <w:lang w:val="en-AU"/>
              </w:rPr>
              <w:t>15</w:t>
            </w:r>
          </w:p>
        </w:tc>
        <w:tc>
          <w:tcPr>
            <w:tcW w:w="1142" w:type="dxa"/>
          </w:tcPr>
          <w:p w14:paraId="6A583E43" w14:textId="77777777" w:rsidR="00692F92" w:rsidRPr="005A76FF" w:rsidRDefault="00043D7F">
            <w:pPr>
              <w:pStyle w:val="VCAAtablecondensed"/>
              <w:spacing w:before="40" w:after="0" w:line="240" w:lineRule="auto"/>
              <w:rPr>
                <w:lang w:val="en-AU"/>
              </w:rPr>
            </w:pPr>
            <w:r w:rsidRPr="005A76FF">
              <w:rPr>
                <w:lang w:val="en-AU"/>
              </w:rPr>
              <w:t>2.7</w:t>
            </w:r>
          </w:p>
        </w:tc>
      </w:tr>
    </w:tbl>
    <w:p w14:paraId="444A5ED5" w14:textId="77777777" w:rsidR="00692F92" w:rsidRPr="005A76FF" w:rsidRDefault="00043D7F">
      <w:pPr>
        <w:pStyle w:val="VCAAbody"/>
        <w:rPr>
          <w:lang w:val="en-AU"/>
        </w:rPr>
      </w:pPr>
      <w:r w:rsidRPr="005A76FF">
        <w:rPr>
          <w:lang w:val="en-AU"/>
        </w:rPr>
        <w:t xml:space="preserve">This question required students to describe how the accompaniment contributed to the expressive outcomes. Students were required to refer to both the instrumental and vocal parts in the accompaniment. </w:t>
      </w:r>
    </w:p>
    <w:p w14:paraId="7424F255" w14:textId="77777777" w:rsidR="00692F92" w:rsidRPr="005A76FF" w:rsidRDefault="00043D7F">
      <w:pPr>
        <w:pStyle w:val="VCAAbody"/>
        <w:rPr>
          <w:lang w:val="en-AU"/>
        </w:rPr>
      </w:pPr>
      <w:r w:rsidRPr="005A76FF">
        <w:rPr>
          <w:lang w:val="en-AU"/>
        </w:rPr>
        <w:t xml:space="preserve">Some students did not read the question carefully, focusing instead on the lead vocal part, which was not required, and referred only minimally to the instrumental accompaniment. Students must read the questions carefully to ensure they are addressing the requirements of the question. The highest-scoring responses were able to describe how the accompaniment, both instrumental and vocal, contributed to the expressive outcomes, referring to elements such as the heavily accented staccato bowing on the repeated string notes, the heavily accented bass drum sound giving rhythmic drive and the ‘ooh’, ‘ah’ and snatches of lyrics of accompanying vocal parts. The effect of silence, when the accompaniment dropped away leaving just the bass drum to accompany the voices, was noted by some students.  </w:t>
      </w:r>
    </w:p>
    <w:p w14:paraId="4871A8BB" w14:textId="77777777" w:rsidR="00692F92" w:rsidRPr="005A76FF" w:rsidRDefault="00043D7F">
      <w:pPr>
        <w:pStyle w:val="VCAAHeading3"/>
        <w:rPr>
          <w:lang w:val="en-AU"/>
        </w:rPr>
      </w:pPr>
      <w:r w:rsidRPr="005A76FF">
        <w:rPr>
          <w:lang w:val="en-AU"/>
        </w:rPr>
        <w:t>Question 2b.</w:t>
      </w:r>
    </w:p>
    <w:tbl>
      <w:tblPr>
        <w:tblStyle w:val="VCAATableClosed"/>
        <w:tblW w:w="4532" w:type="dxa"/>
        <w:tblLook w:val="01E0" w:firstRow="1" w:lastRow="1" w:firstColumn="1" w:lastColumn="1" w:noHBand="0" w:noVBand="0"/>
      </w:tblPr>
      <w:tblGrid>
        <w:gridCol w:w="911"/>
        <w:gridCol w:w="450"/>
        <w:gridCol w:w="450"/>
        <w:gridCol w:w="514"/>
        <w:gridCol w:w="513"/>
        <w:gridCol w:w="557"/>
        <w:gridCol w:w="1137"/>
      </w:tblGrid>
      <w:tr w:rsidR="00532BFF" w:rsidRPr="005A76FF" w14:paraId="5BB6078D" w14:textId="77777777" w:rsidTr="00532BFF">
        <w:trPr>
          <w:cnfStyle w:val="100000000000" w:firstRow="1" w:lastRow="0" w:firstColumn="0" w:lastColumn="0" w:oddVBand="0" w:evenVBand="0" w:oddHBand="0" w:evenHBand="0" w:firstRowFirstColumn="0" w:firstRowLastColumn="0" w:lastRowFirstColumn="0" w:lastRowLastColumn="0"/>
          <w:trHeight w:hRule="exact" w:val="401"/>
        </w:trPr>
        <w:tc>
          <w:tcPr>
            <w:tcW w:w="911" w:type="dxa"/>
            <w:tcBorders>
              <w:right w:val="single" w:sz="4" w:space="0" w:color="FFFFFF"/>
            </w:tcBorders>
          </w:tcPr>
          <w:p w14:paraId="4B62DF88" w14:textId="77777777" w:rsidR="00532BFF" w:rsidRPr="005A76FF" w:rsidRDefault="00532BFF">
            <w:pPr>
              <w:pStyle w:val="VCAAtablecondensedheading"/>
              <w:spacing w:before="40" w:after="0" w:line="240" w:lineRule="auto"/>
              <w:rPr>
                <w:lang w:val="en-AU"/>
              </w:rPr>
            </w:pPr>
            <w:r w:rsidRPr="005A76FF">
              <w:rPr>
                <w:lang w:val="en-AU"/>
              </w:rPr>
              <w:t>Marks</w:t>
            </w:r>
          </w:p>
        </w:tc>
        <w:tc>
          <w:tcPr>
            <w:tcW w:w="450" w:type="dxa"/>
            <w:tcBorders>
              <w:left w:val="single" w:sz="4" w:space="0" w:color="FFFFFF"/>
              <w:right w:val="single" w:sz="4" w:space="0" w:color="FFFFFF"/>
            </w:tcBorders>
          </w:tcPr>
          <w:p w14:paraId="2B2636D4" w14:textId="22543CCD" w:rsidR="00532BFF" w:rsidRPr="005A76FF" w:rsidRDefault="00532BFF">
            <w:pPr>
              <w:pStyle w:val="VCAAtablecondensedheading"/>
              <w:spacing w:before="40" w:after="0" w:line="240" w:lineRule="auto"/>
              <w:rPr>
                <w:lang w:val="en-AU"/>
              </w:rPr>
            </w:pPr>
            <w:r w:rsidRPr="005A76FF">
              <w:rPr>
                <w:lang w:val="en-AU"/>
              </w:rPr>
              <w:t>0</w:t>
            </w:r>
          </w:p>
        </w:tc>
        <w:tc>
          <w:tcPr>
            <w:tcW w:w="450" w:type="dxa"/>
            <w:tcBorders>
              <w:left w:val="single" w:sz="4" w:space="0" w:color="FFFFFF"/>
              <w:right w:val="single" w:sz="4" w:space="0" w:color="FFFFFF"/>
            </w:tcBorders>
          </w:tcPr>
          <w:p w14:paraId="7412355C" w14:textId="77777777" w:rsidR="00532BFF" w:rsidRPr="005A76FF" w:rsidRDefault="00532BFF">
            <w:pPr>
              <w:pStyle w:val="VCAAtablecondensedheading"/>
              <w:spacing w:before="40" w:after="0" w:line="240" w:lineRule="auto"/>
              <w:rPr>
                <w:lang w:val="en-AU"/>
              </w:rPr>
            </w:pPr>
            <w:r w:rsidRPr="005A76FF">
              <w:rPr>
                <w:lang w:val="en-AU"/>
              </w:rPr>
              <w:t>1</w:t>
            </w:r>
          </w:p>
        </w:tc>
        <w:tc>
          <w:tcPr>
            <w:tcW w:w="514" w:type="dxa"/>
            <w:tcBorders>
              <w:left w:val="single" w:sz="4" w:space="0" w:color="FFFFFF"/>
              <w:right w:val="single" w:sz="4" w:space="0" w:color="FFFFFF"/>
            </w:tcBorders>
          </w:tcPr>
          <w:p w14:paraId="7995FC29" w14:textId="77777777" w:rsidR="00532BFF" w:rsidRPr="005A76FF" w:rsidRDefault="00532BFF">
            <w:pPr>
              <w:pStyle w:val="VCAAtablecondensedheading"/>
              <w:spacing w:before="40" w:after="0" w:line="240" w:lineRule="auto"/>
              <w:rPr>
                <w:lang w:val="en-AU"/>
              </w:rPr>
            </w:pPr>
            <w:r w:rsidRPr="005A76FF">
              <w:rPr>
                <w:lang w:val="en-AU"/>
              </w:rPr>
              <w:t>2</w:t>
            </w:r>
          </w:p>
        </w:tc>
        <w:tc>
          <w:tcPr>
            <w:tcW w:w="513" w:type="dxa"/>
            <w:tcBorders>
              <w:left w:val="single" w:sz="4" w:space="0" w:color="FFFFFF"/>
              <w:right w:val="single" w:sz="4" w:space="0" w:color="FFFFFF"/>
            </w:tcBorders>
          </w:tcPr>
          <w:p w14:paraId="09F7A6E9" w14:textId="77777777" w:rsidR="00532BFF" w:rsidRPr="005A76FF" w:rsidRDefault="00532BFF">
            <w:pPr>
              <w:pStyle w:val="VCAAtablecondensedheading"/>
              <w:spacing w:before="40" w:after="0" w:line="240" w:lineRule="auto"/>
              <w:rPr>
                <w:lang w:val="en-AU"/>
              </w:rPr>
            </w:pPr>
            <w:r w:rsidRPr="005A76FF">
              <w:rPr>
                <w:lang w:val="en-AU"/>
              </w:rPr>
              <w:t>3</w:t>
            </w:r>
          </w:p>
        </w:tc>
        <w:tc>
          <w:tcPr>
            <w:tcW w:w="557" w:type="dxa"/>
            <w:tcBorders>
              <w:left w:val="single" w:sz="4" w:space="0" w:color="FFFFFF"/>
              <w:right w:val="single" w:sz="4" w:space="0" w:color="FFFFFF"/>
            </w:tcBorders>
          </w:tcPr>
          <w:p w14:paraId="7CCAEF6A" w14:textId="77777777" w:rsidR="00532BFF" w:rsidRPr="005A76FF" w:rsidRDefault="00532BFF">
            <w:pPr>
              <w:pStyle w:val="VCAAtablecondensedheading"/>
              <w:spacing w:before="40" w:after="0" w:line="240" w:lineRule="auto"/>
              <w:rPr>
                <w:lang w:val="en-AU"/>
              </w:rPr>
            </w:pPr>
            <w:r w:rsidRPr="005A76FF">
              <w:rPr>
                <w:lang w:val="en-AU"/>
              </w:rPr>
              <w:t>4</w:t>
            </w:r>
          </w:p>
        </w:tc>
        <w:tc>
          <w:tcPr>
            <w:tcW w:w="1137" w:type="dxa"/>
            <w:tcBorders>
              <w:left w:val="single" w:sz="4" w:space="0" w:color="FFFFFF"/>
            </w:tcBorders>
          </w:tcPr>
          <w:p w14:paraId="104FAD3F" w14:textId="77777777" w:rsidR="00532BFF" w:rsidRPr="005A76FF" w:rsidRDefault="00532BFF">
            <w:pPr>
              <w:pStyle w:val="VCAAtablecondensedheading"/>
              <w:spacing w:before="40" w:after="0" w:line="240" w:lineRule="auto"/>
              <w:rPr>
                <w:lang w:val="en-AU"/>
              </w:rPr>
            </w:pPr>
            <w:r w:rsidRPr="005A76FF">
              <w:rPr>
                <w:lang w:val="en-AU"/>
              </w:rPr>
              <w:t>Average</w:t>
            </w:r>
          </w:p>
        </w:tc>
      </w:tr>
      <w:tr w:rsidR="00532BFF" w:rsidRPr="005A76FF" w14:paraId="3B5AEB53" w14:textId="77777777" w:rsidTr="00532BFF">
        <w:trPr>
          <w:trHeight w:hRule="exact" w:val="401"/>
        </w:trPr>
        <w:tc>
          <w:tcPr>
            <w:tcW w:w="911" w:type="dxa"/>
          </w:tcPr>
          <w:p w14:paraId="714C98DE" w14:textId="77777777" w:rsidR="00532BFF" w:rsidRPr="005A76FF" w:rsidRDefault="00532BFF">
            <w:pPr>
              <w:pStyle w:val="VCAAtablecondensed"/>
              <w:spacing w:before="40" w:after="0" w:line="240" w:lineRule="auto"/>
              <w:rPr>
                <w:lang w:val="en-AU"/>
              </w:rPr>
            </w:pPr>
            <w:r w:rsidRPr="005A76FF">
              <w:rPr>
                <w:lang w:val="en-AU"/>
              </w:rPr>
              <w:t>%</w:t>
            </w:r>
          </w:p>
        </w:tc>
        <w:tc>
          <w:tcPr>
            <w:tcW w:w="450" w:type="dxa"/>
          </w:tcPr>
          <w:p w14:paraId="22916507" w14:textId="57B7DAE0" w:rsidR="00532BFF" w:rsidRPr="005A76FF" w:rsidRDefault="00532BFF">
            <w:pPr>
              <w:pStyle w:val="VCAAtablecondensed"/>
              <w:spacing w:before="40" w:after="0" w:line="240" w:lineRule="auto"/>
              <w:rPr>
                <w:lang w:val="en-AU"/>
              </w:rPr>
            </w:pPr>
            <w:r w:rsidRPr="005A76FF">
              <w:rPr>
                <w:lang w:val="en-AU"/>
              </w:rPr>
              <w:t>2</w:t>
            </w:r>
          </w:p>
        </w:tc>
        <w:tc>
          <w:tcPr>
            <w:tcW w:w="450" w:type="dxa"/>
          </w:tcPr>
          <w:p w14:paraId="3EDD7211" w14:textId="77777777" w:rsidR="00532BFF" w:rsidRPr="005A76FF" w:rsidRDefault="00532BFF">
            <w:pPr>
              <w:pStyle w:val="VCAAtablecondensed"/>
              <w:spacing w:before="40" w:after="0" w:line="240" w:lineRule="auto"/>
              <w:rPr>
                <w:lang w:val="en-AU"/>
              </w:rPr>
            </w:pPr>
            <w:r w:rsidRPr="005A76FF">
              <w:rPr>
                <w:lang w:val="en-AU"/>
              </w:rPr>
              <w:t>12</w:t>
            </w:r>
          </w:p>
        </w:tc>
        <w:tc>
          <w:tcPr>
            <w:tcW w:w="514" w:type="dxa"/>
          </w:tcPr>
          <w:p w14:paraId="506DDCAD" w14:textId="77777777" w:rsidR="00532BFF" w:rsidRPr="005A76FF" w:rsidRDefault="00532BFF">
            <w:pPr>
              <w:pStyle w:val="VCAAtablecondensed"/>
              <w:spacing w:before="40" w:after="0" w:line="240" w:lineRule="auto"/>
              <w:rPr>
                <w:lang w:val="en-AU"/>
              </w:rPr>
            </w:pPr>
            <w:r w:rsidRPr="005A76FF">
              <w:rPr>
                <w:lang w:val="en-AU"/>
              </w:rPr>
              <w:t>39</w:t>
            </w:r>
          </w:p>
        </w:tc>
        <w:tc>
          <w:tcPr>
            <w:tcW w:w="513" w:type="dxa"/>
          </w:tcPr>
          <w:p w14:paraId="21B7C545" w14:textId="77777777" w:rsidR="00532BFF" w:rsidRPr="005A76FF" w:rsidRDefault="00532BFF">
            <w:pPr>
              <w:pStyle w:val="VCAAtablecondensed"/>
              <w:spacing w:before="40" w:after="0" w:line="240" w:lineRule="auto"/>
              <w:rPr>
                <w:lang w:val="en-AU"/>
              </w:rPr>
            </w:pPr>
            <w:r w:rsidRPr="005A76FF">
              <w:rPr>
                <w:lang w:val="en-AU"/>
              </w:rPr>
              <w:t>37</w:t>
            </w:r>
          </w:p>
        </w:tc>
        <w:tc>
          <w:tcPr>
            <w:tcW w:w="557" w:type="dxa"/>
          </w:tcPr>
          <w:p w14:paraId="2217BB8A" w14:textId="77777777" w:rsidR="00532BFF" w:rsidRPr="005A76FF" w:rsidRDefault="00532BFF">
            <w:pPr>
              <w:pStyle w:val="VCAAtablecondensed"/>
              <w:spacing w:before="40" w:after="0" w:line="240" w:lineRule="auto"/>
              <w:rPr>
                <w:lang w:val="en-AU"/>
              </w:rPr>
            </w:pPr>
            <w:r w:rsidRPr="005A76FF">
              <w:rPr>
                <w:lang w:val="en-AU"/>
              </w:rPr>
              <w:t>10</w:t>
            </w:r>
          </w:p>
        </w:tc>
        <w:tc>
          <w:tcPr>
            <w:tcW w:w="1137" w:type="dxa"/>
          </w:tcPr>
          <w:p w14:paraId="03825DF3" w14:textId="77777777" w:rsidR="00532BFF" w:rsidRPr="005A76FF" w:rsidRDefault="00532BFF">
            <w:pPr>
              <w:pStyle w:val="VCAAtablecondensed"/>
              <w:spacing w:before="40" w:after="0" w:line="240" w:lineRule="auto"/>
              <w:rPr>
                <w:lang w:val="en-AU"/>
              </w:rPr>
            </w:pPr>
            <w:r w:rsidRPr="005A76FF">
              <w:rPr>
                <w:lang w:val="en-AU"/>
              </w:rPr>
              <w:t>2.4</w:t>
            </w:r>
          </w:p>
        </w:tc>
      </w:tr>
    </w:tbl>
    <w:p w14:paraId="2A02A3E6" w14:textId="23C158C4" w:rsidR="00692F92" w:rsidRPr="005A76FF" w:rsidRDefault="00043D7F">
      <w:pPr>
        <w:pStyle w:val="VCAAbody"/>
        <w:rPr>
          <w:lang w:val="en-AU"/>
        </w:rPr>
      </w:pPr>
      <w:r w:rsidRPr="005A76FF">
        <w:rPr>
          <w:lang w:val="en-AU"/>
        </w:rPr>
        <w:t>Many students struggled with this question</w:t>
      </w:r>
      <w:r w:rsidR="00532BFF" w:rsidRPr="005A76FF">
        <w:rPr>
          <w:lang w:val="en-AU"/>
        </w:rPr>
        <w:t>, which</w:t>
      </w:r>
      <w:r w:rsidRPr="005A76FF">
        <w:rPr>
          <w:lang w:val="en-AU"/>
        </w:rPr>
        <w:t xml:space="preserve"> required a description of the vocalists’ use of articulation and improvisation/embellishment/ornamentation. This could include both the soloist and the backing singers. Many students did not have the terminology to describe the articulation and improvisation/embellishment/ornamentation. Regular listening with class discussions of appropriate </w:t>
      </w:r>
      <w:r w:rsidRPr="005A76FF">
        <w:rPr>
          <w:lang w:val="en-AU"/>
        </w:rPr>
        <w:lastRenderedPageBreak/>
        <w:t>terminology for these elements is required so that students can build up a vocabulary of terms that can relate to these elements of music. Detailed discussions of short excerpts enable students to focus on details and how to describe the treatment of the elements of music. Although onset can relate to articulation in general terms, students should develop an understanding of more specific techniques that can be used, such as use of runs, melisma, grace notes, slides, vocal fry and vibrato.</w:t>
      </w:r>
    </w:p>
    <w:p w14:paraId="425672BD" w14:textId="3434609A" w:rsidR="00692F92" w:rsidRPr="005A76FF" w:rsidRDefault="00043D7F">
      <w:pPr>
        <w:pStyle w:val="VCAAbody"/>
        <w:rPr>
          <w:lang w:val="en-AU"/>
        </w:rPr>
      </w:pPr>
      <w:r w:rsidRPr="005A76FF">
        <w:rPr>
          <w:lang w:val="en-AU"/>
        </w:rPr>
        <w:t>Higher-scoring responses were able to identify the semi-spoken rap style of the first voice as opposed to the more lyrical, legato articulation of the second voice providing the ‘ooh’ accompaniment at the beginning of the excerpt. High-scoring responses were able to note the changes at specific points in the excerpt of both the soloist and the backing vocalists</w:t>
      </w:r>
      <w:r w:rsidR="00375837" w:rsidRPr="005A76FF">
        <w:rPr>
          <w:lang w:val="en-AU"/>
        </w:rPr>
        <w:t>:</w:t>
      </w:r>
      <w:r w:rsidRPr="005A76FF">
        <w:rPr>
          <w:lang w:val="en-AU"/>
        </w:rPr>
        <w:t xml:space="preserve"> </w:t>
      </w:r>
      <w:r w:rsidR="00375837" w:rsidRPr="005A76FF">
        <w:rPr>
          <w:lang w:val="en-AU"/>
        </w:rPr>
        <w:t>f</w:t>
      </w:r>
      <w:r w:rsidRPr="005A76FF">
        <w:rPr>
          <w:lang w:val="en-AU"/>
        </w:rPr>
        <w:t xml:space="preserve">or example, in the chorus, the backing vocals using staccato articulation and the extensive use of melisma of the soloist. </w:t>
      </w:r>
    </w:p>
    <w:p w14:paraId="097CA1BE" w14:textId="77777777" w:rsidR="00692F92" w:rsidRPr="005A76FF" w:rsidRDefault="00043D7F">
      <w:pPr>
        <w:pStyle w:val="VCAAHeading3"/>
        <w:rPr>
          <w:lang w:val="en-AU"/>
        </w:rPr>
      </w:pPr>
      <w:r w:rsidRPr="005A76FF">
        <w:rPr>
          <w:lang w:val="en-AU"/>
        </w:rPr>
        <w:t>Question 3</w:t>
      </w:r>
    </w:p>
    <w:tbl>
      <w:tblPr>
        <w:tblStyle w:val="VCAATableClosed"/>
        <w:tblW w:w="8164" w:type="dxa"/>
        <w:tblLook w:val="01E0" w:firstRow="1" w:lastRow="1" w:firstColumn="1" w:lastColumn="1" w:noHBand="0" w:noVBand="0"/>
      </w:tblPr>
      <w:tblGrid>
        <w:gridCol w:w="844"/>
        <w:gridCol w:w="463"/>
        <w:gridCol w:w="449"/>
        <w:gridCol w:w="396"/>
        <w:gridCol w:w="396"/>
        <w:gridCol w:w="450"/>
        <w:gridCol w:w="461"/>
        <w:gridCol w:w="450"/>
        <w:gridCol w:w="450"/>
        <w:gridCol w:w="514"/>
        <w:gridCol w:w="450"/>
        <w:gridCol w:w="462"/>
        <w:gridCol w:w="569"/>
        <w:gridCol w:w="502"/>
        <w:gridCol w:w="1308"/>
      </w:tblGrid>
      <w:tr w:rsidR="00692F92" w:rsidRPr="005A76FF" w14:paraId="27ACA8F6" w14:textId="77777777" w:rsidTr="00692F92">
        <w:trPr>
          <w:cnfStyle w:val="100000000000" w:firstRow="1" w:lastRow="0" w:firstColumn="0" w:lastColumn="0" w:oddVBand="0" w:evenVBand="0" w:oddHBand="0" w:evenHBand="0" w:firstRowFirstColumn="0" w:firstRowLastColumn="0" w:lastRowFirstColumn="0" w:lastRowLastColumn="0"/>
          <w:trHeight w:hRule="exact" w:val="386"/>
        </w:trPr>
        <w:tc>
          <w:tcPr>
            <w:tcW w:w="844" w:type="dxa"/>
            <w:tcBorders>
              <w:right w:val="single" w:sz="4" w:space="0" w:color="FFFFFF"/>
            </w:tcBorders>
          </w:tcPr>
          <w:p w14:paraId="0D55AAC7" w14:textId="77777777" w:rsidR="00692F92" w:rsidRPr="005A76FF" w:rsidRDefault="00043D7F">
            <w:pPr>
              <w:pStyle w:val="VCAAtablecondensedheading"/>
              <w:spacing w:before="40" w:after="0" w:line="240" w:lineRule="auto"/>
              <w:rPr>
                <w:lang w:val="en-AU"/>
              </w:rPr>
            </w:pPr>
            <w:r w:rsidRPr="005A76FF">
              <w:rPr>
                <w:lang w:val="en-AU"/>
              </w:rPr>
              <w:t>Marks</w:t>
            </w:r>
          </w:p>
        </w:tc>
        <w:tc>
          <w:tcPr>
            <w:tcW w:w="463" w:type="dxa"/>
            <w:tcBorders>
              <w:left w:val="single" w:sz="4" w:space="0" w:color="FFFFFF"/>
              <w:right w:val="single" w:sz="4" w:space="0" w:color="FFFFFF"/>
            </w:tcBorders>
          </w:tcPr>
          <w:p w14:paraId="2A8542FA" w14:textId="77777777" w:rsidR="00692F92" w:rsidRPr="005A76FF" w:rsidRDefault="00043D7F">
            <w:pPr>
              <w:pStyle w:val="VCAAtablecondensedheading"/>
              <w:spacing w:before="40" w:after="0" w:line="240" w:lineRule="auto"/>
              <w:rPr>
                <w:lang w:val="en-AU"/>
              </w:rPr>
            </w:pPr>
            <w:r w:rsidRPr="005A76FF">
              <w:rPr>
                <w:lang w:val="en-AU"/>
              </w:rPr>
              <w:t>0</w:t>
            </w:r>
          </w:p>
        </w:tc>
        <w:tc>
          <w:tcPr>
            <w:tcW w:w="449" w:type="dxa"/>
            <w:tcBorders>
              <w:left w:val="single" w:sz="4" w:space="0" w:color="FFFFFF"/>
              <w:right w:val="single" w:sz="4" w:space="0" w:color="FFFFFF"/>
            </w:tcBorders>
          </w:tcPr>
          <w:p w14:paraId="55672A84" w14:textId="77777777" w:rsidR="00692F92" w:rsidRPr="005A76FF" w:rsidRDefault="00043D7F">
            <w:pPr>
              <w:pStyle w:val="VCAAtablecondensedheading"/>
              <w:spacing w:before="40" w:after="0" w:line="240" w:lineRule="auto"/>
              <w:rPr>
                <w:lang w:val="en-AU"/>
              </w:rPr>
            </w:pPr>
            <w:r w:rsidRPr="005A76FF">
              <w:rPr>
                <w:lang w:val="en-AU"/>
              </w:rPr>
              <w:t>1</w:t>
            </w:r>
          </w:p>
        </w:tc>
        <w:tc>
          <w:tcPr>
            <w:tcW w:w="396" w:type="dxa"/>
            <w:tcBorders>
              <w:left w:val="single" w:sz="4" w:space="0" w:color="FFFFFF"/>
              <w:right w:val="single" w:sz="4" w:space="0" w:color="FFFFFF"/>
            </w:tcBorders>
          </w:tcPr>
          <w:p w14:paraId="71D6DE8B" w14:textId="77777777" w:rsidR="00692F92" w:rsidRPr="005A76FF" w:rsidRDefault="00043D7F">
            <w:pPr>
              <w:pStyle w:val="VCAAtablecondensedheading"/>
              <w:spacing w:before="40" w:after="0" w:line="240" w:lineRule="auto"/>
              <w:rPr>
                <w:lang w:val="en-AU"/>
              </w:rPr>
            </w:pPr>
            <w:r w:rsidRPr="005A76FF">
              <w:rPr>
                <w:lang w:val="en-AU"/>
              </w:rPr>
              <w:t>2</w:t>
            </w:r>
          </w:p>
        </w:tc>
        <w:tc>
          <w:tcPr>
            <w:tcW w:w="396" w:type="dxa"/>
            <w:tcBorders>
              <w:left w:val="single" w:sz="4" w:space="0" w:color="FFFFFF"/>
              <w:right w:val="single" w:sz="4" w:space="0" w:color="FFFFFF"/>
            </w:tcBorders>
          </w:tcPr>
          <w:p w14:paraId="5B247D78" w14:textId="77777777" w:rsidR="00692F92" w:rsidRPr="005A76FF" w:rsidRDefault="00043D7F">
            <w:pPr>
              <w:pStyle w:val="VCAAtablecondensedheading"/>
              <w:spacing w:before="40" w:after="0" w:line="240" w:lineRule="auto"/>
              <w:rPr>
                <w:lang w:val="en-AU"/>
              </w:rPr>
            </w:pPr>
            <w:r w:rsidRPr="005A76FF">
              <w:rPr>
                <w:lang w:val="en-AU"/>
              </w:rPr>
              <w:t>3</w:t>
            </w:r>
          </w:p>
        </w:tc>
        <w:tc>
          <w:tcPr>
            <w:tcW w:w="450" w:type="dxa"/>
            <w:tcBorders>
              <w:left w:val="single" w:sz="4" w:space="0" w:color="FFFFFF"/>
              <w:right w:val="single" w:sz="4" w:space="0" w:color="FFFFFF"/>
            </w:tcBorders>
          </w:tcPr>
          <w:p w14:paraId="21EE51EB" w14:textId="77777777" w:rsidR="00692F92" w:rsidRPr="005A76FF" w:rsidRDefault="00043D7F">
            <w:pPr>
              <w:pStyle w:val="VCAAtablecondensedheading"/>
              <w:spacing w:before="40" w:after="0" w:line="240" w:lineRule="auto"/>
              <w:rPr>
                <w:lang w:val="en-AU"/>
              </w:rPr>
            </w:pPr>
            <w:r w:rsidRPr="005A76FF">
              <w:rPr>
                <w:lang w:val="en-AU"/>
              </w:rPr>
              <w:t>4</w:t>
            </w:r>
          </w:p>
        </w:tc>
        <w:tc>
          <w:tcPr>
            <w:tcW w:w="461" w:type="dxa"/>
            <w:tcBorders>
              <w:left w:val="single" w:sz="4" w:space="0" w:color="FFFFFF"/>
              <w:right w:val="single" w:sz="4" w:space="0" w:color="FFFFFF"/>
            </w:tcBorders>
          </w:tcPr>
          <w:p w14:paraId="4EC9585F" w14:textId="77777777" w:rsidR="00692F92" w:rsidRPr="005A76FF" w:rsidRDefault="00043D7F">
            <w:pPr>
              <w:pStyle w:val="VCAAtablecondensedheading"/>
              <w:spacing w:before="40" w:after="0" w:line="240" w:lineRule="auto"/>
              <w:rPr>
                <w:lang w:val="en-AU"/>
              </w:rPr>
            </w:pPr>
            <w:r w:rsidRPr="005A76FF">
              <w:rPr>
                <w:lang w:val="en-AU"/>
              </w:rPr>
              <w:t>5</w:t>
            </w:r>
          </w:p>
        </w:tc>
        <w:tc>
          <w:tcPr>
            <w:tcW w:w="450" w:type="dxa"/>
            <w:tcBorders>
              <w:left w:val="single" w:sz="4" w:space="0" w:color="FFFFFF"/>
              <w:right w:val="single" w:sz="4" w:space="0" w:color="FFFFFF"/>
            </w:tcBorders>
          </w:tcPr>
          <w:p w14:paraId="1D50109A" w14:textId="77777777" w:rsidR="00692F92" w:rsidRPr="005A76FF" w:rsidRDefault="00043D7F">
            <w:pPr>
              <w:pStyle w:val="VCAAtablecondensedheading"/>
              <w:spacing w:before="40" w:after="0" w:line="240" w:lineRule="auto"/>
              <w:rPr>
                <w:lang w:val="en-AU"/>
              </w:rPr>
            </w:pPr>
            <w:r w:rsidRPr="005A76FF">
              <w:rPr>
                <w:lang w:val="en-AU"/>
              </w:rPr>
              <w:t>6</w:t>
            </w:r>
          </w:p>
        </w:tc>
        <w:tc>
          <w:tcPr>
            <w:tcW w:w="450" w:type="dxa"/>
            <w:tcBorders>
              <w:left w:val="single" w:sz="4" w:space="0" w:color="FFFFFF"/>
              <w:right w:val="single" w:sz="4" w:space="0" w:color="FFFFFF"/>
            </w:tcBorders>
          </w:tcPr>
          <w:p w14:paraId="2399A07D" w14:textId="77777777" w:rsidR="00692F92" w:rsidRPr="005A76FF" w:rsidRDefault="00043D7F">
            <w:pPr>
              <w:pStyle w:val="VCAAtablecondensedheading"/>
              <w:spacing w:before="40" w:after="0" w:line="240" w:lineRule="auto"/>
              <w:rPr>
                <w:lang w:val="en-AU"/>
              </w:rPr>
            </w:pPr>
            <w:r w:rsidRPr="005A76FF">
              <w:rPr>
                <w:lang w:val="en-AU"/>
              </w:rPr>
              <w:t>7</w:t>
            </w:r>
          </w:p>
        </w:tc>
        <w:tc>
          <w:tcPr>
            <w:tcW w:w="514" w:type="dxa"/>
            <w:tcBorders>
              <w:left w:val="single" w:sz="4" w:space="0" w:color="FFFFFF"/>
              <w:right w:val="single" w:sz="4" w:space="0" w:color="FFFFFF"/>
            </w:tcBorders>
          </w:tcPr>
          <w:p w14:paraId="57AEAC42" w14:textId="77777777" w:rsidR="00692F92" w:rsidRPr="005A76FF" w:rsidRDefault="00043D7F">
            <w:pPr>
              <w:pStyle w:val="VCAAtablecondensedheading"/>
              <w:spacing w:before="40" w:after="0" w:line="240" w:lineRule="auto"/>
              <w:rPr>
                <w:lang w:val="en-AU"/>
              </w:rPr>
            </w:pPr>
            <w:r w:rsidRPr="005A76FF">
              <w:rPr>
                <w:lang w:val="en-AU"/>
              </w:rPr>
              <w:t>8</w:t>
            </w:r>
          </w:p>
        </w:tc>
        <w:tc>
          <w:tcPr>
            <w:tcW w:w="450" w:type="dxa"/>
            <w:tcBorders>
              <w:left w:val="single" w:sz="4" w:space="0" w:color="FFFFFF"/>
              <w:right w:val="single" w:sz="4" w:space="0" w:color="FFFFFF"/>
            </w:tcBorders>
          </w:tcPr>
          <w:p w14:paraId="63133970" w14:textId="77777777" w:rsidR="00692F92" w:rsidRPr="005A76FF" w:rsidRDefault="00043D7F">
            <w:pPr>
              <w:pStyle w:val="VCAAtablecondensedheading"/>
              <w:spacing w:before="40" w:after="0" w:line="240" w:lineRule="auto"/>
              <w:rPr>
                <w:lang w:val="en-AU"/>
              </w:rPr>
            </w:pPr>
            <w:r w:rsidRPr="005A76FF">
              <w:rPr>
                <w:lang w:val="en-AU"/>
              </w:rPr>
              <w:t>9</w:t>
            </w:r>
          </w:p>
        </w:tc>
        <w:tc>
          <w:tcPr>
            <w:tcW w:w="462" w:type="dxa"/>
            <w:tcBorders>
              <w:left w:val="single" w:sz="4" w:space="0" w:color="FFFFFF"/>
              <w:right w:val="single" w:sz="4" w:space="0" w:color="FFFFFF"/>
            </w:tcBorders>
          </w:tcPr>
          <w:p w14:paraId="738F793E" w14:textId="77777777" w:rsidR="00692F92" w:rsidRPr="005A76FF" w:rsidRDefault="00043D7F">
            <w:pPr>
              <w:pStyle w:val="VCAAtablecondensedheading"/>
              <w:spacing w:before="40" w:after="0" w:line="240" w:lineRule="auto"/>
              <w:rPr>
                <w:lang w:val="en-AU"/>
              </w:rPr>
            </w:pPr>
            <w:r w:rsidRPr="005A76FF">
              <w:rPr>
                <w:lang w:val="en-AU"/>
              </w:rPr>
              <w:t>10</w:t>
            </w:r>
          </w:p>
        </w:tc>
        <w:tc>
          <w:tcPr>
            <w:tcW w:w="569" w:type="dxa"/>
            <w:tcBorders>
              <w:left w:val="single" w:sz="4" w:space="0" w:color="FFFFFF"/>
              <w:right w:val="single" w:sz="4" w:space="0" w:color="FFFFFF"/>
            </w:tcBorders>
          </w:tcPr>
          <w:p w14:paraId="622B2D84" w14:textId="77777777" w:rsidR="00692F92" w:rsidRPr="005A76FF" w:rsidRDefault="00043D7F">
            <w:pPr>
              <w:pStyle w:val="VCAAtablecondensedheading"/>
              <w:spacing w:before="40" w:after="0" w:line="240" w:lineRule="auto"/>
              <w:rPr>
                <w:lang w:val="en-AU"/>
              </w:rPr>
            </w:pPr>
            <w:r w:rsidRPr="005A76FF">
              <w:rPr>
                <w:lang w:val="en-AU"/>
              </w:rPr>
              <w:t>11</w:t>
            </w:r>
          </w:p>
        </w:tc>
        <w:tc>
          <w:tcPr>
            <w:tcW w:w="502" w:type="dxa"/>
            <w:tcBorders>
              <w:left w:val="single" w:sz="4" w:space="0" w:color="FFFFFF"/>
              <w:right w:val="single" w:sz="4" w:space="0" w:color="FFFFFF"/>
            </w:tcBorders>
          </w:tcPr>
          <w:p w14:paraId="2D7E13AB" w14:textId="77777777" w:rsidR="00692F92" w:rsidRPr="005A76FF" w:rsidRDefault="00043D7F">
            <w:pPr>
              <w:pStyle w:val="VCAAtablecondensedheading"/>
              <w:spacing w:before="40" w:after="0" w:line="240" w:lineRule="auto"/>
              <w:rPr>
                <w:lang w:val="en-AU"/>
              </w:rPr>
            </w:pPr>
            <w:r w:rsidRPr="005A76FF">
              <w:rPr>
                <w:lang w:val="en-AU"/>
              </w:rPr>
              <w:t>12</w:t>
            </w:r>
          </w:p>
        </w:tc>
        <w:tc>
          <w:tcPr>
            <w:tcW w:w="1308" w:type="dxa"/>
            <w:tcBorders>
              <w:left w:val="single" w:sz="4" w:space="0" w:color="FFFFFF"/>
            </w:tcBorders>
          </w:tcPr>
          <w:p w14:paraId="58C5647B" w14:textId="77777777" w:rsidR="00692F92" w:rsidRPr="005A76FF" w:rsidRDefault="00043D7F">
            <w:pPr>
              <w:pStyle w:val="VCAAtablecondensedheading"/>
              <w:spacing w:before="40" w:after="0" w:line="240" w:lineRule="auto"/>
              <w:rPr>
                <w:lang w:val="en-AU"/>
              </w:rPr>
            </w:pPr>
            <w:r w:rsidRPr="005A76FF">
              <w:rPr>
                <w:lang w:val="en-AU"/>
              </w:rPr>
              <w:t>Average</w:t>
            </w:r>
          </w:p>
        </w:tc>
      </w:tr>
      <w:tr w:rsidR="00692F92" w:rsidRPr="005A76FF" w14:paraId="7C2A1071" w14:textId="77777777" w:rsidTr="00692F92">
        <w:trPr>
          <w:trHeight w:hRule="exact" w:val="386"/>
        </w:trPr>
        <w:tc>
          <w:tcPr>
            <w:tcW w:w="844" w:type="dxa"/>
          </w:tcPr>
          <w:p w14:paraId="25DABCE3" w14:textId="77777777" w:rsidR="00692F92" w:rsidRPr="005A76FF" w:rsidRDefault="00043D7F">
            <w:pPr>
              <w:pStyle w:val="VCAAtablecondensed"/>
              <w:spacing w:before="40" w:after="0" w:line="240" w:lineRule="auto"/>
              <w:rPr>
                <w:lang w:val="en-AU"/>
              </w:rPr>
            </w:pPr>
            <w:r w:rsidRPr="005A76FF">
              <w:rPr>
                <w:lang w:val="en-AU"/>
              </w:rPr>
              <w:t>%</w:t>
            </w:r>
          </w:p>
        </w:tc>
        <w:tc>
          <w:tcPr>
            <w:tcW w:w="463" w:type="dxa"/>
          </w:tcPr>
          <w:p w14:paraId="538D09EF" w14:textId="586AD520" w:rsidR="00692F92" w:rsidRPr="005A76FF" w:rsidRDefault="00567B31">
            <w:pPr>
              <w:pStyle w:val="VCAAtablecondensed"/>
              <w:spacing w:before="40" w:after="0" w:line="240" w:lineRule="auto"/>
              <w:rPr>
                <w:lang w:val="en-AU"/>
              </w:rPr>
            </w:pPr>
            <w:r w:rsidRPr="005A76FF">
              <w:rPr>
                <w:lang w:val="en-AU"/>
              </w:rPr>
              <w:t>0</w:t>
            </w:r>
          </w:p>
        </w:tc>
        <w:tc>
          <w:tcPr>
            <w:tcW w:w="449" w:type="dxa"/>
          </w:tcPr>
          <w:p w14:paraId="64C2FBE0" w14:textId="77777777" w:rsidR="00692F92" w:rsidRPr="005A76FF" w:rsidRDefault="00043D7F">
            <w:pPr>
              <w:pStyle w:val="VCAAtablecondensed"/>
              <w:spacing w:before="40" w:after="0" w:line="240" w:lineRule="auto"/>
              <w:rPr>
                <w:lang w:val="en-AU"/>
              </w:rPr>
            </w:pPr>
            <w:r w:rsidRPr="005A76FF">
              <w:rPr>
                <w:lang w:val="en-AU"/>
              </w:rPr>
              <w:t>1</w:t>
            </w:r>
          </w:p>
        </w:tc>
        <w:tc>
          <w:tcPr>
            <w:tcW w:w="396" w:type="dxa"/>
          </w:tcPr>
          <w:p w14:paraId="2745A95A" w14:textId="77777777" w:rsidR="00692F92" w:rsidRPr="005A76FF" w:rsidRDefault="00043D7F">
            <w:pPr>
              <w:pStyle w:val="VCAAtablecondensed"/>
              <w:spacing w:before="40" w:after="0" w:line="240" w:lineRule="auto"/>
              <w:rPr>
                <w:lang w:val="en-AU"/>
              </w:rPr>
            </w:pPr>
            <w:r w:rsidRPr="005A76FF">
              <w:rPr>
                <w:lang w:val="en-AU"/>
              </w:rPr>
              <w:t>1</w:t>
            </w:r>
          </w:p>
        </w:tc>
        <w:tc>
          <w:tcPr>
            <w:tcW w:w="396" w:type="dxa"/>
          </w:tcPr>
          <w:p w14:paraId="367EA788" w14:textId="77777777" w:rsidR="00692F92" w:rsidRPr="005A76FF" w:rsidRDefault="00043D7F">
            <w:pPr>
              <w:pStyle w:val="VCAAtablecondensed"/>
              <w:spacing w:before="40" w:after="0" w:line="240" w:lineRule="auto"/>
              <w:rPr>
                <w:lang w:val="en-AU"/>
              </w:rPr>
            </w:pPr>
            <w:r w:rsidRPr="005A76FF">
              <w:rPr>
                <w:lang w:val="en-AU"/>
              </w:rPr>
              <w:t>3</w:t>
            </w:r>
          </w:p>
        </w:tc>
        <w:tc>
          <w:tcPr>
            <w:tcW w:w="450" w:type="dxa"/>
          </w:tcPr>
          <w:p w14:paraId="33EDCAF9" w14:textId="77777777" w:rsidR="00692F92" w:rsidRPr="005A76FF" w:rsidRDefault="00043D7F">
            <w:pPr>
              <w:pStyle w:val="VCAAtablecondensed"/>
              <w:spacing w:before="40" w:after="0" w:line="240" w:lineRule="auto"/>
              <w:rPr>
                <w:lang w:val="en-AU"/>
              </w:rPr>
            </w:pPr>
            <w:r w:rsidRPr="005A76FF">
              <w:rPr>
                <w:lang w:val="en-AU"/>
              </w:rPr>
              <w:t>7</w:t>
            </w:r>
          </w:p>
        </w:tc>
        <w:tc>
          <w:tcPr>
            <w:tcW w:w="461" w:type="dxa"/>
          </w:tcPr>
          <w:p w14:paraId="44907FA2" w14:textId="77777777" w:rsidR="00692F92" w:rsidRPr="005A76FF" w:rsidRDefault="00043D7F">
            <w:pPr>
              <w:pStyle w:val="VCAAtablecondensed"/>
              <w:spacing w:before="40" w:after="0" w:line="240" w:lineRule="auto"/>
              <w:rPr>
                <w:lang w:val="en-AU"/>
              </w:rPr>
            </w:pPr>
            <w:r w:rsidRPr="005A76FF">
              <w:rPr>
                <w:lang w:val="en-AU"/>
              </w:rPr>
              <w:t>9</w:t>
            </w:r>
          </w:p>
        </w:tc>
        <w:tc>
          <w:tcPr>
            <w:tcW w:w="450" w:type="dxa"/>
          </w:tcPr>
          <w:p w14:paraId="767D4722" w14:textId="77777777" w:rsidR="00692F92" w:rsidRPr="005A76FF" w:rsidRDefault="00043D7F">
            <w:pPr>
              <w:pStyle w:val="VCAAtablecondensed"/>
              <w:spacing w:before="40" w:after="0" w:line="240" w:lineRule="auto"/>
              <w:rPr>
                <w:lang w:val="en-AU"/>
              </w:rPr>
            </w:pPr>
            <w:r w:rsidRPr="005A76FF">
              <w:rPr>
                <w:lang w:val="en-AU"/>
              </w:rPr>
              <w:t>16</w:t>
            </w:r>
          </w:p>
        </w:tc>
        <w:tc>
          <w:tcPr>
            <w:tcW w:w="450" w:type="dxa"/>
          </w:tcPr>
          <w:p w14:paraId="3F1EE906" w14:textId="77777777" w:rsidR="00692F92" w:rsidRPr="005A76FF" w:rsidRDefault="00043D7F">
            <w:pPr>
              <w:pStyle w:val="VCAAtablecondensed"/>
              <w:spacing w:before="40" w:after="0" w:line="240" w:lineRule="auto"/>
              <w:rPr>
                <w:lang w:val="en-AU"/>
              </w:rPr>
            </w:pPr>
            <w:r w:rsidRPr="005A76FF">
              <w:rPr>
                <w:lang w:val="en-AU"/>
              </w:rPr>
              <w:t>17</w:t>
            </w:r>
          </w:p>
        </w:tc>
        <w:tc>
          <w:tcPr>
            <w:tcW w:w="514" w:type="dxa"/>
          </w:tcPr>
          <w:p w14:paraId="1FDE66D2" w14:textId="77777777" w:rsidR="00692F92" w:rsidRPr="005A76FF" w:rsidRDefault="00043D7F">
            <w:pPr>
              <w:pStyle w:val="VCAAtablecondensed"/>
              <w:spacing w:before="40" w:after="0" w:line="240" w:lineRule="auto"/>
              <w:rPr>
                <w:lang w:val="en-AU"/>
              </w:rPr>
            </w:pPr>
            <w:r w:rsidRPr="005A76FF">
              <w:rPr>
                <w:lang w:val="en-AU"/>
              </w:rPr>
              <w:t>17</w:t>
            </w:r>
          </w:p>
        </w:tc>
        <w:tc>
          <w:tcPr>
            <w:tcW w:w="450" w:type="dxa"/>
          </w:tcPr>
          <w:p w14:paraId="321B3F63" w14:textId="77777777" w:rsidR="00692F92" w:rsidRPr="005A76FF" w:rsidRDefault="00043D7F">
            <w:pPr>
              <w:pStyle w:val="VCAAtablecondensed"/>
              <w:spacing w:before="40" w:after="0" w:line="240" w:lineRule="auto"/>
              <w:rPr>
                <w:lang w:val="en-AU"/>
              </w:rPr>
            </w:pPr>
            <w:r w:rsidRPr="005A76FF">
              <w:rPr>
                <w:lang w:val="en-AU"/>
              </w:rPr>
              <w:t>10</w:t>
            </w:r>
          </w:p>
        </w:tc>
        <w:tc>
          <w:tcPr>
            <w:tcW w:w="462" w:type="dxa"/>
          </w:tcPr>
          <w:p w14:paraId="5A5B7C2D" w14:textId="77777777" w:rsidR="00692F92" w:rsidRPr="005A76FF" w:rsidRDefault="00043D7F">
            <w:pPr>
              <w:pStyle w:val="VCAAtablecondensed"/>
              <w:spacing w:before="40" w:after="0" w:line="240" w:lineRule="auto"/>
              <w:rPr>
                <w:lang w:val="en-AU"/>
              </w:rPr>
            </w:pPr>
            <w:r w:rsidRPr="005A76FF">
              <w:rPr>
                <w:lang w:val="en-AU"/>
              </w:rPr>
              <w:t>10</w:t>
            </w:r>
          </w:p>
        </w:tc>
        <w:tc>
          <w:tcPr>
            <w:tcW w:w="569" w:type="dxa"/>
          </w:tcPr>
          <w:p w14:paraId="02B7A191" w14:textId="77777777" w:rsidR="00692F92" w:rsidRPr="005A76FF" w:rsidRDefault="00043D7F">
            <w:pPr>
              <w:pStyle w:val="VCAAtablecondensed"/>
              <w:spacing w:before="40" w:after="0" w:line="240" w:lineRule="auto"/>
              <w:rPr>
                <w:lang w:val="en-AU"/>
              </w:rPr>
            </w:pPr>
            <w:r w:rsidRPr="005A76FF">
              <w:rPr>
                <w:lang w:val="en-AU"/>
              </w:rPr>
              <w:t>5</w:t>
            </w:r>
          </w:p>
        </w:tc>
        <w:tc>
          <w:tcPr>
            <w:tcW w:w="502" w:type="dxa"/>
          </w:tcPr>
          <w:p w14:paraId="59BDFBA2" w14:textId="77777777" w:rsidR="00692F92" w:rsidRPr="005A76FF" w:rsidRDefault="00043D7F">
            <w:pPr>
              <w:pStyle w:val="VCAAtablecondensed"/>
              <w:spacing w:before="40" w:after="0" w:line="240" w:lineRule="auto"/>
              <w:rPr>
                <w:lang w:val="en-AU"/>
              </w:rPr>
            </w:pPr>
            <w:r w:rsidRPr="005A76FF">
              <w:rPr>
                <w:lang w:val="en-AU"/>
              </w:rPr>
              <w:t>3</w:t>
            </w:r>
          </w:p>
        </w:tc>
        <w:tc>
          <w:tcPr>
            <w:tcW w:w="1308" w:type="dxa"/>
          </w:tcPr>
          <w:p w14:paraId="686B6C63" w14:textId="77777777" w:rsidR="00692F92" w:rsidRPr="005A76FF" w:rsidRDefault="00043D7F">
            <w:pPr>
              <w:pStyle w:val="VCAAtablecondensed"/>
              <w:spacing w:before="40" w:after="0" w:line="240" w:lineRule="auto"/>
              <w:rPr>
                <w:lang w:val="en-AU"/>
              </w:rPr>
            </w:pPr>
            <w:r w:rsidRPr="005A76FF">
              <w:rPr>
                <w:lang w:val="en-AU"/>
              </w:rPr>
              <w:t>7.2</w:t>
            </w:r>
          </w:p>
        </w:tc>
      </w:tr>
    </w:tbl>
    <w:p w14:paraId="74C5B044" w14:textId="142D3727" w:rsidR="00692F92" w:rsidRPr="005A76FF" w:rsidRDefault="00043D7F">
      <w:pPr>
        <w:pStyle w:val="VCAAbody"/>
        <w:rPr>
          <w:lang w:val="en-AU"/>
        </w:rPr>
      </w:pPr>
      <w:r w:rsidRPr="005A76FF">
        <w:rPr>
          <w:lang w:val="en-AU"/>
        </w:rPr>
        <w:t>In their responses to this question, students had to refer to three of the following: tone colour, articulation, phrasing, ornamentation/embellishment/improvisation and balance of musical lines</w:t>
      </w:r>
      <w:r w:rsidR="00701595">
        <w:rPr>
          <w:lang w:val="en-AU"/>
        </w:rPr>
        <w:t>. This question required students to</w:t>
      </w:r>
      <w:r w:rsidRPr="005A76FF">
        <w:rPr>
          <w:lang w:val="en-AU"/>
        </w:rPr>
        <w:t xml:space="preserve"> compar</w:t>
      </w:r>
      <w:r w:rsidR="00701595">
        <w:rPr>
          <w:lang w:val="en-AU"/>
        </w:rPr>
        <w:t>e</w:t>
      </w:r>
      <w:r w:rsidRPr="005A76FF">
        <w:rPr>
          <w:lang w:val="en-AU"/>
        </w:rPr>
        <w:t xml:space="preserve"> the ways in which the two interpretations created different expressive outcomes through these elements of music. </w:t>
      </w:r>
    </w:p>
    <w:p w14:paraId="5F080C39" w14:textId="77777777" w:rsidR="00692F92" w:rsidRPr="005A76FF" w:rsidRDefault="00043D7F">
      <w:pPr>
        <w:pStyle w:val="VCAAbody"/>
        <w:rPr>
          <w:lang w:val="en-AU"/>
        </w:rPr>
      </w:pPr>
      <w:r w:rsidRPr="005A76FF">
        <w:rPr>
          <w:lang w:val="en-AU"/>
        </w:rPr>
        <w:t xml:space="preserve">Responses presented comparisons in a range of formats. Some listed points evident in each interpretation. Others used a two-column format, aligning the descriptions of the specific features of each interpretation. The highest-scoring responses made a clear comparison between the two interpretations, linking the treatment of the three elements of music to the expressive outcomes. </w:t>
      </w:r>
    </w:p>
    <w:p w14:paraId="52C9D9B9" w14:textId="77777777" w:rsidR="00692F92" w:rsidRPr="005A76FF" w:rsidRDefault="00043D7F">
      <w:pPr>
        <w:pStyle w:val="VCAAbody"/>
        <w:rPr>
          <w:lang w:val="en-AU"/>
        </w:rPr>
      </w:pPr>
      <w:r w:rsidRPr="005A76FF">
        <w:rPr>
          <w:lang w:val="en-AU"/>
        </w:rPr>
        <w:t xml:space="preserve">Students are reminded to check the terminology associated with each of the elements of music to develop a clear understanding of what the elements of music mean. </w:t>
      </w:r>
    </w:p>
    <w:p w14:paraId="24B26114" w14:textId="77777777" w:rsidR="00692F92" w:rsidRPr="005A76FF" w:rsidRDefault="00043D7F">
      <w:pPr>
        <w:pStyle w:val="VCAAbody"/>
        <w:rPr>
          <w:lang w:val="en-AU"/>
        </w:rPr>
      </w:pPr>
      <w:r w:rsidRPr="005A76FF">
        <w:rPr>
          <w:lang w:val="en-AU"/>
        </w:rPr>
        <w:t>The following are examples of possible relevant points.</w:t>
      </w:r>
    </w:p>
    <w:p w14:paraId="6A43120E" w14:textId="77777777" w:rsidR="00692F92" w:rsidRPr="005A76FF" w:rsidRDefault="00043D7F">
      <w:pPr>
        <w:pStyle w:val="VCAAHeading4"/>
        <w:rPr>
          <w:lang w:val="en-AU"/>
        </w:rPr>
      </w:pPr>
      <w:r w:rsidRPr="005A76FF">
        <w:rPr>
          <w:lang w:val="en-AU"/>
        </w:rPr>
        <w:t>Tone colour</w:t>
      </w:r>
    </w:p>
    <w:p w14:paraId="2A18A277" w14:textId="77777777" w:rsidR="00692F92" w:rsidRPr="005A76FF" w:rsidRDefault="00043D7F">
      <w:pPr>
        <w:pStyle w:val="VCAAbody"/>
        <w:rPr>
          <w:lang w:val="en-AU"/>
        </w:rPr>
      </w:pPr>
      <w:r w:rsidRPr="005A76FF">
        <w:rPr>
          <w:lang w:val="en-AU"/>
        </w:rPr>
        <w:t xml:space="preserve">Interpretation A: </w:t>
      </w:r>
    </w:p>
    <w:p w14:paraId="0E1D80FB" w14:textId="77777777" w:rsidR="00692F92" w:rsidRPr="005A76FF" w:rsidRDefault="00043D7F">
      <w:pPr>
        <w:pStyle w:val="VCAAbullet"/>
        <w:numPr>
          <w:ilvl w:val="0"/>
          <w:numId w:val="1"/>
        </w:numPr>
        <w:ind w:left="425" w:hanging="425"/>
        <w:rPr>
          <w:lang w:val="en-AU"/>
        </w:rPr>
      </w:pPr>
      <w:r w:rsidRPr="005A76FF">
        <w:rPr>
          <w:lang w:val="en-AU"/>
        </w:rPr>
        <w:t>The acoustic guitar with single picked notes and bass guitar with light backing vocals create a relaxed mood.</w:t>
      </w:r>
    </w:p>
    <w:p w14:paraId="1CE9D72E" w14:textId="77777777" w:rsidR="00692F92" w:rsidRPr="005A76FF" w:rsidRDefault="00043D7F">
      <w:pPr>
        <w:pStyle w:val="VCAAbullet"/>
        <w:numPr>
          <w:ilvl w:val="0"/>
          <w:numId w:val="1"/>
        </w:numPr>
        <w:ind w:left="425" w:hanging="425"/>
        <w:rPr>
          <w:lang w:val="en-AU"/>
        </w:rPr>
      </w:pPr>
      <w:r w:rsidRPr="005A76FF">
        <w:rPr>
          <w:lang w:val="en-AU"/>
        </w:rPr>
        <w:t>The bright tone colour of the vocals, accompanied by the high notes of the guitar in the chorus, create an uplifting mood.</w:t>
      </w:r>
    </w:p>
    <w:p w14:paraId="51F0C9D0" w14:textId="15BA89EE" w:rsidR="00692F92" w:rsidRPr="005A76FF" w:rsidRDefault="00043D7F">
      <w:pPr>
        <w:pStyle w:val="VCAAbullet"/>
        <w:numPr>
          <w:ilvl w:val="0"/>
          <w:numId w:val="1"/>
        </w:numPr>
        <w:ind w:left="425" w:hanging="425"/>
        <w:rPr>
          <w:lang w:val="en-AU"/>
        </w:rPr>
      </w:pPr>
      <w:r w:rsidRPr="005A76FF">
        <w:rPr>
          <w:lang w:val="en-AU"/>
        </w:rPr>
        <w:t>After the chorus</w:t>
      </w:r>
      <w:r w:rsidR="004172C3" w:rsidRPr="005A76FF">
        <w:rPr>
          <w:lang w:val="en-AU"/>
        </w:rPr>
        <w:t>,</w:t>
      </w:r>
      <w:r w:rsidRPr="005A76FF">
        <w:rPr>
          <w:lang w:val="en-AU"/>
        </w:rPr>
        <w:t xml:space="preserve"> the solo guitar and occasional triangle notes create an uplifting mood.</w:t>
      </w:r>
    </w:p>
    <w:p w14:paraId="1D7B230E" w14:textId="77777777" w:rsidR="00692F92" w:rsidRPr="005A76FF" w:rsidRDefault="00043D7F">
      <w:pPr>
        <w:pStyle w:val="VCAAbody"/>
        <w:rPr>
          <w:lang w:val="en-AU"/>
        </w:rPr>
      </w:pPr>
      <w:r w:rsidRPr="005A76FF">
        <w:rPr>
          <w:lang w:val="en-AU"/>
        </w:rPr>
        <w:t>Interpretation B:</w:t>
      </w:r>
    </w:p>
    <w:p w14:paraId="17FC988B" w14:textId="77777777" w:rsidR="00692F92" w:rsidRPr="005A76FF" w:rsidRDefault="00043D7F">
      <w:pPr>
        <w:pStyle w:val="VCAAbullet"/>
        <w:numPr>
          <w:ilvl w:val="0"/>
          <w:numId w:val="1"/>
        </w:numPr>
        <w:ind w:left="425" w:hanging="425"/>
        <w:rPr>
          <w:lang w:val="en-AU"/>
        </w:rPr>
      </w:pPr>
      <w:r w:rsidRPr="005A76FF">
        <w:rPr>
          <w:lang w:val="en-AU"/>
        </w:rPr>
        <w:t xml:space="preserve">The female vocals use a much darker tone colour, with a gospel-style backing chorus to create a more soulful interpretation. </w:t>
      </w:r>
    </w:p>
    <w:p w14:paraId="5074D8C6" w14:textId="77777777" w:rsidR="00692F92" w:rsidRPr="005A76FF" w:rsidRDefault="00043D7F">
      <w:pPr>
        <w:pStyle w:val="VCAAbullet"/>
        <w:numPr>
          <w:ilvl w:val="0"/>
          <w:numId w:val="1"/>
        </w:numPr>
        <w:ind w:left="425" w:hanging="425"/>
        <w:rPr>
          <w:lang w:val="en-AU"/>
        </w:rPr>
      </w:pPr>
      <w:r w:rsidRPr="005A76FF">
        <w:rPr>
          <w:lang w:val="en-AU"/>
        </w:rPr>
        <w:t>When the female soloist uses her upper register, her tone increases in brightness, becoming quite piercing, adding to the intensity of the interpretation.</w:t>
      </w:r>
    </w:p>
    <w:p w14:paraId="2DACFA53" w14:textId="77777777" w:rsidR="00692F92" w:rsidRPr="005A76FF" w:rsidRDefault="00043D7F">
      <w:pPr>
        <w:pStyle w:val="VCAAbullet"/>
        <w:numPr>
          <w:ilvl w:val="0"/>
          <w:numId w:val="1"/>
        </w:numPr>
        <w:ind w:left="425" w:hanging="425"/>
        <w:rPr>
          <w:lang w:val="en-AU"/>
        </w:rPr>
      </w:pPr>
      <w:r w:rsidRPr="005A76FF">
        <w:rPr>
          <w:lang w:val="en-AU"/>
        </w:rPr>
        <w:t>The backing vocals use a warm, round vocal tone to add to the intensity.</w:t>
      </w:r>
    </w:p>
    <w:p w14:paraId="600C0630" w14:textId="77777777" w:rsidR="00692F92" w:rsidRPr="005A76FF" w:rsidRDefault="00043D7F">
      <w:pPr>
        <w:pStyle w:val="VCAAbullet"/>
        <w:numPr>
          <w:ilvl w:val="0"/>
          <w:numId w:val="1"/>
        </w:numPr>
        <w:ind w:left="425" w:hanging="425"/>
        <w:rPr>
          <w:lang w:val="en-AU"/>
        </w:rPr>
      </w:pPr>
      <w:r w:rsidRPr="005A76FF">
        <w:rPr>
          <w:lang w:val="en-AU"/>
        </w:rPr>
        <w:t>The full, round tone of the piano accompaniment adds to the soulful interpretation.</w:t>
      </w:r>
    </w:p>
    <w:p w14:paraId="48563694" w14:textId="77777777" w:rsidR="00692F92" w:rsidRPr="005A76FF" w:rsidRDefault="00043D7F">
      <w:pPr>
        <w:pStyle w:val="VCAAbullet"/>
        <w:numPr>
          <w:ilvl w:val="0"/>
          <w:numId w:val="1"/>
        </w:numPr>
        <w:ind w:left="425" w:hanging="425"/>
        <w:rPr>
          <w:lang w:val="en-AU"/>
        </w:rPr>
      </w:pPr>
      <w:r w:rsidRPr="005A76FF">
        <w:rPr>
          <w:lang w:val="en-AU"/>
        </w:rPr>
        <w:t>At the end of the excerpt, the soloist uses a warmer tone colour in the singer’s lower register to create a more relaxed feel.</w:t>
      </w:r>
    </w:p>
    <w:p w14:paraId="2E78AF1F" w14:textId="77777777" w:rsidR="00692F92" w:rsidRPr="005A76FF" w:rsidRDefault="00043D7F">
      <w:pPr>
        <w:pStyle w:val="VCAAHeading4"/>
        <w:keepNext/>
        <w:keepLines/>
        <w:rPr>
          <w:lang w:val="en-AU"/>
        </w:rPr>
      </w:pPr>
      <w:r w:rsidRPr="005A76FF">
        <w:rPr>
          <w:lang w:val="en-AU"/>
        </w:rPr>
        <w:lastRenderedPageBreak/>
        <w:t>Articulation</w:t>
      </w:r>
    </w:p>
    <w:p w14:paraId="66E30C8E" w14:textId="77777777" w:rsidR="00692F92" w:rsidRPr="005A76FF" w:rsidRDefault="00043D7F">
      <w:pPr>
        <w:pStyle w:val="VCAAbody"/>
        <w:keepNext/>
        <w:keepLines/>
        <w:rPr>
          <w:lang w:val="en-AU"/>
        </w:rPr>
      </w:pPr>
      <w:r w:rsidRPr="005A76FF">
        <w:rPr>
          <w:lang w:val="en-AU"/>
        </w:rPr>
        <w:t>Interpretation A:</w:t>
      </w:r>
    </w:p>
    <w:p w14:paraId="2F658AB0" w14:textId="304A31B3" w:rsidR="00692F92" w:rsidRPr="005A76FF" w:rsidRDefault="00043D7F">
      <w:pPr>
        <w:pStyle w:val="VCAAbullet"/>
        <w:keepNext/>
        <w:keepLines/>
        <w:numPr>
          <w:ilvl w:val="0"/>
          <w:numId w:val="1"/>
        </w:numPr>
        <w:ind w:left="425" w:hanging="425"/>
        <w:rPr>
          <w:lang w:val="en-AU"/>
        </w:rPr>
      </w:pPr>
      <w:r w:rsidRPr="005A76FF">
        <w:rPr>
          <w:lang w:val="en-AU"/>
        </w:rPr>
        <w:t>The male vocals are lyrical in style</w:t>
      </w:r>
      <w:r w:rsidR="004172C3" w:rsidRPr="005A76FF">
        <w:rPr>
          <w:lang w:val="en-AU"/>
        </w:rPr>
        <w:t>,</w:t>
      </w:r>
      <w:r w:rsidRPr="005A76FF">
        <w:rPr>
          <w:lang w:val="en-AU"/>
        </w:rPr>
        <w:t xml:space="preserve"> but the phrases are short and not extended. </w:t>
      </w:r>
    </w:p>
    <w:p w14:paraId="65865960" w14:textId="77777777" w:rsidR="00692F92" w:rsidRPr="005A76FF" w:rsidRDefault="00043D7F">
      <w:pPr>
        <w:pStyle w:val="VCAAbullet"/>
        <w:numPr>
          <w:ilvl w:val="0"/>
          <w:numId w:val="1"/>
        </w:numPr>
        <w:ind w:left="425" w:hanging="425"/>
        <w:rPr>
          <w:lang w:val="en-AU"/>
        </w:rPr>
      </w:pPr>
      <w:r w:rsidRPr="005A76FF">
        <w:rPr>
          <w:lang w:val="en-AU"/>
        </w:rPr>
        <w:t>The acoustic guitar in the instrumental section is clearly articulated in a finger picking of the melodic motif.</w:t>
      </w:r>
    </w:p>
    <w:p w14:paraId="6E1FB71A" w14:textId="77777777" w:rsidR="00692F92" w:rsidRPr="005A76FF" w:rsidRDefault="00043D7F">
      <w:pPr>
        <w:pStyle w:val="VCAAbullet"/>
        <w:numPr>
          <w:ilvl w:val="0"/>
          <w:numId w:val="1"/>
        </w:numPr>
        <w:ind w:left="425" w:hanging="425"/>
        <w:rPr>
          <w:lang w:val="en-AU"/>
        </w:rPr>
      </w:pPr>
      <w:r w:rsidRPr="005A76FF">
        <w:rPr>
          <w:lang w:val="en-AU"/>
        </w:rPr>
        <w:t xml:space="preserve">The male vocal soloist often uses slides at the ends of short phrases to highlight the relaxed feel. The slides are both ascending and descending. </w:t>
      </w:r>
    </w:p>
    <w:p w14:paraId="51C04A9E" w14:textId="77777777" w:rsidR="00692F92" w:rsidRPr="005A76FF" w:rsidRDefault="00043D7F">
      <w:pPr>
        <w:pStyle w:val="VCAAbullet"/>
        <w:numPr>
          <w:ilvl w:val="0"/>
          <w:numId w:val="1"/>
        </w:numPr>
        <w:ind w:left="425" w:hanging="425"/>
        <w:rPr>
          <w:lang w:val="en-AU"/>
        </w:rPr>
      </w:pPr>
      <w:r w:rsidRPr="005A76FF">
        <w:rPr>
          <w:lang w:val="en-AU"/>
        </w:rPr>
        <w:t xml:space="preserve">The staccato notes of the guitar solo with detached notes in the accompanying parts add to the relaxed feel. </w:t>
      </w:r>
    </w:p>
    <w:p w14:paraId="58FB7812" w14:textId="77777777" w:rsidR="00692F92" w:rsidRPr="005A76FF" w:rsidRDefault="00043D7F">
      <w:pPr>
        <w:pStyle w:val="VCAAbody"/>
        <w:rPr>
          <w:lang w:val="en-AU"/>
        </w:rPr>
      </w:pPr>
      <w:r w:rsidRPr="005A76FF">
        <w:rPr>
          <w:lang w:val="en-AU"/>
        </w:rPr>
        <w:t>Interpretation B:</w:t>
      </w:r>
    </w:p>
    <w:p w14:paraId="423A413A" w14:textId="77777777" w:rsidR="00692F92" w:rsidRPr="005A76FF" w:rsidRDefault="00043D7F">
      <w:pPr>
        <w:pStyle w:val="VCAAbullet"/>
        <w:numPr>
          <w:ilvl w:val="0"/>
          <w:numId w:val="1"/>
        </w:numPr>
        <w:ind w:left="425" w:hanging="425"/>
        <w:rPr>
          <w:lang w:val="en-AU"/>
        </w:rPr>
      </w:pPr>
      <w:r w:rsidRPr="005A76FF">
        <w:rPr>
          <w:lang w:val="en-AU"/>
        </w:rPr>
        <w:t>The female soloist’s vowels are stretched for maximum melismatic effect, creating an improvisatory feel.</w:t>
      </w:r>
    </w:p>
    <w:p w14:paraId="4FE51D1E" w14:textId="77777777" w:rsidR="00692F92" w:rsidRPr="005A76FF" w:rsidRDefault="00043D7F">
      <w:pPr>
        <w:pStyle w:val="VCAAbullet"/>
        <w:numPr>
          <w:ilvl w:val="0"/>
          <w:numId w:val="1"/>
        </w:numPr>
        <w:ind w:left="425" w:hanging="425"/>
        <w:rPr>
          <w:lang w:val="en-AU"/>
        </w:rPr>
      </w:pPr>
      <w:r w:rsidRPr="005A76FF">
        <w:rPr>
          <w:lang w:val="en-AU"/>
        </w:rPr>
        <w:t xml:space="preserve">The backing vocals use staccato to punctuate the solo line as well as legato ‘ahs’ to add to the intensity of the interpretation. </w:t>
      </w:r>
    </w:p>
    <w:p w14:paraId="239AF9F1" w14:textId="77777777" w:rsidR="00692F92" w:rsidRPr="005A76FF" w:rsidRDefault="00043D7F">
      <w:pPr>
        <w:pStyle w:val="VCAAHeading4"/>
        <w:rPr>
          <w:lang w:val="en-AU"/>
        </w:rPr>
      </w:pPr>
      <w:r w:rsidRPr="005A76FF">
        <w:rPr>
          <w:lang w:val="en-AU"/>
        </w:rPr>
        <w:t>Phrasing</w:t>
      </w:r>
    </w:p>
    <w:p w14:paraId="0B735790" w14:textId="77777777" w:rsidR="00692F92" w:rsidRPr="005A76FF" w:rsidRDefault="00043D7F">
      <w:pPr>
        <w:pStyle w:val="VCAAbody"/>
        <w:rPr>
          <w:lang w:val="en-AU"/>
        </w:rPr>
      </w:pPr>
      <w:r w:rsidRPr="005A76FF">
        <w:rPr>
          <w:lang w:val="en-AU"/>
        </w:rPr>
        <w:t>Interpretation A:</w:t>
      </w:r>
    </w:p>
    <w:p w14:paraId="62F2EDF3" w14:textId="77777777" w:rsidR="00692F92" w:rsidRPr="005A76FF" w:rsidRDefault="00043D7F">
      <w:pPr>
        <w:pStyle w:val="VCAAbullet"/>
        <w:numPr>
          <w:ilvl w:val="0"/>
          <w:numId w:val="1"/>
        </w:numPr>
        <w:ind w:left="425" w:hanging="425"/>
        <w:rPr>
          <w:lang w:val="en-AU"/>
        </w:rPr>
      </w:pPr>
      <w:r w:rsidRPr="005A76FF">
        <w:rPr>
          <w:lang w:val="en-AU"/>
        </w:rPr>
        <w:t>The male vocals use short phrases that follow the regular eight-bar patterns in verse, chorus, etc., contributing to the relaxed feel. The short phrases, which include repetition of melodic material, add to the almost speech-like quality, reinforcing the relaxed feel.</w:t>
      </w:r>
    </w:p>
    <w:p w14:paraId="1C9F7DCA" w14:textId="77777777" w:rsidR="00692F92" w:rsidRPr="005A76FF" w:rsidRDefault="00043D7F">
      <w:pPr>
        <w:pStyle w:val="VCAAbody"/>
        <w:rPr>
          <w:lang w:val="en-AU"/>
        </w:rPr>
      </w:pPr>
      <w:r w:rsidRPr="005A76FF">
        <w:rPr>
          <w:lang w:val="en-AU"/>
        </w:rPr>
        <w:t>Interpretation B:</w:t>
      </w:r>
    </w:p>
    <w:p w14:paraId="2DA96130" w14:textId="77777777" w:rsidR="00692F92" w:rsidRPr="005A76FF" w:rsidRDefault="00043D7F">
      <w:pPr>
        <w:pStyle w:val="VCAAbullet"/>
        <w:numPr>
          <w:ilvl w:val="0"/>
          <w:numId w:val="1"/>
        </w:numPr>
        <w:ind w:left="425" w:hanging="425"/>
        <w:rPr>
          <w:lang w:val="en-AU"/>
        </w:rPr>
      </w:pPr>
      <w:r w:rsidRPr="005A76FF">
        <w:rPr>
          <w:lang w:val="en-AU"/>
        </w:rPr>
        <w:t>The female solo vocalist uses longer phrases, which adds to the intensity.</w:t>
      </w:r>
    </w:p>
    <w:p w14:paraId="560227C2" w14:textId="77777777" w:rsidR="00692F92" w:rsidRPr="005A76FF" w:rsidRDefault="00043D7F">
      <w:pPr>
        <w:pStyle w:val="VCAAbullet"/>
        <w:numPr>
          <w:ilvl w:val="0"/>
          <w:numId w:val="1"/>
        </w:numPr>
        <w:ind w:left="425" w:hanging="425"/>
        <w:rPr>
          <w:lang w:val="en-AU"/>
        </w:rPr>
      </w:pPr>
      <w:r w:rsidRPr="005A76FF">
        <w:rPr>
          <w:lang w:val="en-AU"/>
        </w:rPr>
        <w:t xml:space="preserve">The solo vocalist’s changing length of phrases contributes to the improvisatory, exploratory feel. </w:t>
      </w:r>
    </w:p>
    <w:p w14:paraId="2BBC1598" w14:textId="77777777" w:rsidR="00692F92" w:rsidRPr="005A76FF" w:rsidRDefault="00043D7F">
      <w:pPr>
        <w:pStyle w:val="VCAAbullet"/>
        <w:numPr>
          <w:ilvl w:val="0"/>
          <w:numId w:val="1"/>
        </w:numPr>
        <w:ind w:left="425" w:hanging="425"/>
        <w:rPr>
          <w:lang w:val="en-AU"/>
        </w:rPr>
      </w:pPr>
      <w:r w:rsidRPr="005A76FF">
        <w:rPr>
          <w:lang w:val="en-AU"/>
        </w:rPr>
        <w:t>The backing vocals using short declamatory phrases in a call and response add to the intensity by highlighting certain words.</w:t>
      </w:r>
    </w:p>
    <w:p w14:paraId="69953312" w14:textId="77777777" w:rsidR="00692F92" w:rsidRPr="005A76FF" w:rsidRDefault="00043D7F">
      <w:pPr>
        <w:pStyle w:val="VCAAHeading4"/>
        <w:rPr>
          <w:lang w:val="en-AU"/>
        </w:rPr>
      </w:pPr>
      <w:r w:rsidRPr="005A76FF">
        <w:rPr>
          <w:lang w:val="en-AU"/>
        </w:rPr>
        <w:t>Ornamentation/embellishment/improvisation</w:t>
      </w:r>
    </w:p>
    <w:p w14:paraId="1BD524FD" w14:textId="77777777" w:rsidR="00692F92" w:rsidRPr="005A76FF" w:rsidRDefault="00043D7F">
      <w:pPr>
        <w:pStyle w:val="VCAAbody"/>
        <w:rPr>
          <w:lang w:val="en-AU"/>
        </w:rPr>
      </w:pPr>
      <w:r w:rsidRPr="005A76FF">
        <w:rPr>
          <w:lang w:val="en-AU"/>
        </w:rPr>
        <w:t>Interpretation A:</w:t>
      </w:r>
    </w:p>
    <w:p w14:paraId="5AF8C384" w14:textId="77777777" w:rsidR="00692F92" w:rsidRPr="005A76FF" w:rsidRDefault="00043D7F">
      <w:pPr>
        <w:pStyle w:val="VCAAbullet"/>
        <w:numPr>
          <w:ilvl w:val="0"/>
          <w:numId w:val="1"/>
        </w:numPr>
        <w:ind w:left="425" w:hanging="425"/>
        <w:rPr>
          <w:lang w:val="en-AU"/>
        </w:rPr>
      </w:pPr>
      <w:r w:rsidRPr="005A76FF">
        <w:rPr>
          <w:lang w:val="en-AU"/>
        </w:rPr>
        <w:t>Little vocal embellishment is used except for slides at the ends of the short phrases.</w:t>
      </w:r>
    </w:p>
    <w:p w14:paraId="14719558" w14:textId="77777777" w:rsidR="00692F92" w:rsidRPr="005A76FF" w:rsidRDefault="00043D7F">
      <w:pPr>
        <w:pStyle w:val="VCAAbullet"/>
        <w:numPr>
          <w:ilvl w:val="0"/>
          <w:numId w:val="1"/>
        </w:numPr>
        <w:ind w:left="425" w:hanging="425"/>
        <w:rPr>
          <w:lang w:val="en-AU"/>
        </w:rPr>
      </w:pPr>
      <w:r w:rsidRPr="005A76FF">
        <w:rPr>
          <w:lang w:val="en-AU"/>
        </w:rPr>
        <w:t>Guitar provides some improvisatory material over the strumming guitar and bass, centred initially on one note before moving on to improvisation on the main melody.</w:t>
      </w:r>
    </w:p>
    <w:p w14:paraId="647B0425" w14:textId="77777777" w:rsidR="00692F92" w:rsidRPr="005A76FF" w:rsidRDefault="00043D7F">
      <w:pPr>
        <w:pStyle w:val="VCAAbullet"/>
        <w:numPr>
          <w:ilvl w:val="0"/>
          <w:numId w:val="1"/>
        </w:numPr>
        <w:ind w:left="425" w:hanging="425"/>
        <w:rPr>
          <w:lang w:val="en-AU"/>
        </w:rPr>
      </w:pPr>
      <w:r w:rsidRPr="005A76FF">
        <w:rPr>
          <w:lang w:val="en-AU"/>
        </w:rPr>
        <w:t>Backing vocals use phrases from the main melody on ‘ah’ to add to the relaxed feel.</w:t>
      </w:r>
    </w:p>
    <w:p w14:paraId="5E5ADB9A" w14:textId="77777777" w:rsidR="00692F92" w:rsidRPr="005A76FF" w:rsidRDefault="00043D7F">
      <w:pPr>
        <w:pStyle w:val="VCAAbody"/>
        <w:rPr>
          <w:lang w:val="en-AU"/>
        </w:rPr>
      </w:pPr>
      <w:r w:rsidRPr="005A76FF">
        <w:rPr>
          <w:lang w:val="en-AU"/>
        </w:rPr>
        <w:t>Interpretation B:</w:t>
      </w:r>
    </w:p>
    <w:p w14:paraId="5EA78CD1" w14:textId="77777777" w:rsidR="00692F92" w:rsidRPr="005A76FF" w:rsidRDefault="00043D7F">
      <w:pPr>
        <w:pStyle w:val="VCAAbullet"/>
        <w:numPr>
          <w:ilvl w:val="0"/>
          <w:numId w:val="1"/>
        </w:numPr>
        <w:ind w:left="425" w:hanging="425"/>
        <w:rPr>
          <w:lang w:val="en-AU"/>
        </w:rPr>
      </w:pPr>
      <w:r w:rsidRPr="005A76FF">
        <w:rPr>
          <w:lang w:val="en-AU"/>
        </w:rPr>
        <w:t>Extensive ornamentation is used by the solo vocalist to add to the intensity of the interpretation.</w:t>
      </w:r>
    </w:p>
    <w:p w14:paraId="5CD22104" w14:textId="77777777" w:rsidR="00692F92" w:rsidRPr="005A76FF" w:rsidRDefault="00043D7F">
      <w:pPr>
        <w:pStyle w:val="VCAAbullet"/>
        <w:numPr>
          <w:ilvl w:val="0"/>
          <w:numId w:val="1"/>
        </w:numPr>
        <w:ind w:left="425" w:hanging="425"/>
        <w:rPr>
          <w:lang w:val="en-AU"/>
        </w:rPr>
      </w:pPr>
      <w:r w:rsidRPr="005A76FF">
        <w:rPr>
          <w:lang w:val="en-AU"/>
        </w:rPr>
        <w:t xml:space="preserve">The melodic line is altered, using upward inflection and improvisation in the higher register, using a belting tone. </w:t>
      </w:r>
    </w:p>
    <w:p w14:paraId="0449704C" w14:textId="77777777" w:rsidR="00692F92" w:rsidRPr="005A76FF" w:rsidRDefault="00043D7F">
      <w:pPr>
        <w:pStyle w:val="VCAAbullet"/>
        <w:numPr>
          <w:ilvl w:val="0"/>
          <w:numId w:val="1"/>
        </w:numPr>
        <w:ind w:left="425" w:hanging="425"/>
        <w:rPr>
          <w:lang w:val="en-AU"/>
        </w:rPr>
      </w:pPr>
      <w:r w:rsidRPr="005A76FF">
        <w:rPr>
          <w:lang w:val="en-AU"/>
        </w:rPr>
        <w:t>The final chorus and coda are heavily improvised and decorated in soul style.</w:t>
      </w:r>
    </w:p>
    <w:p w14:paraId="1065BEEC" w14:textId="77777777" w:rsidR="00692F92" w:rsidRPr="005A76FF" w:rsidRDefault="00043D7F">
      <w:pPr>
        <w:pStyle w:val="VCAAbullet"/>
        <w:numPr>
          <w:ilvl w:val="0"/>
          <w:numId w:val="1"/>
        </w:numPr>
        <w:ind w:left="425" w:hanging="425"/>
        <w:rPr>
          <w:lang w:val="en-AU"/>
        </w:rPr>
      </w:pPr>
      <w:r w:rsidRPr="005A76FF">
        <w:rPr>
          <w:lang w:val="en-AU"/>
        </w:rPr>
        <w:t>The piano improvisation towards the end of the excerpt creates a more relaxed mood.</w:t>
      </w:r>
    </w:p>
    <w:p w14:paraId="2A5A16C3" w14:textId="77777777" w:rsidR="00692F92" w:rsidRPr="005A76FF" w:rsidRDefault="00043D7F">
      <w:pPr>
        <w:pStyle w:val="VCAAHeading4"/>
        <w:rPr>
          <w:lang w:val="en-AU"/>
        </w:rPr>
      </w:pPr>
      <w:r w:rsidRPr="005A76FF">
        <w:rPr>
          <w:lang w:val="en-AU"/>
        </w:rPr>
        <w:t>Balance of musical lines</w:t>
      </w:r>
    </w:p>
    <w:p w14:paraId="5D280510" w14:textId="77777777" w:rsidR="00692F92" w:rsidRPr="005A76FF" w:rsidRDefault="00043D7F">
      <w:pPr>
        <w:pStyle w:val="VCAAbody"/>
        <w:rPr>
          <w:lang w:val="en-AU"/>
        </w:rPr>
      </w:pPr>
      <w:r w:rsidRPr="005A76FF">
        <w:rPr>
          <w:lang w:val="en-AU"/>
        </w:rPr>
        <w:t>Interpretation A:</w:t>
      </w:r>
    </w:p>
    <w:p w14:paraId="635728ED" w14:textId="77777777" w:rsidR="00692F92" w:rsidRPr="005A76FF" w:rsidRDefault="00043D7F">
      <w:pPr>
        <w:pStyle w:val="VCAAbullet"/>
        <w:numPr>
          <w:ilvl w:val="0"/>
          <w:numId w:val="1"/>
        </w:numPr>
        <w:ind w:left="425" w:hanging="425"/>
        <w:rPr>
          <w:lang w:val="en-AU"/>
        </w:rPr>
      </w:pPr>
      <w:r w:rsidRPr="005A76FF">
        <w:rPr>
          <w:lang w:val="en-AU"/>
        </w:rPr>
        <w:t>The vocals are always clear, with harmonies balanced, sounding almost distant.</w:t>
      </w:r>
    </w:p>
    <w:p w14:paraId="21C9FE71" w14:textId="77777777" w:rsidR="00692F92" w:rsidRPr="005A76FF" w:rsidRDefault="00043D7F">
      <w:pPr>
        <w:pStyle w:val="VCAAbullet"/>
        <w:numPr>
          <w:ilvl w:val="0"/>
          <w:numId w:val="1"/>
        </w:numPr>
        <w:ind w:left="425" w:hanging="425"/>
        <w:rPr>
          <w:lang w:val="en-AU"/>
        </w:rPr>
      </w:pPr>
      <w:r w:rsidRPr="005A76FF">
        <w:rPr>
          <w:lang w:val="en-AU"/>
        </w:rPr>
        <w:t>The lead guitar takes centre stage in the introduction and instrumental interludes with the finger picked riff melody.</w:t>
      </w:r>
    </w:p>
    <w:p w14:paraId="5D32EF91" w14:textId="77777777" w:rsidR="00692F92" w:rsidRPr="005A76FF" w:rsidRDefault="00043D7F">
      <w:pPr>
        <w:pStyle w:val="VCAAbody"/>
        <w:keepNext/>
        <w:keepLines/>
        <w:rPr>
          <w:lang w:val="en-AU"/>
        </w:rPr>
      </w:pPr>
      <w:r w:rsidRPr="005A76FF">
        <w:rPr>
          <w:lang w:val="en-AU"/>
        </w:rPr>
        <w:lastRenderedPageBreak/>
        <w:t>Interpretation B:</w:t>
      </w:r>
    </w:p>
    <w:p w14:paraId="061D8890" w14:textId="77777777" w:rsidR="00692F92" w:rsidRPr="005A76FF" w:rsidRDefault="00043D7F">
      <w:pPr>
        <w:pStyle w:val="VCAAbullet"/>
        <w:keepNext/>
        <w:keepLines/>
        <w:numPr>
          <w:ilvl w:val="0"/>
          <w:numId w:val="1"/>
        </w:numPr>
        <w:ind w:left="425" w:hanging="425"/>
        <w:rPr>
          <w:lang w:val="en-AU"/>
        </w:rPr>
      </w:pPr>
      <w:r w:rsidRPr="005A76FF">
        <w:rPr>
          <w:lang w:val="en-AU"/>
        </w:rPr>
        <w:t>The female soloist is always at the forefront, which adds to the intensity of the song.</w:t>
      </w:r>
    </w:p>
    <w:p w14:paraId="360CAB98" w14:textId="69ED57C7" w:rsidR="00692F92" w:rsidRPr="005A76FF" w:rsidRDefault="00043D7F">
      <w:pPr>
        <w:pStyle w:val="VCAAbullet"/>
        <w:numPr>
          <w:ilvl w:val="0"/>
          <w:numId w:val="1"/>
        </w:numPr>
        <w:ind w:left="425" w:hanging="425"/>
        <w:rPr>
          <w:lang w:val="en-AU"/>
        </w:rPr>
      </w:pPr>
      <w:r w:rsidRPr="005A76FF">
        <w:rPr>
          <w:lang w:val="en-AU"/>
        </w:rPr>
        <w:t xml:space="preserve">The backing vocals sing with or are complementary to the soloist, but very much in a secondary role. The backing vocals often highlight certain words, such as ‘weather’. </w:t>
      </w:r>
    </w:p>
    <w:p w14:paraId="1F1FB14D" w14:textId="77777777" w:rsidR="00692F92" w:rsidRPr="005A76FF" w:rsidRDefault="00043D7F">
      <w:pPr>
        <w:pStyle w:val="VCAAbullet"/>
        <w:numPr>
          <w:ilvl w:val="0"/>
          <w:numId w:val="1"/>
        </w:numPr>
        <w:ind w:left="425" w:hanging="425"/>
        <w:rPr>
          <w:lang w:val="en-AU"/>
        </w:rPr>
      </w:pPr>
      <w:r w:rsidRPr="005A76FF">
        <w:rPr>
          <w:lang w:val="en-AU"/>
        </w:rPr>
        <w:t>The piano sounds independent of the vocals but supports the performers harmonically.</w:t>
      </w:r>
    </w:p>
    <w:p w14:paraId="1DE18A9A" w14:textId="77777777" w:rsidR="00692F92" w:rsidRPr="005A76FF" w:rsidRDefault="00043D7F">
      <w:pPr>
        <w:pStyle w:val="VCAAbullet"/>
        <w:numPr>
          <w:ilvl w:val="0"/>
          <w:numId w:val="1"/>
        </w:numPr>
        <w:ind w:left="425" w:hanging="425"/>
        <w:rPr>
          <w:lang w:val="en-AU"/>
        </w:rPr>
      </w:pPr>
      <w:r w:rsidRPr="005A76FF">
        <w:rPr>
          <w:lang w:val="en-AU"/>
        </w:rPr>
        <w:t xml:space="preserve">The piano has a brooding character in the outro as it plays on its own. </w:t>
      </w:r>
    </w:p>
    <w:p w14:paraId="708EEF30" w14:textId="77777777" w:rsidR="00692F92" w:rsidRPr="005A76FF" w:rsidRDefault="00043D7F">
      <w:pPr>
        <w:pStyle w:val="VCAAHeading2"/>
        <w:rPr>
          <w:lang w:val="en-AU"/>
        </w:rPr>
      </w:pPr>
      <w:r w:rsidRPr="005A76FF">
        <w:rPr>
          <w:lang w:val="en-AU"/>
        </w:rPr>
        <w:t>Section B – Music language (aural)</w:t>
      </w:r>
    </w:p>
    <w:p w14:paraId="367AFBF3" w14:textId="77777777" w:rsidR="00692F92" w:rsidRPr="005A76FF" w:rsidRDefault="00043D7F">
      <w:pPr>
        <w:pStyle w:val="VCAAHeading3"/>
        <w:rPr>
          <w:lang w:val="en-AU"/>
        </w:rPr>
      </w:pPr>
      <w:r w:rsidRPr="005A76FF">
        <w:rPr>
          <w:lang w:val="en-AU"/>
        </w:rPr>
        <w:t>Question 4</w:t>
      </w:r>
    </w:p>
    <w:tbl>
      <w:tblPr>
        <w:tblStyle w:val="VCAATableClosed"/>
        <w:tblW w:w="5100" w:type="dxa"/>
        <w:tblLook w:val="01E0" w:firstRow="1" w:lastRow="1" w:firstColumn="1" w:lastColumn="1" w:noHBand="0" w:noVBand="0"/>
      </w:tblPr>
      <w:tblGrid>
        <w:gridCol w:w="847"/>
        <w:gridCol w:w="567"/>
        <w:gridCol w:w="516"/>
        <w:gridCol w:w="559"/>
        <w:gridCol w:w="575"/>
        <w:gridCol w:w="675"/>
        <w:gridCol w:w="1361"/>
      </w:tblGrid>
      <w:tr w:rsidR="00692F92" w:rsidRPr="005A76FF" w14:paraId="374E9BF1"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846" w:type="dxa"/>
            <w:tcBorders>
              <w:right w:val="single" w:sz="4" w:space="0" w:color="FFFFFF"/>
            </w:tcBorders>
          </w:tcPr>
          <w:p w14:paraId="27206854" w14:textId="77777777" w:rsidR="00692F92" w:rsidRPr="005A76FF" w:rsidRDefault="00043D7F" w:rsidP="00043D7F">
            <w:pPr>
              <w:pStyle w:val="VCAAtablecondensedheading"/>
              <w:rPr>
                <w:lang w:val="en-AU"/>
              </w:rPr>
            </w:pPr>
            <w:r w:rsidRPr="005A76FF">
              <w:rPr>
                <w:lang w:val="en-AU"/>
              </w:rPr>
              <w:t>Marks</w:t>
            </w:r>
          </w:p>
        </w:tc>
        <w:tc>
          <w:tcPr>
            <w:tcW w:w="567" w:type="dxa"/>
            <w:tcBorders>
              <w:left w:val="single" w:sz="4" w:space="0" w:color="FFFFFF"/>
              <w:right w:val="single" w:sz="4" w:space="0" w:color="FFFFFF"/>
            </w:tcBorders>
          </w:tcPr>
          <w:p w14:paraId="214F2A32" w14:textId="77777777" w:rsidR="00692F92" w:rsidRPr="005A76FF" w:rsidRDefault="00043D7F" w:rsidP="00043D7F">
            <w:pPr>
              <w:pStyle w:val="VCAAtablecondensedheading"/>
              <w:rPr>
                <w:lang w:val="en-AU"/>
              </w:rPr>
            </w:pPr>
            <w:r w:rsidRPr="005A76FF">
              <w:rPr>
                <w:lang w:val="en-AU"/>
              </w:rPr>
              <w:t>0</w:t>
            </w:r>
          </w:p>
        </w:tc>
        <w:tc>
          <w:tcPr>
            <w:tcW w:w="516" w:type="dxa"/>
            <w:tcBorders>
              <w:left w:val="single" w:sz="4" w:space="0" w:color="FFFFFF"/>
              <w:right w:val="single" w:sz="4" w:space="0" w:color="FFFFFF"/>
            </w:tcBorders>
          </w:tcPr>
          <w:p w14:paraId="7512852C" w14:textId="77777777" w:rsidR="00692F92" w:rsidRPr="005A76FF" w:rsidRDefault="00043D7F" w:rsidP="00043D7F">
            <w:pPr>
              <w:pStyle w:val="VCAAtablecondensedheading"/>
              <w:rPr>
                <w:lang w:val="en-AU"/>
              </w:rPr>
            </w:pPr>
            <w:r w:rsidRPr="005A76FF">
              <w:rPr>
                <w:lang w:val="en-AU"/>
              </w:rPr>
              <w:t>1</w:t>
            </w:r>
          </w:p>
        </w:tc>
        <w:tc>
          <w:tcPr>
            <w:tcW w:w="559" w:type="dxa"/>
            <w:tcBorders>
              <w:left w:val="single" w:sz="4" w:space="0" w:color="FFFFFF"/>
              <w:right w:val="single" w:sz="4" w:space="0" w:color="FFFFFF"/>
            </w:tcBorders>
          </w:tcPr>
          <w:p w14:paraId="628BCDFC" w14:textId="77777777" w:rsidR="00692F92" w:rsidRPr="005A76FF" w:rsidRDefault="00043D7F" w:rsidP="00043D7F">
            <w:pPr>
              <w:pStyle w:val="VCAAtablecondensedheading"/>
              <w:rPr>
                <w:lang w:val="en-AU"/>
              </w:rPr>
            </w:pPr>
            <w:r w:rsidRPr="005A76FF">
              <w:rPr>
                <w:lang w:val="en-AU"/>
              </w:rPr>
              <w:t>2</w:t>
            </w:r>
          </w:p>
        </w:tc>
        <w:tc>
          <w:tcPr>
            <w:tcW w:w="575" w:type="dxa"/>
            <w:tcBorders>
              <w:left w:val="single" w:sz="4" w:space="0" w:color="FFFFFF"/>
              <w:right w:val="single" w:sz="4" w:space="0" w:color="FFFFFF"/>
            </w:tcBorders>
          </w:tcPr>
          <w:p w14:paraId="286A370E" w14:textId="77777777" w:rsidR="00692F92" w:rsidRPr="005A76FF" w:rsidRDefault="00043D7F" w:rsidP="00043D7F">
            <w:pPr>
              <w:pStyle w:val="VCAAtablecondensedheading"/>
              <w:rPr>
                <w:lang w:val="en-AU"/>
              </w:rPr>
            </w:pPr>
            <w:r w:rsidRPr="005A76FF">
              <w:rPr>
                <w:lang w:val="en-AU"/>
              </w:rPr>
              <w:t>3</w:t>
            </w:r>
          </w:p>
        </w:tc>
        <w:tc>
          <w:tcPr>
            <w:tcW w:w="675" w:type="dxa"/>
            <w:tcBorders>
              <w:left w:val="single" w:sz="4" w:space="0" w:color="FFFFFF"/>
              <w:right w:val="single" w:sz="4" w:space="0" w:color="FFFFFF"/>
            </w:tcBorders>
          </w:tcPr>
          <w:p w14:paraId="0DCEED41" w14:textId="77777777" w:rsidR="00692F92" w:rsidRPr="005A76FF" w:rsidRDefault="00043D7F" w:rsidP="00043D7F">
            <w:pPr>
              <w:pStyle w:val="VCAAtablecondensedheading"/>
              <w:rPr>
                <w:lang w:val="en-AU"/>
              </w:rPr>
            </w:pPr>
            <w:r w:rsidRPr="005A76FF">
              <w:rPr>
                <w:lang w:val="en-AU"/>
              </w:rPr>
              <w:t>4</w:t>
            </w:r>
          </w:p>
        </w:tc>
        <w:tc>
          <w:tcPr>
            <w:tcW w:w="1361" w:type="dxa"/>
            <w:tcBorders>
              <w:left w:val="single" w:sz="4" w:space="0" w:color="FFFFFF"/>
            </w:tcBorders>
          </w:tcPr>
          <w:p w14:paraId="56708FEF" w14:textId="77777777" w:rsidR="00692F92" w:rsidRPr="005A76FF" w:rsidRDefault="00043D7F" w:rsidP="00043D7F">
            <w:pPr>
              <w:pStyle w:val="VCAAtablecondensedheading"/>
              <w:rPr>
                <w:lang w:val="en-AU"/>
              </w:rPr>
            </w:pPr>
            <w:r w:rsidRPr="005A76FF">
              <w:rPr>
                <w:lang w:val="en-AU"/>
              </w:rPr>
              <w:t>Average</w:t>
            </w:r>
          </w:p>
        </w:tc>
      </w:tr>
      <w:tr w:rsidR="00692F92" w:rsidRPr="005A76FF" w14:paraId="4144B6FD" w14:textId="77777777" w:rsidTr="00692F92">
        <w:trPr>
          <w:trHeight w:hRule="exact" w:val="397"/>
        </w:trPr>
        <w:tc>
          <w:tcPr>
            <w:tcW w:w="846" w:type="dxa"/>
          </w:tcPr>
          <w:p w14:paraId="5DC13767" w14:textId="77777777" w:rsidR="00692F92" w:rsidRPr="005A76FF" w:rsidRDefault="00043D7F" w:rsidP="00043D7F">
            <w:pPr>
              <w:pStyle w:val="VCAAtablecondensed"/>
              <w:rPr>
                <w:lang w:val="en-AU"/>
              </w:rPr>
            </w:pPr>
            <w:r w:rsidRPr="005A76FF">
              <w:rPr>
                <w:lang w:val="en-AU"/>
              </w:rPr>
              <w:t>%</w:t>
            </w:r>
          </w:p>
        </w:tc>
        <w:tc>
          <w:tcPr>
            <w:tcW w:w="567" w:type="dxa"/>
          </w:tcPr>
          <w:p w14:paraId="587755DD" w14:textId="77777777" w:rsidR="00692F92" w:rsidRPr="005A76FF" w:rsidRDefault="00043D7F" w:rsidP="00043D7F">
            <w:pPr>
              <w:pStyle w:val="VCAAtablecondensed"/>
              <w:rPr>
                <w:lang w:val="en-AU"/>
              </w:rPr>
            </w:pPr>
            <w:r w:rsidRPr="005A76FF">
              <w:rPr>
                <w:lang w:val="en-AU"/>
              </w:rPr>
              <w:t>9</w:t>
            </w:r>
          </w:p>
        </w:tc>
        <w:tc>
          <w:tcPr>
            <w:tcW w:w="516" w:type="dxa"/>
          </w:tcPr>
          <w:p w14:paraId="7525EB41" w14:textId="77777777" w:rsidR="00692F92" w:rsidRPr="005A76FF" w:rsidRDefault="00043D7F" w:rsidP="00043D7F">
            <w:pPr>
              <w:pStyle w:val="VCAAtablecondensed"/>
              <w:rPr>
                <w:lang w:val="en-AU"/>
              </w:rPr>
            </w:pPr>
            <w:r w:rsidRPr="005A76FF">
              <w:rPr>
                <w:lang w:val="en-AU"/>
              </w:rPr>
              <w:t>21</w:t>
            </w:r>
          </w:p>
        </w:tc>
        <w:tc>
          <w:tcPr>
            <w:tcW w:w="559" w:type="dxa"/>
          </w:tcPr>
          <w:p w14:paraId="4ABF1300" w14:textId="77777777" w:rsidR="00692F92" w:rsidRPr="005A76FF" w:rsidRDefault="00043D7F" w:rsidP="00043D7F">
            <w:pPr>
              <w:pStyle w:val="VCAAtablecondensed"/>
              <w:rPr>
                <w:lang w:val="en-AU"/>
              </w:rPr>
            </w:pPr>
            <w:r w:rsidRPr="005A76FF">
              <w:rPr>
                <w:lang w:val="en-AU"/>
              </w:rPr>
              <w:t>23</w:t>
            </w:r>
          </w:p>
        </w:tc>
        <w:tc>
          <w:tcPr>
            <w:tcW w:w="575" w:type="dxa"/>
          </w:tcPr>
          <w:p w14:paraId="1F48C08B" w14:textId="77777777" w:rsidR="00692F92" w:rsidRPr="005A76FF" w:rsidRDefault="00043D7F" w:rsidP="00043D7F">
            <w:pPr>
              <w:pStyle w:val="VCAAtablecondensed"/>
              <w:rPr>
                <w:lang w:val="en-AU"/>
              </w:rPr>
            </w:pPr>
            <w:r w:rsidRPr="005A76FF">
              <w:rPr>
                <w:lang w:val="en-AU"/>
              </w:rPr>
              <w:t>22</w:t>
            </w:r>
          </w:p>
        </w:tc>
        <w:tc>
          <w:tcPr>
            <w:tcW w:w="675" w:type="dxa"/>
          </w:tcPr>
          <w:p w14:paraId="450F4A4B" w14:textId="77777777" w:rsidR="00692F92" w:rsidRPr="005A76FF" w:rsidRDefault="00043D7F" w:rsidP="00043D7F">
            <w:pPr>
              <w:pStyle w:val="VCAAtablecondensed"/>
              <w:rPr>
                <w:lang w:val="en-AU"/>
              </w:rPr>
            </w:pPr>
            <w:r w:rsidRPr="005A76FF">
              <w:rPr>
                <w:lang w:val="en-AU"/>
              </w:rPr>
              <w:t>25</w:t>
            </w:r>
          </w:p>
        </w:tc>
        <w:tc>
          <w:tcPr>
            <w:tcW w:w="1361" w:type="dxa"/>
          </w:tcPr>
          <w:p w14:paraId="76A2091E" w14:textId="77777777" w:rsidR="00692F92" w:rsidRPr="005A76FF" w:rsidRDefault="00043D7F" w:rsidP="00043D7F">
            <w:pPr>
              <w:pStyle w:val="VCAAtablecondensed"/>
              <w:rPr>
                <w:lang w:val="en-AU"/>
              </w:rPr>
            </w:pPr>
            <w:r w:rsidRPr="005A76FF">
              <w:rPr>
                <w:lang w:val="en-AU"/>
              </w:rPr>
              <w:t>2.4</w:t>
            </w:r>
          </w:p>
        </w:tc>
      </w:tr>
    </w:tbl>
    <w:p w14:paraId="042CE1C1" w14:textId="77777777" w:rsidR="00692F92" w:rsidRPr="005A76FF" w:rsidRDefault="00043D7F">
      <w:pPr>
        <w:pStyle w:val="VCAAbullet"/>
        <w:numPr>
          <w:ilvl w:val="0"/>
          <w:numId w:val="1"/>
        </w:numPr>
        <w:ind w:left="425" w:hanging="425"/>
        <w:rPr>
          <w:lang w:val="en-AU"/>
        </w:rPr>
      </w:pPr>
      <w:r w:rsidRPr="005A76FF">
        <w:rPr>
          <w:lang w:val="en-AU"/>
        </w:rPr>
        <w:t>The first interval was a perfect fifth.</w:t>
      </w:r>
    </w:p>
    <w:p w14:paraId="48DD546C" w14:textId="77777777" w:rsidR="00692F92" w:rsidRPr="005A76FF" w:rsidRDefault="00043D7F">
      <w:pPr>
        <w:pStyle w:val="VCAAbullet"/>
        <w:numPr>
          <w:ilvl w:val="0"/>
          <w:numId w:val="1"/>
        </w:numPr>
        <w:ind w:left="425" w:hanging="425"/>
        <w:rPr>
          <w:lang w:val="en-AU"/>
        </w:rPr>
      </w:pPr>
      <w:r w:rsidRPr="005A76FF">
        <w:rPr>
          <w:lang w:val="en-AU"/>
        </w:rPr>
        <w:t>The second interval was a minor third.</w:t>
      </w:r>
    </w:p>
    <w:p w14:paraId="6DFC8C9F" w14:textId="77777777" w:rsidR="00692F92" w:rsidRPr="005A76FF" w:rsidRDefault="00043D7F">
      <w:pPr>
        <w:pStyle w:val="VCAAbullet"/>
        <w:numPr>
          <w:ilvl w:val="0"/>
          <w:numId w:val="1"/>
        </w:numPr>
        <w:ind w:left="425" w:hanging="425"/>
        <w:rPr>
          <w:lang w:val="en-AU"/>
        </w:rPr>
      </w:pPr>
      <w:r w:rsidRPr="005A76FF">
        <w:rPr>
          <w:lang w:val="en-AU"/>
        </w:rPr>
        <w:t>The third interval was a major third.</w:t>
      </w:r>
    </w:p>
    <w:p w14:paraId="0CABA45B" w14:textId="77777777" w:rsidR="00692F92" w:rsidRPr="005A76FF" w:rsidRDefault="00043D7F">
      <w:pPr>
        <w:pStyle w:val="VCAAbullet"/>
        <w:numPr>
          <w:ilvl w:val="0"/>
          <w:numId w:val="1"/>
        </w:numPr>
        <w:ind w:left="425" w:hanging="425"/>
        <w:rPr>
          <w:lang w:val="en-AU"/>
        </w:rPr>
      </w:pPr>
      <w:r w:rsidRPr="005A76FF">
        <w:rPr>
          <w:lang w:val="en-AU"/>
        </w:rPr>
        <w:t>The fourth interval was a minor sixth.</w:t>
      </w:r>
    </w:p>
    <w:p w14:paraId="2FCCDC73" w14:textId="77777777" w:rsidR="00692F92" w:rsidRPr="005A76FF" w:rsidRDefault="00043D7F">
      <w:pPr>
        <w:pStyle w:val="VCAAbody"/>
        <w:rPr>
          <w:lang w:val="en-AU"/>
        </w:rPr>
      </w:pPr>
      <w:r w:rsidRPr="005A76FF">
        <w:rPr>
          <w:lang w:val="en-AU"/>
        </w:rPr>
        <w:t>Many responses identified the first and last intervals correctly; however, the second and third intervals sometimes proved problematic. The second interval was played descending, then harmonically, then descending. The third interval was presented harmonically.</w:t>
      </w:r>
    </w:p>
    <w:p w14:paraId="6131F3C1" w14:textId="77777777" w:rsidR="00692F92" w:rsidRPr="005A76FF" w:rsidRDefault="00043D7F">
      <w:pPr>
        <w:pStyle w:val="VCAAbody"/>
        <w:rPr>
          <w:lang w:val="en-AU"/>
        </w:rPr>
      </w:pPr>
      <w:r w:rsidRPr="005A76FF">
        <w:rPr>
          <w:lang w:val="en-AU"/>
        </w:rPr>
        <w:t xml:space="preserve">Students are reminded to practise hearing and identifying intervals that are presented harmonically, as well as to practise hearing intervals that are presented descending as well as ascending. To obtain full marks, both quality and quantity needed to be correct. </w:t>
      </w:r>
    </w:p>
    <w:p w14:paraId="546113FF" w14:textId="77777777" w:rsidR="00692F92" w:rsidRPr="005A76FF" w:rsidRDefault="00043D7F">
      <w:pPr>
        <w:pStyle w:val="VCAAbody"/>
        <w:rPr>
          <w:lang w:val="en-AU"/>
        </w:rPr>
      </w:pPr>
      <w:r w:rsidRPr="005A76FF">
        <w:rPr>
          <w:lang w:val="en-AU"/>
        </w:rPr>
        <w:t xml:space="preserve">Students must avoid using ‘M’ or ‘m’ to indicate intervals, as this is unclear. If the interval was not clearly identified, it was deemed incorrect. </w:t>
      </w:r>
    </w:p>
    <w:p w14:paraId="2B48F228" w14:textId="77777777" w:rsidR="00692F92" w:rsidRPr="005A76FF" w:rsidRDefault="00043D7F">
      <w:pPr>
        <w:pStyle w:val="VCAAHeading3"/>
        <w:rPr>
          <w:lang w:val="en-AU"/>
        </w:rPr>
      </w:pPr>
      <w:r w:rsidRPr="005A76FF">
        <w:rPr>
          <w:lang w:val="en-AU"/>
        </w:rPr>
        <w:t>Question 5</w:t>
      </w:r>
    </w:p>
    <w:tbl>
      <w:tblPr>
        <w:tblStyle w:val="VCAATableClosed"/>
        <w:tblW w:w="4938" w:type="dxa"/>
        <w:tblLook w:val="01E0" w:firstRow="1" w:lastRow="1" w:firstColumn="1" w:lastColumn="1" w:noHBand="0" w:noVBand="0"/>
      </w:tblPr>
      <w:tblGrid>
        <w:gridCol w:w="846"/>
        <w:gridCol w:w="517"/>
        <w:gridCol w:w="566"/>
        <w:gridCol w:w="567"/>
        <w:gridCol w:w="622"/>
        <w:gridCol w:w="621"/>
        <w:gridCol w:w="1199"/>
      </w:tblGrid>
      <w:tr w:rsidR="00692F92" w:rsidRPr="005A76FF" w14:paraId="45639C81"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845" w:type="dxa"/>
            <w:tcBorders>
              <w:right w:val="single" w:sz="4" w:space="0" w:color="FFFFFF"/>
            </w:tcBorders>
          </w:tcPr>
          <w:p w14:paraId="287EBE2D" w14:textId="77777777" w:rsidR="00692F92" w:rsidRPr="005A76FF" w:rsidRDefault="00043D7F">
            <w:pPr>
              <w:pStyle w:val="VCAAtablecondensedheading"/>
              <w:spacing w:before="40" w:after="0" w:line="240" w:lineRule="auto"/>
              <w:rPr>
                <w:lang w:val="en-AU"/>
              </w:rPr>
            </w:pPr>
            <w:r w:rsidRPr="005A76FF">
              <w:rPr>
                <w:lang w:val="en-AU"/>
              </w:rPr>
              <w:t>Marks</w:t>
            </w:r>
          </w:p>
        </w:tc>
        <w:tc>
          <w:tcPr>
            <w:tcW w:w="517" w:type="dxa"/>
            <w:tcBorders>
              <w:left w:val="single" w:sz="4" w:space="0" w:color="FFFFFF"/>
              <w:right w:val="single" w:sz="4" w:space="0" w:color="FFFFFF"/>
            </w:tcBorders>
          </w:tcPr>
          <w:p w14:paraId="21528F6E" w14:textId="77777777" w:rsidR="00692F92" w:rsidRPr="005A76FF" w:rsidRDefault="00043D7F">
            <w:pPr>
              <w:pStyle w:val="VCAAtablecondensedheading"/>
              <w:spacing w:before="40" w:after="0" w:line="240" w:lineRule="auto"/>
              <w:rPr>
                <w:lang w:val="en-AU"/>
              </w:rPr>
            </w:pPr>
            <w:r w:rsidRPr="005A76FF">
              <w:rPr>
                <w:lang w:val="en-AU"/>
              </w:rPr>
              <w:t>0</w:t>
            </w:r>
          </w:p>
        </w:tc>
        <w:tc>
          <w:tcPr>
            <w:tcW w:w="566" w:type="dxa"/>
            <w:tcBorders>
              <w:left w:val="single" w:sz="4" w:space="0" w:color="FFFFFF"/>
              <w:right w:val="single" w:sz="4" w:space="0" w:color="FFFFFF"/>
            </w:tcBorders>
          </w:tcPr>
          <w:p w14:paraId="77552295" w14:textId="77777777" w:rsidR="00692F92" w:rsidRPr="005A76FF" w:rsidRDefault="00043D7F">
            <w:pPr>
              <w:pStyle w:val="VCAAtablecondensedheading"/>
              <w:spacing w:before="40" w:after="0" w:line="240" w:lineRule="auto"/>
              <w:rPr>
                <w:lang w:val="en-AU"/>
              </w:rPr>
            </w:pPr>
            <w:r w:rsidRPr="005A76FF">
              <w:rPr>
                <w:lang w:val="en-AU"/>
              </w:rPr>
              <w:t>1</w:t>
            </w:r>
          </w:p>
        </w:tc>
        <w:tc>
          <w:tcPr>
            <w:tcW w:w="567" w:type="dxa"/>
            <w:tcBorders>
              <w:left w:val="single" w:sz="4" w:space="0" w:color="FFFFFF"/>
              <w:right w:val="single" w:sz="4" w:space="0" w:color="FFFFFF"/>
            </w:tcBorders>
          </w:tcPr>
          <w:p w14:paraId="181CB41A" w14:textId="77777777" w:rsidR="00692F92" w:rsidRPr="005A76FF" w:rsidRDefault="00043D7F">
            <w:pPr>
              <w:pStyle w:val="VCAAtablecondensedheading"/>
              <w:spacing w:before="40" w:after="0" w:line="240" w:lineRule="auto"/>
              <w:rPr>
                <w:lang w:val="en-AU"/>
              </w:rPr>
            </w:pPr>
            <w:r w:rsidRPr="005A76FF">
              <w:rPr>
                <w:lang w:val="en-AU"/>
              </w:rPr>
              <w:t>2</w:t>
            </w:r>
          </w:p>
        </w:tc>
        <w:tc>
          <w:tcPr>
            <w:tcW w:w="622" w:type="dxa"/>
            <w:tcBorders>
              <w:left w:val="single" w:sz="4" w:space="0" w:color="FFFFFF"/>
              <w:right w:val="single" w:sz="4" w:space="0" w:color="FFFFFF"/>
            </w:tcBorders>
          </w:tcPr>
          <w:p w14:paraId="20361A98" w14:textId="77777777" w:rsidR="00692F92" w:rsidRPr="005A76FF" w:rsidRDefault="00043D7F">
            <w:pPr>
              <w:pStyle w:val="VCAAtablecondensedheading"/>
              <w:spacing w:before="40" w:after="0" w:line="240" w:lineRule="auto"/>
              <w:rPr>
                <w:lang w:val="en-AU"/>
              </w:rPr>
            </w:pPr>
            <w:r w:rsidRPr="005A76FF">
              <w:rPr>
                <w:lang w:val="en-AU"/>
              </w:rPr>
              <w:t>3</w:t>
            </w:r>
          </w:p>
        </w:tc>
        <w:tc>
          <w:tcPr>
            <w:tcW w:w="621" w:type="dxa"/>
            <w:tcBorders>
              <w:left w:val="single" w:sz="4" w:space="0" w:color="FFFFFF"/>
              <w:right w:val="single" w:sz="4" w:space="0" w:color="FFFFFF"/>
            </w:tcBorders>
          </w:tcPr>
          <w:p w14:paraId="56A70831" w14:textId="77777777" w:rsidR="00692F92" w:rsidRPr="005A76FF" w:rsidRDefault="00043D7F">
            <w:pPr>
              <w:pStyle w:val="VCAAtablecondensedheading"/>
              <w:spacing w:before="40" w:after="0" w:line="240" w:lineRule="auto"/>
              <w:rPr>
                <w:lang w:val="en-AU"/>
              </w:rPr>
            </w:pPr>
            <w:r w:rsidRPr="005A76FF">
              <w:rPr>
                <w:lang w:val="en-AU"/>
              </w:rPr>
              <w:t>4</w:t>
            </w:r>
          </w:p>
        </w:tc>
        <w:tc>
          <w:tcPr>
            <w:tcW w:w="1199" w:type="dxa"/>
            <w:tcBorders>
              <w:left w:val="single" w:sz="4" w:space="0" w:color="FFFFFF"/>
            </w:tcBorders>
          </w:tcPr>
          <w:p w14:paraId="60F22ADF" w14:textId="77777777" w:rsidR="00692F92" w:rsidRPr="005A76FF" w:rsidRDefault="00043D7F">
            <w:pPr>
              <w:pStyle w:val="VCAAtablecondensedheading"/>
              <w:spacing w:before="40" w:after="0" w:line="240" w:lineRule="auto"/>
              <w:rPr>
                <w:lang w:val="en-AU"/>
              </w:rPr>
            </w:pPr>
            <w:r w:rsidRPr="005A76FF">
              <w:rPr>
                <w:lang w:val="en-AU"/>
              </w:rPr>
              <w:t>Average</w:t>
            </w:r>
          </w:p>
        </w:tc>
      </w:tr>
      <w:tr w:rsidR="00692F92" w:rsidRPr="005A76FF" w14:paraId="5419AED7" w14:textId="77777777" w:rsidTr="00692F92">
        <w:trPr>
          <w:trHeight w:hRule="exact" w:val="397"/>
        </w:trPr>
        <w:tc>
          <w:tcPr>
            <w:tcW w:w="845" w:type="dxa"/>
          </w:tcPr>
          <w:p w14:paraId="1977E57F" w14:textId="77777777" w:rsidR="00692F92" w:rsidRPr="005A76FF" w:rsidRDefault="00043D7F">
            <w:pPr>
              <w:pStyle w:val="VCAAtablecondensed"/>
              <w:spacing w:before="40" w:after="0" w:line="240" w:lineRule="auto"/>
              <w:rPr>
                <w:lang w:val="en-AU"/>
              </w:rPr>
            </w:pPr>
            <w:r w:rsidRPr="005A76FF">
              <w:rPr>
                <w:lang w:val="en-AU"/>
              </w:rPr>
              <w:t>%</w:t>
            </w:r>
          </w:p>
        </w:tc>
        <w:tc>
          <w:tcPr>
            <w:tcW w:w="517" w:type="dxa"/>
          </w:tcPr>
          <w:p w14:paraId="27ABEA71" w14:textId="77777777" w:rsidR="00692F92" w:rsidRPr="005A76FF" w:rsidRDefault="00043D7F">
            <w:pPr>
              <w:pStyle w:val="VCAAtablecondensed"/>
              <w:spacing w:before="40" w:after="0" w:line="240" w:lineRule="auto"/>
              <w:rPr>
                <w:lang w:val="en-AU"/>
              </w:rPr>
            </w:pPr>
            <w:r w:rsidRPr="005A76FF">
              <w:rPr>
                <w:lang w:val="en-AU"/>
              </w:rPr>
              <w:t>3</w:t>
            </w:r>
          </w:p>
        </w:tc>
        <w:tc>
          <w:tcPr>
            <w:tcW w:w="566" w:type="dxa"/>
          </w:tcPr>
          <w:p w14:paraId="094DB876" w14:textId="77777777" w:rsidR="00692F92" w:rsidRPr="005A76FF" w:rsidRDefault="00043D7F">
            <w:pPr>
              <w:pStyle w:val="VCAAtablecondensed"/>
              <w:spacing w:before="40" w:after="0" w:line="240" w:lineRule="auto"/>
              <w:rPr>
                <w:lang w:val="en-AU"/>
              </w:rPr>
            </w:pPr>
            <w:r w:rsidRPr="005A76FF">
              <w:rPr>
                <w:lang w:val="en-AU"/>
              </w:rPr>
              <w:t>14</w:t>
            </w:r>
          </w:p>
        </w:tc>
        <w:tc>
          <w:tcPr>
            <w:tcW w:w="567" w:type="dxa"/>
          </w:tcPr>
          <w:p w14:paraId="05AA3E51" w14:textId="77777777" w:rsidR="00692F92" w:rsidRPr="005A76FF" w:rsidRDefault="00043D7F">
            <w:pPr>
              <w:pStyle w:val="VCAAtablecondensed"/>
              <w:spacing w:before="40" w:after="0" w:line="240" w:lineRule="auto"/>
              <w:rPr>
                <w:lang w:val="en-AU"/>
              </w:rPr>
            </w:pPr>
            <w:r w:rsidRPr="005A76FF">
              <w:rPr>
                <w:lang w:val="en-AU"/>
              </w:rPr>
              <w:t>24</w:t>
            </w:r>
          </w:p>
        </w:tc>
        <w:tc>
          <w:tcPr>
            <w:tcW w:w="622" w:type="dxa"/>
          </w:tcPr>
          <w:p w14:paraId="6F256CC9" w14:textId="77777777" w:rsidR="00692F92" w:rsidRPr="005A76FF" w:rsidRDefault="00043D7F">
            <w:pPr>
              <w:pStyle w:val="VCAAtablecondensed"/>
              <w:spacing w:before="40" w:after="0" w:line="240" w:lineRule="auto"/>
              <w:rPr>
                <w:lang w:val="en-AU"/>
              </w:rPr>
            </w:pPr>
            <w:r w:rsidRPr="005A76FF">
              <w:rPr>
                <w:lang w:val="en-AU"/>
              </w:rPr>
              <w:t>26</w:t>
            </w:r>
          </w:p>
        </w:tc>
        <w:tc>
          <w:tcPr>
            <w:tcW w:w="621" w:type="dxa"/>
          </w:tcPr>
          <w:p w14:paraId="09CB402D" w14:textId="77777777" w:rsidR="00692F92" w:rsidRPr="005A76FF" w:rsidRDefault="00043D7F">
            <w:pPr>
              <w:pStyle w:val="VCAAtablecondensed"/>
              <w:spacing w:before="40" w:after="0" w:line="240" w:lineRule="auto"/>
              <w:rPr>
                <w:lang w:val="en-AU"/>
              </w:rPr>
            </w:pPr>
            <w:r w:rsidRPr="005A76FF">
              <w:rPr>
                <w:lang w:val="en-AU"/>
              </w:rPr>
              <w:t>33</w:t>
            </w:r>
          </w:p>
        </w:tc>
        <w:tc>
          <w:tcPr>
            <w:tcW w:w="1199" w:type="dxa"/>
          </w:tcPr>
          <w:p w14:paraId="5569BA37" w14:textId="77777777" w:rsidR="00692F92" w:rsidRPr="005A76FF" w:rsidRDefault="00043D7F">
            <w:pPr>
              <w:pStyle w:val="VCAAtablecondensed"/>
              <w:spacing w:before="40" w:after="0" w:line="240" w:lineRule="auto"/>
              <w:rPr>
                <w:lang w:val="en-AU"/>
              </w:rPr>
            </w:pPr>
            <w:r w:rsidRPr="005A76FF">
              <w:rPr>
                <w:lang w:val="en-AU"/>
              </w:rPr>
              <w:t>2.7</w:t>
            </w:r>
          </w:p>
        </w:tc>
      </w:tr>
    </w:tbl>
    <w:p w14:paraId="7855464B" w14:textId="77777777" w:rsidR="00692F92" w:rsidRPr="005A76FF" w:rsidRDefault="00043D7F">
      <w:pPr>
        <w:pStyle w:val="VCAAbullet"/>
        <w:numPr>
          <w:ilvl w:val="0"/>
          <w:numId w:val="1"/>
        </w:numPr>
        <w:ind w:left="425" w:hanging="425"/>
        <w:rPr>
          <w:lang w:val="en-AU"/>
        </w:rPr>
      </w:pPr>
      <w:r w:rsidRPr="005A76FF">
        <w:rPr>
          <w:lang w:val="en-AU"/>
        </w:rPr>
        <w:t>The first was a major scale.</w:t>
      </w:r>
    </w:p>
    <w:p w14:paraId="7A76A36E" w14:textId="77777777" w:rsidR="00692F92" w:rsidRPr="005A76FF" w:rsidRDefault="00043D7F">
      <w:pPr>
        <w:pStyle w:val="VCAAbullet"/>
        <w:numPr>
          <w:ilvl w:val="0"/>
          <w:numId w:val="1"/>
        </w:numPr>
        <w:ind w:left="425" w:hanging="425"/>
        <w:rPr>
          <w:lang w:val="en-AU"/>
        </w:rPr>
      </w:pPr>
      <w:r w:rsidRPr="005A76FF">
        <w:rPr>
          <w:lang w:val="en-AU"/>
        </w:rPr>
        <w:t xml:space="preserve">The second was a natural minor scale or aeolian mode. </w:t>
      </w:r>
    </w:p>
    <w:p w14:paraId="34689A4A" w14:textId="77777777" w:rsidR="00692F92" w:rsidRPr="005A76FF" w:rsidRDefault="00043D7F">
      <w:pPr>
        <w:pStyle w:val="VCAAbullet"/>
        <w:numPr>
          <w:ilvl w:val="0"/>
          <w:numId w:val="1"/>
        </w:numPr>
        <w:ind w:left="425" w:hanging="425"/>
        <w:rPr>
          <w:lang w:val="en-AU"/>
        </w:rPr>
      </w:pPr>
      <w:r w:rsidRPr="005A76FF">
        <w:rPr>
          <w:lang w:val="en-AU"/>
        </w:rPr>
        <w:t xml:space="preserve">The third was major pentatonic scale. </w:t>
      </w:r>
    </w:p>
    <w:p w14:paraId="2BF3CEF1" w14:textId="77777777" w:rsidR="00692F92" w:rsidRPr="005A76FF" w:rsidRDefault="00043D7F">
      <w:pPr>
        <w:pStyle w:val="VCAAbullet"/>
        <w:numPr>
          <w:ilvl w:val="0"/>
          <w:numId w:val="1"/>
        </w:numPr>
        <w:ind w:left="425" w:hanging="425"/>
        <w:rPr>
          <w:lang w:val="en-AU"/>
        </w:rPr>
      </w:pPr>
      <w:r w:rsidRPr="005A76FF">
        <w:rPr>
          <w:lang w:val="en-AU"/>
        </w:rPr>
        <w:t xml:space="preserve">The fourth was </w:t>
      </w:r>
      <w:proofErr w:type="spellStart"/>
      <w:r w:rsidRPr="005A76FF">
        <w:rPr>
          <w:lang w:val="en-AU"/>
        </w:rPr>
        <w:t>dorian</w:t>
      </w:r>
      <w:proofErr w:type="spellEnd"/>
      <w:r w:rsidRPr="005A76FF">
        <w:rPr>
          <w:lang w:val="en-AU"/>
        </w:rPr>
        <w:t xml:space="preserve"> mode.</w:t>
      </w:r>
    </w:p>
    <w:p w14:paraId="4356C705" w14:textId="25A97C61" w:rsidR="00692F92" w:rsidRPr="005A76FF" w:rsidRDefault="00043D7F">
      <w:pPr>
        <w:pStyle w:val="VCAAbody"/>
        <w:rPr>
          <w:lang w:val="en-AU"/>
        </w:rPr>
      </w:pPr>
      <w:r w:rsidRPr="005A76FF">
        <w:rPr>
          <w:lang w:val="en-AU"/>
        </w:rPr>
        <w:t>Many students were able to identify the major and major pentatonic scales. Students had to identify the major pentatonic rather than pentatonic on its own, as there needs to be a distinction between a major pentatonic scale and a minor pentatonic scale.</w:t>
      </w:r>
    </w:p>
    <w:p w14:paraId="731DF1FD" w14:textId="54C8272D" w:rsidR="00692F92" w:rsidRPr="005A76FF" w:rsidRDefault="00043D7F">
      <w:pPr>
        <w:pStyle w:val="VCAAbody"/>
        <w:rPr>
          <w:lang w:val="en-AU"/>
        </w:rPr>
      </w:pPr>
      <w:r w:rsidRPr="005A76FF">
        <w:rPr>
          <w:lang w:val="en-AU"/>
        </w:rPr>
        <w:t>Some students experienced difficulty identifying the natural minor, confusing it with the mixolydian mode. The natural minor contains a minor third from the bottom note, whereas the mixolydian mode contains a major third from the bottom note. For full marks</w:t>
      </w:r>
      <w:r w:rsidR="004A4697">
        <w:rPr>
          <w:lang w:val="en-AU"/>
        </w:rPr>
        <w:t>,</w:t>
      </w:r>
      <w:r w:rsidRPr="005A76FF">
        <w:rPr>
          <w:lang w:val="en-AU"/>
        </w:rPr>
        <w:t xml:space="preserve"> the response had to identify the specific minor form (natural minor) so it could not be confused with harmonic minor and melodic minor scales. Identification of this scale as minor was marked as incorrect. </w:t>
      </w:r>
    </w:p>
    <w:p w14:paraId="5ED97BAE" w14:textId="77777777" w:rsidR="00692F92" w:rsidRPr="005A76FF" w:rsidRDefault="00043D7F">
      <w:pPr>
        <w:pStyle w:val="VCAAbody"/>
        <w:rPr>
          <w:lang w:val="en-AU"/>
        </w:rPr>
      </w:pPr>
      <w:r w:rsidRPr="005A76FF">
        <w:rPr>
          <w:lang w:val="en-AU"/>
        </w:rPr>
        <w:t xml:space="preserve">Many students were unable to identify the final question as a </w:t>
      </w:r>
      <w:proofErr w:type="spellStart"/>
      <w:r w:rsidRPr="005A76FF">
        <w:rPr>
          <w:lang w:val="en-AU"/>
        </w:rPr>
        <w:t>dorian</w:t>
      </w:r>
      <w:proofErr w:type="spellEnd"/>
      <w:r w:rsidRPr="005A76FF">
        <w:rPr>
          <w:lang w:val="en-AU"/>
        </w:rPr>
        <w:t xml:space="preserve"> mode, instead identifying it as a harmonic minor scale. Singing and writing of scales and modes should reinforce the main differences </w:t>
      </w:r>
      <w:r w:rsidRPr="005A76FF">
        <w:rPr>
          <w:lang w:val="en-AU"/>
        </w:rPr>
        <w:lastRenderedPageBreak/>
        <w:t xml:space="preserve">between the </w:t>
      </w:r>
      <w:proofErr w:type="spellStart"/>
      <w:r w:rsidRPr="005A76FF">
        <w:rPr>
          <w:lang w:val="en-AU"/>
        </w:rPr>
        <w:t>dorian</w:t>
      </w:r>
      <w:proofErr w:type="spellEnd"/>
      <w:r w:rsidRPr="005A76FF">
        <w:rPr>
          <w:lang w:val="en-AU"/>
        </w:rPr>
        <w:t xml:space="preserve"> mode and the harmonic minor scale. Compared to the harmonic minor scale, the </w:t>
      </w:r>
      <w:proofErr w:type="spellStart"/>
      <w:r w:rsidRPr="005A76FF">
        <w:rPr>
          <w:lang w:val="en-AU"/>
        </w:rPr>
        <w:t>dorian</w:t>
      </w:r>
      <w:proofErr w:type="spellEnd"/>
      <w:r w:rsidRPr="005A76FF">
        <w:rPr>
          <w:lang w:val="en-AU"/>
        </w:rPr>
        <w:t xml:space="preserve"> mode contains a raised sixth and a lowered seventh. </w:t>
      </w:r>
    </w:p>
    <w:p w14:paraId="586ABD51" w14:textId="77777777" w:rsidR="00692F92" w:rsidRPr="005A76FF" w:rsidRDefault="00043D7F">
      <w:pPr>
        <w:pStyle w:val="VCAAHeading3"/>
        <w:rPr>
          <w:lang w:val="en-AU"/>
        </w:rPr>
      </w:pPr>
      <w:r w:rsidRPr="005A76FF">
        <w:rPr>
          <w:lang w:val="en-AU"/>
        </w:rPr>
        <w:t>Question 6a.</w:t>
      </w:r>
    </w:p>
    <w:tbl>
      <w:tblPr>
        <w:tblStyle w:val="VCAATableClosed"/>
        <w:tblW w:w="5046" w:type="dxa"/>
        <w:tblLook w:val="01E0" w:firstRow="1" w:lastRow="1" w:firstColumn="1" w:lastColumn="1" w:noHBand="0" w:noVBand="0"/>
      </w:tblPr>
      <w:tblGrid>
        <w:gridCol w:w="1019"/>
        <w:gridCol w:w="620"/>
        <w:gridCol w:w="740"/>
        <w:gridCol w:w="684"/>
        <w:gridCol w:w="676"/>
        <w:gridCol w:w="1307"/>
      </w:tblGrid>
      <w:tr w:rsidR="00692F92" w:rsidRPr="005A76FF" w14:paraId="4B8CA725"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1018" w:type="dxa"/>
            <w:tcBorders>
              <w:right w:val="single" w:sz="4" w:space="0" w:color="FFFFFF"/>
            </w:tcBorders>
          </w:tcPr>
          <w:p w14:paraId="11EDB6FA" w14:textId="77777777" w:rsidR="00692F92" w:rsidRPr="005A76FF" w:rsidRDefault="00043D7F">
            <w:pPr>
              <w:pStyle w:val="VCAAtablecondensedheading"/>
              <w:spacing w:before="40" w:after="0" w:line="240" w:lineRule="auto"/>
              <w:rPr>
                <w:lang w:val="en-AU"/>
              </w:rPr>
            </w:pPr>
            <w:r w:rsidRPr="005A76FF">
              <w:rPr>
                <w:lang w:val="en-AU"/>
              </w:rPr>
              <w:t>Marks</w:t>
            </w:r>
          </w:p>
        </w:tc>
        <w:tc>
          <w:tcPr>
            <w:tcW w:w="620" w:type="dxa"/>
            <w:tcBorders>
              <w:left w:val="single" w:sz="4" w:space="0" w:color="FFFFFF"/>
              <w:right w:val="single" w:sz="4" w:space="0" w:color="FFFFFF"/>
            </w:tcBorders>
          </w:tcPr>
          <w:p w14:paraId="67915389" w14:textId="77777777" w:rsidR="00692F92" w:rsidRPr="005A76FF" w:rsidRDefault="00043D7F">
            <w:pPr>
              <w:pStyle w:val="VCAAtablecondensedheading"/>
              <w:spacing w:before="40" w:after="0" w:line="240" w:lineRule="auto"/>
              <w:rPr>
                <w:lang w:val="en-AU"/>
              </w:rPr>
            </w:pPr>
            <w:r w:rsidRPr="005A76FF">
              <w:rPr>
                <w:lang w:val="en-AU"/>
              </w:rPr>
              <w:t>0</w:t>
            </w:r>
          </w:p>
        </w:tc>
        <w:tc>
          <w:tcPr>
            <w:tcW w:w="740" w:type="dxa"/>
            <w:tcBorders>
              <w:left w:val="single" w:sz="4" w:space="0" w:color="FFFFFF"/>
              <w:right w:val="single" w:sz="4" w:space="0" w:color="FFFFFF"/>
            </w:tcBorders>
          </w:tcPr>
          <w:p w14:paraId="4D3E89E2" w14:textId="77777777" w:rsidR="00692F92" w:rsidRPr="005A76FF" w:rsidRDefault="00043D7F">
            <w:pPr>
              <w:pStyle w:val="VCAAtablecondensedheading"/>
              <w:spacing w:before="40" w:after="0" w:line="240" w:lineRule="auto"/>
              <w:rPr>
                <w:lang w:val="en-AU"/>
              </w:rPr>
            </w:pPr>
            <w:r w:rsidRPr="005A76FF">
              <w:rPr>
                <w:lang w:val="en-AU"/>
              </w:rPr>
              <w:t>1</w:t>
            </w:r>
          </w:p>
        </w:tc>
        <w:tc>
          <w:tcPr>
            <w:tcW w:w="684" w:type="dxa"/>
            <w:tcBorders>
              <w:left w:val="single" w:sz="4" w:space="0" w:color="FFFFFF"/>
              <w:right w:val="single" w:sz="4" w:space="0" w:color="FFFFFF"/>
            </w:tcBorders>
          </w:tcPr>
          <w:p w14:paraId="733C7824" w14:textId="77777777" w:rsidR="00692F92" w:rsidRPr="005A76FF" w:rsidRDefault="00043D7F">
            <w:pPr>
              <w:pStyle w:val="VCAAtablecondensedheading"/>
              <w:spacing w:before="40" w:after="0" w:line="240" w:lineRule="auto"/>
              <w:rPr>
                <w:lang w:val="en-AU"/>
              </w:rPr>
            </w:pPr>
            <w:r w:rsidRPr="005A76FF">
              <w:rPr>
                <w:lang w:val="en-AU"/>
              </w:rPr>
              <w:t>2</w:t>
            </w:r>
          </w:p>
        </w:tc>
        <w:tc>
          <w:tcPr>
            <w:tcW w:w="676" w:type="dxa"/>
            <w:tcBorders>
              <w:left w:val="single" w:sz="4" w:space="0" w:color="FFFFFF"/>
              <w:right w:val="single" w:sz="4" w:space="0" w:color="FFFFFF"/>
            </w:tcBorders>
          </w:tcPr>
          <w:p w14:paraId="71DA037F" w14:textId="77777777" w:rsidR="00692F92" w:rsidRPr="005A76FF" w:rsidRDefault="00043D7F">
            <w:pPr>
              <w:pStyle w:val="VCAAtablecondensedheading"/>
              <w:spacing w:before="40" w:after="0" w:line="240" w:lineRule="auto"/>
              <w:rPr>
                <w:lang w:val="en-AU"/>
              </w:rPr>
            </w:pPr>
            <w:r w:rsidRPr="005A76FF">
              <w:rPr>
                <w:lang w:val="en-AU"/>
              </w:rPr>
              <w:t>3</w:t>
            </w:r>
          </w:p>
        </w:tc>
        <w:tc>
          <w:tcPr>
            <w:tcW w:w="1307" w:type="dxa"/>
            <w:tcBorders>
              <w:left w:val="single" w:sz="4" w:space="0" w:color="FFFFFF"/>
            </w:tcBorders>
          </w:tcPr>
          <w:p w14:paraId="53C51A3E" w14:textId="77777777" w:rsidR="00692F92" w:rsidRPr="005A76FF" w:rsidRDefault="00043D7F">
            <w:pPr>
              <w:pStyle w:val="VCAAtablecondensedheading"/>
              <w:spacing w:before="40" w:after="0" w:line="240" w:lineRule="auto"/>
              <w:rPr>
                <w:lang w:val="en-AU"/>
              </w:rPr>
            </w:pPr>
            <w:r w:rsidRPr="005A76FF">
              <w:rPr>
                <w:lang w:val="en-AU"/>
              </w:rPr>
              <w:t>Average</w:t>
            </w:r>
          </w:p>
        </w:tc>
      </w:tr>
      <w:tr w:rsidR="00692F92" w:rsidRPr="005A76FF" w14:paraId="3A03AC62" w14:textId="77777777" w:rsidTr="00692F92">
        <w:trPr>
          <w:trHeight w:hRule="exact" w:val="397"/>
        </w:trPr>
        <w:tc>
          <w:tcPr>
            <w:tcW w:w="1018" w:type="dxa"/>
          </w:tcPr>
          <w:p w14:paraId="6DF5227C" w14:textId="77777777" w:rsidR="00692F92" w:rsidRPr="005A76FF" w:rsidRDefault="00043D7F">
            <w:pPr>
              <w:pStyle w:val="VCAAtablecondensed"/>
              <w:spacing w:before="40" w:after="0" w:line="240" w:lineRule="auto"/>
              <w:rPr>
                <w:lang w:val="en-AU"/>
              </w:rPr>
            </w:pPr>
            <w:r w:rsidRPr="005A76FF">
              <w:rPr>
                <w:lang w:val="en-AU"/>
              </w:rPr>
              <w:t>%</w:t>
            </w:r>
          </w:p>
        </w:tc>
        <w:tc>
          <w:tcPr>
            <w:tcW w:w="620" w:type="dxa"/>
          </w:tcPr>
          <w:p w14:paraId="7038EC66" w14:textId="77777777" w:rsidR="00692F92" w:rsidRPr="005A76FF" w:rsidRDefault="00043D7F">
            <w:pPr>
              <w:pStyle w:val="VCAAtablecondensed"/>
              <w:spacing w:before="40" w:after="0" w:line="240" w:lineRule="auto"/>
              <w:rPr>
                <w:lang w:val="en-AU"/>
              </w:rPr>
            </w:pPr>
            <w:r w:rsidRPr="005A76FF">
              <w:rPr>
                <w:lang w:val="en-AU"/>
              </w:rPr>
              <w:t>15</w:t>
            </w:r>
          </w:p>
        </w:tc>
        <w:tc>
          <w:tcPr>
            <w:tcW w:w="740" w:type="dxa"/>
          </w:tcPr>
          <w:p w14:paraId="52D200E9" w14:textId="77777777" w:rsidR="00692F92" w:rsidRPr="005A76FF" w:rsidRDefault="00043D7F">
            <w:pPr>
              <w:pStyle w:val="VCAAtablecondensed"/>
              <w:spacing w:before="40" w:after="0" w:line="240" w:lineRule="auto"/>
              <w:rPr>
                <w:lang w:val="en-AU"/>
              </w:rPr>
            </w:pPr>
            <w:r w:rsidRPr="005A76FF">
              <w:rPr>
                <w:lang w:val="en-AU"/>
              </w:rPr>
              <w:t>23</w:t>
            </w:r>
          </w:p>
        </w:tc>
        <w:tc>
          <w:tcPr>
            <w:tcW w:w="684" w:type="dxa"/>
          </w:tcPr>
          <w:p w14:paraId="5D79CE39" w14:textId="77777777" w:rsidR="00692F92" w:rsidRPr="005A76FF" w:rsidRDefault="00043D7F">
            <w:pPr>
              <w:pStyle w:val="VCAAtablecondensed"/>
              <w:spacing w:before="40" w:after="0" w:line="240" w:lineRule="auto"/>
              <w:rPr>
                <w:lang w:val="en-AU"/>
              </w:rPr>
            </w:pPr>
            <w:r w:rsidRPr="005A76FF">
              <w:rPr>
                <w:lang w:val="en-AU"/>
              </w:rPr>
              <w:t>23</w:t>
            </w:r>
          </w:p>
        </w:tc>
        <w:tc>
          <w:tcPr>
            <w:tcW w:w="676" w:type="dxa"/>
          </w:tcPr>
          <w:p w14:paraId="24E949E9" w14:textId="77777777" w:rsidR="00692F92" w:rsidRPr="005A76FF" w:rsidRDefault="00043D7F">
            <w:pPr>
              <w:pStyle w:val="VCAAtablecondensed"/>
              <w:spacing w:before="40" w:after="0" w:line="240" w:lineRule="auto"/>
              <w:rPr>
                <w:lang w:val="en-AU"/>
              </w:rPr>
            </w:pPr>
            <w:r w:rsidRPr="005A76FF">
              <w:rPr>
                <w:lang w:val="en-AU"/>
              </w:rPr>
              <w:t>38</w:t>
            </w:r>
          </w:p>
        </w:tc>
        <w:tc>
          <w:tcPr>
            <w:tcW w:w="1307" w:type="dxa"/>
          </w:tcPr>
          <w:p w14:paraId="24C52405" w14:textId="77777777" w:rsidR="00692F92" w:rsidRPr="005A76FF" w:rsidRDefault="00043D7F">
            <w:pPr>
              <w:pStyle w:val="VCAAtablecondensed"/>
              <w:spacing w:before="40" w:after="0" w:line="240" w:lineRule="auto"/>
              <w:rPr>
                <w:lang w:val="en-AU"/>
              </w:rPr>
            </w:pPr>
            <w:r w:rsidRPr="005A76FF">
              <w:rPr>
                <w:lang w:val="en-AU"/>
              </w:rPr>
              <w:t>1.9</w:t>
            </w:r>
          </w:p>
        </w:tc>
      </w:tr>
    </w:tbl>
    <w:p w14:paraId="39F8F9E7" w14:textId="77777777" w:rsidR="00692F92" w:rsidRPr="005A76FF" w:rsidRDefault="00043D7F">
      <w:pPr>
        <w:pStyle w:val="VCAAbullet"/>
        <w:numPr>
          <w:ilvl w:val="0"/>
          <w:numId w:val="1"/>
        </w:numPr>
        <w:ind w:left="425" w:hanging="425"/>
        <w:rPr>
          <w:lang w:val="en-AU"/>
        </w:rPr>
      </w:pPr>
      <w:r w:rsidRPr="005A76FF">
        <w:rPr>
          <w:lang w:val="en-AU"/>
        </w:rPr>
        <w:t>The first interval was a minor third.</w:t>
      </w:r>
    </w:p>
    <w:p w14:paraId="1F97E5A4" w14:textId="77777777" w:rsidR="00692F92" w:rsidRPr="005A76FF" w:rsidRDefault="00043D7F">
      <w:pPr>
        <w:pStyle w:val="VCAAbullet"/>
        <w:numPr>
          <w:ilvl w:val="0"/>
          <w:numId w:val="1"/>
        </w:numPr>
        <w:ind w:left="425" w:hanging="425"/>
        <w:rPr>
          <w:lang w:val="en-AU"/>
        </w:rPr>
      </w:pPr>
      <w:r w:rsidRPr="005A76FF">
        <w:rPr>
          <w:lang w:val="en-AU"/>
        </w:rPr>
        <w:t>The second interval was a minor second.</w:t>
      </w:r>
    </w:p>
    <w:p w14:paraId="21518C70" w14:textId="77777777" w:rsidR="00692F92" w:rsidRPr="005A76FF" w:rsidRDefault="00043D7F">
      <w:pPr>
        <w:pStyle w:val="VCAAbullet"/>
        <w:numPr>
          <w:ilvl w:val="0"/>
          <w:numId w:val="1"/>
        </w:numPr>
        <w:ind w:left="425" w:hanging="425"/>
        <w:rPr>
          <w:lang w:val="en-AU"/>
        </w:rPr>
      </w:pPr>
      <w:r w:rsidRPr="005A76FF">
        <w:rPr>
          <w:lang w:val="en-AU"/>
        </w:rPr>
        <w:t>The third interval was a perfect fifth.</w:t>
      </w:r>
    </w:p>
    <w:p w14:paraId="50855F95" w14:textId="77777777" w:rsidR="00692F92" w:rsidRPr="005A76FF" w:rsidRDefault="00043D7F">
      <w:pPr>
        <w:pStyle w:val="VCAAbody"/>
        <w:rPr>
          <w:lang w:val="en-AU" w:eastAsia="en-AU"/>
        </w:rPr>
      </w:pPr>
      <w:r w:rsidRPr="005A76FF">
        <w:rPr>
          <w:lang w:val="en-AU"/>
        </w:rPr>
        <w:t xml:space="preserve">The interval in the middle of the melody sometimes proved problematic. Memorisation of the melody so that students can replay the melody silently in their head during the silent working time can assist in breaking the melody into sections to identify intervals. Identifying intervals in short melodies and then increasing the length of melodies could also assist. Students were required to identify both the quality and number of the interval to be awarded full marks. </w:t>
      </w:r>
    </w:p>
    <w:p w14:paraId="27B0A821" w14:textId="77777777" w:rsidR="00692F92" w:rsidRPr="005A76FF" w:rsidRDefault="00043D7F">
      <w:pPr>
        <w:pStyle w:val="VCAAHeading3"/>
        <w:rPr>
          <w:lang w:val="en-AU"/>
        </w:rPr>
      </w:pPr>
      <w:r w:rsidRPr="005A76FF">
        <w:rPr>
          <w:lang w:val="en-AU"/>
        </w:rPr>
        <w:t>Question 6b.</w:t>
      </w:r>
    </w:p>
    <w:tbl>
      <w:tblPr>
        <w:tblStyle w:val="VCAATableClosed"/>
        <w:tblW w:w="3113" w:type="dxa"/>
        <w:tblLook w:val="01E0" w:firstRow="1" w:lastRow="1" w:firstColumn="1" w:lastColumn="1" w:noHBand="0" w:noVBand="0"/>
      </w:tblPr>
      <w:tblGrid>
        <w:gridCol w:w="913"/>
        <w:gridCol w:w="561"/>
        <w:gridCol w:w="564"/>
        <w:gridCol w:w="1075"/>
      </w:tblGrid>
      <w:tr w:rsidR="00692F92" w:rsidRPr="005A76FF" w14:paraId="3F58D361" w14:textId="77777777" w:rsidTr="00043D7F">
        <w:trPr>
          <w:cnfStyle w:val="100000000000" w:firstRow="1" w:lastRow="0" w:firstColumn="0" w:lastColumn="0" w:oddVBand="0" w:evenVBand="0" w:oddHBand="0" w:evenHBand="0" w:firstRowFirstColumn="0" w:firstRowLastColumn="0" w:lastRowFirstColumn="0" w:lastRowLastColumn="0"/>
          <w:trHeight w:hRule="exact" w:val="397"/>
        </w:trPr>
        <w:tc>
          <w:tcPr>
            <w:tcW w:w="913" w:type="dxa"/>
          </w:tcPr>
          <w:p w14:paraId="3F2EBB07" w14:textId="77777777" w:rsidR="00692F92" w:rsidRPr="005A76FF" w:rsidRDefault="00043D7F" w:rsidP="00043D7F">
            <w:pPr>
              <w:pStyle w:val="VCAAtablecondensedheading"/>
              <w:rPr>
                <w:lang w:val="en-AU"/>
              </w:rPr>
            </w:pPr>
            <w:r w:rsidRPr="005A76FF">
              <w:rPr>
                <w:lang w:val="en-AU"/>
              </w:rPr>
              <w:t>Marks</w:t>
            </w:r>
          </w:p>
        </w:tc>
        <w:tc>
          <w:tcPr>
            <w:tcW w:w="561" w:type="dxa"/>
          </w:tcPr>
          <w:p w14:paraId="7EC9C87E" w14:textId="77777777" w:rsidR="00692F92" w:rsidRPr="005A76FF" w:rsidRDefault="00043D7F" w:rsidP="00043D7F">
            <w:pPr>
              <w:pStyle w:val="VCAAtablecondensedheading"/>
              <w:rPr>
                <w:lang w:val="en-AU"/>
              </w:rPr>
            </w:pPr>
            <w:r w:rsidRPr="005A76FF">
              <w:rPr>
                <w:lang w:val="en-AU"/>
              </w:rPr>
              <w:t>0</w:t>
            </w:r>
          </w:p>
        </w:tc>
        <w:tc>
          <w:tcPr>
            <w:tcW w:w="564" w:type="dxa"/>
          </w:tcPr>
          <w:p w14:paraId="1E1D7885" w14:textId="77777777" w:rsidR="00692F92" w:rsidRPr="005A76FF" w:rsidRDefault="00043D7F" w:rsidP="00043D7F">
            <w:pPr>
              <w:pStyle w:val="VCAAtablecondensedheading"/>
              <w:rPr>
                <w:lang w:val="en-AU"/>
              </w:rPr>
            </w:pPr>
            <w:r w:rsidRPr="005A76FF">
              <w:rPr>
                <w:lang w:val="en-AU"/>
              </w:rPr>
              <w:t>1</w:t>
            </w:r>
          </w:p>
        </w:tc>
        <w:tc>
          <w:tcPr>
            <w:tcW w:w="1075" w:type="dxa"/>
          </w:tcPr>
          <w:p w14:paraId="6BA54BC6" w14:textId="77777777" w:rsidR="00692F92" w:rsidRPr="005A76FF" w:rsidRDefault="00043D7F" w:rsidP="00043D7F">
            <w:pPr>
              <w:pStyle w:val="VCAAtablecondensedheading"/>
              <w:rPr>
                <w:lang w:val="en-AU"/>
              </w:rPr>
            </w:pPr>
            <w:r w:rsidRPr="005A76FF">
              <w:rPr>
                <w:lang w:val="en-AU"/>
              </w:rPr>
              <w:t>Average</w:t>
            </w:r>
          </w:p>
        </w:tc>
      </w:tr>
      <w:tr w:rsidR="00692F92" w:rsidRPr="005A76FF" w14:paraId="291770E1" w14:textId="77777777" w:rsidTr="00043D7F">
        <w:trPr>
          <w:trHeight w:hRule="exact" w:val="397"/>
        </w:trPr>
        <w:tc>
          <w:tcPr>
            <w:tcW w:w="913" w:type="dxa"/>
          </w:tcPr>
          <w:p w14:paraId="4DB2122B" w14:textId="77777777" w:rsidR="00692F92" w:rsidRPr="005A76FF" w:rsidRDefault="00043D7F" w:rsidP="00043D7F">
            <w:pPr>
              <w:pStyle w:val="VCAAtablecondensed"/>
              <w:rPr>
                <w:lang w:val="en-AU"/>
              </w:rPr>
            </w:pPr>
            <w:r w:rsidRPr="005A76FF">
              <w:rPr>
                <w:lang w:val="en-AU"/>
              </w:rPr>
              <w:t>%</w:t>
            </w:r>
          </w:p>
        </w:tc>
        <w:tc>
          <w:tcPr>
            <w:tcW w:w="561" w:type="dxa"/>
          </w:tcPr>
          <w:p w14:paraId="436FE4F8" w14:textId="77777777" w:rsidR="00692F92" w:rsidRPr="005A76FF" w:rsidRDefault="00043D7F" w:rsidP="00043D7F">
            <w:pPr>
              <w:pStyle w:val="VCAAtablecondensed"/>
              <w:rPr>
                <w:lang w:val="en-AU"/>
              </w:rPr>
            </w:pPr>
            <w:r w:rsidRPr="005A76FF">
              <w:rPr>
                <w:lang w:val="en-AU"/>
              </w:rPr>
              <w:t>37</w:t>
            </w:r>
          </w:p>
        </w:tc>
        <w:tc>
          <w:tcPr>
            <w:tcW w:w="564" w:type="dxa"/>
          </w:tcPr>
          <w:p w14:paraId="36AFE6C5" w14:textId="77777777" w:rsidR="00692F92" w:rsidRPr="005A76FF" w:rsidRDefault="00043D7F" w:rsidP="00043D7F">
            <w:pPr>
              <w:pStyle w:val="VCAAtablecondensed"/>
              <w:rPr>
                <w:lang w:val="en-AU"/>
              </w:rPr>
            </w:pPr>
            <w:r w:rsidRPr="005A76FF">
              <w:rPr>
                <w:lang w:val="en-AU"/>
              </w:rPr>
              <w:t>63</w:t>
            </w:r>
          </w:p>
        </w:tc>
        <w:tc>
          <w:tcPr>
            <w:tcW w:w="1075" w:type="dxa"/>
          </w:tcPr>
          <w:p w14:paraId="1534E3E4" w14:textId="77777777" w:rsidR="00692F92" w:rsidRPr="005A76FF" w:rsidRDefault="00043D7F" w:rsidP="00043D7F">
            <w:pPr>
              <w:pStyle w:val="VCAAtablecondensed"/>
              <w:rPr>
                <w:lang w:val="en-AU"/>
              </w:rPr>
            </w:pPr>
            <w:r w:rsidRPr="005A76FF">
              <w:rPr>
                <w:lang w:val="en-AU"/>
              </w:rPr>
              <w:t>0.7</w:t>
            </w:r>
          </w:p>
        </w:tc>
      </w:tr>
    </w:tbl>
    <w:p w14:paraId="0352336B" w14:textId="77777777" w:rsidR="00692F92" w:rsidRPr="005A76FF" w:rsidRDefault="00043D7F" w:rsidP="00043D7F">
      <w:pPr>
        <w:pStyle w:val="VCAAbody"/>
        <w:rPr>
          <w:lang w:val="en-AU"/>
        </w:rPr>
      </w:pPr>
      <w:r w:rsidRPr="005A76FF">
        <w:rPr>
          <w:lang w:val="en-AU"/>
        </w:rPr>
        <w:t xml:space="preserve">Many responses correctly identified the tonality of the melody as harmonic minor. Identification as minor was marked as incorrect, as the response did not identify the type of minor scale. </w:t>
      </w:r>
    </w:p>
    <w:p w14:paraId="038B54E2" w14:textId="77777777" w:rsidR="00692F92" w:rsidRPr="005A76FF" w:rsidRDefault="00043D7F">
      <w:pPr>
        <w:pStyle w:val="VCAAHeading3"/>
        <w:rPr>
          <w:lang w:val="en-AU"/>
        </w:rPr>
      </w:pPr>
      <w:r w:rsidRPr="005A76FF">
        <w:rPr>
          <w:lang w:val="en-AU"/>
        </w:rPr>
        <w:t>Question 7</w:t>
      </w:r>
    </w:p>
    <w:tbl>
      <w:tblPr>
        <w:tblStyle w:val="VCAATableClosed"/>
        <w:tblW w:w="4988" w:type="dxa"/>
        <w:tblLook w:val="01E0" w:firstRow="1" w:lastRow="1" w:firstColumn="1" w:lastColumn="1" w:noHBand="0" w:noVBand="0"/>
      </w:tblPr>
      <w:tblGrid>
        <w:gridCol w:w="1018"/>
        <w:gridCol w:w="571"/>
        <w:gridCol w:w="561"/>
        <w:gridCol w:w="514"/>
        <w:gridCol w:w="575"/>
        <w:gridCol w:w="500"/>
        <w:gridCol w:w="1249"/>
      </w:tblGrid>
      <w:tr w:rsidR="00692F92" w:rsidRPr="005A76FF" w14:paraId="0F8A782C"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1017" w:type="dxa"/>
            <w:tcBorders>
              <w:right w:val="single" w:sz="4" w:space="0" w:color="FFFFFF"/>
            </w:tcBorders>
          </w:tcPr>
          <w:p w14:paraId="134420BF" w14:textId="77777777" w:rsidR="00692F92" w:rsidRPr="005A76FF" w:rsidRDefault="00043D7F" w:rsidP="00043D7F">
            <w:pPr>
              <w:pStyle w:val="VCAAtablecondensedheading"/>
              <w:rPr>
                <w:lang w:val="en-AU"/>
              </w:rPr>
            </w:pPr>
            <w:r w:rsidRPr="005A76FF">
              <w:rPr>
                <w:lang w:val="en-AU"/>
              </w:rPr>
              <w:t>Marks</w:t>
            </w:r>
          </w:p>
        </w:tc>
        <w:tc>
          <w:tcPr>
            <w:tcW w:w="571" w:type="dxa"/>
            <w:tcBorders>
              <w:left w:val="single" w:sz="4" w:space="0" w:color="FFFFFF"/>
              <w:right w:val="single" w:sz="4" w:space="0" w:color="FFFFFF"/>
            </w:tcBorders>
          </w:tcPr>
          <w:p w14:paraId="37A9042A" w14:textId="77777777" w:rsidR="00692F92" w:rsidRPr="005A76FF" w:rsidRDefault="00043D7F" w:rsidP="00043D7F">
            <w:pPr>
              <w:pStyle w:val="VCAAtablecondensedheading"/>
              <w:rPr>
                <w:lang w:val="en-AU"/>
              </w:rPr>
            </w:pPr>
            <w:r w:rsidRPr="005A76FF">
              <w:rPr>
                <w:lang w:val="en-AU"/>
              </w:rPr>
              <w:t>0</w:t>
            </w:r>
          </w:p>
        </w:tc>
        <w:tc>
          <w:tcPr>
            <w:tcW w:w="561" w:type="dxa"/>
            <w:tcBorders>
              <w:left w:val="single" w:sz="4" w:space="0" w:color="FFFFFF"/>
              <w:right w:val="single" w:sz="4" w:space="0" w:color="FFFFFF"/>
            </w:tcBorders>
          </w:tcPr>
          <w:p w14:paraId="6A11801B" w14:textId="77777777" w:rsidR="00692F92" w:rsidRPr="005A76FF" w:rsidRDefault="00043D7F" w:rsidP="00043D7F">
            <w:pPr>
              <w:pStyle w:val="VCAAtablecondensedheading"/>
              <w:rPr>
                <w:lang w:val="en-AU"/>
              </w:rPr>
            </w:pPr>
            <w:r w:rsidRPr="005A76FF">
              <w:rPr>
                <w:lang w:val="en-AU"/>
              </w:rPr>
              <w:t>1</w:t>
            </w:r>
          </w:p>
        </w:tc>
        <w:tc>
          <w:tcPr>
            <w:tcW w:w="514" w:type="dxa"/>
            <w:tcBorders>
              <w:left w:val="single" w:sz="4" w:space="0" w:color="FFFFFF"/>
              <w:right w:val="single" w:sz="4" w:space="0" w:color="FFFFFF"/>
            </w:tcBorders>
          </w:tcPr>
          <w:p w14:paraId="3C6C80D9" w14:textId="77777777" w:rsidR="00692F92" w:rsidRPr="005A76FF" w:rsidRDefault="00043D7F" w:rsidP="00043D7F">
            <w:pPr>
              <w:pStyle w:val="VCAAtablecondensedheading"/>
              <w:rPr>
                <w:lang w:val="en-AU"/>
              </w:rPr>
            </w:pPr>
            <w:r w:rsidRPr="005A76FF">
              <w:rPr>
                <w:lang w:val="en-AU"/>
              </w:rPr>
              <w:t>2</w:t>
            </w:r>
          </w:p>
        </w:tc>
        <w:tc>
          <w:tcPr>
            <w:tcW w:w="575" w:type="dxa"/>
            <w:tcBorders>
              <w:left w:val="single" w:sz="4" w:space="0" w:color="FFFFFF"/>
              <w:right w:val="single" w:sz="4" w:space="0" w:color="FFFFFF"/>
            </w:tcBorders>
          </w:tcPr>
          <w:p w14:paraId="2997D408" w14:textId="77777777" w:rsidR="00692F92" w:rsidRPr="005A76FF" w:rsidRDefault="00043D7F" w:rsidP="00043D7F">
            <w:pPr>
              <w:pStyle w:val="VCAAtablecondensedheading"/>
              <w:rPr>
                <w:lang w:val="en-AU"/>
              </w:rPr>
            </w:pPr>
            <w:r w:rsidRPr="005A76FF">
              <w:rPr>
                <w:lang w:val="en-AU"/>
              </w:rPr>
              <w:t>3</w:t>
            </w:r>
          </w:p>
        </w:tc>
        <w:tc>
          <w:tcPr>
            <w:tcW w:w="500" w:type="dxa"/>
            <w:tcBorders>
              <w:left w:val="single" w:sz="4" w:space="0" w:color="FFFFFF"/>
              <w:right w:val="single" w:sz="4" w:space="0" w:color="FFFFFF"/>
            </w:tcBorders>
          </w:tcPr>
          <w:p w14:paraId="40AE1085" w14:textId="77777777" w:rsidR="00692F92" w:rsidRPr="005A76FF" w:rsidRDefault="00043D7F" w:rsidP="00043D7F">
            <w:pPr>
              <w:pStyle w:val="VCAAtablecondensedheading"/>
              <w:rPr>
                <w:lang w:val="en-AU"/>
              </w:rPr>
            </w:pPr>
            <w:r w:rsidRPr="005A76FF">
              <w:rPr>
                <w:lang w:val="en-AU"/>
              </w:rPr>
              <w:t>4</w:t>
            </w:r>
          </w:p>
        </w:tc>
        <w:tc>
          <w:tcPr>
            <w:tcW w:w="1249" w:type="dxa"/>
            <w:tcBorders>
              <w:left w:val="single" w:sz="4" w:space="0" w:color="FFFFFF"/>
            </w:tcBorders>
          </w:tcPr>
          <w:p w14:paraId="70BCA172" w14:textId="77777777" w:rsidR="00692F92" w:rsidRPr="005A76FF" w:rsidRDefault="00043D7F" w:rsidP="00043D7F">
            <w:pPr>
              <w:pStyle w:val="VCAAtablecondensedheading"/>
              <w:rPr>
                <w:lang w:val="en-AU"/>
              </w:rPr>
            </w:pPr>
            <w:r w:rsidRPr="005A76FF">
              <w:rPr>
                <w:lang w:val="en-AU"/>
              </w:rPr>
              <w:t>Average</w:t>
            </w:r>
          </w:p>
        </w:tc>
      </w:tr>
      <w:tr w:rsidR="00692F92" w:rsidRPr="005A76FF" w14:paraId="38DADC02" w14:textId="77777777" w:rsidTr="00692F92">
        <w:trPr>
          <w:trHeight w:hRule="exact" w:val="397"/>
        </w:trPr>
        <w:tc>
          <w:tcPr>
            <w:tcW w:w="1017" w:type="dxa"/>
          </w:tcPr>
          <w:p w14:paraId="4E30D6DF" w14:textId="77777777" w:rsidR="00692F92" w:rsidRPr="005A76FF" w:rsidRDefault="00043D7F" w:rsidP="00043D7F">
            <w:pPr>
              <w:pStyle w:val="VCAAtablecondensed"/>
              <w:rPr>
                <w:lang w:val="en-AU"/>
              </w:rPr>
            </w:pPr>
            <w:r w:rsidRPr="005A76FF">
              <w:rPr>
                <w:lang w:val="en-AU"/>
              </w:rPr>
              <w:t>%</w:t>
            </w:r>
          </w:p>
        </w:tc>
        <w:tc>
          <w:tcPr>
            <w:tcW w:w="571" w:type="dxa"/>
          </w:tcPr>
          <w:p w14:paraId="42B00D44" w14:textId="77777777" w:rsidR="00692F92" w:rsidRPr="005A76FF" w:rsidRDefault="00043D7F" w:rsidP="00043D7F">
            <w:pPr>
              <w:pStyle w:val="VCAAtablecondensed"/>
              <w:rPr>
                <w:lang w:val="en-AU"/>
              </w:rPr>
            </w:pPr>
            <w:r w:rsidRPr="005A76FF">
              <w:rPr>
                <w:lang w:val="en-AU"/>
              </w:rPr>
              <w:t>16</w:t>
            </w:r>
          </w:p>
        </w:tc>
        <w:tc>
          <w:tcPr>
            <w:tcW w:w="561" w:type="dxa"/>
          </w:tcPr>
          <w:p w14:paraId="76F9C4E3" w14:textId="77777777" w:rsidR="00692F92" w:rsidRPr="005A76FF" w:rsidRDefault="00043D7F" w:rsidP="00043D7F">
            <w:pPr>
              <w:pStyle w:val="VCAAtablecondensed"/>
              <w:rPr>
                <w:lang w:val="en-AU"/>
              </w:rPr>
            </w:pPr>
            <w:r w:rsidRPr="005A76FF">
              <w:rPr>
                <w:lang w:val="en-AU"/>
              </w:rPr>
              <w:t>22</w:t>
            </w:r>
          </w:p>
        </w:tc>
        <w:tc>
          <w:tcPr>
            <w:tcW w:w="514" w:type="dxa"/>
          </w:tcPr>
          <w:p w14:paraId="67033AD7" w14:textId="77777777" w:rsidR="00692F92" w:rsidRPr="005A76FF" w:rsidRDefault="00043D7F" w:rsidP="00043D7F">
            <w:pPr>
              <w:pStyle w:val="VCAAtablecondensed"/>
              <w:rPr>
                <w:lang w:val="en-AU"/>
              </w:rPr>
            </w:pPr>
            <w:r w:rsidRPr="005A76FF">
              <w:rPr>
                <w:lang w:val="en-AU"/>
              </w:rPr>
              <w:t>24</w:t>
            </w:r>
          </w:p>
        </w:tc>
        <w:tc>
          <w:tcPr>
            <w:tcW w:w="575" w:type="dxa"/>
          </w:tcPr>
          <w:p w14:paraId="01F5260C" w14:textId="77777777" w:rsidR="00692F92" w:rsidRPr="005A76FF" w:rsidRDefault="00043D7F" w:rsidP="00043D7F">
            <w:pPr>
              <w:pStyle w:val="VCAAtablecondensed"/>
              <w:rPr>
                <w:lang w:val="en-AU"/>
              </w:rPr>
            </w:pPr>
            <w:r w:rsidRPr="005A76FF">
              <w:rPr>
                <w:lang w:val="en-AU"/>
              </w:rPr>
              <w:t>22</w:t>
            </w:r>
          </w:p>
        </w:tc>
        <w:tc>
          <w:tcPr>
            <w:tcW w:w="500" w:type="dxa"/>
          </w:tcPr>
          <w:p w14:paraId="34C148F7" w14:textId="77777777" w:rsidR="00692F92" w:rsidRPr="005A76FF" w:rsidRDefault="00043D7F" w:rsidP="00043D7F">
            <w:pPr>
              <w:pStyle w:val="VCAAtablecondensed"/>
              <w:rPr>
                <w:lang w:val="en-AU"/>
              </w:rPr>
            </w:pPr>
            <w:r w:rsidRPr="005A76FF">
              <w:rPr>
                <w:lang w:val="en-AU"/>
              </w:rPr>
              <w:t>16</w:t>
            </w:r>
          </w:p>
        </w:tc>
        <w:tc>
          <w:tcPr>
            <w:tcW w:w="1249" w:type="dxa"/>
          </w:tcPr>
          <w:p w14:paraId="761904D2" w14:textId="77777777" w:rsidR="00692F92" w:rsidRPr="005A76FF" w:rsidRDefault="00043D7F" w:rsidP="00043D7F">
            <w:pPr>
              <w:pStyle w:val="VCAAtablecondensed"/>
              <w:rPr>
                <w:lang w:val="en-AU"/>
              </w:rPr>
            </w:pPr>
            <w:r w:rsidRPr="005A76FF">
              <w:rPr>
                <w:lang w:val="en-AU"/>
              </w:rPr>
              <w:t>2.0</w:t>
            </w:r>
          </w:p>
        </w:tc>
      </w:tr>
    </w:tbl>
    <w:p w14:paraId="3F370BF9" w14:textId="77777777" w:rsidR="00692F92" w:rsidRPr="005A76FF" w:rsidRDefault="00043D7F">
      <w:pPr>
        <w:pStyle w:val="VCAAbullet"/>
        <w:numPr>
          <w:ilvl w:val="0"/>
          <w:numId w:val="1"/>
        </w:numPr>
        <w:ind w:left="425" w:hanging="425"/>
        <w:rPr>
          <w:lang w:val="en-AU"/>
        </w:rPr>
      </w:pPr>
      <w:r w:rsidRPr="005A76FF">
        <w:rPr>
          <w:lang w:val="en-AU"/>
        </w:rPr>
        <w:t>The quality of the first triad/chord was minor.</w:t>
      </w:r>
    </w:p>
    <w:p w14:paraId="3DD321BB" w14:textId="77777777" w:rsidR="00692F92" w:rsidRPr="005A76FF" w:rsidRDefault="00043D7F">
      <w:pPr>
        <w:pStyle w:val="VCAAbullet"/>
        <w:numPr>
          <w:ilvl w:val="0"/>
          <w:numId w:val="1"/>
        </w:numPr>
        <w:ind w:left="425" w:hanging="425"/>
        <w:rPr>
          <w:lang w:val="en-AU"/>
        </w:rPr>
      </w:pPr>
      <w:r w:rsidRPr="005A76FF">
        <w:rPr>
          <w:lang w:val="en-AU"/>
        </w:rPr>
        <w:t>The quality of the second triad/chord was dominant seventh.</w:t>
      </w:r>
    </w:p>
    <w:p w14:paraId="67C1C757" w14:textId="77777777" w:rsidR="00692F92" w:rsidRPr="005A76FF" w:rsidRDefault="00043D7F">
      <w:pPr>
        <w:pStyle w:val="VCAAbullet"/>
        <w:numPr>
          <w:ilvl w:val="0"/>
          <w:numId w:val="1"/>
        </w:numPr>
        <w:ind w:left="425" w:hanging="425"/>
        <w:rPr>
          <w:lang w:val="en-AU"/>
        </w:rPr>
      </w:pPr>
      <w:r w:rsidRPr="005A76FF">
        <w:rPr>
          <w:lang w:val="en-AU"/>
        </w:rPr>
        <w:t>The quality of the third triad/chord was major seventh.</w:t>
      </w:r>
    </w:p>
    <w:p w14:paraId="10094E98" w14:textId="77777777" w:rsidR="00692F92" w:rsidRPr="005A76FF" w:rsidRDefault="00043D7F">
      <w:pPr>
        <w:pStyle w:val="VCAAbullet"/>
        <w:numPr>
          <w:ilvl w:val="0"/>
          <w:numId w:val="1"/>
        </w:numPr>
        <w:ind w:left="425" w:hanging="425"/>
        <w:rPr>
          <w:lang w:val="en-AU"/>
        </w:rPr>
      </w:pPr>
      <w:r w:rsidRPr="005A76FF">
        <w:rPr>
          <w:lang w:val="en-AU"/>
        </w:rPr>
        <w:t>The quality of the fourth triad/chord was half diminished seventh.</w:t>
      </w:r>
    </w:p>
    <w:p w14:paraId="5018C59B" w14:textId="77777777" w:rsidR="00692F92" w:rsidRPr="005A76FF" w:rsidRDefault="00043D7F">
      <w:pPr>
        <w:pStyle w:val="VCAAbody"/>
        <w:rPr>
          <w:lang w:val="en-AU"/>
        </w:rPr>
      </w:pPr>
      <w:r w:rsidRPr="005A76FF">
        <w:rPr>
          <w:lang w:val="en-AU"/>
        </w:rPr>
        <w:t>Responses generally showed a good command of chords.</w:t>
      </w:r>
    </w:p>
    <w:p w14:paraId="6161A179" w14:textId="77777777" w:rsidR="00692F92" w:rsidRPr="005A76FF" w:rsidRDefault="00043D7F">
      <w:pPr>
        <w:pStyle w:val="VCAAbody"/>
        <w:rPr>
          <w:lang w:val="en-AU"/>
        </w:rPr>
      </w:pPr>
      <w:r w:rsidRPr="005A76FF">
        <w:rPr>
          <w:lang w:val="en-AU"/>
        </w:rPr>
        <w:t>Students need to practise recognising the quality of chords that are presented melodically as well as harmonically. Practise singing the individual notes when hearing a chord played harmonically to develop the skills to break the chord down into its individual notes and then analyse the intervals that are involved in each chord.</w:t>
      </w:r>
    </w:p>
    <w:p w14:paraId="797C9ACF" w14:textId="77777777" w:rsidR="00692F92" w:rsidRPr="005A76FF" w:rsidRDefault="00043D7F">
      <w:pPr>
        <w:pStyle w:val="VCAAbody"/>
        <w:rPr>
          <w:lang w:val="en-AU"/>
        </w:rPr>
      </w:pPr>
      <w:r w:rsidRPr="005A76FF">
        <w:rPr>
          <w:lang w:val="en-AU"/>
        </w:rPr>
        <w:t xml:space="preserve">The third chord was sometimes identified as an augmented seventh chord. This chord is not included in the study design. </w:t>
      </w:r>
      <w:bookmarkStart w:id="2" w:name="_Hlk69370494"/>
      <w:r w:rsidRPr="005A76FF">
        <w:rPr>
          <w:lang w:val="en-AU"/>
        </w:rPr>
        <w:t>Although this may have been incorrectly interpreted as an augmented seventh because the quality of the seventh is raised, as opposed to the minor seventh of the dominant seventh, it is a major seventh.</w:t>
      </w:r>
    </w:p>
    <w:bookmarkEnd w:id="2"/>
    <w:p w14:paraId="3C4C0111" w14:textId="77777777" w:rsidR="00692F92" w:rsidRPr="005A76FF" w:rsidRDefault="00043D7F">
      <w:pPr>
        <w:pStyle w:val="VCAAbody"/>
        <w:rPr>
          <w:lang w:val="en-AU"/>
        </w:rPr>
      </w:pPr>
      <w:r w:rsidRPr="005A76FF">
        <w:rPr>
          <w:lang w:val="en-AU"/>
        </w:rPr>
        <w:t xml:space="preserve">The recognition of the half diminished seventh chord that was presented melodically and harmonically proved challenging for many students. Some students confused the full diminished seventh chord with the half diminished seventh chord. The half diminished seventh chord has a minor seventh above the root, whereas the full diminished seventh chord has a diminished seventh above the root. </w:t>
      </w:r>
    </w:p>
    <w:p w14:paraId="4AD1CB68" w14:textId="77777777" w:rsidR="00692F92" w:rsidRPr="005A76FF" w:rsidRDefault="00043D7F">
      <w:pPr>
        <w:pStyle w:val="VCAAbody"/>
        <w:keepNext/>
        <w:keepLines/>
        <w:rPr>
          <w:lang w:val="en-AU"/>
        </w:rPr>
      </w:pPr>
      <w:r w:rsidRPr="005A76FF">
        <w:rPr>
          <w:lang w:val="en-AU"/>
        </w:rPr>
        <w:lastRenderedPageBreak/>
        <w:t xml:space="preserve">Writing of chords followed by singing of chords when learning them, focusing on the differences, should assist. </w:t>
      </w:r>
    </w:p>
    <w:p w14:paraId="6D7533A3" w14:textId="72156B54" w:rsidR="00692F92" w:rsidRPr="005A76FF" w:rsidRDefault="00043D7F">
      <w:pPr>
        <w:pStyle w:val="VCAAbody"/>
        <w:rPr>
          <w:lang w:val="en-AU"/>
        </w:rPr>
      </w:pPr>
      <w:r w:rsidRPr="005A76FF">
        <w:rPr>
          <w:lang w:val="en-AU"/>
        </w:rPr>
        <w:t xml:space="preserve">Again, ‘M’ or ‘m’ could not be accepted as a correct identification of </w:t>
      </w:r>
      <w:r w:rsidR="00532BFF" w:rsidRPr="005A76FF">
        <w:rPr>
          <w:lang w:val="en-AU"/>
        </w:rPr>
        <w:t>m</w:t>
      </w:r>
      <w:r w:rsidRPr="005A76FF">
        <w:rPr>
          <w:lang w:val="en-AU"/>
        </w:rPr>
        <w:t>ajor seventh or minor.</w:t>
      </w:r>
    </w:p>
    <w:p w14:paraId="444AF2C5" w14:textId="77777777" w:rsidR="00692F92" w:rsidRPr="005A76FF" w:rsidRDefault="00043D7F">
      <w:pPr>
        <w:pStyle w:val="VCAAHeading3"/>
        <w:rPr>
          <w:lang w:val="en-AU"/>
        </w:rPr>
      </w:pPr>
      <w:r w:rsidRPr="005A76FF">
        <w:rPr>
          <w:lang w:val="en-AU"/>
        </w:rPr>
        <w:t>Question 8</w:t>
      </w:r>
    </w:p>
    <w:tbl>
      <w:tblPr>
        <w:tblStyle w:val="VCAATableClosed"/>
        <w:tblW w:w="4988" w:type="dxa"/>
        <w:tblLook w:val="01E0" w:firstRow="1" w:lastRow="1" w:firstColumn="1" w:lastColumn="1" w:noHBand="0" w:noVBand="0"/>
      </w:tblPr>
      <w:tblGrid>
        <w:gridCol w:w="793"/>
        <w:gridCol w:w="507"/>
        <w:gridCol w:w="511"/>
        <w:gridCol w:w="569"/>
        <w:gridCol w:w="514"/>
        <w:gridCol w:w="621"/>
        <w:gridCol w:w="1473"/>
      </w:tblGrid>
      <w:tr w:rsidR="00692F92" w:rsidRPr="005A76FF" w14:paraId="40AFB117"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792" w:type="dxa"/>
            <w:tcBorders>
              <w:right w:val="single" w:sz="4" w:space="0" w:color="FFFFFF"/>
            </w:tcBorders>
          </w:tcPr>
          <w:p w14:paraId="0A504177" w14:textId="77777777" w:rsidR="00692F92" w:rsidRPr="005A76FF" w:rsidRDefault="00043D7F" w:rsidP="00043D7F">
            <w:pPr>
              <w:pStyle w:val="VCAAtablecondensedheading"/>
              <w:rPr>
                <w:lang w:val="en-AU"/>
              </w:rPr>
            </w:pPr>
            <w:r w:rsidRPr="005A76FF">
              <w:rPr>
                <w:lang w:val="en-AU"/>
              </w:rPr>
              <w:t>Marks</w:t>
            </w:r>
          </w:p>
        </w:tc>
        <w:tc>
          <w:tcPr>
            <w:tcW w:w="507" w:type="dxa"/>
            <w:tcBorders>
              <w:left w:val="single" w:sz="4" w:space="0" w:color="FFFFFF"/>
              <w:right w:val="single" w:sz="4" w:space="0" w:color="FFFFFF"/>
            </w:tcBorders>
          </w:tcPr>
          <w:p w14:paraId="43EC3A29" w14:textId="77777777" w:rsidR="00692F92" w:rsidRPr="005A76FF" w:rsidRDefault="00043D7F" w:rsidP="00043D7F">
            <w:pPr>
              <w:pStyle w:val="VCAAtablecondensedheading"/>
              <w:rPr>
                <w:lang w:val="en-AU"/>
              </w:rPr>
            </w:pPr>
            <w:r w:rsidRPr="005A76FF">
              <w:rPr>
                <w:lang w:val="en-AU"/>
              </w:rPr>
              <w:t>0</w:t>
            </w:r>
          </w:p>
        </w:tc>
        <w:tc>
          <w:tcPr>
            <w:tcW w:w="511" w:type="dxa"/>
            <w:tcBorders>
              <w:left w:val="single" w:sz="4" w:space="0" w:color="FFFFFF"/>
              <w:right w:val="single" w:sz="4" w:space="0" w:color="FFFFFF"/>
            </w:tcBorders>
          </w:tcPr>
          <w:p w14:paraId="58801F1E" w14:textId="77777777" w:rsidR="00692F92" w:rsidRPr="005A76FF" w:rsidRDefault="00043D7F" w:rsidP="00043D7F">
            <w:pPr>
              <w:pStyle w:val="VCAAtablecondensedheading"/>
              <w:rPr>
                <w:lang w:val="en-AU"/>
              </w:rPr>
            </w:pPr>
            <w:r w:rsidRPr="005A76FF">
              <w:rPr>
                <w:lang w:val="en-AU"/>
              </w:rPr>
              <w:t>1</w:t>
            </w:r>
          </w:p>
        </w:tc>
        <w:tc>
          <w:tcPr>
            <w:tcW w:w="569" w:type="dxa"/>
            <w:tcBorders>
              <w:left w:val="single" w:sz="4" w:space="0" w:color="FFFFFF"/>
              <w:right w:val="single" w:sz="4" w:space="0" w:color="FFFFFF"/>
            </w:tcBorders>
          </w:tcPr>
          <w:p w14:paraId="4636B523" w14:textId="77777777" w:rsidR="00692F92" w:rsidRPr="005A76FF" w:rsidRDefault="00043D7F" w:rsidP="00043D7F">
            <w:pPr>
              <w:pStyle w:val="VCAAtablecondensedheading"/>
              <w:rPr>
                <w:lang w:val="en-AU"/>
              </w:rPr>
            </w:pPr>
            <w:r w:rsidRPr="005A76FF">
              <w:rPr>
                <w:lang w:val="en-AU"/>
              </w:rPr>
              <w:t>2</w:t>
            </w:r>
          </w:p>
        </w:tc>
        <w:tc>
          <w:tcPr>
            <w:tcW w:w="514" w:type="dxa"/>
            <w:tcBorders>
              <w:left w:val="single" w:sz="4" w:space="0" w:color="FFFFFF"/>
              <w:right w:val="single" w:sz="4" w:space="0" w:color="FFFFFF"/>
            </w:tcBorders>
          </w:tcPr>
          <w:p w14:paraId="3BCFE77E" w14:textId="77777777" w:rsidR="00692F92" w:rsidRPr="005A76FF" w:rsidRDefault="00043D7F" w:rsidP="00043D7F">
            <w:pPr>
              <w:pStyle w:val="VCAAtablecondensedheading"/>
              <w:rPr>
                <w:lang w:val="en-AU"/>
              </w:rPr>
            </w:pPr>
            <w:r w:rsidRPr="005A76FF">
              <w:rPr>
                <w:lang w:val="en-AU"/>
              </w:rPr>
              <w:t>3</w:t>
            </w:r>
          </w:p>
        </w:tc>
        <w:tc>
          <w:tcPr>
            <w:tcW w:w="621" w:type="dxa"/>
            <w:tcBorders>
              <w:left w:val="single" w:sz="4" w:space="0" w:color="FFFFFF"/>
              <w:right w:val="single" w:sz="4" w:space="0" w:color="FFFFFF"/>
            </w:tcBorders>
          </w:tcPr>
          <w:p w14:paraId="31F09634" w14:textId="77777777" w:rsidR="00692F92" w:rsidRPr="005A76FF" w:rsidRDefault="00043D7F" w:rsidP="00043D7F">
            <w:pPr>
              <w:pStyle w:val="VCAAtablecondensedheading"/>
              <w:rPr>
                <w:lang w:val="en-AU"/>
              </w:rPr>
            </w:pPr>
            <w:r w:rsidRPr="005A76FF">
              <w:rPr>
                <w:lang w:val="en-AU"/>
              </w:rPr>
              <w:t>4</w:t>
            </w:r>
          </w:p>
        </w:tc>
        <w:tc>
          <w:tcPr>
            <w:tcW w:w="1473" w:type="dxa"/>
            <w:tcBorders>
              <w:left w:val="single" w:sz="4" w:space="0" w:color="FFFFFF"/>
            </w:tcBorders>
          </w:tcPr>
          <w:p w14:paraId="75BF2307" w14:textId="77777777" w:rsidR="00692F92" w:rsidRPr="005A76FF" w:rsidRDefault="00043D7F" w:rsidP="00043D7F">
            <w:pPr>
              <w:pStyle w:val="VCAAtablecondensedheading"/>
              <w:rPr>
                <w:lang w:val="en-AU"/>
              </w:rPr>
            </w:pPr>
            <w:r w:rsidRPr="005A76FF">
              <w:rPr>
                <w:lang w:val="en-AU"/>
              </w:rPr>
              <w:t>Average</w:t>
            </w:r>
          </w:p>
        </w:tc>
      </w:tr>
      <w:tr w:rsidR="00692F92" w:rsidRPr="005A76FF" w14:paraId="6A2F531F" w14:textId="77777777" w:rsidTr="00692F92">
        <w:trPr>
          <w:trHeight w:hRule="exact" w:val="397"/>
        </w:trPr>
        <w:tc>
          <w:tcPr>
            <w:tcW w:w="792" w:type="dxa"/>
          </w:tcPr>
          <w:p w14:paraId="2F298869" w14:textId="77777777" w:rsidR="00692F92" w:rsidRPr="005A76FF" w:rsidRDefault="00043D7F" w:rsidP="00043D7F">
            <w:pPr>
              <w:pStyle w:val="VCAAtablecondensed"/>
              <w:rPr>
                <w:lang w:val="en-AU"/>
              </w:rPr>
            </w:pPr>
            <w:r w:rsidRPr="005A76FF">
              <w:rPr>
                <w:lang w:val="en-AU"/>
              </w:rPr>
              <w:t>%</w:t>
            </w:r>
          </w:p>
        </w:tc>
        <w:tc>
          <w:tcPr>
            <w:tcW w:w="507" w:type="dxa"/>
          </w:tcPr>
          <w:p w14:paraId="676301CE" w14:textId="77777777" w:rsidR="00692F92" w:rsidRPr="005A76FF" w:rsidRDefault="00043D7F" w:rsidP="00043D7F">
            <w:pPr>
              <w:pStyle w:val="VCAAtablecondensed"/>
              <w:rPr>
                <w:lang w:val="en-AU"/>
              </w:rPr>
            </w:pPr>
            <w:r w:rsidRPr="005A76FF">
              <w:rPr>
                <w:lang w:val="en-AU"/>
              </w:rPr>
              <w:t>19</w:t>
            </w:r>
          </w:p>
        </w:tc>
        <w:tc>
          <w:tcPr>
            <w:tcW w:w="511" w:type="dxa"/>
          </w:tcPr>
          <w:p w14:paraId="5C49179F" w14:textId="77777777" w:rsidR="00692F92" w:rsidRPr="005A76FF" w:rsidRDefault="00043D7F" w:rsidP="00043D7F">
            <w:pPr>
              <w:pStyle w:val="VCAAtablecondensed"/>
              <w:rPr>
                <w:lang w:val="en-AU"/>
              </w:rPr>
            </w:pPr>
            <w:r w:rsidRPr="005A76FF">
              <w:rPr>
                <w:lang w:val="en-AU"/>
              </w:rPr>
              <w:t>18</w:t>
            </w:r>
          </w:p>
        </w:tc>
        <w:tc>
          <w:tcPr>
            <w:tcW w:w="569" w:type="dxa"/>
          </w:tcPr>
          <w:p w14:paraId="7B1C1C27" w14:textId="77777777" w:rsidR="00692F92" w:rsidRPr="005A76FF" w:rsidRDefault="00043D7F" w:rsidP="00043D7F">
            <w:pPr>
              <w:pStyle w:val="VCAAtablecondensed"/>
              <w:rPr>
                <w:lang w:val="en-AU"/>
              </w:rPr>
            </w:pPr>
            <w:r w:rsidRPr="005A76FF">
              <w:rPr>
                <w:lang w:val="en-AU"/>
              </w:rPr>
              <w:t>21</w:t>
            </w:r>
          </w:p>
        </w:tc>
        <w:tc>
          <w:tcPr>
            <w:tcW w:w="514" w:type="dxa"/>
          </w:tcPr>
          <w:p w14:paraId="00710BDE" w14:textId="77777777" w:rsidR="00692F92" w:rsidRPr="005A76FF" w:rsidRDefault="00043D7F" w:rsidP="00043D7F">
            <w:pPr>
              <w:pStyle w:val="VCAAtablecondensed"/>
              <w:rPr>
                <w:lang w:val="en-AU"/>
              </w:rPr>
            </w:pPr>
            <w:r w:rsidRPr="005A76FF">
              <w:rPr>
                <w:lang w:val="en-AU"/>
              </w:rPr>
              <w:t>18</w:t>
            </w:r>
          </w:p>
        </w:tc>
        <w:tc>
          <w:tcPr>
            <w:tcW w:w="621" w:type="dxa"/>
          </w:tcPr>
          <w:p w14:paraId="0BE0F554" w14:textId="77777777" w:rsidR="00692F92" w:rsidRPr="005A76FF" w:rsidRDefault="00043D7F" w:rsidP="00043D7F">
            <w:pPr>
              <w:pStyle w:val="VCAAtablecondensed"/>
              <w:rPr>
                <w:lang w:val="en-AU"/>
              </w:rPr>
            </w:pPr>
            <w:r w:rsidRPr="005A76FF">
              <w:rPr>
                <w:lang w:val="en-AU"/>
              </w:rPr>
              <w:t>24</w:t>
            </w:r>
          </w:p>
        </w:tc>
        <w:tc>
          <w:tcPr>
            <w:tcW w:w="1473" w:type="dxa"/>
          </w:tcPr>
          <w:p w14:paraId="50305B67" w14:textId="77777777" w:rsidR="00692F92" w:rsidRPr="005A76FF" w:rsidRDefault="00043D7F" w:rsidP="00043D7F">
            <w:pPr>
              <w:pStyle w:val="VCAAtablecondensed"/>
              <w:rPr>
                <w:lang w:val="en-AU"/>
              </w:rPr>
            </w:pPr>
            <w:r w:rsidRPr="005A76FF">
              <w:rPr>
                <w:lang w:val="en-AU"/>
              </w:rPr>
              <w:t>2.1</w:t>
            </w:r>
          </w:p>
        </w:tc>
      </w:tr>
    </w:tbl>
    <w:p w14:paraId="3494C68C" w14:textId="77777777" w:rsidR="00692F92" w:rsidRPr="005A76FF" w:rsidRDefault="00692F92"/>
    <w:tbl>
      <w:tblPr>
        <w:tblStyle w:val="VCAATableClosed"/>
        <w:tblW w:w="2725" w:type="dxa"/>
        <w:tblLook w:val="04A0" w:firstRow="1" w:lastRow="0" w:firstColumn="1" w:lastColumn="0" w:noHBand="0" w:noVBand="1"/>
      </w:tblPr>
      <w:tblGrid>
        <w:gridCol w:w="1137"/>
        <w:gridCol w:w="787"/>
        <w:gridCol w:w="801"/>
      </w:tblGrid>
      <w:tr w:rsidR="00692F92" w:rsidRPr="005A76FF" w14:paraId="52D0A6B3" w14:textId="77777777" w:rsidTr="00692F92">
        <w:trPr>
          <w:cnfStyle w:val="100000000000" w:firstRow="1" w:lastRow="0" w:firstColumn="0" w:lastColumn="0" w:oddVBand="0" w:evenVBand="0" w:oddHBand="0" w:evenHBand="0" w:firstRowFirstColumn="0" w:firstRowLastColumn="0" w:lastRowFirstColumn="0" w:lastRowLastColumn="0"/>
        </w:trPr>
        <w:tc>
          <w:tcPr>
            <w:tcW w:w="1137" w:type="dxa"/>
            <w:tcBorders>
              <w:right w:val="single" w:sz="4" w:space="0" w:color="FFFFFF"/>
            </w:tcBorders>
          </w:tcPr>
          <w:p w14:paraId="4A91AD1E" w14:textId="77777777" w:rsidR="00692F92" w:rsidRPr="005A76FF" w:rsidRDefault="00043D7F" w:rsidP="00043D7F">
            <w:pPr>
              <w:pStyle w:val="VCAAtablecondensedheading"/>
              <w:rPr>
                <w:lang w:val="en-AU"/>
              </w:rPr>
            </w:pPr>
            <w:r w:rsidRPr="005A76FF">
              <w:rPr>
                <w:lang w:val="en-AU"/>
              </w:rPr>
              <w:t>Bass note</w:t>
            </w:r>
          </w:p>
        </w:tc>
        <w:tc>
          <w:tcPr>
            <w:tcW w:w="787" w:type="dxa"/>
            <w:tcBorders>
              <w:left w:val="single" w:sz="4" w:space="0" w:color="FFFFFF"/>
              <w:right w:val="single" w:sz="4" w:space="0" w:color="FFFFFF"/>
            </w:tcBorders>
          </w:tcPr>
          <w:p w14:paraId="51AB43F2" w14:textId="77777777" w:rsidR="00692F92" w:rsidRPr="005A76FF" w:rsidRDefault="00043D7F" w:rsidP="00043D7F">
            <w:pPr>
              <w:pStyle w:val="VCAAtablecondensedheading"/>
              <w:rPr>
                <w:lang w:val="en-AU"/>
              </w:rPr>
            </w:pPr>
            <w:r w:rsidRPr="005A76FF">
              <w:rPr>
                <w:lang w:val="en-AU"/>
              </w:rPr>
              <w:t>G</w:t>
            </w:r>
          </w:p>
        </w:tc>
        <w:tc>
          <w:tcPr>
            <w:tcW w:w="801" w:type="dxa"/>
            <w:tcBorders>
              <w:left w:val="single" w:sz="4" w:space="0" w:color="FFFFFF"/>
            </w:tcBorders>
          </w:tcPr>
          <w:p w14:paraId="325A71E8" w14:textId="77777777" w:rsidR="00692F92" w:rsidRPr="005A76FF" w:rsidRDefault="00043D7F" w:rsidP="00043D7F">
            <w:pPr>
              <w:pStyle w:val="VCAAtablecondensedheading"/>
              <w:rPr>
                <w:lang w:val="en-AU"/>
              </w:rPr>
            </w:pPr>
            <w:r w:rsidRPr="005A76FF">
              <w:rPr>
                <w:lang w:val="en-AU"/>
              </w:rPr>
              <w:t>A</w:t>
            </w:r>
          </w:p>
        </w:tc>
      </w:tr>
      <w:tr w:rsidR="00692F92" w:rsidRPr="005A76FF" w14:paraId="05D7D93D" w14:textId="77777777" w:rsidTr="00692F92">
        <w:tc>
          <w:tcPr>
            <w:tcW w:w="1137" w:type="dxa"/>
          </w:tcPr>
          <w:p w14:paraId="2997FD91" w14:textId="77777777" w:rsidR="00692F92" w:rsidRPr="005A76FF" w:rsidRDefault="00043D7F" w:rsidP="00043D7F">
            <w:pPr>
              <w:pStyle w:val="VCAAtablecondensed"/>
              <w:rPr>
                <w:lang w:val="en-AU"/>
              </w:rPr>
            </w:pPr>
            <w:r w:rsidRPr="005A76FF">
              <w:rPr>
                <w:lang w:val="en-AU"/>
              </w:rPr>
              <w:t>Quality</w:t>
            </w:r>
          </w:p>
        </w:tc>
        <w:tc>
          <w:tcPr>
            <w:tcW w:w="787" w:type="dxa"/>
          </w:tcPr>
          <w:p w14:paraId="46E763AA" w14:textId="77777777" w:rsidR="00692F92" w:rsidRPr="005A76FF" w:rsidRDefault="00043D7F" w:rsidP="00043D7F">
            <w:pPr>
              <w:pStyle w:val="VCAAtablecondensed"/>
              <w:rPr>
                <w:lang w:val="en-AU"/>
              </w:rPr>
            </w:pPr>
            <w:r w:rsidRPr="005A76FF">
              <w:rPr>
                <w:lang w:val="en-AU"/>
              </w:rPr>
              <w:t>minor</w:t>
            </w:r>
          </w:p>
        </w:tc>
        <w:tc>
          <w:tcPr>
            <w:tcW w:w="801" w:type="dxa"/>
          </w:tcPr>
          <w:p w14:paraId="35E74F3E" w14:textId="77777777" w:rsidR="00692F92" w:rsidRPr="005A76FF" w:rsidRDefault="00043D7F" w:rsidP="00043D7F">
            <w:pPr>
              <w:pStyle w:val="VCAAtablecondensed"/>
              <w:rPr>
                <w:lang w:val="en-AU"/>
              </w:rPr>
            </w:pPr>
            <w:r w:rsidRPr="005A76FF">
              <w:rPr>
                <w:lang w:val="en-AU"/>
              </w:rPr>
              <w:t>major</w:t>
            </w:r>
          </w:p>
        </w:tc>
      </w:tr>
    </w:tbl>
    <w:p w14:paraId="44B5B939" w14:textId="77777777" w:rsidR="00692F92" w:rsidRPr="005A76FF" w:rsidRDefault="00043D7F">
      <w:pPr>
        <w:pStyle w:val="VCAAbody"/>
        <w:rPr>
          <w:lang w:val="en-AU"/>
        </w:rPr>
      </w:pPr>
      <w:r w:rsidRPr="005A76FF">
        <w:rPr>
          <w:lang w:val="en-AU"/>
        </w:rPr>
        <w:t>The instructions in the question indicated that the final chords required formed a common cadence. The ability to hear that the piece sounded unfinished with the dominant note in the bass indicated an imperfect cadence, meaning it ended on the dominant or dominant seventh chord.</w:t>
      </w:r>
    </w:p>
    <w:p w14:paraId="0A8FA52A" w14:textId="77777777" w:rsidR="00692F92" w:rsidRPr="005A76FF" w:rsidRDefault="00043D7F">
      <w:pPr>
        <w:pStyle w:val="VCAAbody"/>
        <w:rPr>
          <w:lang w:val="en-AU"/>
        </w:rPr>
      </w:pPr>
      <w:r w:rsidRPr="005A76FF">
        <w:rPr>
          <w:lang w:val="en-AU"/>
        </w:rPr>
        <w:t xml:space="preserve">Although many students were able to hear that the second-last chord was minor in quality, some did not hear that the G bass note was the same note in chord 3. Students should practise following chord progressions, including the chords that are given in the question, following the bass line progression. The first chords are given as an aid. In the final two chords, the bass line ascended by step from G to A in the bass. Some students incorrectly identified the final chord as an A seventh chord. Students need to practise hearing whether a chord is based on a triad or is a seventh chord. </w:t>
      </w:r>
    </w:p>
    <w:p w14:paraId="43BFED7C" w14:textId="77777777" w:rsidR="00692F92" w:rsidRPr="005A76FF" w:rsidRDefault="00043D7F">
      <w:pPr>
        <w:pStyle w:val="VCAAHeading3"/>
        <w:rPr>
          <w:lang w:val="en-AU"/>
        </w:rPr>
      </w:pPr>
      <w:r w:rsidRPr="005A76FF">
        <w:rPr>
          <w:lang w:val="en-AU"/>
        </w:rPr>
        <w:t>Question 9</w:t>
      </w:r>
    </w:p>
    <w:tbl>
      <w:tblPr>
        <w:tblStyle w:val="VCAATableClosed"/>
        <w:tblW w:w="6975" w:type="dxa"/>
        <w:tblLook w:val="01E0" w:firstRow="1" w:lastRow="1" w:firstColumn="1" w:lastColumn="1" w:noHBand="0" w:noVBand="0"/>
      </w:tblPr>
      <w:tblGrid>
        <w:gridCol w:w="789"/>
        <w:gridCol w:w="512"/>
        <w:gridCol w:w="513"/>
        <w:gridCol w:w="562"/>
        <w:gridCol w:w="514"/>
        <w:gridCol w:w="625"/>
        <w:gridCol w:w="574"/>
        <w:gridCol w:w="562"/>
        <w:gridCol w:w="514"/>
        <w:gridCol w:w="625"/>
        <w:gridCol w:w="1185"/>
      </w:tblGrid>
      <w:tr w:rsidR="00692F92" w:rsidRPr="005A76FF" w14:paraId="6C9833FD" w14:textId="77777777" w:rsidTr="00692F92">
        <w:trPr>
          <w:cnfStyle w:val="100000000000" w:firstRow="1" w:lastRow="0" w:firstColumn="0" w:lastColumn="0" w:oddVBand="0" w:evenVBand="0" w:oddHBand="0" w:evenHBand="0" w:firstRowFirstColumn="0" w:firstRowLastColumn="0" w:lastRowFirstColumn="0" w:lastRowLastColumn="0"/>
          <w:trHeight w:hRule="exact" w:val="401"/>
        </w:trPr>
        <w:tc>
          <w:tcPr>
            <w:tcW w:w="788" w:type="dxa"/>
            <w:tcBorders>
              <w:right w:val="single" w:sz="4" w:space="0" w:color="FFFFFF"/>
            </w:tcBorders>
          </w:tcPr>
          <w:p w14:paraId="350694D9" w14:textId="77777777" w:rsidR="00692F92" w:rsidRPr="005A76FF" w:rsidRDefault="00043D7F" w:rsidP="00043D7F">
            <w:pPr>
              <w:pStyle w:val="VCAAtablecondensedheading"/>
              <w:rPr>
                <w:lang w:val="en-AU"/>
              </w:rPr>
            </w:pPr>
            <w:r w:rsidRPr="005A76FF">
              <w:rPr>
                <w:lang w:val="en-AU"/>
              </w:rPr>
              <w:t>Marks</w:t>
            </w:r>
          </w:p>
        </w:tc>
        <w:tc>
          <w:tcPr>
            <w:tcW w:w="512" w:type="dxa"/>
            <w:tcBorders>
              <w:left w:val="single" w:sz="4" w:space="0" w:color="FFFFFF"/>
              <w:right w:val="single" w:sz="4" w:space="0" w:color="FFFFFF"/>
            </w:tcBorders>
          </w:tcPr>
          <w:p w14:paraId="58892AC3" w14:textId="77777777" w:rsidR="00692F92" w:rsidRPr="005A76FF" w:rsidRDefault="00043D7F" w:rsidP="00043D7F">
            <w:pPr>
              <w:pStyle w:val="VCAAtablecondensedheading"/>
              <w:rPr>
                <w:lang w:val="en-AU"/>
              </w:rPr>
            </w:pPr>
            <w:r w:rsidRPr="005A76FF">
              <w:rPr>
                <w:lang w:val="en-AU"/>
              </w:rPr>
              <w:t>0</w:t>
            </w:r>
          </w:p>
        </w:tc>
        <w:tc>
          <w:tcPr>
            <w:tcW w:w="513" w:type="dxa"/>
            <w:tcBorders>
              <w:left w:val="single" w:sz="4" w:space="0" w:color="FFFFFF"/>
              <w:right w:val="single" w:sz="4" w:space="0" w:color="FFFFFF"/>
            </w:tcBorders>
          </w:tcPr>
          <w:p w14:paraId="213A6431" w14:textId="77777777" w:rsidR="00692F92" w:rsidRPr="005A76FF" w:rsidRDefault="00043D7F" w:rsidP="00043D7F">
            <w:pPr>
              <w:pStyle w:val="VCAAtablecondensedheading"/>
              <w:rPr>
                <w:lang w:val="en-AU"/>
              </w:rPr>
            </w:pPr>
            <w:r w:rsidRPr="005A76FF">
              <w:rPr>
                <w:lang w:val="en-AU"/>
              </w:rPr>
              <w:t>1</w:t>
            </w:r>
          </w:p>
        </w:tc>
        <w:tc>
          <w:tcPr>
            <w:tcW w:w="562" w:type="dxa"/>
            <w:tcBorders>
              <w:left w:val="single" w:sz="4" w:space="0" w:color="FFFFFF"/>
              <w:right w:val="single" w:sz="4" w:space="0" w:color="FFFFFF"/>
            </w:tcBorders>
          </w:tcPr>
          <w:p w14:paraId="58226E1C" w14:textId="77777777" w:rsidR="00692F92" w:rsidRPr="005A76FF" w:rsidRDefault="00043D7F" w:rsidP="00043D7F">
            <w:pPr>
              <w:pStyle w:val="VCAAtablecondensedheading"/>
              <w:rPr>
                <w:lang w:val="en-AU"/>
              </w:rPr>
            </w:pPr>
            <w:r w:rsidRPr="005A76FF">
              <w:rPr>
                <w:lang w:val="en-AU"/>
              </w:rPr>
              <w:t>2</w:t>
            </w:r>
          </w:p>
        </w:tc>
        <w:tc>
          <w:tcPr>
            <w:tcW w:w="514" w:type="dxa"/>
            <w:tcBorders>
              <w:left w:val="single" w:sz="4" w:space="0" w:color="FFFFFF"/>
              <w:right w:val="single" w:sz="4" w:space="0" w:color="FFFFFF"/>
            </w:tcBorders>
          </w:tcPr>
          <w:p w14:paraId="3BE71EDC" w14:textId="77777777" w:rsidR="00692F92" w:rsidRPr="005A76FF" w:rsidRDefault="00043D7F" w:rsidP="00043D7F">
            <w:pPr>
              <w:pStyle w:val="VCAAtablecondensedheading"/>
              <w:rPr>
                <w:lang w:val="en-AU"/>
              </w:rPr>
            </w:pPr>
            <w:r w:rsidRPr="005A76FF">
              <w:rPr>
                <w:lang w:val="en-AU"/>
              </w:rPr>
              <w:t>3</w:t>
            </w:r>
          </w:p>
        </w:tc>
        <w:tc>
          <w:tcPr>
            <w:tcW w:w="625" w:type="dxa"/>
            <w:tcBorders>
              <w:left w:val="single" w:sz="4" w:space="0" w:color="FFFFFF"/>
              <w:right w:val="single" w:sz="4" w:space="0" w:color="FFFFFF"/>
            </w:tcBorders>
          </w:tcPr>
          <w:p w14:paraId="2C97ACF9" w14:textId="77777777" w:rsidR="00692F92" w:rsidRPr="005A76FF" w:rsidRDefault="00043D7F" w:rsidP="00043D7F">
            <w:pPr>
              <w:pStyle w:val="VCAAtablecondensedheading"/>
              <w:rPr>
                <w:lang w:val="en-AU"/>
              </w:rPr>
            </w:pPr>
            <w:r w:rsidRPr="005A76FF">
              <w:rPr>
                <w:lang w:val="en-AU"/>
              </w:rPr>
              <w:t>4</w:t>
            </w:r>
          </w:p>
        </w:tc>
        <w:tc>
          <w:tcPr>
            <w:tcW w:w="574" w:type="dxa"/>
            <w:tcBorders>
              <w:left w:val="single" w:sz="4" w:space="0" w:color="FFFFFF"/>
              <w:right w:val="single" w:sz="4" w:space="0" w:color="FFFFFF"/>
            </w:tcBorders>
          </w:tcPr>
          <w:p w14:paraId="51D39822" w14:textId="77777777" w:rsidR="00692F92" w:rsidRPr="005A76FF" w:rsidRDefault="00043D7F" w:rsidP="00043D7F">
            <w:pPr>
              <w:pStyle w:val="VCAAtablecondensedheading"/>
              <w:rPr>
                <w:lang w:val="en-AU"/>
              </w:rPr>
            </w:pPr>
            <w:r w:rsidRPr="005A76FF">
              <w:rPr>
                <w:lang w:val="en-AU"/>
              </w:rPr>
              <w:t>5</w:t>
            </w:r>
          </w:p>
        </w:tc>
        <w:tc>
          <w:tcPr>
            <w:tcW w:w="562" w:type="dxa"/>
            <w:tcBorders>
              <w:left w:val="single" w:sz="4" w:space="0" w:color="FFFFFF"/>
              <w:right w:val="single" w:sz="4" w:space="0" w:color="FFFFFF"/>
            </w:tcBorders>
          </w:tcPr>
          <w:p w14:paraId="3D803BB9" w14:textId="77777777" w:rsidR="00692F92" w:rsidRPr="005A76FF" w:rsidRDefault="00043D7F" w:rsidP="00043D7F">
            <w:pPr>
              <w:pStyle w:val="VCAAtablecondensedheading"/>
              <w:rPr>
                <w:lang w:val="en-AU"/>
              </w:rPr>
            </w:pPr>
            <w:r w:rsidRPr="005A76FF">
              <w:rPr>
                <w:lang w:val="en-AU"/>
              </w:rPr>
              <w:t>6</w:t>
            </w:r>
          </w:p>
        </w:tc>
        <w:tc>
          <w:tcPr>
            <w:tcW w:w="514" w:type="dxa"/>
            <w:tcBorders>
              <w:left w:val="single" w:sz="4" w:space="0" w:color="FFFFFF"/>
              <w:right w:val="single" w:sz="4" w:space="0" w:color="FFFFFF"/>
            </w:tcBorders>
          </w:tcPr>
          <w:p w14:paraId="7B800D35" w14:textId="77777777" w:rsidR="00692F92" w:rsidRPr="005A76FF" w:rsidRDefault="00043D7F" w:rsidP="00043D7F">
            <w:pPr>
              <w:pStyle w:val="VCAAtablecondensedheading"/>
              <w:rPr>
                <w:lang w:val="en-AU"/>
              </w:rPr>
            </w:pPr>
            <w:r w:rsidRPr="005A76FF">
              <w:rPr>
                <w:lang w:val="en-AU"/>
              </w:rPr>
              <w:t>7</w:t>
            </w:r>
          </w:p>
        </w:tc>
        <w:tc>
          <w:tcPr>
            <w:tcW w:w="625" w:type="dxa"/>
            <w:tcBorders>
              <w:left w:val="single" w:sz="4" w:space="0" w:color="FFFFFF"/>
              <w:right w:val="single" w:sz="4" w:space="0" w:color="FFFFFF"/>
            </w:tcBorders>
          </w:tcPr>
          <w:p w14:paraId="7A87A4C2" w14:textId="77777777" w:rsidR="00692F92" w:rsidRPr="005A76FF" w:rsidRDefault="00043D7F" w:rsidP="00043D7F">
            <w:pPr>
              <w:pStyle w:val="VCAAtablecondensedheading"/>
              <w:rPr>
                <w:lang w:val="en-AU"/>
              </w:rPr>
            </w:pPr>
            <w:r w:rsidRPr="005A76FF">
              <w:rPr>
                <w:lang w:val="en-AU"/>
              </w:rPr>
              <w:t>8</w:t>
            </w:r>
          </w:p>
        </w:tc>
        <w:tc>
          <w:tcPr>
            <w:tcW w:w="1185" w:type="dxa"/>
            <w:tcBorders>
              <w:left w:val="single" w:sz="4" w:space="0" w:color="FFFFFF"/>
            </w:tcBorders>
          </w:tcPr>
          <w:p w14:paraId="40C8A614" w14:textId="77777777" w:rsidR="00692F92" w:rsidRPr="005A76FF" w:rsidRDefault="00043D7F" w:rsidP="00043D7F">
            <w:pPr>
              <w:pStyle w:val="VCAAtablecondensedheading"/>
              <w:rPr>
                <w:lang w:val="en-AU"/>
              </w:rPr>
            </w:pPr>
            <w:r w:rsidRPr="005A76FF">
              <w:rPr>
                <w:lang w:val="en-AU"/>
              </w:rPr>
              <w:t>Average</w:t>
            </w:r>
          </w:p>
        </w:tc>
      </w:tr>
      <w:tr w:rsidR="00692F92" w:rsidRPr="005A76FF" w14:paraId="2ED7680E" w14:textId="77777777" w:rsidTr="00692F92">
        <w:trPr>
          <w:trHeight w:hRule="exact" w:val="401"/>
        </w:trPr>
        <w:tc>
          <w:tcPr>
            <w:tcW w:w="788" w:type="dxa"/>
          </w:tcPr>
          <w:p w14:paraId="260F723D" w14:textId="77777777" w:rsidR="00692F92" w:rsidRPr="005A76FF" w:rsidRDefault="00043D7F" w:rsidP="00043D7F">
            <w:pPr>
              <w:pStyle w:val="VCAAtablecondensed"/>
              <w:rPr>
                <w:lang w:val="en-AU"/>
              </w:rPr>
            </w:pPr>
            <w:r w:rsidRPr="005A76FF">
              <w:rPr>
                <w:lang w:val="en-AU"/>
              </w:rPr>
              <w:t>%</w:t>
            </w:r>
          </w:p>
        </w:tc>
        <w:tc>
          <w:tcPr>
            <w:tcW w:w="512" w:type="dxa"/>
          </w:tcPr>
          <w:p w14:paraId="399E556B" w14:textId="77777777" w:rsidR="00692F92" w:rsidRPr="005A76FF" w:rsidRDefault="00043D7F" w:rsidP="00043D7F">
            <w:pPr>
              <w:pStyle w:val="VCAAtablecondensed"/>
              <w:rPr>
                <w:lang w:val="en-AU"/>
              </w:rPr>
            </w:pPr>
            <w:r w:rsidRPr="005A76FF">
              <w:rPr>
                <w:lang w:val="en-AU"/>
              </w:rPr>
              <w:t>4</w:t>
            </w:r>
          </w:p>
        </w:tc>
        <w:tc>
          <w:tcPr>
            <w:tcW w:w="513" w:type="dxa"/>
          </w:tcPr>
          <w:p w14:paraId="0A3FB9C0" w14:textId="77777777" w:rsidR="00692F92" w:rsidRPr="005A76FF" w:rsidRDefault="00043D7F" w:rsidP="00043D7F">
            <w:pPr>
              <w:pStyle w:val="VCAAtablecondensed"/>
              <w:rPr>
                <w:lang w:val="en-AU"/>
              </w:rPr>
            </w:pPr>
            <w:r w:rsidRPr="005A76FF">
              <w:rPr>
                <w:lang w:val="en-AU"/>
              </w:rPr>
              <w:t>8</w:t>
            </w:r>
          </w:p>
        </w:tc>
        <w:tc>
          <w:tcPr>
            <w:tcW w:w="562" w:type="dxa"/>
          </w:tcPr>
          <w:p w14:paraId="49C59FFD" w14:textId="77777777" w:rsidR="00692F92" w:rsidRPr="005A76FF" w:rsidRDefault="00043D7F" w:rsidP="00043D7F">
            <w:pPr>
              <w:pStyle w:val="VCAAtablecondensed"/>
              <w:rPr>
                <w:lang w:val="en-AU"/>
              </w:rPr>
            </w:pPr>
            <w:r w:rsidRPr="005A76FF">
              <w:rPr>
                <w:lang w:val="en-AU"/>
              </w:rPr>
              <w:t>15</w:t>
            </w:r>
          </w:p>
        </w:tc>
        <w:tc>
          <w:tcPr>
            <w:tcW w:w="514" w:type="dxa"/>
          </w:tcPr>
          <w:p w14:paraId="3D979151" w14:textId="77777777" w:rsidR="00692F92" w:rsidRPr="005A76FF" w:rsidRDefault="00043D7F" w:rsidP="00043D7F">
            <w:pPr>
              <w:pStyle w:val="VCAAtablecondensed"/>
              <w:rPr>
                <w:lang w:val="en-AU"/>
              </w:rPr>
            </w:pPr>
            <w:r w:rsidRPr="005A76FF">
              <w:rPr>
                <w:lang w:val="en-AU"/>
              </w:rPr>
              <w:t>20</w:t>
            </w:r>
          </w:p>
        </w:tc>
        <w:tc>
          <w:tcPr>
            <w:tcW w:w="625" w:type="dxa"/>
          </w:tcPr>
          <w:p w14:paraId="7AAE932F" w14:textId="77777777" w:rsidR="00692F92" w:rsidRPr="005A76FF" w:rsidRDefault="00043D7F" w:rsidP="00043D7F">
            <w:pPr>
              <w:pStyle w:val="VCAAtablecondensed"/>
              <w:rPr>
                <w:lang w:val="en-AU"/>
              </w:rPr>
            </w:pPr>
            <w:r w:rsidRPr="005A76FF">
              <w:rPr>
                <w:lang w:val="en-AU"/>
              </w:rPr>
              <w:t>16</w:t>
            </w:r>
          </w:p>
        </w:tc>
        <w:tc>
          <w:tcPr>
            <w:tcW w:w="574" w:type="dxa"/>
          </w:tcPr>
          <w:p w14:paraId="16516C36" w14:textId="77777777" w:rsidR="00692F92" w:rsidRPr="005A76FF" w:rsidRDefault="00043D7F" w:rsidP="00043D7F">
            <w:pPr>
              <w:pStyle w:val="VCAAtablecondensed"/>
              <w:rPr>
                <w:lang w:val="en-AU"/>
              </w:rPr>
            </w:pPr>
            <w:r w:rsidRPr="005A76FF">
              <w:rPr>
                <w:lang w:val="en-AU"/>
              </w:rPr>
              <w:t>14</w:t>
            </w:r>
          </w:p>
        </w:tc>
        <w:tc>
          <w:tcPr>
            <w:tcW w:w="562" w:type="dxa"/>
          </w:tcPr>
          <w:p w14:paraId="4CB10A17" w14:textId="77777777" w:rsidR="00692F92" w:rsidRPr="005A76FF" w:rsidRDefault="00043D7F" w:rsidP="00043D7F">
            <w:pPr>
              <w:pStyle w:val="VCAAtablecondensed"/>
              <w:rPr>
                <w:lang w:val="en-AU"/>
              </w:rPr>
            </w:pPr>
            <w:r w:rsidRPr="005A76FF">
              <w:rPr>
                <w:lang w:val="en-AU"/>
              </w:rPr>
              <w:t>10</w:t>
            </w:r>
          </w:p>
        </w:tc>
        <w:tc>
          <w:tcPr>
            <w:tcW w:w="514" w:type="dxa"/>
          </w:tcPr>
          <w:p w14:paraId="3EDCF038" w14:textId="77777777" w:rsidR="00692F92" w:rsidRPr="005A76FF" w:rsidRDefault="00043D7F" w:rsidP="00043D7F">
            <w:pPr>
              <w:pStyle w:val="VCAAtablecondensed"/>
              <w:rPr>
                <w:lang w:val="en-AU"/>
              </w:rPr>
            </w:pPr>
            <w:r w:rsidRPr="005A76FF">
              <w:rPr>
                <w:lang w:val="en-AU"/>
              </w:rPr>
              <w:t>6</w:t>
            </w:r>
          </w:p>
        </w:tc>
        <w:tc>
          <w:tcPr>
            <w:tcW w:w="625" w:type="dxa"/>
          </w:tcPr>
          <w:p w14:paraId="3CF86258" w14:textId="77777777" w:rsidR="00692F92" w:rsidRPr="005A76FF" w:rsidRDefault="00043D7F" w:rsidP="00043D7F">
            <w:pPr>
              <w:pStyle w:val="VCAAtablecondensed"/>
              <w:rPr>
                <w:lang w:val="en-AU"/>
              </w:rPr>
            </w:pPr>
            <w:r w:rsidRPr="005A76FF">
              <w:rPr>
                <w:lang w:val="en-AU"/>
              </w:rPr>
              <w:t>7</w:t>
            </w:r>
          </w:p>
        </w:tc>
        <w:tc>
          <w:tcPr>
            <w:tcW w:w="1185" w:type="dxa"/>
          </w:tcPr>
          <w:p w14:paraId="1FE1A72F" w14:textId="77777777" w:rsidR="00692F92" w:rsidRPr="005A76FF" w:rsidRDefault="00043D7F" w:rsidP="00043D7F">
            <w:pPr>
              <w:pStyle w:val="VCAAtablecondensed"/>
              <w:rPr>
                <w:lang w:val="en-AU"/>
              </w:rPr>
            </w:pPr>
            <w:r w:rsidRPr="005A76FF">
              <w:rPr>
                <w:lang w:val="en-AU"/>
              </w:rPr>
              <w:t>3.9</w:t>
            </w:r>
          </w:p>
        </w:tc>
      </w:tr>
    </w:tbl>
    <w:p w14:paraId="18BF9A7C" w14:textId="77777777" w:rsidR="00692F92" w:rsidRPr="005A76FF" w:rsidRDefault="00692F92"/>
    <w:tbl>
      <w:tblPr>
        <w:tblStyle w:val="VCAATableClosed"/>
        <w:tblW w:w="4700" w:type="dxa"/>
        <w:tblLook w:val="04A0" w:firstRow="1" w:lastRow="0" w:firstColumn="1" w:lastColumn="0" w:noHBand="0" w:noVBand="1"/>
      </w:tblPr>
      <w:tblGrid>
        <w:gridCol w:w="1137"/>
        <w:gridCol w:w="900"/>
        <w:gridCol w:w="913"/>
        <w:gridCol w:w="963"/>
        <w:gridCol w:w="787"/>
      </w:tblGrid>
      <w:tr w:rsidR="00692F92" w:rsidRPr="005A76FF" w14:paraId="2974D683" w14:textId="77777777" w:rsidTr="00692F92">
        <w:trPr>
          <w:cnfStyle w:val="100000000000" w:firstRow="1" w:lastRow="0" w:firstColumn="0" w:lastColumn="0" w:oddVBand="0" w:evenVBand="0" w:oddHBand="0" w:evenHBand="0" w:firstRowFirstColumn="0" w:firstRowLastColumn="0" w:lastRowFirstColumn="0" w:lastRowLastColumn="0"/>
        </w:trPr>
        <w:tc>
          <w:tcPr>
            <w:tcW w:w="1137" w:type="dxa"/>
            <w:tcBorders>
              <w:right w:val="single" w:sz="4" w:space="0" w:color="FFFFFF"/>
            </w:tcBorders>
          </w:tcPr>
          <w:p w14:paraId="09963FC5" w14:textId="77777777" w:rsidR="00692F92" w:rsidRPr="005A76FF" w:rsidRDefault="00043D7F" w:rsidP="00043D7F">
            <w:pPr>
              <w:pStyle w:val="VCAAtablecondensedheading"/>
              <w:rPr>
                <w:lang w:val="en-AU"/>
              </w:rPr>
            </w:pPr>
            <w:r w:rsidRPr="005A76FF">
              <w:rPr>
                <w:lang w:val="en-AU"/>
              </w:rPr>
              <w:t>Bass note</w:t>
            </w:r>
          </w:p>
        </w:tc>
        <w:tc>
          <w:tcPr>
            <w:tcW w:w="900" w:type="dxa"/>
            <w:tcBorders>
              <w:left w:val="single" w:sz="4" w:space="0" w:color="FFFFFF"/>
              <w:right w:val="single" w:sz="4" w:space="0" w:color="FFFFFF"/>
            </w:tcBorders>
          </w:tcPr>
          <w:p w14:paraId="64192F4C" w14:textId="77777777" w:rsidR="00692F92" w:rsidRPr="005A76FF" w:rsidRDefault="00043D7F" w:rsidP="00043D7F">
            <w:pPr>
              <w:pStyle w:val="VCAAtablecondensedheading"/>
              <w:rPr>
                <w:lang w:val="en-AU"/>
              </w:rPr>
            </w:pPr>
            <w:r w:rsidRPr="005A76FF">
              <w:rPr>
                <w:lang w:val="en-AU"/>
              </w:rPr>
              <w:t>Bb</w:t>
            </w:r>
          </w:p>
        </w:tc>
        <w:tc>
          <w:tcPr>
            <w:tcW w:w="913" w:type="dxa"/>
            <w:tcBorders>
              <w:left w:val="single" w:sz="4" w:space="0" w:color="FFFFFF"/>
              <w:right w:val="single" w:sz="4" w:space="0" w:color="FFFFFF"/>
            </w:tcBorders>
          </w:tcPr>
          <w:p w14:paraId="3538626F" w14:textId="77777777" w:rsidR="00692F92" w:rsidRPr="005A76FF" w:rsidRDefault="00043D7F" w:rsidP="00043D7F">
            <w:pPr>
              <w:pStyle w:val="VCAAtablecondensedheading"/>
              <w:rPr>
                <w:lang w:val="en-AU"/>
              </w:rPr>
            </w:pPr>
            <w:r w:rsidRPr="005A76FF">
              <w:rPr>
                <w:lang w:val="en-AU"/>
              </w:rPr>
              <w:t>A</w:t>
            </w:r>
          </w:p>
        </w:tc>
        <w:tc>
          <w:tcPr>
            <w:tcW w:w="963" w:type="dxa"/>
            <w:tcBorders>
              <w:left w:val="single" w:sz="4" w:space="0" w:color="FFFFFF"/>
              <w:right w:val="single" w:sz="4" w:space="0" w:color="FFFFFF"/>
            </w:tcBorders>
          </w:tcPr>
          <w:p w14:paraId="4F24FE69" w14:textId="77777777" w:rsidR="00692F92" w:rsidRPr="005A76FF" w:rsidRDefault="00043D7F" w:rsidP="00043D7F">
            <w:pPr>
              <w:pStyle w:val="VCAAtablecondensedheading"/>
              <w:rPr>
                <w:lang w:val="en-AU"/>
              </w:rPr>
            </w:pPr>
            <w:r w:rsidRPr="005A76FF">
              <w:rPr>
                <w:lang w:val="en-AU"/>
              </w:rPr>
              <w:t>D</w:t>
            </w:r>
          </w:p>
        </w:tc>
        <w:tc>
          <w:tcPr>
            <w:tcW w:w="787" w:type="dxa"/>
            <w:tcBorders>
              <w:left w:val="single" w:sz="4" w:space="0" w:color="FFFFFF"/>
            </w:tcBorders>
          </w:tcPr>
          <w:p w14:paraId="5940E3ED" w14:textId="77777777" w:rsidR="00692F92" w:rsidRPr="005A76FF" w:rsidRDefault="00043D7F" w:rsidP="00043D7F">
            <w:pPr>
              <w:pStyle w:val="VCAAtablecondensedheading"/>
              <w:rPr>
                <w:lang w:val="en-AU"/>
              </w:rPr>
            </w:pPr>
            <w:r w:rsidRPr="005A76FF">
              <w:rPr>
                <w:lang w:val="en-AU"/>
              </w:rPr>
              <w:t>G</w:t>
            </w:r>
          </w:p>
        </w:tc>
      </w:tr>
      <w:tr w:rsidR="00692F92" w:rsidRPr="005A76FF" w14:paraId="5D16733B" w14:textId="77777777" w:rsidTr="00692F92">
        <w:tc>
          <w:tcPr>
            <w:tcW w:w="1137" w:type="dxa"/>
          </w:tcPr>
          <w:p w14:paraId="02562A26" w14:textId="77777777" w:rsidR="00692F92" w:rsidRPr="005A76FF" w:rsidRDefault="00043D7F" w:rsidP="00043D7F">
            <w:pPr>
              <w:pStyle w:val="VCAAtablecondensed"/>
              <w:rPr>
                <w:lang w:val="en-AU"/>
              </w:rPr>
            </w:pPr>
            <w:r w:rsidRPr="005A76FF">
              <w:rPr>
                <w:lang w:val="en-AU"/>
              </w:rPr>
              <w:t>Quality</w:t>
            </w:r>
          </w:p>
        </w:tc>
        <w:tc>
          <w:tcPr>
            <w:tcW w:w="900" w:type="dxa"/>
          </w:tcPr>
          <w:p w14:paraId="3E9B9D04" w14:textId="3AC36A68" w:rsidR="00692F92" w:rsidRPr="005A76FF" w:rsidRDefault="00532BFF" w:rsidP="00043D7F">
            <w:pPr>
              <w:pStyle w:val="VCAAtablecondensed"/>
              <w:rPr>
                <w:lang w:val="en-AU"/>
              </w:rPr>
            </w:pPr>
            <w:r w:rsidRPr="005A76FF">
              <w:rPr>
                <w:lang w:val="en-AU"/>
              </w:rPr>
              <w:t>m</w:t>
            </w:r>
            <w:r w:rsidR="00043D7F" w:rsidRPr="005A76FF">
              <w:rPr>
                <w:lang w:val="en-AU"/>
              </w:rPr>
              <w:t>ajor</w:t>
            </w:r>
          </w:p>
        </w:tc>
        <w:tc>
          <w:tcPr>
            <w:tcW w:w="913" w:type="dxa"/>
          </w:tcPr>
          <w:p w14:paraId="72E3788C" w14:textId="75D5D90A" w:rsidR="00692F92" w:rsidRPr="005A76FF" w:rsidRDefault="00532BFF" w:rsidP="00043D7F">
            <w:pPr>
              <w:pStyle w:val="VCAAtablecondensed"/>
              <w:rPr>
                <w:lang w:val="en-AU"/>
              </w:rPr>
            </w:pPr>
            <w:r w:rsidRPr="005A76FF">
              <w:rPr>
                <w:lang w:val="en-AU"/>
              </w:rPr>
              <w:t>m</w:t>
            </w:r>
            <w:r w:rsidR="00043D7F" w:rsidRPr="005A76FF">
              <w:rPr>
                <w:lang w:val="en-AU"/>
              </w:rPr>
              <w:t>inor 7th</w:t>
            </w:r>
          </w:p>
        </w:tc>
        <w:tc>
          <w:tcPr>
            <w:tcW w:w="963" w:type="dxa"/>
          </w:tcPr>
          <w:p w14:paraId="1B947864" w14:textId="27F45CDB" w:rsidR="00692F92" w:rsidRPr="005A76FF" w:rsidRDefault="00532BFF" w:rsidP="00043D7F">
            <w:pPr>
              <w:pStyle w:val="VCAAtablecondensed"/>
              <w:rPr>
                <w:lang w:val="en-AU"/>
              </w:rPr>
            </w:pPr>
            <w:r w:rsidRPr="005A76FF">
              <w:rPr>
                <w:lang w:val="en-AU"/>
              </w:rPr>
              <w:t>m</w:t>
            </w:r>
            <w:r w:rsidR="00043D7F" w:rsidRPr="005A76FF">
              <w:rPr>
                <w:lang w:val="en-AU"/>
              </w:rPr>
              <w:t>inor</w:t>
            </w:r>
          </w:p>
        </w:tc>
        <w:tc>
          <w:tcPr>
            <w:tcW w:w="787" w:type="dxa"/>
          </w:tcPr>
          <w:p w14:paraId="29DB4C9A" w14:textId="649AF9B9" w:rsidR="00692F92" w:rsidRPr="005A76FF" w:rsidRDefault="00532BFF" w:rsidP="00043D7F">
            <w:pPr>
              <w:pStyle w:val="VCAAtablecondensed"/>
              <w:rPr>
                <w:lang w:val="en-AU"/>
              </w:rPr>
            </w:pPr>
            <w:r w:rsidRPr="005A76FF">
              <w:rPr>
                <w:lang w:val="en-AU"/>
              </w:rPr>
              <w:t>m</w:t>
            </w:r>
            <w:r w:rsidR="00043D7F" w:rsidRPr="005A76FF">
              <w:rPr>
                <w:lang w:val="en-AU"/>
              </w:rPr>
              <w:t>inor 7</w:t>
            </w:r>
          </w:p>
        </w:tc>
      </w:tr>
    </w:tbl>
    <w:p w14:paraId="414F7C9E" w14:textId="286B28F1" w:rsidR="00692F92" w:rsidRPr="005A76FF" w:rsidRDefault="00043D7F">
      <w:pPr>
        <w:pStyle w:val="VCAAbody"/>
        <w:rPr>
          <w:lang w:val="en-AU"/>
        </w:rPr>
      </w:pPr>
      <w:r w:rsidRPr="005A76FF">
        <w:rPr>
          <w:lang w:val="en-AU"/>
        </w:rPr>
        <w:t xml:space="preserve">This progression proved to be quite difficult for some students. The first chord to be recognised had the bass line rising by a step from the given bass note, so it had to be a chord based on Bb. The bass line then went down by a step from the Bb, so it had to be an A bass line. Some students wrote B in the bass note instead of Bb for the first bass note to be identified, failing to remember that in the key of F major, it would be Bb as the chord progression will be diatonic, without any chromatic notes. Some students identified the quality of the chords incorrectly. A knowledge of chords in a key, for example, would identify as a chord based on D in the key of F major, to be a DFA chord, and therefore, minor in quality. Sometimes poor handwriting made it very difficult to differentiate between C and G. Many students did not identify the final chord as a minor seventh. Practising hearing whether seventh chords are used or not is vital, as </w:t>
      </w:r>
      <w:r w:rsidR="003845AB">
        <w:rPr>
          <w:lang w:val="en-AU"/>
        </w:rPr>
        <w:t>i</w:t>
      </w:r>
      <w:r w:rsidRPr="005A76FF">
        <w:rPr>
          <w:lang w:val="en-AU"/>
        </w:rPr>
        <w:t>s learning the quality of sevenths in both major and minor keys.</w:t>
      </w:r>
    </w:p>
    <w:p w14:paraId="216C9F9A" w14:textId="77777777" w:rsidR="00692F92" w:rsidRPr="005A76FF" w:rsidRDefault="00043D7F">
      <w:pPr>
        <w:pStyle w:val="VCAAHeading3"/>
        <w:rPr>
          <w:lang w:val="en-AU"/>
        </w:rPr>
      </w:pPr>
      <w:r w:rsidRPr="005A76FF">
        <w:rPr>
          <w:noProof/>
          <w:lang w:val="en-AU" w:eastAsia="en-AU"/>
        </w:rPr>
        <w:lastRenderedPageBreak/>
        <w:drawing>
          <wp:anchor distT="0" distB="0" distL="114300" distR="116205" simplePos="0" relativeHeight="26" behindDoc="0" locked="0" layoutInCell="1" allowOverlap="1" wp14:anchorId="5958ECD4" wp14:editId="43826BCA">
            <wp:simplePos x="0" y="0"/>
            <wp:positionH relativeFrom="column">
              <wp:posOffset>-2540</wp:posOffset>
            </wp:positionH>
            <wp:positionV relativeFrom="paragraph">
              <wp:posOffset>972820</wp:posOffset>
            </wp:positionV>
            <wp:extent cx="4779645" cy="666750"/>
            <wp:effectExtent l="0" t="0" r="0" b="0"/>
            <wp:wrapTopAndBottom/>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1"/>
                    <a:stretch>
                      <a:fillRect/>
                    </a:stretch>
                  </pic:blipFill>
                  <pic:spPr bwMode="auto">
                    <a:xfrm>
                      <a:off x="0" y="0"/>
                      <a:ext cx="4779645" cy="666750"/>
                    </a:xfrm>
                    <a:prstGeom prst="rect">
                      <a:avLst/>
                    </a:prstGeom>
                  </pic:spPr>
                </pic:pic>
              </a:graphicData>
            </a:graphic>
          </wp:anchor>
        </w:drawing>
      </w:r>
      <w:r w:rsidRPr="005A76FF">
        <w:rPr>
          <w:lang w:val="en-AU"/>
        </w:rPr>
        <w:t>Question 10</w:t>
      </w:r>
    </w:p>
    <w:tbl>
      <w:tblPr>
        <w:tblStyle w:val="VCAATableClosed"/>
        <w:tblW w:w="6413" w:type="dxa"/>
        <w:tblLook w:val="01E0" w:firstRow="1" w:lastRow="1" w:firstColumn="1" w:lastColumn="1" w:noHBand="0" w:noVBand="0"/>
      </w:tblPr>
      <w:tblGrid>
        <w:gridCol w:w="775"/>
        <w:gridCol w:w="525"/>
        <w:gridCol w:w="513"/>
        <w:gridCol w:w="512"/>
        <w:gridCol w:w="450"/>
        <w:gridCol w:w="451"/>
        <w:gridCol w:w="463"/>
        <w:gridCol w:w="450"/>
        <w:gridCol w:w="450"/>
        <w:gridCol w:w="512"/>
        <w:gridCol w:w="1312"/>
      </w:tblGrid>
      <w:tr w:rsidR="00692F92" w:rsidRPr="005A76FF" w14:paraId="63755822" w14:textId="77777777" w:rsidTr="00692F92">
        <w:trPr>
          <w:cnfStyle w:val="100000000000" w:firstRow="1" w:lastRow="0" w:firstColumn="0" w:lastColumn="0" w:oddVBand="0" w:evenVBand="0" w:oddHBand="0" w:evenHBand="0" w:firstRowFirstColumn="0" w:firstRowLastColumn="0" w:lastRowFirstColumn="0" w:lastRowLastColumn="0"/>
          <w:trHeight w:hRule="exact" w:val="401"/>
        </w:trPr>
        <w:tc>
          <w:tcPr>
            <w:tcW w:w="774" w:type="dxa"/>
            <w:tcBorders>
              <w:right w:val="single" w:sz="4" w:space="0" w:color="FFFFFF"/>
            </w:tcBorders>
          </w:tcPr>
          <w:p w14:paraId="5F33A77E" w14:textId="77777777" w:rsidR="00692F92" w:rsidRPr="005A76FF" w:rsidRDefault="00043D7F">
            <w:pPr>
              <w:pStyle w:val="VCAAtablecondensedheading"/>
              <w:keepNext/>
              <w:keepLines/>
              <w:spacing w:before="40" w:after="0" w:line="240" w:lineRule="auto"/>
              <w:rPr>
                <w:lang w:val="en-AU"/>
              </w:rPr>
            </w:pPr>
            <w:r w:rsidRPr="005A76FF">
              <w:rPr>
                <w:lang w:val="en-AU"/>
              </w:rPr>
              <w:t>Marks</w:t>
            </w:r>
          </w:p>
        </w:tc>
        <w:tc>
          <w:tcPr>
            <w:tcW w:w="525" w:type="dxa"/>
            <w:tcBorders>
              <w:left w:val="single" w:sz="4" w:space="0" w:color="FFFFFF"/>
              <w:right w:val="single" w:sz="4" w:space="0" w:color="FFFFFF"/>
            </w:tcBorders>
          </w:tcPr>
          <w:p w14:paraId="5BAD70BA" w14:textId="77777777" w:rsidR="00692F92" w:rsidRPr="005A76FF" w:rsidRDefault="00043D7F">
            <w:pPr>
              <w:pStyle w:val="VCAAtablecondensedheading"/>
              <w:keepNext/>
              <w:keepLines/>
              <w:spacing w:before="40" w:after="0" w:line="240" w:lineRule="auto"/>
              <w:rPr>
                <w:lang w:val="en-AU"/>
              </w:rPr>
            </w:pPr>
            <w:r w:rsidRPr="005A76FF">
              <w:rPr>
                <w:lang w:val="en-AU"/>
              </w:rPr>
              <w:t>0</w:t>
            </w:r>
          </w:p>
        </w:tc>
        <w:tc>
          <w:tcPr>
            <w:tcW w:w="513" w:type="dxa"/>
            <w:tcBorders>
              <w:left w:val="single" w:sz="4" w:space="0" w:color="FFFFFF"/>
              <w:right w:val="single" w:sz="4" w:space="0" w:color="FFFFFF"/>
            </w:tcBorders>
          </w:tcPr>
          <w:p w14:paraId="27CA7540" w14:textId="77777777" w:rsidR="00692F92" w:rsidRPr="005A76FF" w:rsidRDefault="00043D7F">
            <w:pPr>
              <w:pStyle w:val="VCAAtablecondensedheading"/>
              <w:keepNext/>
              <w:keepLines/>
              <w:spacing w:before="40" w:after="0" w:line="240" w:lineRule="auto"/>
              <w:rPr>
                <w:lang w:val="en-AU"/>
              </w:rPr>
            </w:pPr>
            <w:r w:rsidRPr="005A76FF">
              <w:rPr>
                <w:lang w:val="en-AU"/>
              </w:rPr>
              <w:t>1</w:t>
            </w:r>
          </w:p>
        </w:tc>
        <w:tc>
          <w:tcPr>
            <w:tcW w:w="512" w:type="dxa"/>
            <w:tcBorders>
              <w:left w:val="single" w:sz="4" w:space="0" w:color="FFFFFF"/>
              <w:right w:val="single" w:sz="4" w:space="0" w:color="FFFFFF"/>
            </w:tcBorders>
          </w:tcPr>
          <w:p w14:paraId="1D00DE63" w14:textId="77777777" w:rsidR="00692F92" w:rsidRPr="005A76FF" w:rsidRDefault="00043D7F">
            <w:pPr>
              <w:pStyle w:val="VCAAtablecondensedheading"/>
              <w:keepNext/>
              <w:keepLines/>
              <w:spacing w:before="40" w:after="0" w:line="240" w:lineRule="auto"/>
              <w:rPr>
                <w:lang w:val="en-AU"/>
              </w:rPr>
            </w:pPr>
            <w:r w:rsidRPr="005A76FF">
              <w:rPr>
                <w:lang w:val="en-AU"/>
              </w:rPr>
              <w:t>2</w:t>
            </w:r>
          </w:p>
        </w:tc>
        <w:tc>
          <w:tcPr>
            <w:tcW w:w="450" w:type="dxa"/>
            <w:tcBorders>
              <w:left w:val="single" w:sz="4" w:space="0" w:color="FFFFFF"/>
              <w:right w:val="single" w:sz="4" w:space="0" w:color="FFFFFF"/>
            </w:tcBorders>
          </w:tcPr>
          <w:p w14:paraId="4560300A" w14:textId="77777777" w:rsidR="00692F92" w:rsidRPr="005A76FF" w:rsidRDefault="00043D7F">
            <w:pPr>
              <w:pStyle w:val="VCAAtablecondensedheading"/>
              <w:keepNext/>
              <w:keepLines/>
              <w:spacing w:before="40" w:after="0" w:line="240" w:lineRule="auto"/>
              <w:rPr>
                <w:lang w:val="en-AU"/>
              </w:rPr>
            </w:pPr>
            <w:r w:rsidRPr="005A76FF">
              <w:rPr>
                <w:lang w:val="en-AU"/>
              </w:rPr>
              <w:t>3</w:t>
            </w:r>
          </w:p>
        </w:tc>
        <w:tc>
          <w:tcPr>
            <w:tcW w:w="451" w:type="dxa"/>
            <w:tcBorders>
              <w:left w:val="single" w:sz="4" w:space="0" w:color="FFFFFF"/>
              <w:right w:val="single" w:sz="4" w:space="0" w:color="FFFFFF"/>
            </w:tcBorders>
          </w:tcPr>
          <w:p w14:paraId="161FD2B1" w14:textId="77777777" w:rsidR="00692F92" w:rsidRPr="005A76FF" w:rsidRDefault="00043D7F">
            <w:pPr>
              <w:pStyle w:val="VCAAtablecondensedheading"/>
              <w:keepNext/>
              <w:keepLines/>
              <w:spacing w:before="40" w:after="0" w:line="240" w:lineRule="auto"/>
              <w:rPr>
                <w:lang w:val="en-AU"/>
              </w:rPr>
            </w:pPr>
            <w:r w:rsidRPr="005A76FF">
              <w:rPr>
                <w:lang w:val="en-AU"/>
              </w:rPr>
              <w:t>4</w:t>
            </w:r>
          </w:p>
        </w:tc>
        <w:tc>
          <w:tcPr>
            <w:tcW w:w="463" w:type="dxa"/>
            <w:tcBorders>
              <w:left w:val="single" w:sz="4" w:space="0" w:color="FFFFFF"/>
              <w:right w:val="single" w:sz="4" w:space="0" w:color="FFFFFF"/>
            </w:tcBorders>
          </w:tcPr>
          <w:p w14:paraId="5DE288B8" w14:textId="77777777" w:rsidR="00692F92" w:rsidRPr="005A76FF" w:rsidRDefault="00043D7F">
            <w:pPr>
              <w:pStyle w:val="VCAAtablecondensedheading"/>
              <w:keepNext/>
              <w:keepLines/>
              <w:spacing w:before="40" w:after="0" w:line="240" w:lineRule="auto"/>
              <w:rPr>
                <w:lang w:val="en-AU"/>
              </w:rPr>
            </w:pPr>
            <w:r w:rsidRPr="005A76FF">
              <w:rPr>
                <w:lang w:val="en-AU"/>
              </w:rPr>
              <w:t>5</w:t>
            </w:r>
          </w:p>
        </w:tc>
        <w:tc>
          <w:tcPr>
            <w:tcW w:w="450" w:type="dxa"/>
            <w:tcBorders>
              <w:left w:val="single" w:sz="4" w:space="0" w:color="FFFFFF"/>
              <w:right w:val="single" w:sz="4" w:space="0" w:color="FFFFFF"/>
            </w:tcBorders>
          </w:tcPr>
          <w:p w14:paraId="56A3F26E" w14:textId="77777777" w:rsidR="00692F92" w:rsidRPr="005A76FF" w:rsidRDefault="00043D7F">
            <w:pPr>
              <w:pStyle w:val="VCAAtablecondensedheading"/>
              <w:keepNext/>
              <w:keepLines/>
              <w:spacing w:before="40" w:after="0" w:line="240" w:lineRule="auto"/>
              <w:rPr>
                <w:lang w:val="en-AU"/>
              </w:rPr>
            </w:pPr>
            <w:r w:rsidRPr="005A76FF">
              <w:rPr>
                <w:lang w:val="en-AU"/>
              </w:rPr>
              <w:t>6</w:t>
            </w:r>
          </w:p>
        </w:tc>
        <w:tc>
          <w:tcPr>
            <w:tcW w:w="450" w:type="dxa"/>
            <w:tcBorders>
              <w:left w:val="single" w:sz="4" w:space="0" w:color="FFFFFF"/>
              <w:right w:val="single" w:sz="4" w:space="0" w:color="FFFFFF"/>
            </w:tcBorders>
          </w:tcPr>
          <w:p w14:paraId="6A983BE7" w14:textId="77777777" w:rsidR="00692F92" w:rsidRPr="005A76FF" w:rsidRDefault="00043D7F">
            <w:pPr>
              <w:pStyle w:val="VCAAtablecondensedheading"/>
              <w:keepNext/>
              <w:keepLines/>
              <w:spacing w:before="40" w:after="0" w:line="240" w:lineRule="auto"/>
              <w:rPr>
                <w:lang w:val="en-AU"/>
              </w:rPr>
            </w:pPr>
            <w:r w:rsidRPr="005A76FF">
              <w:rPr>
                <w:lang w:val="en-AU"/>
              </w:rPr>
              <w:t>7</w:t>
            </w:r>
          </w:p>
        </w:tc>
        <w:tc>
          <w:tcPr>
            <w:tcW w:w="512" w:type="dxa"/>
            <w:tcBorders>
              <w:left w:val="single" w:sz="4" w:space="0" w:color="FFFFFF"/>
              <w:right w:val="single" w:sz="4" w:space="0" w:color="FFFFFF"/>
            </w:tcBorders>
          </w:tcPr>
          <w:p w14:paraId="6D3EF3DE" w14:textId="77777777" w:rsidR="00692F92" w:rsidRPr="005A76FF" w:rsidRDefault="00043D7F">
            <w:pPr>
              <w:pStyle w:val="VCAAtablecondensedheading"/>
              <w:keepNext/>
              <w:keepLines/>
              <w:spacing w:before="40" w:after="0" w:line="240" w:lineRule="auto"/>
              <w:rPr>
                <w:lang w:val="en-AU"/>
              </w:rPr>
            </w:pPr>
            <w:r w:rsidRPr="005A76FF">
              <w:rPr>
                <w:lang w:val="en-AU"/>
              </w:rPr>
              <w:t>8</w:t>
            </w:r>
          </w:p>
        </w:tc>
        <w:tc>
          <w:tcPr>
            <w:tcW w:w="1312" w:type="dxa"/>
            <w:tcBorders>
              <w:left w:val="single" w:sz="4" w:space="0" w:color="FFFFFF"/>
            </w:tcBorders>
          </w:tcPr>
          <w:p w14:paraId="231E7B85" w14:textId="77777777" w:rsidR="00692F92" w:rsidRPr="005A76FF" w:rsidRDefault="00043D7F">
            <w:pPr>
              <w:pStyle w:val="VCAAtablecondensedheading"/>
              <w:keepNext/>
              <w:keepLines/>
              <w:spacing w:before="40" w:after="0" w:line="240" w:lineRule="auto"/>
              <w:rPr>
                <w:lang w:val="en-AU"/>
              </w:rPr>
            </w:pPr>
            <w:r w:rsidRPr="005A76FF">
              <w:rPr>
                <w:lang w:val="en-AU"/>
              </w:rPr>
              <w:t>Average</w:t>
            </w:r>
          </w:p>
        </w:tc>
      </w:tr>
      <w:tr w:rsidR="00692F92" w:rsidRPr="005A76FF" w14:paraId="44B7C766" w14:textId="77777777" w:rsidTr="00692F92">
        <w:trPr>
          <w:trHeight w:hRule="exact" w:val="401"/>
        </w:trPr>
        <w:tc>
          <w:tcPr>
            <w:tcW w:w="774" w:type="dxa"/>
          </w:tcPr>
          <w:p w14:paraId="27C300BF" w14:textId="77777777" w:rsidR="00692F92" w:rsidRPr="005A76FF" w:rsidRDefault="00043D7F">
            <w:pPr>
              <w:pStyle w:val="VCAAtablecondensed"/>
              <w:keepNext/>
              <w:keepLines/>
              <w:spacing w:before="40" w:after="0" w:line="240" w:lineRule="auto"/>
              <w:rPr>
                <w:lang w:val="en-AU"/>
              </w:rPr>
            </w:pPr>
            <w:r w:rsidRPr="005A76FF">
              <w:rPr>
                <w:lang w:val="en-AU"/>
              </w:rPr>
              <w:t>%</w:t>
            </w:r>
          </w:p>
        </w:tc>
        <w:tc>
          <w:tcPr>
            <w:tcW w:w="525" w:type="dxa"/>
          </w:tcPr>
          <w:p w14:paraId="7F00648B" w14:textId="77777777" w:rsidR="00692F92" w:rsidRPr="005A76FF" w:rsidRDefault="00043D7F">
            <w:pPr>
              <w:pStyle w:val="VCAAtablecondensed"/>
              <w:keepNext/>
              <w:keepLines/>
              <w:spacing w:before="40" w:after="0" w:line="240" w:lineRule="auto"/>
              <w:rPr>
                <w:lang w:val="en-AU"/>
              </w:rPr>
            </w:pPr>
            <w:r w:rsidRPr="005A76FF">
              <w:rPr>
                <w:lang w:val="en-AU"/>
              </w:rPr>
              <w:t>18</w:t>
            </w:r>
          </w:p>
        </w:tc>
        <w:tc>
          <w:tcPr>
            <w:tcW w:w="513" w:type="dxa"/>
          </w:tcPr>
          <w:p w14:paraId="4D1E1B70" w14:textId="77777777" w:rsidR="00692F92" w:rsidRPr="005A76FF" w:rsidRDefault="00043D7F">
            <w:pPr>
              <w:pStyle w:val="VCAAtablecondensed"/>
              <w:keepNext/>
              <w:keepLines/>
              <w:spacing w:before="40" w:after="0" w:line="240" w:lineRule="auto"/>
              <w:rPr>
                <w:lang w:val="en-AU"/>
              </w:rPr>
            </w:pPr>
            <w:r w:rsidRPr="005A76FF">
              <w:rPr>
                <w:lang w:val="en-AU"/>
              </w:rPr>
              <w:t>13</w:t>
            </w:r>
          </w:p>
        </w:tc>
        <w:tc>
          <w:tcPr>
            <w:tcW w:w="512" w:type="dxa"/>
          </w:tcPr>
          <w:p w14:paraId="170F63BE" w14:textId="77777777" w:rsidR="00692F92" w:rsidRPr="005A76FF" w:rsidRDefault="00043D7F">
            <w:pPr>
              <w:pStyle w:val="VCAAtablecondensed"/>
              <w:keepNext/>
              <w:keepLines/>
              <w:spacing w:before="40" w:after="0" w:line="240" w:lineRule="auto"/>
              <w:rPr>
                <w:lang w:val="en-AU"/>
              </w:rPr>
            </w:pPr>
            <w:r w:rsidRPr="005A76FF">
              <w:rPr>
                <w:lang w:val="en-AU"/>
              </w:rPr>
              <w:t>9</w:t>
            </w:r>
          </w:p>
        </w:tc>
        <w:tc>
          <w:tcPr>
            <w:tcW w:w="450" w:type="dxa"/>
          </w:tcPr>
          <w:p w14:paraId="44723183" w14:textId="77777777" w:rsidR="00692F92" w:rsidRPr="005A76FF" w:rsidRDefault="00043D7F">
            <w:pPr>
              <w:pStyle w:val="VCAAtablecondensed"/>
              <w:keepNext/>
              <w:keepLines/>
              <w:spacing w:before="40" w:after="0" w:line="240" w:lineRule="auto"/>
              <w:rPr>
                <w:lang w:val="en-AU"/>
              </w:rPr>
            </w:pPr>
            <w:r w:rsidRPr="005A76FF">
              <w:rPr>
                <w:lang w:val="en-AU"/>
              </w:rPr>
              <w:t>10</w:t>
            </w:r>
          </w:p>
        </w:tc>
        <w:tc>
          <w:tcPr>
            <w:tcW w:w="451" w:type="dxa"/>
          </w:tcPr>
          <w:p w14:paraId="6BE23EFC" w14:textId="77777777" w:rsidR="00692F92" w:rsidRPr="005A76FF" w:rsidRDefault="00043D7F">
            <w:pPr>
              <w:pStyle w:val="VCAAtablecondensed"/>
              <w:keepNext/>
              <w:keepLines/>
              <w:spacing w:before="40" w:after="0" w:line="240" w:lineRule="auto"/>
              <w:rPr>
                <w:lang w:val="en-AU"/>
              </w:rPr>
            </w:pPr>
            <w:r w:rsidRPr="005A76FF">
              <w:rPr>
                <w:lang w:val="en-AU"/>
              </w:rPr>
              <w:t>9</w:t>
            </w:r>
          </w:p>
        </w:tc>
        <w:tc>
          <w:tcPr>
            <w:tcW w:w="463" w:type="dxa"/>
          </w:tcPr>
          <w:p w14:paraId="619745ED" w14:textId="77777777" w:rsidR="00692F92" w:rsidRPr="005A76FF" w:rsidRDefault="00043D7F">
            <w:pPr>
              <w:pStyle w:val="VCAAtablecondensed"/>
              <w:keepNext/>
              <w:keepLines/>
              <w:spacing w:before="40" w:after="0" w:line="240" w:lineRule="auto"/>
              <w:rPr>
                <w:lang w:val="en-AU"/>
              </w:rPr>
            </w:pPr>
            <w:r w:rsidRPr="005A76FF">
              <w:rPr>
                <w:lang w:val="en-AU"/>
              </w:rPr>
              <w:t>9</w:t>
            </w:r>
          </w:p>
        </w:tc>
        <w:tc>
          <w:tcPr>
            <w:tcW w:w="450" w:type="dxa"/>
          </w:tcPr>
          <w:p w14:paraId="03628305" w14:textId="77777777" w:rsidR="00692F92" w:rsidRPr="005A76FF" w:rsidRDefault="00043D7F">
            <w:pPr>
              <w:pStyle w:val="VCAAtablecondensed"/>
              <w:keepNext/>
              <w:keepLines/>
              <w:spacing w:before="40" w:after="0" w:line="240" w:lineRule="auto"/>
              <w:rPr>
                <w:lang w:val="en-AU"/>
              </w:rPr>
            </w:pPr>
            <w:r w:rsidRPr="005A76FF">
              <w:rPr>
                <w:lang w:val="en-AU"/>
              </w:rPr>
              <w:t>4</w:t>
            </w:r>
          </w:p>
        </w:tc>
        <w:tc>
          <w:tcPr>
            <w:tcW w:w="450" w:type="dxa"/>
          </w:tcPr>
          <w:p w14:paraId="75491C32" w14:textId="77777777" w:rsidR="00692F92" w:rsidRPr="005A76FF" w:rsidRDefault="00043D7F">
            <w:pPr>
              <w:pStyle w:val="VCAAtablecondensed"/>
              <w:keepNext/>
              <w:keepLines/>
              <w:spacing w:before="40" w:after="0" w:line="240" w:lineRule="auto"/>
              <w:rPr>
                <w:lang w:val="en-AU"/>
              </w:rPr>
            </w:pPr>
            <w:r w:rsidRPr="005A76FF">
              <w:rPr>
                <w:lang w:val="en-AU"/>
              </w:rPr>
              <w:t>6</w:t>
            </w:r>
          </w:p>
        </w:tc>
        <w:tc>
          <w:tcPr>
            <w:tcW w:w="512" w:type="dxa"/>
          </w:tcPr>
          <w:p w14:paraId="10CBB203" w14:textId="77777777" w:rsidR="00692F92" w:rsidRPr="005A76FF" w:rsidRDefault="00043D7F">
            <w:pPr>
              <w:pStyle w:val="VCAAtablecondensed"/>
              <w:keepNext/>
              <w:keepLines/>
              <w:spacing w:before="40" w:after="0" w:line="240" w:lineRule="auto"/>
              <w:rPr>
                <w:lang w:val="en-AU"/>
              </w:rPr>
            </w:pPr>
            <w:r w:rsidRPr="005A76FF">
              <w:rPr>
                <w:lang w:val="en-AU"/>
              </w:rPr>
              <w:t>23</w:t>
            </w:r>
          </w:p>
        </w:tc>
        <w:tc>
          <w:tcPr>
            <w:tcW w:w="1312" w:type="dxa"/>
          </w:tcPr>
          <w:p w14:paraId="7178DCB4" w14:textId="77777777" w:rsidR="00692F92" w:rsidRPr="005A76FF" w:rsidRDefault="00043D7F">
            <w:pPr>
              <w:pStyle w:val="VCAAtablecondensed"/>
              <w:keepNext/>
              <w:keepLines/>
              <w:spacing w:before="40" w:after="0" w:line="240" w:lineRule="auto"/>
              <w:rPr>
                <w:lang w:val="en-AU"/>
              </w:rPr>
            </w:pPr>
            <w:r w:rsidRPr="005A76FF">
              <w:rPr>
                <w:lang w:val="en-AU"/>
              </w:rPr>
              <w:t>3.9</w:t>
            </w:r>
          </w:p>
        </w:tc>
      </w:tr>
    </w:tbl>
    <w:p w14:paraId="59695E02" w14:textId="7B88D384" w:rsidR="00692F92" w:rsidRPr="005A76FF" w:rsidRDefault="00043D7F">
      <w:pPr>
        <w:pStyle w:val="VCAAbody"/>
        <w:keepNext/>
        <w:keepLines/>
        <w:tabs>
          <w:tab w:val="left" w:pos="8508"/>
        </w:tabs>
        <w:rPr>
          <w:lang w:val="en-AU"/>
        </w:rPr>
      </w:pPr>
      <w:r w:rsidRPr="005A76FF">
        <w:rPr>
          <w:lang w:val="en-AU"/>
        </w:rPr>
        <w:t xml:space="preserve">Students need to look at the music to work out which type of scale the music is based on. In this case, it was the key of D major. This melody was quite easy to remember, so students are reminded that memorising the melody when it is played assists, as when the music is not being played, students can ‘replay’ the melody in their heads during the silent working time, slowing it down to work out intervals, etc. The melody progressed by ascending step from the last given note of E to F sharp. The only leap in the required transcription was from the F sharp descending to C sharp. The five bar flute melody started and ended on the same note, the tonic of D major. Some students did not recognise this when transcribing the last two bars. </w:t>
      </w:r>
    </w:p>
    <w:p w14:paraId="3A485748" w14:textId="77777777" w:rsidR="00692F92" w:rsidRPr="005A76FF" w:rsidRDefault="00043D7F">
      <w:pPr>
        <w:pStyle w:val="VCAAbody"/>
        <w:rPr>
          <w:lang w:val="en-AU"/>
        </w:rPr>
      </w:pPr>
      <w:r w:rsidRPr="005A76FF">
        <w:rPr>
          <w:lang w:val="en-AU"/>
        </w:rPr>
        <w:t xml:space="preserve">When the rhythm is given, it is important to write notes that correspond to the given rhythm. For example, in the first bar requiring notation, the F sharp was tied to another F sharp. Some students did not check the rhythm above and wrote the rhythm incorrectly, ignoring the tied note. </w:t>
      </w:r>
    </w:p>
    <w:p w14:paraId="044935DC" w14:textId="77777777" w:rsidR="00692F92" w:rsidRPr="005A76FF" w:rsidRDefault="00043D7F">
      <w:pPr>
        <w:pStyle w:val="VCAAbody"/>
        <w:rPr>
          <w:lang w:val="en-AU"/>
        </w:rPr>
      </w:pPr>
      <w:r w:rsidRPr="005A76FF">
        <w:rPr>
          <w:lang w:val="en-AU"/>
        </w:rPr>
        <w:t xml:space="preserve">Students need to ensure that stems follow the conventions of music notation. Using the correct pitch, in this case, stems needed to be going down on the left side of the notes. </w:t>
      </w:r>
    </w:p>
    <w:p w14:paraId="07A3DE17" w14:textId="77777777" w:rsidR="00692F92" w:rsidRPr="005A76FF" w:rsidRDefault="00043D7F">
      <w:pPr>
        <w:pStyle w:val="VCAAbody"/>
        <w:rPr>
          <w:lang w:val="en-AU"/>
        </w:rPr>
      </w:pPr>
      <w:r w:rsidRPr="005A76FF">
        <w:rPr>
          <w:lang w:val="en-AU"/>
        </w:rPr>
        <w:t>Regular sight singing of melodies as well as completion of many examples of melodic transcription assists with the development of the skills required for this question type.</w:t>
      </w:r>
    </w:p>
    <w:p w14:paraId="348BCF6E" w14:textId="77777777" w:rsidR="00692F92" w:rsidRPr="005A76FF" w:rsidRDefault="00043D7F">
      <w:pPr>
        <w:pStyle w:val="VCAAHeading3"/>
        <w:rPr>
          <w:lang w:val="en-AU"/>
        </w:rPr>
      </w:pPr>
      <w:r w:rsidRPr="005A76FF">
        <w:rPr>
          <w:noProof/>
          <w:lang w:val="en-AU" w:eastAsia="en-AU"/>
        </w:rPr>
        <w:drawing>
          <wp:anchor distT="0" distB="0" distL="114300" distR="123190" simplePos="0" relativeHeight="16" behindDoc="0" locked="0" layoutInCell="1" allowOverlap="1" wp14:anchorId="7D6DF800" wp14:editId="7ED00D1C">
            <wp:simplePos x="0" y="0"/>
            <wp:positionH relativeFrom="column">
              <wp:posOffset>29210</wp:posOffset>
            </wp:positionH>
            <wp:positionV relativeFrom="paragraph">
              <wp:posOffset>1130300</wp:posOffset>
            </wp:positionV>
            <wp:extent cx="4676775" cy="647700"/>
            <wp:effectExtent l="0" t="0" r="0" b="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12"/>
                    <a:stretch>
                      <a:fillRect/>
                    </a:stretch>
                  </pic:blipFill>
                  <pic:spPr bwMode="auto">
                    <a:xfrm>
                      <a:off x="0" y="0"/>
                      <a:ext cx="4676775" cy="647700"/>
                    </a:xfrm>
                    <a:prstGeom prst="rect">
                      <a:avLst/>
                    </a:prstGeom>
                  </pic:spPr>
                </pic:pic>
              </a:graphicData>
            </a:graphic>
          </wp:anchor>
        </w:drawing>
      </w:r>
      <w:r w:rsidRPr="005A76FF">
        <w:rPr>
          <w:lang w:val="en-AU"/>
        </w:rPr>
        <w:t>Question 11</w:t>
      </w:r>
    </w:p>
    <w:tbl>
      <w:tblPr>
        <w:tblStyle w:val="VCAATableClosed"/>
        <w:tblW w:w="5271" w:type="dxa"/>
        <w:tblLook w:val="01E0" w:firstRow="1" w:lastRow="1" w:firstColumn="1" w:lastColumn="1" w:noHBand="0" w:noVBand="0"/>
      </w:tblPr>
      <w:tblGrid>
        <w:gridCol w:w="845"/>
        <w:gridCol w:w="635"/>
        <w:gridCol w:w="620"/>
        <w:gridCol w:w="621"/>
        <w:gridCol w:w="622"/>
        <w:gridCol w:w="686"/>
        <w:gridCol w:w="1242"/>
      </w:tblGrid>
      <w:tr w:rsidR="00692F92" w:rsidRPr="005A76FF" w14:paraId="6FD00695"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844" w:type="dxa"/>
            <w:tcBorders>
              <w:right w:val="single" w:sz="4" w:space="0" w:color="FFFFFF"/>
            </w:tcBorders>
          </w:tcPr>
          <w:p w14:paraId="72A175D7" w14:textId="77777777" w:rsidR="00692F92" w:rsidRPr="005A76FF" w:rsidRDefault="00043D7F">
            <w:pPr>
              <w:pStyle w:val="VCAAtablecondensedheading"/>
              <w:spacing w:before="40" w:after="0" w:line="240" w:lineRule="auto"/>
              <w:rPr>
                <w:lang w:val="en-AU"/>
              </w:rPr>
            </w:pPr>
            <w:r w:rsidRPr="005A76FF">
              <w:rPr>
                <w:lang w:val="en-AU"/>
              </w:rPr>
              <w:t>Marks</w:t>
            </w:r>
          </w:p>
        </w:tc>
        <w:tc>
          <w:tcPr>
            <w:tcW w:w="635" w:type="dxa"/>
            <w:tcBorders>
              <w:left w:val="single" w:sz="4" w:space="0" w:color="FFFFFF"/>
              <w:right w:val="single" w:sz="4" w:space="0" w:color="FFFFFF"/>
            </w:tcBorders>
          </w:tcPr>
          <w:p w14:paraId="3732B2DD" w14:textId="77777777" w:rsidR="00692F92" w:rsidRPr="005A76FF" w:rsidRDefault="00043D7F">
            <w:pPr>
              <w:pStyle w:val="VCAAtablecondensedheading"/>
              <w:spacing w:before="40" w:after="0" w:line="240" w:lineRule="auto"/>
              <w:rPr>
                <w:lang w:val="en-AU"/>
              </w:rPr>
            </w:pPr>
            <w:r w:rsidRPr="005A76FF">
              <w:rPr>
                <w:lang w:val="en-AU"/>
              </w:rPr>
              <w:t>0</w:t>
            </w:r>
          </w:p>
        </w:tc>
        <w:tc>
          <w:tcPr>
            <w:tcW w:w="620" w:type="dxa"/>
            <w:tcBorders>
              <w:left w:val="single" w:sz="4" w:space="0" w:color="FFFFFF"/>
              <w:right w:val="single" w:sz="4" w:space="0" w:color="FFFFFF"/>
            </w:tcBorders>
          </w:tcPr>
          <w:p w14:paraId="2F04A892" w14:textId="77777777" w:rsidR="00692F92" w:rsidRPr="005A76FF" w:rsidRDefault="00043D7F">
            <w:pPr>
              <w:pStyle w:val="VCAAtablecondensedheading"/>
              <w:spacing w:before="40" w:after="0" w:line="240" w:lineRule="auto"/>
              <w:rPr>
                <w:lang w:val="en-AU"/>
              </w:rPr>
            </w:pPr>
            <w:r w:rsidRPr="005A76FF">
              <w:rPr>
                <w:lang w:val="en-AU"/>
              </w:rPr>
              <w:t>1</w:t>
            </w:r>
          </w:p>
        </w:tc>
        <w:tc>
          <w:tcPr>
            <w:tcW w:w="621" w:type="dxa"/>
            <w:tcBorders>
              <w:left w:val="single" w:sz="4" w:space="0" w:color="FFFFFF"/>
              <w:right w:val="single" w:sz="4" w:space="0" w:color="FFFFFF"/>
            </w:tcBorders>
          </w:tcPr>
          <w:p w14:paraId="60C3AC2C" w14:textId="77777777" w:rsidR="00692F92" w:rsidRPr="005A76FF" w:rsidRDefault="00043D7F">
            <w:pPr>
              <w:pStyle w:val="VCAAtablecondensedheading"/>
              <w:spacing w:before="40" w:after="0" w:line="240" w:lineRule="auto"/>
              <w:rPr>
                <w:lang w:val="en-AU"/>
              </w:rPr>
            </w:pPr>
            <w:r w:rsidRPr="005A76FF">
              <w:rPr>
                <w:lang w:val="en-AU"/>
              </w:rPr>
              <w:t>2</w:t>
            </w:r>
          </w:p>
        </w:tc>
        <w:tc>
          <w:tcPr>
            <w:tcW w:w="622" w:type="dxa"/>
            <w:tcBorders>
              <w:left w:val="single" w:sz="4" w:space="0" w:color="FFFFFF"/>
              <w:right w:val="single" w:sz="4" w:space="0" w:color="FFFFFF"/>
            </w:tcBorders>
          </w:tcPr>
          <w:p w14:paraId="4DB10A98" w14:textId="77777777" w:rsidR="00692F92" w:rsidRPr="005A76FF" w:rsidRDefault="00043D7F">
            <w:pPr>
              <w:pStyle w:val="VCAAtablecondensedheading"/>
              <w:spacing w:before="40" w:after="0" w:line="240" w:lineRule="auto"/>
              <w:rPr>
                <w:lang w:val="en-AU"/>
              </w:rPr>
            </w:pPr>
            <w:r w:rsidRPr="005A76FF">
              <w:rPr>
                <w:lang w:val="en-AU"/>
              </w:rPr>
              <w:t>3</w:t>
            </w:r>
          </w:p>
        </w:tc>
        <w:tc>
          <w:tcPr>
            <w:tcW w:w="686" w:type="dxa"/>
            <w:tcBorders>
              <w:left w:val="single" w:sz="4" w:space="0" w:color="FFFFFF"/>
              <w:right w:val="single" w:sz="4" w:space="0" w:color="FFFFFF"/>
            </w:tcBorders>
          </w:tcPr>
          <w:p w14:paraId="1BF057AA" w14:textId="77777777" w:rsidR="00692F92" w:rsidRPr="005A76FF" w:rsidRDefault="00043D7F">
            <w:pPr>
              <w:pStyle w:val="VCAAtablecondensedheading"/>
              <w:spacing w:before="40" w:after="0" w:line="240" w:lineRule="auto"/>
              <w:rPr>
                <w:lang w:val="en-AU"/>
              </w:rPr>
            </w:pPr>
            <w:r w:rsidRPr="005A76FF">
              <w:rPr>
                <w:lang w:val="en-AU"/>
              </w:rPr>
              <w:t>4</w:t>
            </w:r>
          </w:p>
        </w:tc>
        <w:tc>
          <w:tcPr>
            <w:tcW w:w="1242" w:type="dxa"/>
            <w:tcBorders>
              <w:left w:val="single" w:sz="4" w:space="0" w:color="FFFFFF"/>
            </w:tcBorders>
          </w:tcPr>
          <w:p w14:paraId="6E5FE48E" w14:textId="77777777" w:rsidR="00692F92" w:rsidRPr="005A76FF" w:rsidRDefault="00043D7F">
            <w:pPr>
              <w:pStyle w:val="VCAAtablecondensedheading"/>
              <w:spacing w:before="40" w:after="0" w:line="240" w:lineRule="auto"/>
              <w:rPr>
                <w:lang w:val="en-AU"/>
              </w:rPr>
            </w:pPr>
            <w:r w:rsidRPr="005A76FF">
              <w:rPr>
                <w:lang w:val="en-AU"/>
              </w:rPr>
              <w:t>Average</w:t>
            </w:r>
          </w:p>
        </w:tc>
      </w:tr>
      <w:tr w:rsidR="00692F92" w:rsidRPr="005A76FF" w14:paraId="02FB65D6" w14:textId="77777777" w:rsidTr="00692F92">
        <w:trPr>
          <w:trHeight w:hRule="exact" w:val="397"/>
        </w:trPr>
        <w:tc>
          <w:tcPr>
            <w:tcW w:w="844" w:type="dxa"/>
          </w:tcPr>
          <w:p w14:paraId="1A996AA8" w14:textId="77777777" w:rsidR="00692F92" w:rsidRPr="005A76FF" w:rsidRDefault="00043D7F">
            <w:pPr>
              <w:pStyle w:val="VCAAtablecondensed"/>
              <w:spacing w:before="40" w:after="0" w:line="240" w:lineRule="auto"/>
              <w:rPr>
                <w:lang w:val="en-AU"/>
              </w:rPr>
            </w:pPr>
            <w:r w:rsidRPr="005A76FF">
              <w:rPr>
                <w:lang w:val="en-AU"/>
              </w:rPr>
              <w:t>%</w:t>
            </w:r>
          </w:p>
        </w:tc>
        <w:tc>
          <w:tcPr>
            <w:tcW w:w="635" w:type="dxa"/>
          </w:tcPr>
          <w:p w14:paraId="0A9D717F" w14:textId="77777777" w:rsidR="00692F92" w:rsidRPr="005A76FF" w:rsidRDefault="00043D7F">
            <w:pPr>
              <w:pStyle w:val="VCAAtablecondensed"/>
              <w:spacing w:before="40" w:after="0" w:line="240" w:lineRule="auto"/>
              <w:rPr>
                <w:lang w:val="en-AU"/>
              </w:rPr>
            </w:pPr>
            <w:r w:rsidRPr="005A76FF">
              <w:rPr>
                <w:lang w:val="en-AU"/>
              </w:rPr>
              <w:t>28</w:t>
            </w:r>
          </w:p>
        </w:tc>
        <w:tc>
          <w:tcPr>
            <w:tcW w:w="620" w:type="dxa"/>
          </w:tcPr>
          <w:p w14:paraId="5517CD08" w14:textId="77777777" w:rsidR="00692F92" w:rsidRPr="005A76FF" w:rsidRDefault="00043D7F">
            <w:pPr>
              <w:pStyle w:val="VCAAtablecondensed"/>
              <w:spacing w:before="40" w:after="0" w:line="240" w:lineRule="auto"/>
              <w:rPr>
                <w:lang w:val="en-AU"/>
              </w:rPr>
            </w:pPr>
            <w:r w:rsidRPr="005A76FF">
              <w:rPr>
                <w:lang w:val="en-AU"/>
              </w:rPr>
              <w:t>17</w:t>
            </w:r>
          </w:p>
        </w:tc>
        <w:tc>
          <w:tcPr>
            <w:tcW w:w="621" w:type="dxa"/>
          </w:tcPr>
          <w:p w14:paraId="0D219915" w14:textId="77777777" w:rsidR="00692F92" w:rsidRPr="005A76FF" w:rsidRDefault="00043D7F">
            <w:pPr>
              <w:pStyle w:val="VCAAtablecondensed"/>
              <w:spacing w:before="40" w:after="0" w:line="240" w:lineRule="auto"/>
              <w:rPr>
                <w:lang w:val="en-AU"/>
              </w:rPr>
            </w:pPr>
            <w:r w:rsidRPr="005A76FF">
              <w:rPr>
                <w:lang w:val="en-AU"/>
              </w:rPr>
              <w:t>12</w:t>
            </w:r>
          </w:p>
        </w:tc>
        <w:tc>
          <w:tcPr>
            <w:tcW w:w="622" w:type="dxa"/>
          </w:tcPr>
          <w:p w14:paraId="5CFA60B1" w14:textId="77777777" w:rsidR="00692F92" w:rsidRPr="005A76FF" w:rsidRDefault="00043D7F">
            <w:pPr>
              <w:pStyle w:val="VCAAtablecondensed"/>
              <w:spacing w:before="40" w:after="0" w:line="240" w:lineRule="auto"/>
              <w:rPr>
                <w:lang w:val="en-AU"/>
              </w:rPr>
            </w:pPr>
            <w:r w:rsidRPr="005A76FF">
              <w:rPr>
                <w:lang w:val="en-AU"/>
              </w:rPr>
              <w:t>15</w:t>
            </w:r>
          </w:p>
        </w:tc>
        <w:tc>
          <w:tcPr>
            <w:tcW w:w="686" w:type="dxa"/>
          </w:tcPr>
          <w:p w14:paraId="0C5C4AA2" w14:textId="77777777" w:rsidR="00692F92" w:rsidRPr="005A76FF" w:rsidRDefault="00043D7F">
            <w:pPr>
              <w:pStyle w:val="VCAAtablecondensed"/>
              <w:spacing w:before="40" w:after="0" w:line="240" w:lineRule="auto"/>
              <w:rPr>
                <w:lang w:val="en-AU"/>
              </w:rPr>
            </w:pPr>
            <w:r w:rsidRPr="005A76FF">
              <w:rPr>
                <w:lang w:val="en-AU"/>
              </w:rPr>
              <w:t>28</w:t>
            </w:r>
          </w:p>
        </w:tc>
        <w:tc>
          <w:tcPr>
            <w:tcW w:w="1242" w:type="dxa"/>
          </w:tcPr>
          <w:p w14:paraId="4BA7E4A5" w14:textId="77777777" w:rsidR="00692F92" w:rsidRPr="005A76FF" w:rsidRDefault="00043D7F">
            <w:pPr>
              <w:pStyle w:val="VCAAtablecondensed"/>
              <w:spacing w:before="40" w:after="0" w:line="240" w:lineRule="auto"/>
              <w:rPr>
                <w:lang w:val="en-AU"/>
              </w:rPr>
            </w:pPr>
            <w:r w:rsidRPr="005A76FF">
              <w:rPr>
                <w:lang w:val="en-AU"/>
              </w:rPr>
              <w:t>2.0</w:t>
            </w:r>
          </w:p>
        </w:tc>
      </w:tr>
    </w:tbl>
    <w:p w14:paraId="017E78B2" w14:textId="77777777" w:rsidR="00692F92" w:rsidRPr="005A76FF" w:rsidRDefault="00043D7F">
      <w:pPr>
        <w:pStyle w:val="VCAAbody"/>
        <w:rPr>
          <w:lang w:val="en-AU"/>
        </w:rPr>
      </w:pPr>
      <w:r w:rsidRPr="005A76FF">
        <w:rPr>
          <w:lang w:val="en-AU"/>
        </w:rPr>
        <w:t xml:space="preserve">Very few students were able to answer this correctly. Although 6/8 is compound duple time, with two dotted crotchet beats per bar, it can be useful to count six quaver pulses per bar, particularly when semiquavers are used. Many students incorrectly identified where the semiquavers occurred. </w:t>
      </w:r>
    </w:p>
    <w:p w14:paraId="6BE8EFBF" w14:textId="77777777" w:rsidR="00692F92" w:rsidRPr="005A76FF" w:rsidRDefault="00043D7F">
      <w:pPr>
        <w:pStyle w:val="VCAAbody"/>
        <w:rPr>
          <w:lang w:val="en-AU"/>
        </w:rPr>
      </w:pPr>
      <w:r w:rsidRPr="005A76FF">
        <w:rPr>
          <w:lang w:val="en-AU"/>
        </w:rPr>
        <w:t>Students should check that their grouping of notes reflects the value of the beat. In this case, the notes should have been grouped to show the dotted crotchet beat.</w:t>
      </w:r>
    </w:p>
    <w:p w14:paraId="6242743B" w14:textId="77777777" w:rsidR="00692F92" w:rsidRPr="005A76FF" w:rsidRDefault="00043D7F">
      <w:pPr>
        <w:pStyle w:val="VCAAHeading3"/>
        <w:rPr>
          <w:lang w:val="en-AU"/>
        </w:rPr>
      </w:pPr>
      <w:r w:rsidRPr="005A76FF">
        <w:rPr>
          <w:noProof/>
          <w:lang w:val="en-AU" w:eastAsia="en-AU"/>
        </w:rPr>
        <w:drawing>
          <wp:anchor distT="0" distB="0" distL="114300" distR="114300" simplePos="0" relativeHeight="17" behindDoc="0" locked="0" layoutInCell="1" allowOverlap="1" wp14:anchorId="0E93E7C8" wp14:editId="5B2F99D4">
            <wp:simplePos x="0" y="0"/>
            <wp:positionH relativeFrom="column">
              <wp:posOffset>35560</wp:posOffset>
            </wp:positionH>
            <wp:positionV relativeFrom="paragraph">
              <wp:posOffset>1055370</wp:posOffset>
            </wp:positionV>
            <wp:extent cx="3640455" cy="628650"/>
            <wp:effectExtent l="0" t="0" r="0" b="0"/>
            <wp:wrapTopAndBottom/>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pic:cNvPicPr>
                      <a:picLocks noChangeAspect="1" noChangeArrowheads="1"/>
                    </pic:cNvPicPr>
                  </pic:nvPicPr>
                  <pic:blipFill>
                    <a:blip r:embed="rId13"/>
                    <a:stretch>
                      <a:fillRect/>
                    </a:stretch>
                  </pic:blipFill>
                  <pic:spPr bwMode="auto">
                    <a:xfrm>
                      <a:off x="0" y="0"/>
                      <a:ext cx="3640455" cy="628650"/>
                    </a:xfrm>
                    <a:prstGeom prst="rect">
                      <a:avLst/>
                    </a:prstGeom>
                  </pic:spPr>
                </pic:pic>
              </a:graphicData>
            </a:graphic>
          </wp:anchor>
        </w:drawing>
      </w:r>
      <w:r w:rsidRPr="005A76FF">
        <w:rPr>
          <w:lang w:val="en-AU"/>
        </w:rPr>
        <w:t>Question 12</w:t>
      </w:r>
    </w:p>
    <w:tbl>
      <w:tblPr>
        <w:tblStyle w:val="VCAATableClosed"/>
        <w:tblW w:w="6750" w:type="dxa"/>
        <w:tblLook w:val="01E0" w:firstRow="1" w:lastRow="1" w:firstColumn="1" w:lastColumn="1" w:noHBand="0" w:noVBand="0"/>
      </w:tblPr>
      <w:tblGrid>
        <w:gridCol w:w="912"/>
        <w:gridCol w:w="568"/>
        <w:gridCol w:w="621"/>
        <w:gridCol w:w="621"/>
        <w:gridCol w:w="675"/>
        <w:gridCol w:w="633"/>
        <w:gridCol w:w="621"/>
        <w:gridCol w:w="675"/>
        <w:gridCol w:w="1424"/>
      </w:tblGrid>
      <w:tr w:rsidR="00692F92" w:rsidRPr="005A76FF" w14:paraId="2146656C" w14:textId="77777777" w:rsidTr="00692F92">
        <w:trPr>
          <w:cnfStyle w:val="100000000000" w:firstRow="1" w:lastRow="0" w:firstColumn="0" w:lastColumn="0" w:oddVBand="0" w:evenVBand="0" w:oddHBand="0" w:evenHBand="0" w:firstRowFirstColumn="0" w:firstRowLastColumn="0" w:lastRowFirstColumn="0" w:lastRowLastColumn="0"/>
          <w:trHeight w:hRule="exact" w:val="401"/>
        </w:trPr>
        <w:tc>
          <w:tcPr>
            <w:tcW w:w="911" w:type="dxa"/>
            <w:tcBorders>
              <w:right w:val="single" w:sz="4" w:space="0" w:color="FFFFFF"/>
            </w:tcBorders>
          </w:tcPr>
          <w:p w14:paraId="2A71E037" w14:textId="77777777" w:rsidR="00692F92" w:rsidRPr="005A76FF" w:rsidRDefault="00043D7F">
            <w:pPr>
              <w:pStyle w:val="VCAAtablecondensedheading"/>
              <w:spacing w:before="40" w:after="0" w:line="240" w:lineRule="auto"/>
              <w:rPr>
                <w:lang w:val="en-AU"/>
              </w:rPr>
            </w:pPr>
            <w:r w:rsidRPr="005A76FF">
              <w:rPr>
                <w:lang w:val="en-AU"/>
              </w:rPr>
              <w:t>Marks</w:t>
            </w:r>
          </w:p>
        </w:tc>
        <w:tc>
          <w:tcPr>
            <w:tcW w:w="568" w:type="dxa"/>
            <w:tcBorders>
              <w:left w:val="single" w:sz="4" w:space="0" w:color="FFFFFF"/>
              <w:right w:val="single" w:sz="4" w:space="0" w:color="FFFFFF"/>
            </w:tcBorders>
          </w:tcPr>
          <w:p w14:paraId="6DB35D38" w14:textId="77777777" w:rsidR="00692F92" w:rsidRPr="005A76FF" w:rsidRDefault="00043D7F">
            <w:pPr>
              <w:pStyle w:val="VCAAtablecondensedheading"/>
              <w:spacing w:before="40" w:after="0" w:line="240" w:lineRule="auto"/>
              <w:rPr>
                <w:lang w:val="en-AU"/>
              </w:rPr>
            </w:pPr>
            <w:r w:rsidRPr="005A76FF">
              <w:rPr>
                <w:lang w:val="en-AU"/>
              </w:rPr>
              <w:t>0</w:t>
            </w:r>
          </w:p>
        </w:tc>
        <w:tc>
          <w:tcPr>
            <w:tcW w:w="621" w:type="dxa"/>
            <w:tcBorders>
              <w:left w:val="single" w:sz="4" w:space="0" w:color="FFFFFF"/>
              <w:right w:val="single" w:sz="4" w:space="0" w:color="FFFFFF"/>
            </w:tcBorders>
          </w:tcPr>
          <w:p w14:paraId="150C12E0" w14:textId="77777777" w:rsidR="00692F92" w:rsidRPr="005A76FF" w:rsidRDefault="00043D7F">
            <w:pPr>
              <w:pStyle w:val="VCAAtablecondensedheading"/>
              <w:spacing w:before="40" w:after="0" w:line="240" w:lineRule="auto"/>
              <w:rPr>
                <w:lang w:val="en-AU"/>
              </w:rPr>
            </w:pPr>
            <w:r w:rsidRPr="005A76FF">
              <w:rPr>
                <w:lang w:val="en-AU"/>
              </w:rPr>
              <w:t>1</w:t>
            </w:r>
          </w:p>
        </w:tc>
        <w:tc>
          <w:tcPr>
            <w:tcW w:w="621" w:type="dxa"/>
            <w:tcBorders>
              <w:left w:val="single" w:sz="4" w:space="0" w:color="FFFFFF"/>
              <w:right w:val="single" w:sz="4" w:space="0" w:color="FFFFFF"/>
            </w:tcBorders>
          </w:tcPr>
          <w:p w14:paraId="0B3CD3A6" w14:textId="77777777" w:rsidR="00692F92" w:rsidRPr="005A76FF" w:rsidRDefault="00043D7F">
            <w:pPr>
              <w:pStyle w:val="VCAAtablecondensedheading"/>
              <w:spacing w:before="40" w:after="0" w:line="240" w:lineRule="auto"/>
              <w:rPr>
                <w:lang w:val="en-AU"/>
              </w:rPr>
            </w:pPr>
            <w:r w:rsidRPr="005A76FF">
              <w:rPr>
                <w:lang w:val="en-AU"/>
              </w:rPr>
              <w:t>2</w:t>
            </w:r>
          </w:p>
        </w:tc>
        <w:tc>
          <w:tcPr>
            <w:tcW w:w="675" w:type="dxa"/>
            <w:tcBorders>
              <w:left w:val="single" w:sz="4" w:space="0" w:color="FFFFFF"/>
              <w:right w:val="single" w:sz="4" w:space="0" w:color="FFFFFF"/>
            </w:tcBorders>
          </w:tcPr>
          <w:p w14:paraId="37904A97" w14:textId="77777777" w:rsidR="00692F92" w:rsidRPr="005A76FF" w:rsidRDefault="00043D7F">
            <w:pPr>
              <w:pStyle w:val="VCAAtablecondensedheading"/>
              <w:spacing w:before="40" w:after="0" w:line="240" w:lineRule="auto"/>
              <w:rPr>
                <w:lang w:val="en-AU"/>
              </w:rPr>
            </w:pPr>
            <w:r w:rsidRPr="005A76FF">
              <w:rPr>
                <w:lang w:val="en-AU"/>
              </w:rPr>
              <w:t>3</w:t>
            </w:r>
          </w:p>
        </w:tc>
        <w:tc>
          <w:tcPr>
            <w:tcW w:w="633" w:type="dxa"/>
            <w:tcBorders>
              <w:left w:val="single" w:sz="4" w:space="0" w:color="FFFFFF"/>
              <w:right w:val="single" w:sz="4" w:space="0" w:color="FFFFFF"/>
            </w:tcBorders>
          </w:tcPr>
          <w:p w14:paraId="358A610B" w14:textId="77777777" w:rsidR="00692F92" w:rsidRPr="005A76FF" w:rsidRDefault="00043D7F">
            <w:pPr>
              <w:pStyle w:val="VCAAtablecondensedheading"/>
              <w:spacing w:before="40" w:after="0" w:line="240" w:lineRule="auto"/>
              <w:rPr>
                <w:lang w:val="en-AU"/>
              </w:rPr>
            </w:pPr>
            <w:r w:rsidRPr="005A76FF">
              <w:rPr>
                <w:lang w:val="en-AU"/>
              </w:rPr>
              <w:t>4</w:t>
            </w:r>
          </w:p>
        </w:tc>
        <w:tc>
          <w:tcPr>
            <w:tcW w:w="621" w:type="dxa"/>
            <w:tcBorders>
              <w:left w:val="single" w:sz="4" w:space="0" w:color="FFFFFF"/>
              <w:right w:val="single" w:sz="4" w:space="0" w:color="FFFFFF"/>
            </w:tcBorders>
          </w:tcPr>
          <w:p w14:paraId="18B9A2D6" w14:textId="77777777" w:rsidR="00692F92" w:rsidRPr="005A76FF" w:rsidRDefault="00043D7F">
            <w:pPr>
              <w:pStyle w:val="VCAAtablecondensedheading"/>
              <w:spacing w:before="40" w:after="0" w:line="240" w:lineRule="auto"/>
              <w:rPr>
                <w:lang w:val="en-AU"/>
              </w:rPr>
            </w:pPr>
            <w:r w:rsidRPr="005A76FF">
              <w:rPr>
                <w:lang w:val="en-AU"/>
              </w:rPr>
              <w:t>5</w:t>
            </w:r>
          </w:p>
        </w:tc>
        <w:tc>
          <w:tcPr>
            <w:tcW w:w="675" w:type="dxa"/>
            <w:tcBorders>
              <w:left w:val="single" w:sz="4" w:space="0" w:color="FFFFFF"/>
              <w:right w:val="single" w:sz="4" w:space="0" w:color="FFFFFF"/>
            </w:tcBorders>
          </w:tcPr>
          <w:p w14:paraId="24A8BC4B" w14:textId="77777777" w:rsidR="00692F92" w:rsidRPr="005A76FF" w:rsidRDefault="00043D7F">
            <w:pPr>
              <w:pStyle w:val="VCAAtablecondensedheading"/>
              <w:spacing w:before="40" w:after="0" w:line="240" w:lineRule="auto"/>
              <w:rPr>
                <w:lang w:val="en-AU"/>
              </w:rPr>
            </w:pPr>
            <w:r w:rsidRPr="005A76FF">
              <w:rPr>
                <w:lang w:val="en-AU"/>
              </w:rPr>
              <w:t>6</w:t>
            </w:r>
          </w:p>
        </w:tc>
        <w:tc>
          <w:tcPr>
            <w:tcW w:w="1424" w:type="dxa"/>
            <w:tcBorders>
              <w:left w:val="single" w:sz="4" w:space="0" w:color="FFFFFF"/>
            </w:tcBorders>
          </w:tcPr>
          <w:p w14:paraId="784C46D6" w14:textId="77777777" w:rsidR="00692F92" w:rsidRPr="005A76FF" w:rsidRDefault="00043D7F">
            <w:pPr>
              <w:pStyle w:val="VCAAtablecondensedheading"/>
              <w:spacing w:before="40" w:after="0" w:line="240" w:lineRule="auto"/>
              <w:rPr>
                <w:lang w:val="en-AU"/>
              </w:rPr>
            </w:pPr>
            <w:r w:rsidRPr="005A76FF">
              <w:rPr>
                <w:lang w:val="en-AU"/>
              </w:rPr>
              <w:t>Average</w:t>
            </w:r>
          </w:p>
        </w:tc>
      </w:tr>
      <w:tr w:rsidR="00692F92" w:rsidRPr="005A76FF" w14:paraId="528B3365" w14:textId="77777777" w:rsidTr="00692F92">
        <w:trPr>
          <w:trHeight w:hRule="exact" w:val="401"/>
        </w:trPr>
        <w:tc>
          <w:tcPr>
            <w:tcW w:w="911" w:type="dxa"/>
          </w:tcPr>
          <w:p w14:paraId="24ADA672" w14:textId="77777777" w:rsidR="00692F92" w:rsidRPr="005A76FF" w:rsidRDefault="00043D7F">
            <w:pPr>
              <w:pStyle w:val="VCAAtablecondensed"/>
              <w:spacing w:before="40" w:after="0" w:line="240" w:lineRule="auto"/>
              <w:rPr>
                <w:lang w:val="en-AU"/>
              </w:rPr>
            </w:pPr>
            <w:r w:rsidRPr="005A76FF">
              <w:rPr>
                <w:lang w:val="en-AU"/>
              </w:rPr>
              <w:t>%</w:t>
            </w:r>
          </w:p>
        </w:tc>
        <w:tc>
          <w:tcPr>
            <w:tcW w:w="568" w:type="dxa"/>
          </w:tcPr>
          <w:p w14:paraId="34D71E75" w14:textId="77777777" w:rsidR="00692F92" w:rsidRPr="005A76FF" w:rsidRDefault="00043D7F">
            <w:pPr>
              <w:pStyle w:val="VCAAtablecondensed"/>
              <w:spacing w:before="40" w:after="0" w:line="240" w:lineRule="auto"/>
              <w:rPr>
                <w:lang w:val="en-AU"/>
              </w:rPr>
            </w:pPr>
            <w:r w:rsidRPr="005A76FF">
              <w:rPr>
                <w:lang w:val="en-AU"/>
              </w:rPr>
              <w:t>12</w:t>
            </w:r>
          </w:p>
        </w:tc>
        <w:tc>
          <w:tcPr>
            <w:tcW w:w="621" w:type="dxa"/>
          </w:tcPr>
          <w:p w14:paraId="3BB84D70" w14:textId="77777777" w:rsidR="00692F92" w:rsidRPr="005A76FF" w:rsidRDefault="00043D7F">
            <w:pPr>
              <w:pStyle w:val="VCAAtablecondensed"/>
              <w:spacing w:before="40" w:after="0" w:line="240" w:lineRule="auto"/>
              <w:rPr>
                <w:lang w:val="en-AU"/>
              </w:rPr>
            </w:pPr>
            <w:r w:rsidRPr="005A76FF">
              <w:rPr>
                <w:lang w:val="en-AU"/>
              </w:rPr>
              <w:t>23</w:t>
            </w:r>
          </w:p>
        </w:tc>
        <w:tc>
          <w:tcPr>
            <w:tcW w:w="621" w:type="dxa"/>
          </w:tcPr>
          <w:p w14:paraId="287FA0D9" w14:textId="77777777" w:rsidR="00692F92" w:rsidRPr="005A76FF" w:rsidRDefault="00043D7F">
            <w:pPr>
              <w:pStyle w:val="VCAAtablecondensed"/>
              <w:spacing w:before="40" w:after="0" w:line="240" w:lineRule="auto"/>
              <w:rPr>
                <w:lang w:val="en-AU"/>
              </w:rPr>
            </w:pPr>
            <w:r w:rsidRPr="005A76FF">
              <w:rPr>
                <w:lang w:val="en-AU"/>
              </w:rPr>
              <w:t>33</w:t>
            </w:r>
          </w:p>
        </w:tc>
        <w:tc>
          <w:tcPr>
            <w:tcW w:w="675" w:type="dxa"/>
          </w:tcPr>
          <w:p w14:paraId="434A7288" w14:textId="77777777" w:rsidR="00692F92" w:rsidRPr="005A76FF" w:rsidRDefault="00043D7F">
            <w:pPr>
              <w:pStyle w:val="VCAAtablecondensed"/>
              <w:spacing w:before="40" w:after="0" w:line="240" w:lineRule="auto"/>
              <w:rPr>
                <w:lang w:val="en-AU"/>
              </w:rPr>
            </w:pPr>
            <w:r w:rsidRPr="005A76FF">
              <w:rPr>
                <w:lang w:val="en-AU"/>
              </w:rPr>
              <w:t>12</w:t>
            </w:r>
          </w:p>
        </w:tc>
        <w:tc>
          <w:tcPr>
            <w:tcW w:w="633" w:type="dxa"/>
          </w:tcPr>
          <w:p w14:paraId="1A18B31C" w14:textId="77777777" w:rsidR="00692F92" w:rsidRPr="005A76FF" w:rsidRDefault="00043D7F">
            <w:pPr>
              <w:pStyle w:val="VCAAtablecondensed"/>
              <w:spacing w:before="40" w:after="0" w:line="240" w:lineRule="auto"/>
              <w:rPr>
                <w:lang w:val="en-AU"/>
              </w:rPr>
            </w:pPr>
            <w:r w:rsidRPr="005A76FF">
              <w:rPr>
                <w:lang w:val="en-AU"/>
              </w:rPr>
              <w:t>7</w:t>
            </w:r>
          </w:p>
        </w:tc>
        <w:tc>
          <w:tcPr>
            <w:tcW w:w="621" w:type="dxa"/>
          </w:tcPr>
          <w:p w14:paraId="409BFBA2" w14:textId="77777777" w:rsidR="00692F92" w:rsidRPr="005A76FF" w:rsidRDefault="00043D7F">
            <w:pPr>
              <w:pStyle w:val="VCAAtablecondensed"/>
              <w:spacing w:before="40" w:after="0" w:line="240" w:lineRule="auto"/>
              <w:rPr>
                <w:lang w:val="en-AU"/>
              </w:rPr>
            </w:pPr>
            <w:r w:rsidRPr="005A76FF">
              <w:rPr>
                <w:lang w:val="en-AU"/>
              </w:rPr>
              <w:t>3</w:t>
            </w:r>
          </w:p>
        </w:tc>
        <w:tc>
          <w:tcPr>
            <w:tcW w:w="675" w:type="dxa"/>
          </w:tcPr>
          <w:p w14:paraId="3B11541D" w14:textId="77777777" w:rsidR="00692F92" w:rsidRPr="005A76FF" w:rsidRDefault="00043D7F">
            <w:pPr>
              <w:pStyle w:val="VCAAtablecondensed"/>
              <w:spacing w:before="40" w:after="0" w:line="240" w:lineRule="auto"/>
              <w:rPr>
                <w:lang w:val="en-AU"/>
              </w:rPr>
            </w:pPr>
            <w:r w:rsidRPr="005A76FF">
              <w:rPr>
                <w:lang w:val="en-AU"/>
              </w:rPr>
              <w:t>10</w:t>
            </w:r>
          </w:p>
        </w:tc>
        <w:tc>
          <w:tcPr>
            <w:tcW w:w="1424" w:type="dxa"/>
          </w:tcPr>
          <w:p w14:paraId="22D4A358" w14:textId="77777777" w:rsidR="00692F92" w:rsidRPr="005A76FF" w:rsidRDefault="00043D7F">
            <w:pPr>
              <w:pStyle w:val="VCAAtablecondensed"/>
              <w:spacing w:before="40" w:after="0" w:line="240" w:lineRule="auto"/>
              <w:rPr>
                <w:lang w:val="en-AU"/>
              </w:rPr>
            </w:pPr>
            <w:r w:rsidRPr="005A76FF">
              <w:rPr>
                <w:lang w:val="en-AU"/>
              </w:rPr>
              <w:t>2.3</w:t>
            </w:r>
          </w:p>
        </w:tc>
      </w:tr>
    </w:tbl>
    <w:p w14:paraId="413F8E05" w14:textId="77777777" w:rsidR="00692F92" w:rsidRPr="005A76FF" w:rsidRDefault="00043D7F">
      <w:pPr>
        <w:pStyle w:val="VCAAbody"/>
        <w:rPr>
          <w:lang w:val="en-AU"/>
        </w:rPr>
      </w:pPr>
      <w:r w:rsidRPr="005A76FF">
        <w:rPr>
          <w:lang w:val="en-AU"/>
        </w:rPr>
        <w:lastRenderedPageBreak/>
        <w:t xml:space="preserve">This transcription task proved problematic for many students. Although most students were able to correctly identify the first two beats of the first bar to be transcribed (bar two of the rhythm), many did not hear that there was no sound on beat three with a semiquaver at the end of the bar. This should have been written as a tie or a rest to the crotchet of bar two. Beat three should have included a tied dotted quaver followed by a semiquaver. The second bar of the transcription proved more difficult; many students again did not hear that although there were two quavers at the beginning of the second bar to be transcribed, there was no sound on beat two, with the same pattern as in the first transcription bar. </w:t>
      </w:r>
    </w:p>
    <w:p w14:paraId="3E3837F9" w14:textId="77777777" w:rsidR="00692F92" w:rsidRPr="005A76FF" w:rsidRDefault="00043D7F">
      <w:pPr>
        <w:pStyle w:val="VCAAbody"/>
        <w:rPr>
          <w:lang w:val="en-AU"/>
        </w:rPr>
      </w:pPr>
      <w:r w:rsidRPr="005A76FF">
        <w:rPr>
          <w:lang w:val="en-AU"/>
        </w:rPr>
        <w:t xml:space="preserve">Students are advised to practise clapping rhythms that include various groupings of semiquavers and quavers in complex patterns, including examples of syncopation, to prepare for this type of question. </w:t>
      </w:r>
    </w:p>
    <w:p w14:paraId="0DC8235A" w14:textId="77777777" w:rsidR="00692F92" w:rsidRPr="005A76FF" w:rsidRDefault="00043D7F">
      <w:pPr>
        <w:pStyle w:val="VCAAHeading2"/>
        <w:rPr>
          <w:lang w:val="en-AU"/>
        </w:rPr>
      </w:pPr>
      <w:r w:rsidRPr="005A76FF">
        <w:rPr>
          <w:lang w:val="en-AU"/>
        </w:rPr>
        <w:t>Section C – Music language (written)</w:t>
      </w:r>
    </w:p>
    <w:p w14:paraId="5200E9A5" w14:textId="77777777" w:rsidR="00692F92" w:rsidRPr="005A76FF" w:rsidRDefault="00043D7F">
      <w:pPr>
        <w:pStyle w:val="VCAAHeading3"/>
        <w:rPr>
          <w:lang w:val="en-AU"/>
        </w:rPr>
      </w:pPr>
      <w:r w:rsidRPr="005A76FF">
        <w:rPr>
          <w:lang w:val="en-AU"/>
        </w:rPr>
        <w:t>Question 13</w:t>
      </w:r>
    </w:p>
    <w:tbl>
      <w:tblPr>
        <w:tblStyle w:val="VCAATableClosed"/>
        <w:tblW w:w="4029" w:type="dxa"/>
        <w:tblLook w:val="01E0" w:firstRow="1" w:lastRow="1" w:firstColumn="1" w:lastColumn="1" w:noHBand="0" w:noVBand="0"/>
      </w:tblPr>
      <w:tblGrid>
        <w:gridCol w:w="847"/>
        <w:gridCol w:w="514"/>
        <w:gridCol w:w="515"/>
        <w:gridCol w:w="504"/>
        <w:gridCol w:w="567"/>
        <w:gridCol w:w="1082"/>
      </w:tblGrid>
      <w:tr w:rsidR="00692F92" w:rsidRPr="005A76FF" w14:paraId="2DAB52AF"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846" w:type="dxa"/>
            <w:tcBorders>
              <w:right w:val="single" w:sz="4" w:space="0" w:color="FFFFFF"/>
            </w:tcBorders>
          </w:tcPr>
          <w:p w14:paraId="08103064" w14:textId="77777777" w:rsidR="00692F92" w:rsidRPr="005A76FF" w:rsidRDefault="00043D7F">
            <w:pPr>
              <w:pStyle w:val="VCAAtablecondensedheading"/>
              <w:spacing w:before="40" w:after="0" w:line="240" w:lineRule="auto"/>
              <w:rPr>
                <w:lang w:val="en-AU"/>
              </w:rPr>
            </w:pPr>
            <w:r w:rsidRPr="005A76FF">
              <w:rPr>
                <w:lang w:val="en-AU"/>
              </w:rPr>
              <w:t>Marks</w:t>
            </w:r>
          </w:p>
        </w:tc>
        <w:tc>
          <w:tcPr>
            <w:tcW w:w="514" w:type="dxa"/>
            <w:tcBorders>
              <w:left w:val="single" w:sz="4" w:space="0" w:color="FFFFFF"/>
              <w:right w:val="single" w:sz="4" w:space="0" w:color="FFFFFF"/>
            </w:tcBorders>
          </w:tcPr>
          <w:p w14:paraId="701D30CF" w14:textId="77777777" w:rsidR="00692F92" w:rsidRPr="005A76FF" w:rsidRDefault="00043D7F">
            <w:pPr>
              <w:pStyle w:val="VCAAtablecondensedheading"/>
              <w:spacing w:before="40" w:after="0" w:line="240" w:lineRule="auto"/>
              <w:rPr>
                <w:lang w:val="en-AU"/>
              </w:rPr>
            </w:pPr>
            <w:r w:rsidRPr="005A76FF">
              <w:rPr>
                <w:lang w:val="en-AU"/>
              </w:rPr>
              <w:t>0</w:t>
            </w:r>
          </w:p>
        </w:tc>
        <w:tc>
          <w:tcPr>
            <w:tcW w:w="515" w:type="dxa"/>
            <w:tcBorders>
              <w:left w:val="single" w:sz="4" w:space="0" w:color="FFFFFF"/>
              <w:right w:val="single" w:sz="4" w:space="0" w:color="FFFFFF"/>
            </w:tcBorders>
          </w:tcPr>
          <w:p w14:paraId="2AE67627" w14:textId="77777777" w:rsidR="00692F92" w:rsidRPr="005A76FF" w:rsidRDefault="00043D7F">
            <w:pPr>
              <w:pStyle w:val="VCAAtablecondensedheading"/>
              <w:spacing w:before="40" w:after="0" w:line="240" w:lineRule="auto"/>
              <w:rPr>
                <w:lang w:val="en-AU"/>
              </w:rPr>
            </w:pPr>
            <w:r w:rsidRPr="005A76FF">
              <w:rPr>
                <w:lang w:val="en-AU"/>
              </w:rPr>
              <w:t>1</w:t>
            </w:r>
          </w:p>
        </w:tc>
        <w:tc>
          <w:tcPr>
            <w:tcW w:w="504" w:type="dxa"/>
            <w:tcBorders>
              <w:left w:val="single" w:sz="4" w:space="0" w:color="FFFFFF"/>
              <w:right w:val="single" w:sz="4" w:space="0" w:color="FFFFFF"/>
            </w:tcBorders>
          </w:tcPr>
          <w:p w14:paraId="664F80DF" w14:textId="77777777" w:rsidR="00692F92" w:rsidRPr="005A76FF" w:rsidRDefault="00043D7F">
            <w:pPr>
              <w:pStyle w:val="VCAAtablecondensedheading"/>
              <w:spacing w:before="40" w:after="0" w:line="240" w:lineRule="auto"/>
              <w:rPr>
                <w:lang w:val="en-AU"/>
              </w:rPr>
            </w:pPr>
            <w:r w:rsidRPr="005A76FF">
              <w:rPr>
                <w:lang w:val="en-AU"/>
              </w:rPr>
              <w:t>2</w:t>
            </w:r>
          </w:p>
        </w:tc>
        <w:tc>
          <w:tcPr>
            <w:tcW w:w="567" w:type="dxa"/>
            <w:tcBorders>
              <w:left w:val="single" w:sz="4" w:space="0" w:color="FFFFFF"/>
              <w:right w:val="single" w:sz="4" w:space="0" w:color="FFFFFF"/>
            </w:tcBorders>
          </w:tcPr>
          <w:p w14:paraId="130FC886" w14:textId="77777777" w:rsidR="00692F92" w:rsidRPr="005A76FF" w:rsidRDefault="00043D7F">
            <w:pPr>
              <w:pStyle w:val="VCAAtablecondensedheading"/>
              <w:spacing w:before="40" w:after="0" w:line="240" w:lineRule="auto"/>
              <w:rPr>
                <w:lang w:val="en-AU"/>
              </w:rPr>
            </w:pPr>
            <w:r w:rsidRPr="005A76FF">
              <w:rPr>
                <w:lang w:val="en-AU"/>
              </w:rPr>
              <w:t>3</w:t>
            </w:r>
          </w:p>
        </w:tc>
        <w:tc>
          <w:tcPr>
            <w:tcW w:w="1082" w:type="dxa"/>
            <w:tcBorders>
              <w:left w:val="single" w:sz="4" w:space="0" w:color="FFFFFF"/>
            </w:tcBorders>
          </w:tcPr>
          <w:p w14:paraId="5F8C8A87" w14:textId="77777777" w:rsidR="00692F92" w:rsidRPr="005A76FF" w:rsidRDefault="00043D7F">
            <w:pPr>
              <w:pStyle w:val="VCAAtablecondensedheading"/>
              <w:spacing w:before="40" w:after="0" w:line="240" w:lineRule="auto"/>
              <w:rPr>
                <w:lang w:val="en-AU"/>
              </w:rPr>
            </w:pPr>
            <w:r w:rsidRPr="005A76FF">
              <w:rPr>
                <w:lang w:val="en-AU"/>
              </w:rPr>
              <w:t>Average</w:t>
            </w:r>
          </w:p>
        </w:tc>
      </w:tr>
      <w:tr w:rsidR="00692F92" w:rsidRPr="005A76FF" w14:paraId="59A3066A" w14:textId="77777777" w:rsidTr="00692F92">
        <w:trPr>
          <w:trHeight w:hRule="exact" w:val="397"/>
        </w:trPr>
        <w:tc>
          <w:tcPr>
            <w:tcW w:w="846" w:type="dxa"/>
          </w:tcPr>
          <w:p w14:paraId="208FBDCC" w14:textId="77777777" w:rsidR="00692F92" w:rsidRPr="005A76FF" w:rsidRDefault="00043D7F">
            <w:pPr>
              <w:pStyle w:val="VCAAtablecondensed"/>
              <w:spacing w:before="40" w:after="0" w:line="240" w:lineRule="auto"/>
              <w:rPr>
                <w:lang w:val="en-AU"/>
              </w:rPr>
            </w:pPr>
            <w:r w:rsidRPr="005A76FF">
              <w:rPr>
                <w:lang w:val="en-AU"/>
              </w:rPr>
              <w:t>%</w:t>
            </w:r>
          </w:p>
        </w:tc>
        <w:tc>
          <w:tcPr>
            <w:tcW w:w="514" w:type="dxa"/>
          </w:tcPr>
          <w:p w14:paraId="4570F3C1" w14:textId="77777777" w:rsidR="00692F92" w:rsidRPr="005A76FF" w:rsidRDefault="00043D7F">
            <w:pPr>
              <w:pStyle w:val="VCAAtablecondensed"/>
              <w:spacing w:before="40" w:after="0" w:line="240" w:lineRule="auto"/>
              <w:rPr>
                <w:lang w:val="en-AU"/>
              </w:rPr>
            </w:pPr>
            <w:r w:rsidRPr="005A76FF">
              <w:rPr>
                <w:lang w:val="en-AU"/>
              </w:rPr>
              <w:t>6</w:t>
            </w:r>
          </w:p>
        </w:tc>
        <w:tc>
          <w:tcPr>
            <w:tcW w:w="515" w:type="dxa"/>
          </w:tcPr>
          <w:p w14:paraId="1944193E" w14:textId="77777777" w:rsidR="00692F92" w:rsidRPr="005A76FF" w:rsidRDefault="00043D7F">
            <w:pPr>
              <w:pStyle w:val="VCAAtablecondensed"/>
              <w:spacing w:before="40" w:after="0" w:line="240" w:lineRule="auto"/>
              <w:rPr>
                <w:lang w:val="en-AU"/>
              </w:rPr>
            </w:pPr>
            <w:r w:rsidRPr="005A76FF">
              <w:rPr>
                <w:lang w:val="en-AU"/>
              </w:rPr>
              <w:t>8</w:t>
            </w:r>
          </w:p>
        </w:tc>
        <w:tc>
          <w:tcPr>
            <w:tcW w:w="504" w:type="dxa"/>
          </w:tcPr>
          <w:p w14:paraId="6489291A" w14:textId="77777777" w:rsidR="00692F92" w:rsidRPr="005A76FF" w:rsidRDefault="00043D7F">
            <w:pPr>
              <w:pStyle w:val="VCAAtablecondensed"/>
              <w:spacing w:before="40" w:after="0" w:line="240" w:lineRule="auto"/>
              <w:rPr>
                <w:lang w:val="en-AU"/>
              </w:rPr>
            </w:pPr>
            <w:r w:rsidRPr="005A76FF">
              <w:rPr>
                <w:lang w:val="en-AU"/>
              </w:rPr>
              <w:t>20</w:t>
            </w:r>
          </w:p>
        </w:tc>
        <w:tc>
          <w:tcPr>
            <w:tcW w:w="567" w:type="dxa"/>
          </w:tcPr>
          <w:p w14:paraId="7CFAB284" w14:textId="77777777" w:rsidR="00692F92" w:rsidRPr="005A76FF" w:rsidRDefault="00043D7F">
            <w:pPr>
              <w:pStyle w:val="VCAAtablecondensed"/>
              <w:spacing w:before="40" w:after="0" w:line="240" w:lineRule="auto"/>
              <w:rPr>
                <w:lang w:val="en-AU"/>
              </w:rPr>
            </w:pPr>
            <w:r w:rsidRPr="005A76FF">
              <w:rPr>
                <w:lang w:val="en-AU"/>
              </w:rPr>
              <w:t>66</w:t>
            </w:r>
          </w:p>
        </w:tc>
        <w:tc>
          <w:tcPr>
            <w:tcW w:w="1082" w:type="dxa"/>
          </w:tcPr>
          <w:p w14:paraId="389F7D9F" w14:textId="77777777" w:rsidR="00692F92" w:rsidRPr="005A76FF" w:rsidRDefault="00043D7F">
            <w:pPr>
              <w:pStyle w:val="VCAAtablecondensed"/>
              <w:spacing w:before="40" w:after="0" w:line="240" w:lineRule="auto"/>
              <w:rPr>
                <w:lang w:val="en-AU"/>
              </w:rPr>
            </w:pPr>
            <w:r w:rsidRPr="005A76FF">
              <w:rPr>
                <w:lang w:val="en-AU"/>
              </w:rPr>
              <w:t>2.5</w:t>
            </w:r>
            <w:bookmarkStart w:id="3" w:name="_Hlk317297001"/>
            <w:bookmarkEnd w:id="3"/>
          </w:p>
        </w:tc>
      </w:tr>
    </w:tbl>
    <w:p w14:paraId="5E39FF8D" w14:textId="77777777" w:rsidR="00692F92" w:rsidRPr="005A76FF" w:rsidRDefault="00043D7F">
      <w:pPr>
        <w:pStyle w:val="VCAAbullet"/>
        <w:numPr>
          <w:ilvl w:val="0"/>
          <w:numId w:val="1"/>
        </w:numPr>
        <w:ind w:left="425" w:hanging="425"/>
        <w:rPr>
          <w:lang w:val="en-AU"/>
        </w:rPr>
      </w:pPr>
      <w:r w:rsidRPr="005A76FF">
        <w:rPr>
          <w:lang w:val="en-AU"/>
        </w:rPr>
        <w:t>The first interval was a major seventh.</w:t>
      </w:r>
    </w:p>
    <w:p w14:paraId="720DA567" w14:textId="77777777" w:rsidR="00692F92" w:rsidRPr="005A76FF" w:rsidRDefault="00043D7F">
      <w:pPr>
        <w:pStyle w:val="VCAAbullet"/>
        <w:numPr>
          <w:ilvl w:val="0"/>
          <w:numId w:val="1"/>
        </w:numPr>
        <w:ind w:left="425" w:hanging="425"/>
        <w:rPr>
          <w:lang w:val="en-AU"/>
        </w:rPr>
      </w:pPr>
      <w:r w:rsidRPr="005A76FF">
        <w:rPr>
          <w:lang w:val="en-AU"/>
        </w:rPr>
        <w:t>The second interval was a minor third.</w:t>
      </w:r>
    </w:p>
    <w:p w14:paraId="108F50D0" w14:textId="77777777" w:rsidR="00692F92" w:rsidRPr="005A76FF" w:rsidRDefault="00043D7F">
      <w:pPr>
        <w:pStyle w:val="VCAAbullet"/>
        <w:numPr>
          <w:ilvl w:val="0"/>
          <w:numId w:val="1"/>
        </w:numPr>
        <w:ind w:left="425" w:hanging="425"/>
        <w:rPr>
          <w:lang w:val="en-AU"/>
        </w:rPr>
      </w:pPr>
      <w:r w:rsidRPr="005A76FF">
        <w:rPr>
          <w:lang w:val="en-AU"/>
        </w:rPr>
        <w:t>The third interval was a minor seventh.</w:t>
      </w:r>
    </w:p>
    <w:p w14:paraId="651C00B8" w14:textId="77777777" w:rsidR="00692F92" w:rsidRPr="005A76FF" w:rsidRDefault="00043D7F">
      <w:pPr>
        <w:pStyle w:val="VCAAbody"/>
        <w:rPr>
          <w:lang w:val="en-AU"/>
        </w:rPr>
      </w:pPr>
      <w:r w:rsidRPr="005A76FF">
        <w:rPr>
          <w:lang w:val="en-AU"/>
        </w:rPr>
        <w:t xml:space="preserve">Most students were able to identify the first interval correctly as a major seventh. The following intervals proved problematic for many students. When working out intervals, it can be useful to work out the number of the interval first, then think of the major key of the bottom note, and then work out if the top note belongs to the bottom note major scale (in which case it will be named as major or perfect) and if not, how the note has been altered. For example, the Ab to </w:t>
      </w:r>
      <w:proofErr w:type="spellStart"/>
      <w:r w:rsidRPr="005A76FF">
        <w:rPr>
          <w:lang w:val="en-AU"/>
        </w:rPr>
        <w:t>Cb</w:t>
      </w:r>
      <w:proofErr w:type="spellEnd"/>
      <w:r w:rsidRPr="005A76FF">
        <w:rPr>
          <w:lang w:val="en-AU"/>
        </w:rPr>
        <w:t xml:space="preserve">: Ab to C is a third; Ab major contains the note C, so the note </w:t>
      </w:r>
      <w:proofErr w:type="spellStart"/>
      <w:r w:rsidRPr="005A76FF">
        <w:rPr>
          <w:lang w:val="en-AU"/>
        </w:rPr>
        <w:t>Cb</w:t>
      </w:r>
      <w:proofErr w:type="spellEnd"/>
      <w:r w:rsidRPr="005A76FF">
        <w:rPr>
          <w:lang w:val="en-AU"/>
        </w:rPr>
        <w:t xml:space="preserve"> had lowered the C by a semitone, thus it is a minor third. </w:t>
      </w:r>
    </w:p>
    <w:p w14:paraId="7E5485C8" w14:textId="77777777" w:rsidR="00692F92" w:rsidRPr="005A76FF" w:rsidRDefault="00043D7F">
      <w:pPr>
        <w:pStyle w:val="VCAAHeading3"/>
        <w:rPr>
          <w:lang w:val="en-AU"/>
        </w:rPr>
      </w:pPr>
      <w:r w:rsidRPr="005A76FF">
        <w:rPr>
          <w:lang w:val="en-AU"/>
        </w:rPr>
        <w:t>Question 14</w:t>
      </w:r>
    </w:p>
    <w:tbl>
      <w:tblPr>
        <w:tblStyle w:val="VCAATableClosed"/>
        <w:tblW w:w="4029" w:type="dxa"/>
        <w:tblLook w:val="01E0" w:firstRow="1" w:lastRow="1" w:firstColumn="1" w:lastColumn="1" w:noHBand="0" w:noVBand="0"/>
      </w:tblPr>
      <w:tblGrid>
        <w:gridCol w:w="847"/>
        <w:gridCol w:w="514"/>
        <w:gridCol w:w="515"/>
        <w:gridCol w:w="504"/>
        <w:gridCol w:w="567"/>
        <w:gridCol w:w="1082"/>
      </w:tblGrid>
      <w:tr w:rsidR="00692F92" w:rsidRPr="005A76FF" w14:paraId="24D0A4E9"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846" w:type="dxa"/>
            <w:tcBorders>
              <w:right w:val="single" w:sz="4" w:space="0" w:color="FFFFFF"/>
            </w:tcBorders>
          </w:tcPr>
          <w:p w14:paraId="0B9D3BED" w14:textId="77777777" w:rsidR="00692F92" w:rsidRPr="005A76FF" w:rsidRDefault="00043D7F">
            <w:pPr>
              <w:pStyle w:val="VCAAtablecondensedheading"/>
              <w:keepNext/>
              <w:keepLines/>
              <w:spacing w:before="40" w:after="0" w:line="240" w:lineRule="auto"/>
              <w:rPr>
                <w:lang w:val="en-AU"/>
              </w:rPr>
            </w:pPr>
            <w:r w:rsidRPr="005A76FF">
              <w:rPr>
                <w:lang w:val="en-AU"/>
              </w:rPr>
              <w:t>Marks</w:t>
            </w:r>
          </w:p>
        </w:tc>
        <w:tc>
          <w:tcPr>
            <w:tcW w:w="514" w:type="dxa"/>
            <w:tcBorders>
              <w:left w:val="single" w:sz="4" w:space="0" w:color="FFFFFF"/>
              <w:right w:val="single" w:sz="4" w:space="0" w:color="FFFFFF"/>
            </w:tcBorders>
          </w:tcPr>
          <w:p w14:paraId="2A10A6BA" w14:textId="77777777" w:rsidR="00692F92" w:rsidRPr="005A76FF" w:rsidRDefault="00043D7F">
            <w:pPr>
              <w:pStyle w:val="VCAAtablecondensedheading"/>
              <w:keepNext/>
              <w:keepLines/>
              <w:spacing w:before="40" w:after="0" w:line="240" w:lineRule="auto"/>
              <w:rPr>
                <w:lang w:val="en-AU"/>
              </w:rPr>
            </w:pPr>
            <w:r w:rsidRPr="005A76FF">
              <w:rPr>
                <w:lang w:val="en-AU"/>
              </w:rPr>
              <w:t>0</w:t>
            </w:r>
          </w:p>
        </w:tc>
        <w:tc>
          <w:tcPr>
            <w:tcW w:w="515" w:type="dxa"/>
            <w:tcBorders>
              <w:left w:val="single" w:sz="4" w:space="0" w:color="FFFFFF"/>
              <w:right w:val="single" w:sz="4" w:space="0" w:color="FFFFFF"/>
            </w:tcBorders>
          </w:tcPr>
          <w:p w14:paraId="5BD8E6D0" w14:textId="77777777" w:rsidR="00692F92" w:rsidRPr="005A76FF" w:rsidRDefault="00043D7F">
            <w:pPr>
              <w:pStyle w:val="VCAAtablecondensedheading"/>
              <w:keepNext/>
              <w:keepLines/>
              <w:spacing w:before="40" w:after="0" w:line="240" w:lineRule="auto"/>
              <w:rPr>
                <w:lang w:val="en-AU"/>
              </w:rPr>
            </w:pPr>
            <w:r w:rsidRPr="005A76FF">
              <w:rPr>
                <w:lang w:val="en-AU"/>
              </w:rPr>
              <w:t>1</w:t>
            </w:r>
          </w:p>
        </w:tc>
        <w:tc>
          <w:tcPr>
            <w:tcW w:w="504" w:type="dxa"/>
            <w:tcBorders>
              <w:left w:val="single" w:sz="4" w:space="0" w:color="FFFFFF"/>
              <w:right w:val="single" w:sz="4" w:space="0" w:color="FFFFFF"/>
            </w:tcBorders>
          </w:tcPr>
          <w:p w14:paraId="2B1BB113" w14:textId="77777777" w:rsidR="00692F92" w:rsidRPr="005A76FF" w:rsidRDefault="00043D7F">
            <w:pPr>
              <w:pStyle w:val="VCAAtablecondensedheading"/>
              <w:keepNext/>
              <w:keepLines/>
              <w:spacing w:before="40" w:after="0" w:line="240" w:lineRule="auto"/>
              <w:rPr>
                <w:lang w:val="en-AU"/>
              </w:rPr>
            </w:pPr>
            <w:r w:rsidRPr="005A76FF">
              <w:rPr>
                <w:lang w:val="en-AU"/>
              </w:rPr>
              <w:t>2</w:t>
            </w:r>
          </w:p>
        </w:tc>
        <w:tc>
          <w:tcPr>
            <w:tcW w:w="567" w:type="dxa"/>
            <w:tcBorders>
              <w:left w:val="single" w:sz="4" w:space="0" w:color="FFFFFF"/>
              <w:right w:val="single" w:sz="4" w:space="0" w:color="FFFFFF"/>
            </w:tcBorders>
          </w:tcPr>
          <w:p w14:paraId="6064F4E0" w14:textId="77777777" w:rsidR="00692F92" w:rsidRPr="005A76FF" w:rsidRDefault="00043D7F">
            <w:pPr>
              <w:pStyle w:val="VCAAtablecondensedheading"/>
              <w:keepNext/>
              <w:keepLines/>
              <w:spacing w:before="40" w:after="0" w:line="240" w:lineRule="auto"/>
              <w:rPr>
                <w:lang w:val="en-AU"/>
              </w:rPr>
            </w:pPr>
            <w:r w:rsidRPr="005A76FF">
              <w:rPr>
                <w:lang w:val="en-AU"/>
              </w:rPr>
              <w:t>3</w:t>
            </w:r>
          </w:p>
        </w:tc>
        <w:tc>
          <w:tcPr>
            <w:tcW w:w="1082" w:type="dxa"/>
            <w:tcBorders>
              <w:left w:val="single" w:sz="4" w:space="0" w:color="FFFFFF"/>
            </w:tcBorders>
          </w:tcPr>
          <w:p w14:paraId="1C132073" w14:textId="77777777" w:rsidR="00692F92" w:rsidRPr="005A76FF" w:rsidRDefault="00043D7F">
            <w:pPr>
              <w:pStyle w:val="VCAAtablecondensedheading"/>
              <w:keepNext/>
              <w:keepLines/>
              <w:spacing w:before="40" w:after="0" w:line="240" w:lineRule="auto"/>
              <w:rPr>
                <w:lang w:val="en-AU"/>
              </w:rPr>
            </w:pPr>
            <w:r w:rsidRPr="005A76FF">
              <w:rPr>
                <w:lang w:val="en-AU"/>
              </w:rPr>
              <w:t>Average</w:t>
            </w:r>
          </w:p>
        </w:tc>
      </w:tr>
      <w:tr w:rsidR="00692F92" w:rsidRPr="005A76FF" w14:paraId="0EB4E242" w14:textId="77777777" w:rsidTr="00692F92">
        <w:trPr>
          <w:trHeight w:hRule="exact" w:val="397"/>
        </w:trPr>
        <w:tc>
          <w:tcPr>
            <w:tcW w:w="846" w:type="dxa"/>
          </w:tcPr>
          <w:p w14:paraId="73533CE8" w14:textId="77777777" w:rsidR="00692F92" w:rsidRPr="005A76FF" w:rsidRDefault="00043D7F">
            <w:pPr>
              <w:pStyle w:val="VCAAtablecondensed"/>
              <w:keepNext/>
              <w:keepLines/>
              <w:spacing w:before="40" w:after="0" w:line="240" w:lineRule="auto"/>
              <w:rPr>
                <w:lang w:val="en-AU"/>
              </w:rPr>
            </w:pPr>
            <w:r w:rsidRPr="005A76FF">
              <w:rPr>
                <w:lang w:val="en-AU"/>
              </w:rPr>
              <w:t>%</w:t>
            </w:r>
          </w:p>
        </w:tc>
        <w:tc>
          <w:tcPr>
            <w:tcW w:w="514" w:type="dxa"/>
          </w:tcPr>
          <w:p w14:paraId="5B548E4F" w14:textId="77777777" w:rsidR="00692F92" w:rsidRPr="005A76FF" w:rsidRDefault="00043D7F">
            <w:pPr>
              <w:pStyle w:val="VCAAtablecondensed"/>
              <w:keepNext/>
              <w:keepLines/>
              <w:spacing w:before="40" w:after="0" w:line="240" w:lineRule="auto"/>
              <w:rPr>
                <w:lang w:val="en-AU"/>
              </w:rPr>
            </w:pPr>
            <w:r w:rsidRPr="005A76FF">
              <w:rPr>
                <w:lang w:val="en-AU"/>
              </w:rPr>
              <w:t>16</w:t>
            </w:r>
          </w:p>
        </w:tc>
        <w:tc>
          <w:tcPr>
            <w:tcW w:w="515" w:type="dxa"/>
          </w:tcPr>
          <w:p w14:paraId="55E45A9E" w14:textId="77777777" w:rsidR="00692F92" w:rsidRPr="005A76FF" w:rsidRDefault="00043D7F">
            <w:pPr>
              <w:pStyle w:val="VCAAtablecondensed"/>
              <w:keepNext/>
              <w:keepLines/>
              <w:spacing w:before="40" w:after="0" w:line="240" w:lineRule="auto"/>
              <w:rPr>
                <w:lang w:val="en-AU"/>
              </w:rPr>
            </w:pPr>
            <w:r w:rsidRPr="005A76FF">
              <w:rPr>
                <w:lang w:val="en-AU"/>
              </w:rPr>
              <w:t>16</w:t>
            </w:r>
          </w:p>
        </w:tc>
        <w:tc>
          <w:tcPr>
            <w:tcW w:w="504" w:type="dxa"/>
          </w:tcPr>
          <w:p w14:paraId="34754B25" w14:textId="77777777" w:rsidR="00692F92" w:rsidRPr="005A76FF" w:rsidRDefault="00043D7F">
            <w:pPr>
              <w:pStyle w:val="VCAAtablecondensed"/>
              <w:keepNext/>
              <w:keepLines/>
              <w:spacing w:before="40" w:after="0" w:line="240" w:lineRule="auto"/>
              <w:rPr>
                <w:lang w:val="en-AU"/>
              </w:rPr>
            </w:pPr>
            <w:r w:rsidRPr="005A76FF">
              <w:rPr>
                <w:lang w:val="en-AU"/>
              </w:rPr>
              <w:t>22</w:t>
            </w:r>
          </w:p>
        </w:tc>
        <w:tc>
          <w:tcPr>
            <w:tcW w:w="567" w:type="dxa"/>
          </w:tcPr>
          <w:p w14:paraId="12D0ABED" w14:textId="77777777" w:rsidR="00692F92" w:rsidRPr="005A76FF" w:rsidRDefault="00043D7F">
            <w:pPr>
              <w:pStyle w:val="VCAAtablecondensed"/>
              <w:keepNext/>
              <w:keepLines/>
              <w:spacing w:before="40" w:after="0" w:line="240" w:lineRule="auto"/>
              <w:rPr>
                <w:lang w:val="en-AU"/>
              </w:rPr>
            </w:pPr>
            <w:r w:rsidRPr="005A76FF">
              <w:rPr>
                <w:lang w:val="en-AU"/>
              </w:rPr>
              <w:t>46</w:t>
            </w:r>
          </w:p>
        </w:tc>
        <w:tc>
          <w:tcPr>
            <w:tcW w:w="1082" w:type="dxa"/>
          </w:tcPr>
          <w:p w14:paraId="6A6062A2" w14:textId="77777777" w:rsidR="00692F92" w:rsidRPr="005A76FF" w:rsidRDefault="00043D7F">
            <w:pPr>
              <w:pStyle w:val="VCAAtablecondensed"/>
              <w:keepNext/>
              <w:keepLines/>
              <w:spacing w:before="40" w:after="0" w:line="240" w:lineRule="auto"/>
              <w:rPr>
                <w:lang w:val="en-AU"/>
              </w:rPr>
            </w:pPr>
            <w:r w:rsidRPr="005A76FF">
              <w:rPr>
                <w:lang w:val="en-AU"/>
              </w:rPr>
              <w:t>2.0</w:t>
            </w:r>
          </w:p>
        </w:tc>
      </w:tr>
    </w:tbl>
    <w:p w14:paraId="4C58A5B0" w14:textId="6726BDCB" w:rsidR="00692F92" w:rsidRPr="005A76FF" w:rsidRDefault="00043D7F">
      <w:pPr>
        <w:pStyle w:val="VCAAbody"/>
        <w:rPr>
          <w:lang w:val="en-AU"/>
        </w:rPr>
      </w:pPr>
      <w:r w:rsidRPr="005A76FF">
        <w:rPr>
          <w:noProof/>
          <w:lang w:val="en-AU" w:eastAsia="en-AU"/>
        </w:rPr>
        <w:drawing>
          <wp:anchor distT="0" distB="0" distL="114300" distR="121920" simplePos="0" relativeHeight="18" behindDoc="0" locked="0" layoutInCell="1" allowOverlap="1" wp14:anchorId="4C2D405E" wp14:editId="7F0B34A1">
            <wp:simplePos x="0" y="0"/>
            <wp:positionH relativeFrom="column">
              <wp:posOffset>35560</wp:posOffset>
            </wp:positionH>
            <wp:positionV relativeFrom="paragraph">
              <wp:posOffset>129540</wp:posOffset>
            </wp:positionV>
            <wp:extent cx="4030980" cy="647700"/>
            <wp:effectExtent l="0" t="0" r="0" b="0"/>
            <wp:wrapTopAndBottom/>
            <wp:docPr id="4"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7"/>
                    <pic:cNvPicPr>
                      <a:picLocks noChangeAspect="1" noChangeArrowheads="1"/>
                    </pic:cNvPicPr>
                  </pic:nvPicPr>
                  <pic:blipFill>
                    <a:blip r:embed="rId14"/>
                    <a:srcRect t="8837" b="12538"/>
                    <a:stretch>
                      <a:fillRect/>
                    </a:stretch>
                  </pic:blipFill>
                  <pic:spPr bwMode="auto">
                    <a:xfrm>
                      <a:off x="0" y="0"/>
                      <a:ext cx="4030980" cy="647700"/>
                    </a:xfrm>
                    <a:prstGeom prst="rect">
                      <a:avLst/>
                    </a:prstGeom>
                  </pic:spPr>
                </pic:pic>
              </a:graphicData>
            </a:graphic>
          </wp:anchor>
        </w:drawing>
      </w:r>
      <w:r w:rsidRPr="005A76FF">
        <w:rPr>
          <w:lang w:val="en-AU"/>
        </w:rPr>
        <w:t xml:space="preserve">This </w:t>
      </w:r>
      <w:r w:rsidR="000F6D6A" w:rsidRPr="005A76FF">
        <w:rPr>
          <w:lang w:val="en-AU"/>
        </w:rPr>
        <w:t xml:space="preserve">question </w:t>
      </w:r>
      <w:r w:rsidRPr="005A76FF">
        <w:rPr>
          <w:lang w:val="en-AU"/>
        </w:rPr>
        <w:t>was handled reasonably well.</w:t>
      </w:r>
    </w:p>
    <w:p w14:paraId="7FD9351D" w14:textId="77777777" w:rsidR="00692F92" w:rsidRPr="005A76FF" w:rsidRDefault="00043D7F">
      <w:pPr>
        <w:pStyle w:val="VCAAbody"/>
        <w:rPr>
          <w:lang w:val="en-AU"/>
        </w:rPr>
      </w:pPr>
      <w:r w:rsidRPr="005A76FF">
        <w:rPr>
          <w:lang w:val="en-AU"/>
        </w:rPr>
        <w:t>Students need to read the instructions carefully. The question required students to write the intervals using semibreves. Some students chose to colour in the notes, thus making their answer incorrect. There was also some confusion of clefs. Before writing notes on the staff, students should always check whether it is using a treble or bass clef.</w:t>
      </w:r>
    </w:p>
    <w:p w14:paraId="4AD7941E" w14:textId="77777777" w:rsidR="00692F92" w:rsidRPr="005A76FF" w:rsidRDefault="00043D7F">
      <w:pPr>
        <w:pStyle w:val="VCAAbody"/>
        <w:rPr>
          <w:lang w:val="en-AU"/>
        </w:rPr>
      </w:pPr>
      <w:r w:rsidRPr="005A76FF">
        <w:rPr>
          <w:lang w:val="en-AU"/>
        </w:rPr>
        <w:t xml:space="preserve">Many students omitted the relevant accidentals. For example, the first question required students to write a perfect fourth below Ab. Writing A without the flat rendered the response incorrect. Many students had difficulty writing a major third below Bb, leaving the answer as G. G to Bb is a minor third, so to make it a major third below Bb, Gb needed to be written. </w:t>
      </w:r>
    </w:p>
    <w:p w14:paraId="4B5A2308" w14:textId="1ACBD454" w:rsidR="00692F92" w:rsidRPr="005A76FF" w:rsidRDefault="00043D7F" w:rsidP="00043D7F">
      <w:pPr>
        <w:pStyle w:val="VCAAbody"/>
        <w:keepNext/>
        <w:keepLines/>
        <w:rPr>
          <w:lang w:val="en-AU"/>
        </w:rPr>
      </w:pPr>
      <w:r w:rsidRPr="005A76FF">
        <w:rPr>
          <w:lang w:val="en-AU"/>
        </w:rPr>
        <w:lastRenderedPageBreak/>
        <w:t>Writing of accidentals was difficult for some students, particularly the major second above G sharp, which required an A sharp. If notes are next to each other on the staff, it is customary to write the second note just after the first, rather than directly on top. This allows the accidentals to be written without overlapping each other. Clarity of notation is important. Accidentals should be level with the note to which they apply. So</w:t>
      </w:r>
      <w:r w:rsidR="00532BFF" w:rsidRPr="005A76FF">
        <w:rPr>
          <w:lang w:val="en-AU"/>
        </w:rPr>
        <w:t>,</w:t>
      </w:r>
      <w:r w:rsidRPr="005A76FF">
        <w:rPr>
          <w:lang w:val="en-AU"/>
        </w:rPr>
        <w:t xml:space="preserve"> if a note is written on the second line, for example, the accidental needs to be written on the second line also. Accidentals need to be written before the note to which they apply, not after. </w:t>
      </w:r>
    </w:p>
    <w:p w14:paraId="5BFEC578" w14:textId="77777777" w:rsidR="00692F92" w:rsidRPr="005A76FF" w:rsidRDefault="00043D7F">
      <w:pPr>
        <w:pStyle w:val="VCAAHeading3"/>
        <w:rPr>
          <w:lang w:val="en-AU"/>
        </w:rPr>
      </w:pPr>
      <w:r w:rsidRPr="005A76FF">
        <w:rPr>
          <w:noProof/>
          <w:lang w:val="en-AU" w:eastAsia="en-AU"/>
        </w:rPr>
        <w:drawing>
          <wp:anchor distT="0" distB="0" distL="114300" distR="114300" simplePos="0" relativeHeight="19" behindDoc="0" locked="0" layoutInCell="1" allowOverlap="1" wp14:anchorId="6BEF0690" wp14:editId="4BDBA8BD">
            <wp:simplePos x="0" y="0"/>
            <wp:positionH relativeFrom="column">
              <wp:posOffset>-1270</wp:posOffset>
            </wp:positionH>
            <wp:positionV relativeFrom="paragraph">
              <wp:posOffset>1127760</wp:posOffset>
            </wp:positionV>
            <wp:extent cx="4561205" cy="561340"/>
            <wp:effectExtent l="0" t="0" r="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5"/>
                    <a:stretch>
                      <a:fillRect/>
                    </a:stretch>
                  </pic:blipFill>
                  <pic:spPr bwMode="auto">
                    <a:xfrm>
                      <a:off x="0" y="0"/>
                      <a:ext cx="4561205" cy="561340"/>
                    </a:xfrm>
                    <a:prstGeom prst="rect">
                      <a:avLst/>
                    </a:prstGeom>
                  </pic:spPr>
                </pic:pic>
              </a:graphicData>
            </a:graphic>
          </wp:anchor>
        </w:drawing>
      </w:r>
      <w:r w:rsidRPr="005A76FF">
        <w:rPr>
          <w:lang w:val="en-AU"/>
        </w:rPr>
        <w:t>Question 15a.</w:t>
      </w:r>
    </w:p>
    <w:tbl>
      <w:tblPr>
        <w:tblStyle w:val="VCAATableClosed"/>
        <w:tblW w:w="4025" w:type="dxa"/>
        <w:tblLook w:val="01E0" w:firstRow="1" w:lastRow="1" w:firstColumn="1" w:lastColumn="1" w:noHBand="0" w:noVBand="0"/>
      </w:tblPr>
      <w:tblGrid>
        <w:gridCol w:w="851"/>
        <w:gridCol w:w="513"/>
        <w:gridCol w:w="450"/>
        <w:gridCol w:w="562"/>
        <w:gridCol w:w="574"/>
        <w:gridCol w:w="1075"/>
      </w:tblGrid>
      <w:tr w:rsidR="00692F92" w:rsidRPr="005A76FF" w14:paraId="3926B64E"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850" w:type="dxa"/>
            <w:tcBorders>
              <w:right w:val="single" w:sz="4" w:space="0" w:color="FFFFFF"/>
            </w:tcBorders>
          </w:tcPr>
          <w:p w14:paraId="57EA6515" w14:textId="77777777" w:rsidR="00692F92" w:rsidRPr="005A76FF" w:rsidRDefault="00043D7F">
            <w:pPr>
              <w:pStyle w:val="VCAAtablecondensedheading"/>
              <w:spacing w:before="40" w:after="0" w:line="240" w:lineRule="auto"/>
              <w:rPr>
                <w:lang w:val="en-AU"/>
              </w:rPr>
            </w:pPr>
            <w:r w:rsidRPr="005A76FF">
              <w:rPr>
                <w:lang w:val="en-AU"/>
              </w:rPr>
              <w:t>Marks</w:t>
            </w:r>
          </w:p>
        </w:tc>
        <w:tc>
          <w:tcPr>
            <w:tcW w:w="513" w:type="dxa"/>
            <w:tcBorders>
              <w:left w:val="single" w:sz="4" w:space="0" w:color="FFFFFF"/>
              <w:right w:val="single" w:sz="4" w:space="0" w:color="FFFFFF"/>
            </w:tcBorders>
          </w:tcPr>
          <w:p w14:paraId="5634C453" w14:textId="77777777" w:rsidR="00692F92" w:rsidRPr="005A76FF" w:rsidRDefault="00043D7F">
            <w:pPr>
              <w:pStyle w:val="VCAAtablecondensedheading"/>
              <w:spacing w:before="40" w:after="0" w:line="240" w:lineRule="auto"/>
              <w:rPr>
                <w:lang w:val="en-AU"/>
              </w:rPr>
            </w:pPr>
            <w:r w:rsidRPr="005A76FF">
              <w:rPr>
                <w:lang w:val="en-AU"/>
              </w:rPr>
              <w:t>0</w:t>
            </w:r>
          </w:p>
        </w:tc>
        <w:tc>
          <w:tcPr>
            <w:tcW w:w="450" w:type="dxa"/>
            <w:tcBorders>
              <w:left w:val="single" w:sz="4" w:space="0" w:color="FFFFFF"/>
              <w:right w:val="single" w:sz="4" w:space="0" w:color="FFFFFF"/>
            </w:tcBorders>
          </w:tcPr>
          <w:p w14:paraId="415C7AFF" w14:textId="77777777" w:rsidR="00692F92" w:rsidRPr="005A76FF" w:rsidRDefault="00043D7F">
            <w:pPr>
              <w:pStyle w:val="VCAAtablecondensedheading"/>
              <w:spacing w:before="40" w:after="0" w:line="240" w:lineRule="auto"/>
              <w:rPr>
                <w:lang w:val="en-AU"/>
              </w:rPr>
            </w:pPr>
            <w:r w:rsidRPr="005A76FF">
              <w:rPr>
                <w:lang w:val="en-AU"/>
              </w:rPr>
              <w:t>1</w:t>
            </w:r>
          </w:p>
        </w:tc>
        <w:tc>
          <w:tcPr>
            <w:tcW w:w="562" w:type="dxa"/>
            <w:tcBorders>
              <w:left w:val="single" w:sz="4" w:space="0" w:color="FFFFFF"/>
              <w:right w:val="single" w:sz="4" w:space="0" w:color="FFFFFF"/>
            </w:tcBorders>
          </w:tcPr>
          <w:p w14:paraId="13E7501F" w14:textId="77777777" w:rsidR="00692F92" w:rsidRPr="005A76FF" w:rsidRDefault="00043D7F">
            <w:pPr>
              <w:pStyle w:val="VCAAtablecondensedheading"/>
              <w:spacing w:before="40" w:after="0" w:line="240" w:lineRule="auto"/>
              <w:rPr>
                <w:lang w:val="en-AU"/>
              </w:rPr>
            </w:pPr>
            <w:r w:rsidRPr="005A76FF">
              <w:rPr>
                <w:lang w:val="en-AU"/>
              </w:rPr>
              <w:t>2</w:t>
            </w:r>
          </w:p>
        </w:tc>
        <w:tc>
          <w:tcPr>
            <w:tcW w:w="574" w:type="dxa"/>
            <w:tcBorders>
              <w:left w:val="single" w:sz="4" w:space="0" w:color="FFFFFF"/>
              <w:right w:val="single" w:sz="4" w:space="0" w:color="FFFFFF"/>
            </w:tcBorders>
          </w:tcPr>
          <w:p w14:paraId="2BF973AE" w14:textId="77777777" w:rsidR="00692F92" w:rsidRPr="005A76FF" w:rsidRDefault="00043D7F">
            <w:pPr>
              <w:pStyle w:val="VCAAtablecondensedheading"/>
              <w:spacing w:before="40" w:after="0" w:line="240" w:lineRule="auto"/>
              <w:rPr>
                <w:lang w:val="en-AU"/>
              </w:rPr>
            </w:pPr>
            <w:r w:rsidRPr="005A76FF">
              <w:rPr>
                <w:lang w:val="en-AU"/>
              </w:rPr>
              <w:t>3</w:t>
            </w:r>
          </w:p>
        </w:tc>
        <w:tc>
          <w:tcPr>
            <w:tcW w:w="1075" w:type="dxa"/>
            <w:tcBorders>
              <w:left w:val="single" w:sz="4" w:space="0" w:color="FFFFFF"/>
            </w:tcBorders>
          </w:tcPr>
          <w:p w14:paraId="1BD79974" w14:textId="77777777" w:rsidR="00692F92" w:rsidRPr="005A76FF" w:rsidRDefault="00043D7F">
            <w:pPr>
              <w:pStyle w:val="VCAAtablecondensedheading"/>
              <w:spacing w:before="40" w:after="0" w:line="240" w:lineRule="auto"/>
              <w:rPr>
                <w:lang w:val="en-AU"/>
              </w:rPr>
            </w:pPr>
            <w:r w:rsidRPr="005A76FF">
              <w:rPr>
                <w:lang w:val="en-AU"/>
              </w:rPr>
              <w:t>Average</w:t>
            </w:r>
          </w:p>
        </w:tc>
      </w:tr>
      <w:tr w:rsidR="00692F92" w:rsidRPr="005A76FF" w14:paraId="53504E5F" w14:textId="77777777" w:rsidTr="00692F92">
        <w:trPr>
          <w:trHeight w:hRule="exact" w:val="397"/>
        </w:trPr>
        <w:tc>
          <w:tcPr>
            <w:tcW w:w="850" w:type="dxa"/>
          </w:tcPr>
          <w:p w14:paraId="1D2CACE6" w14:textId="77777777" w:rsidR="00692F92" w:rsidRPr="005A76FF" w:rsidRDefault="00043D7F">
            <w:pPr>
              <w:pStyle w:val="VCAAtablecondensed"/>
              <w:spacing w:before="40" w:after="0" w:line="240" w:lineRule="auto"/>
              <w:rPr>
                <w:lang w:val="en-AU"/>
              </w:rPr>
            </w:pPr>
            <w:r w:rsidRPr="005A76FF">
              <w:rPr>
                <w:lang w:val="en-AU"/>
              </w:rPr>
              <w:t>%</w:t>
            </w:r>
          </w:p>
        </w:tc>
        <w:tc>
          <w:tcPr>
            <w:tcW w:w="513" w:type="dxa"/>
          </w:tcPr>
          <w:p w14:paraId="55F1AFDF" w14:textId="77777777" w:rsidR="00692F92" w:rsidRPr="005A76FF" w:rsidRDefault="00043D7F">
            <w:pPr>
              <w:pStyle w:val="VCAAtablecondensed"/>
              <w:spacing w:before="40" w:after="0" w:line="240" w:lineRule="auto"/>
              <w:rPr>
                <w:lang w:val="en-AU"/>
              </w:rPr>
            </w:pPr>
            <w:r w:rsidRPr="005A76FF">
              <w:rPr>
                <w:lang w:val="en-AU"/>
              </w:rPr>
              <w:t>15</w:t>
            </w:r>
          </w:p>
        </w:tc>
        <w:tc>
          <w:tcPr>
            <w:tcW w:w="450" w:type="dxa"/>
          </w:tcPr>
          <w:p w14:paraId="33F4E052" w14:textId="77777777" w:rsidR="00692F92" w:rsidRPr="005A76FF" w:rsidRDefault="00043D7F">
            <w:pPr>
              <w:pStyle w:val="VCAAtablecondensed"/>
              <w:spacing w:before="40" w:after="0" w:line="240" w:lineRule="auto"/>
              <w:rPr>
                <w:lang w:val="en-AU"/>
              </w:rPr>
            </w:pPr>
            <w:r w:rsidRPr="005A76FF">
              <w:rPr>
                <w:lang w:val="en-AU"/>
              </w:rPr>
              <w:t>22</w:t>
            </w:r>
          </w:p>
        </w:tc>
        <w:tc>
          <w:tcPr>
            <w:tcW w:w="562" w:type="dxa"/>
          </w:tcPr>
          <w:p w14:paraId="544E6941" w14:textId="77777777" w:rsidR="00692F92" w:rsidRPr="005A76FF" w:rsidRDefault="00043D7F">
            <w:pPr>
              <w:pStyle w:val="VCAAtablecondensed"/>
              <w:spacing w:before="40" w:after="0" w:line="240" w:lineRule="auto"/>
              <w:rPr>
                <w:lang w:val="en-AU"/>
              </w:rPr>
            </w:pPr>
            <w:r w:rsidRPr="005A76FF">
              <w:rPr>
                <w:lang w:val="en-AU"/>
              </w:rPr>
              <w:t>11</w:t>
            </w:r>
          </w:p>
        </w:tc>
        <w:tc>
          <w:tcPr>
            <w:tcW w:w="574" w:type="dxa"/>
          </w:tcPr>
          <w:p w14:paraId="5F28B6AE" w14:textId="77777777" w:rsidR="00692F92" w:rsidRPr="005A76FF" w:rsidRDefault="00043D7F">
            <w:pPr>
              <w:pStyle w:val="VCAAtablecondensed"/>
              <w:spacing w:before="40" w:after="0" w:line="240" w:lineRule="auto"/>
              <w:rPr>
                <w:lang w:val="en-AU"/>
              </w:rPr>
            </w:pPr>
            <w:r w:rsidRPr="005A76FF">
              <w:rPr>
                <w:lang w:val="en-AU"/>
              </w:rPr>
              <w:t>53</w:t>
            </w:r>
          </w:p>
        </w:tc>
        <w:tc>
          <w:tcPr>
            <w:tcW w:w="1075" w:type="dxa"/>
          </w:tcPr>
          <w:p w14:paraId="37F529C5" w14:textId="77777777" w:rsidR="00692F92" w:rsidRPr="005A76FF" w:rsidRDefault="00043D7F">
            <w:pPr>
              <w:pStyle w:val="VCAAtablecondensed"/>
              <w:spacing w:before="40" w:after="0" w:line="240" w:lineRule="auto"/>
              <w:rPr>
                <w:lang w:val="en-AU"/>
              </w:rPr>
            </w:pPr>
            <w:r w:rsidRPr="005A76FF">
              <w:rPr>
                <w:lang w:val="en-AU"/>
              </w:rPr>
              <w:t>2.0</w:t>
            </w:r>
          </w:p>
        </w:tc>
      </w:tr>
    </w:tbl>
    <w:p w14:paraId="4ADB6A41" w14:textId="77777777" w:rsidR="00692F92" w:rsidRPr="005A76FF" w:rsidRDefault="00043D7F">
      <w:pPr>
        <w:pStyle w:val="VCAAbody"/>
        <w:rPr>
          <w:lang w:val="en-AU" w:eastAsia="en-AU"/>
        </w:rPr>
      </w:pPr>
      <w:r w:rsidRPr="005A76FF">
        <w:rPr>
          <w:lang w:val="en-AU" w:eastAsia="en-AU"/>
        </w:rPr>
        <w:t>or</w:t>
      </w:r>
    </w:p>
    <w:p w14:paraId="5E880DFD" w14:textId="60578424" w:rsidR="00692F92" w:rsidRPr="005A76FF" w:rsidRDefault="00043D7F">
      <w:pPr>
        <w:pStyle w:val="VCAAbody"/>
        <w:rPr>
          <w:lang w:val="en-AU" w:eastAsia="en-AU"/>
        </w:rPr>
      </w:pPr>
      <w:r w:rsidRPr="005A76FF">
        <w:rPr>
          <w:noProof/>
          <w:lang w:val="en-AU" w:eastAsia="en-AU"/>
        </w:rPr>
        <w:drawing>
          <wp:anchor distT="0" distB="0" distL="114300" distR="114300" simplePos="0" relativeHeight="20" behindDoc="0" locked="0" layoutInCell="1" allowOverlap="1" wp14:anchorId="44E54030" wp14:editId="29DC5000">
            <wp:simplePos x="0" y="0"/>
            <wp:positionH relativeFrom="column">
              <wp:posOffset>-2540</wp:posOffset>
            </wp:positionH>
            <wp:positionV relativeFrom="paragraph">
              <wp:posOffset>1905</wp:posOffset>
            </wp:positionV>
            <wp:extent cx="4477385" cy="571500"/>
            <wp:effectExtent l="0" t="0" r="0"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6"/>
                    <a:stretch>
                      <a:fillRect/>
                    </a:stretch>
                  </pic:blipFill>
                  <pic:spPr bwMode="auto">
                    <a:xfrm>
                      <a:off x="0" y="0"/>
                      <a:ext cx="4477385" cy="571500"/>
                    </a:xfrm>
                    <a:prstGeom prst="rect">
                      <a:avLst/>
                    </a:prstGeom>
                  </pic:spPr>
                </pic:pic>
              </a:graphicData>
            </a:graphic>
          </wp:anchor>
        </w:drawing>
      </w:r>
      <w:r w:rsidRPr="005A76FF">
        <w:rPr>
          <w:lang w:val="en-AU"/>
        </w:rPr>
        <w:t xml:space="preserve">This </w:t>
      </w:r>
      <w:r w:rsidR="000F6D6A" w:rsidRPr="005A76FF">
        <w:rPr>
          <w:lang w:val="en-AU"/>
        </w:rPr>
        <w:t xml:space="preserve">question </w:t>
      </w:r>
      <w:r w:rsidRPr="005A76FF">
        <w:rPr>
          <w:lang w:val="en-AU"/>
        </w:rPr>
        <w:t>was generally handled well. Two marks were awarded for correct notes and one mark for correct stems and direction of scale. Correct accidentals or appropriate key signatures were accepted.</w:t>
      </w:r>
    </w:p>
    <w:p w14:paraId="248D7C9A" w14:textId="3544078F" w:rsidR="00692F92" w:rsidRPr="005A76FF" w:rsidRDefault="00043D7F">
      <w:pPr>
        <w:pStyle w:val="VCAAbody"/>
        <w:rPr>
          <w:lang w:val="en-AU"/>
        </w:rPr>
      </w:pPr>
      <w:r w:rsidRPr="005A76FF">
        <w:rPr>
          <w:lang w:val="en-AU"/>
        </w:rPr>
        <w:t>Some students wrote in a key signature</w:t>
      </w:r>
      <w:r w:rsidR="00933C82">
        <w:rPr>
          <w:lang w:val="en-AU"/>
        </w:rPr>
        <w:t xml:space="preserve"> –</w:t>
      </w:r>
      <w:r w:rsidRPr="005A76FF">
        <w:rPr>
          <w:lang w:val="en-AU"/>
        </w:rPr>
        <w:t xml:space="preserve"> for example</w:t>
      </w:r>
      <w:r w:rsidR="00933C82">
        <w:rPr>
          <w:lang w:val="en-AU"/>
        </w:rPr>
        <w:t>,</w:t>
      </w:r>
      <w:r w:rsidRPr="005A76FF">
        <w:rPr>
          <w:lang w:val="en-AU"/>
        </w:rPr>
        <w:t xml:space="preserve"> Eb major</w:t>
      </w:r>
      <w:r w:rsidR="00933C82">
        <w:rPr>
          <w:lang w:val="en-AU"/>
        </w:rPr>
        <w:t xml:space="preserve"> –</w:t>
      </w:r>
      <w:r w:rsidRPr="005A76FF">
        <w:rPr>
          <w:lang w:val="en-AU"/>
        </w:rPr>
        <w:t xml:space="preserve"> and then omitted to raise the fourth degree of the scale. With the key signature of Bb, Eb and Ab, an A natural was required to cancel out the Ab in the key signature. When writing natural signs, students need to ensure that they are distinct from sharps. Use of the Bb </w:t>
      </w:r>
      <w:r w:rsidR="00532BFF" w:rsidRPr="005A76FF">
        <w:rPr>
          <w:lang w:val="en-AU"/>
        </w:rPr>
        <w:t>m</w:t>
      </w:r>
      <w:r w:rsidRPr="005A76FF">
        <w:rPr>
          <w:lang w:val="en-AU"/>
        </w:rPr>
        <w:t xml:space="preserve">ajor key signature was acceptable, as the Lydian mode of Eb can be thought of as the scale of Bb </w:t>
      </w:r>
      <w:r w:rsidR="00532BFF" w:rsidRPr="005A76FF">
        <w:rPr>
          <w:lang w:val="en-AU"/>
        </w:rPr>
        <w:t>m</w:t>
      </w:r>
      <w:r w:rsidRPr="005A76FF">
        <w:rPr>
          <w:lang w:val="en-AU"/>
        </w:rPr>
        <w:t xml:space="preserve">ajor starting on the subdominant. In this latter case, no accidentals were required. </w:t>
      </w:r>
    </w:p>
    <w:p w14:paraId="62F1E3AE" w14:textId="77777777" w:rsidR="00692F92" w:rsidRPr="005A76FF" w:rsidRDefault="00043D7F">
      <w:pPr>
        <w:pStyle w:val="VCAAbody"/>
        <w:rPr>
          <w:lang w:val="en-AU"/>
        </w:rPr>
      </w:pPr>
      <w:r w:rsidRPr="005A76FF">
        <w:rPr>
          <w:lang w:val="en-AU"/>
        </w:rPr>
        <w:t xml:space="preserve">Students are reminded to adhere to the conventions of musical notation, including appropriate stem direction. </w:t>
      </w:r>
    </w:p>
    <w:p w14:paraId="74B86BD7" w14:textId="77777777" w:rsidR="00692F92" w:rsidRPr="005A76FF" w:rsidRDefault="00043D7F">
      <w:pPr>
        <w:pStyle w:val="VCAAHeading3"/>
        <w:rPr>
          <w:lang w:val="en-AU"/>
        </w:rPr>
      </w:pPr>
      <w:r w:rsidRPr="005A76FF">
        <w:rPr>
          <w:noProof/>
          <w:lang w:val="en-AU" w:eastAsia="en-AU"/>
        </w:rPr>
        <w:drawing>
          <wp:anchor distT="0" distB="0" distL="114300" distR="114300" simplePos="0" relativeHeight="21" behindDoc="0" locked="0" layoutInCell="1" allowOverlap="1" wp14:anchorId="03F5CC52" wp14:editId="07AC21BC">
            <wp:simplePos x="0" y="0"/>
            <wp:positionH relativeFrom="column">
              <wp:posOffset>20320</wp:posOffset>
            </wp:positionH>
            <wp:positionV relativeFrom="paragraph">
              <wp:posOffset>1087120</wp:posOffset>
            </wp:positionV>
            <wp:extent cx="4808220" cy="937260"/>
            <wp:effectExtent l="0" t="0" r="0" b="0"/>
            <wp:wrapTopAndBottom/>
            <wp:docPr id="7"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90"/>
                    <pic:cNvPicPr>
                      <a:picLocks noChangeAspect="1" noChangeArrowheads="1"/>
                    </pic:cNvPicPr>
                  </pic:nvPicPr>
                  <pic:blipFill>
                    <a:blip r:embed="rId17"/>
                    <a:stretch>
                      <a:fillRect/>
                    </a:stretch>
                  </pic:blipFill>
                  <pic:spPr bwMode="auto">
                    <a:xfrm>
                      <a:off x="0" y="0"/>
                      <a:ext cx="4808220" cy="937260"/>
                    </a:xfrm>
                    <a:prstGeom prst="rect">
                      <a:avLst/>
                    </a:prstGeom>
                  </pic:spPr>
                </pic:pic>
              </a:graphicData>
            </a:graphic>
          </wp:anchor>
        </w:drawing>
      </w:r>
      <w:r w:rsidRPr="005A76FF">
        <w:rPr>
          <w:lang w:val="en-AU"/>
        </w:rPr>
        <w:t>Question 15b.</w:t>
      </w:r>
    </w:p>
    <w:tbl>
      <w:tblPr>
        <w:tblStyle w:val="VCAATableClosed"/>
        <w:tblW w:w="3963" w:type="dxa"/>
        <w:tblLook w:val="01E0" w:firstRow="1" w:lastRow="1" w:firstColumn="1" w:lastColumn="1" w:noHBand="0" w:noVBand="0"/>
      </w:tblPr>
      <w:tblGrid>
        <w:gridCol w:w="850"/>
        <w:gridCol w:w="450"/>
        <w:gridCol w:w="464"/>
        <w:gridCol w:w="500"/>
        <w:gridCol w:w="512"/>
        <w:gridCol w:w="1187"/>
      </w:tblGrid>
      <w:tr w:rsidR="00692F92" w:rsidRPr="005A76FF" w14:paraId="7E9B2B49"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620E0AF1" w14:textId="77777777" w:rsidR="00692F92" w:rsidRPr="005A76FF" w:rsidRDefault="00043D7F">
            <w:pPr>
              <w:pStyle w:val="VCAAtablecondensedheading"/>
              <w:spacing w:before="40" w:after="0" w:line="240" w:lineRule="auto"/>
              <w:rPr>
                <w:lang w:val="en-AU"/>
              </w:rPr>
            </w:pPr>
            <w:r w:rsidRPr="005A76FF">
              <w:rPr>
                <w:lang w:val="en-AU"/>
              </w:rPr>
              <w:t>Marks</w:t>
            </w:r>
          </w:p>
        </w:tc>
        <w:tc>
          <w:tcPr>
            <w:tcW w:w="450" w:type="dxa"/>
            <w:tcBorders>
              <w:left w:val="single" w:sz="4" w:space="0" w:color="FFFFFF"/>
              <w:right w:val="single" w:sz="4" w:space="0" w:color="FFFFFF"/>
            </w:tcBorders>
          </w:tcPr>
          <w:p w14:paraId="4FC6B8DC" w14:textId="77777777" w:rsidR="00692F92" w:rsidRPr="005A76FF" w:rsidRDefault="00043D7F">
            <w:pPr>
              <w:pStyle w:val="VCAAtablecondensedheading"/>
              <w:spacing w:before="40" w:after="0" w:line="240" w:lineRule="auto"/>
              <w:rPr>
                <w:lang w:val="en-AU"/>
              </w:rPr>
            </w:pPr>
            <w:r w:rsidRPr="005A76FF">
              <w:rPr>
                <w:lang w:val="en-AU"/>
              </w:rPr>
              <w:t>0</w:t>
            </w:r>
          </w:p>
        </w:tc>
        <w:tc>
          <w:tcPr>
            <w:tcW w:w="464" w:type="dxa"/>
            <w:tcBorders>
              <w:left w:val="single" w:sz="4" w:space="0" w:color="FFFFFF"/>
              <w:right w:val="single" w:sz="4" w:space="0" w:color="FFFFFF"/>
            </w:tcBorders>
          </w:tcPr>
          <w:p w14:paraId="15AEACB0" w14:textId="77777777" w:rsidR="00692F92" w:rsidRPr="005A76FF" w:rsidRDefault="00043D7F">
            <w:pPr>
              <w:pStyle w:val="VCAAtablecondensedheading"/>
              <w:spacing w:before="40" w:after="0" w:line="240" w:lineRule="auto"/>
              <w:rPr>
                <w:lang w:val="en-AU"/>
              </w:rPr>
            </w:pPr>
            <w:r w:rsidRPr="005A76FF">
              <w:rPr>
                <w:lang w:val="en-AU"/>
              </w:rPr>
              <w:t>1</w:t>
            </w:r>
          </w:p>
        </w:tc>
        <w:tc>
          <w:tcPr>
            <w:tcW w:w="500" w:type="dxa"/>
            <w:tcBorders>
              <w:left w:val="single" w:sz="4" w:space="0" w:color="FFFFFF"/>
              <w:right w:val="single" w:sz="4" w:space="0" w:color="FFFFFF"/>
            </w:tcBorders>
          </w:tcPr>
          <w:p w14:paraId="69238A77" w14:textId="77777777" w:rsidR="00692F92" w:rsidRPr="005A76FF" w:rsidRDefault="00043D7F">
            <w:pPr>
              <w:pStyle w:val="VCAAtablecondensedheading"/>
              <w:spacing w:before="40" w:after="0" w:line="240" w:lineRule="auto"/>
              <w:rPr>
                <w:lang w:val="en-AU"/>
              </w:rPr>
            </w:pPr>
            <w:r w:rsidRPr="005A76FF">
              <w:rPr>
                <w:lang w:val="en-AU"/>
              </w:rPr>
              <w:t>2</w:t>
            </w:r>
          </w:p>
        </w:tc>
        <w:tc>
          <w:tcPr>
            <w:tcW w:w="512" w:type="dxa"/>
            <w:tcBorders>
              <w:left w:val="single" w:sz="4" w:space="0" w:color="FFFFFF"/>
              <w:right w:val="single" w:sz="4" w:space="0" w:color="FFFFFF"/>
            </w:tcBorders>
          </w:tcPr>
          <w:p w14:paraId="1383EFB8" w14:textId="77777777" w:rsidR="00692F92" w:rsidRPr="005A76FF" w:rsidRDefault="00043D7F">
            <w:pPr>
              <w:pStyle w:val="VCAAtablecondensedheading"/>
              <w:spacing w:before="40" w:after="0" w:line="240" w:lineRule="auto"/>
              <w:rPr>
                <w:lang w:val="en-AU"/>
              </w:rPr>
            </w:pPr>
            <w:r w:rsidRPr="005A76FF">
              <w:rPr>
                <w:lang w:val="en-AU"/>
              </w:rPr>
              <w:t>3</w:t>
            </w:r>
          </w:p>
        </w:tc>
        <w:tc>
          <w:tcPr>
            <w:tcW w:w="1187" w:type="dxa"/>
            <w:tcBorders>
              <w:left w:val="single" w:sz="4" w:space="0" w:color="FFFFFF"/>
            </w:tcBorders>
          </w:tcPr>
          <w:p w14:paraId="47901C51" w14:textId="77777777" w:rsidR="00692F92" w:rsidRPr="005A76FF" w:rsidRDefault="00043D7F">
            <w:pPr>
              <w:pStyle w:val="VCAAtablecondensedheading"/>
              <w:spacing w:before="40" w:after="0" w:line="240" w:lineRule="auto"/>
              <w:rPr>
                <w:lang w:val="en-AU"/>
              </w:rPr>
            </w:pPr>
            <w:r w:rsidRPr="005A76FF">
              <w:rPr>
                <w:lang w:val="en-AU"/>
              </w:rPr>
              <w:t>Average</w:t>
            </w:r>
          </w:p>
        </w:tc>
      </w:tr>
      <w:tr w:rsidR="00692F92" w:rsidRPr="005A76FF" w14:paraId="57740BE3" w14:textId="77777777" w:rsidTr="00692F92">
        <w:trPr>
          <w:trHeight w:hRule="exact" w:val="397"/>
        </w:trPr>
        <w:tc>
          <w:tcPr>
            <w:tcW w:w="849" w:type="dxa"/>
          </w:tcPr>
          <w:p w14:paraId="21D883E3" w14:textId="77777777" w:rsidR="00692F92" w:rsidRPr="005A76FF" w:rsidRDefault="00043D7F">
            <w:pPr>
              <w:pStyle w:val="VCAAtablecondensed"/>
              <w:spacing w:before="40" w:after="0" w:line="240" w:lineRule="auto"/>
              <w:rPr>
                <w:lang w:val="en-AU"/>
              </w:rPr>
            </w:pPr>
            <w:r w:rsidRPr="005A76FF">
              <w:rPr>
                <w:lang w:val="en-AU"/>
              </w:rPr>
              <w:t>%</w:t>
            </w:r>
          </w:p>
        </w:tc>
        <w:tc>
          <w:tcPr>
            <w:tcW w:w="450" w:type="dxa"/>
          </w:tcPr>
          <w:p w14:paraId="0A485264" w14:textId="77777777" w:rsidR="00692F92" w:rsidRPr="005A76FF" w:rsidRDefault="00043D7F">
            <w:pPr>
              <w:pStyle w:val="VCAAtablecondensed"/>
              <w:spacing w:before="40" w:after="0" w:line="240" w:lineRule="auto"/>
              <w:rPr>
                <w:lang w:val="en-AU"/>
              </w:rPr>
            </w:pPr>
            <w:r w:rsidRPr="005A76FF">
              <w:rPr>
                <w:lang w:val="en-AU"/>
              </w:rPr>
              <w:t>17</w:t>
            </w:r>
          </w:p>
        </w:tc>
        <w:tc>
          <w:tcPr>
            <w:tcW w:w="464" w:type="dxa"/>
          </w:tcPr>
          <w:p w14:paraId="138D7F47" w14:textId="77777777" w:rsidR="00692F92" w:rsidRPr="005A76FF" w:rsidRDefault="00043D7F">
            <w:pPr>
              <w:pStyle w:val="VCAAtablecondensed"/>
              <w:spacing w:before="40" w:after="0" w:line="240" w:lineRule="auto"/>
              <w:rPr>
                <w:lang w:val="en-AU"/>
              </w:rPr>
            </w:pPr>
            <w:r w:rsidRPr="005A76FF">
              <w:rPr>
                <w:lang w:val="en-AU"/>
              </w:rPr>
              <w:t>41</w:t>
            </w:r>
          </w:p>
        </w:tc>
        <w:tc>
          <w:tcPr>
            <w:tcW w:w="500" w:type="dxa"/>
          </w:tcPr>
          <w:p w14:paraId="36587C11" w14:textId="77777777" w:rsidR="00692F92" w:rsidRPr="005A76FF" w:rsidRDefault="00043D7F">
            <w:pPr>
              <w:pStyle w:val="VCAAtablecondensed"/>
              <w:spacing w:before="40" w:after="0" w:line="240" w:lineRule="auto"/>
              <w:rPr>
                <w:lang w:val="en-AU"/>
              </w:rPr>
            </w:pPr>
            <w:r w:rsidRPr="005A76FF">
              <w:rPr>
                <w:lang w:val="en-AU"/>
              </w:rPr>
              <w:t>2</w:t>
            </w:r>
          </w:p>
        </w:tc>
        <w:tc>
          <w:tcPr>
            <w:tcW w:w="512" w:type="dxa"/>
          </w:tcPr>
          <w:p w14:paraId="7B9C77A2" w14:textId="77777777" w:rsidR="00692F92" w:rsidRPr="005A76FF" w:rsidRDefault="00043D7F">
            <w:pPr>
              <w:pStyle w:val="VCAAtablecondensed"/>
              <w:spacing w:before="40" w:after="0" w:line="240" w:lineRule="auto"/>
              <w:rPr>
                <w:lang w:val="en-AU"/>
              </w:rPr>
            </w:pPr>
            <w:r w:rsidRPr="005A76FF">
              <w:rPr>
                <w:lang w:val="en-AU"/>
              </w:rPr>
              <w:t>40</w:t>
            </w:r>
          </w:p>
        </w:tc>
        <w:tc>
          <w:tcPr>
            <w:tcW w:w="1187" w:type="dxa"/>
          </w:tcPr>
          <w:p w14:paraId="3CA66B6D" w14:textId="77777777" w:rsidR="00692F92" w:rsidRPr="005A76FF" w:rsidRDefault="00043D7F">
            <w:pPr>
              <w:pStyle w:val="VCAAtablecondensed"/>
              <w:spacing w:before="40" w:after="0" w:line="240" w:lineRule="auto"/>
              <w:rPr>
                <w:lang w:val="en-AU"/>
              </w:rPr>
            </w:pPr>
            <w:r w:rsidRPr="005A76FF">
              <w:rPr>
                <w:lang w:val="en-AU"/>
              </w:rPr>
              <w:t>1.7</w:t>
            </w:r>
          </w:p>
        </w:tc>
      </w:tr>
    </w:tbl>
    <w:p w14:paraId="19F8F4C2" w14:textId="77777777" w:rsidR="00692F92" w:rsidRPr="005A76FF" w:rsidRDefault="00043D7F">
      <w:pPr>
        <w:pStyle w:val="VCAAbody"/>
        <w:rPr>
          <w:lang w:val="en-AU" w:eastAsia="en-AU"/>
        </w:rPr>
      </w:pPr>
      <w:r w:rsidRPr="005A76FF">
        <w:rPr>
          <w:lang w:val="en-AU"/>
        </w:rPr>
        <w:t>or</w:t>
      </w:r>
    </w:p>
    <w:p w14:paraId="7ED28286" w14:textId="77777777" w:rsidR="00692F92" w:rsidRPr="005A76FF" w:rsidRDefault="00043D7F">
      <w:pPr>
        <w:pStyle w:val="VCAAbody"/>
        <w:rPr>
          <w:lang w:val="en-AU" w:eastAsia="en-AU"/>
        </w:rPr>
      </w:pPr>
      <w:r w:rsidRPr="005A76FF">
        <w:rPr>
          <w:noProof/>
          <w:lang w:val="en-AU" w:eastAsia="en-AU"/>
        </w:rPr>
        <w:drawing>
          <wp:anchor distT="0" distB="3175" distL="114300" distR="121920" simplePos="0" relativeHeight="22" behindDoc="0" locked="0" layoutInCell="1" allowOverlap="1" wp14:anchorId="7196E8C2" wp14:editId="456C54E9">
            <wp:simplePos x="0" y="0"/>
            <wp:positionH relativeFrom="column">
              <wp:posOffset>-2540</wp:posOffset>
            </wp:positionH>
            <wp:positionV relativeFrom="paragraph">
              <wp:posOffset>2540</wp:posOffset>
            </wp:positionV>
            <wp:extent cx="4831080" cy="835025"/>
            <wp:effectExtent l="0" t="0" r="0" b="0"/>
            <wp:wrapTopAndBottom/>
            <wp:docPr id="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8"/>
                    <pic:cNvPicPr>
                      <a:picLocks noChangeAspect="1" noChangeArrowheads="1"/>
                    </pic:cNvPicPr>
                  </pic:nvPicPr>
                  <pic:blipFill>
                    <a:blip r:embed="rId18"/>
                    <a:stretch>
                      <a:fillRect/>
                    </a:stretch>
                  </pic:blipFill>
                  <pic:spPr bwMode="auto">
                    <a:xfrm>
                      <a:off x="0" y="0"/>
                      <a:ext cx="4831080" cy="835025"/>
                    </a:xfrm>
                    <a:prstGeom prst="rect">
                      <a:avLst/>
                    </a:prstGeom>
                  </pic:spPr>
                </pic:pic>
              </a:graphicData>
            </a:graphic>
          </wp:anchor>
        </w:drawing>
      </w:r>
      <w:r w:rsidRPr="005A76FF">
        <w:rPr>
          <w:lang w:val="en-AU"/>
        </w:rPr>
        <w:t xml:space="preserve">The descending blues scale starting on D proved problematic for many students. If students learn scales in ascending form, it can be useful to write it out on the working paper ascending to the top D, then write it </w:t>
      </w:r>
      <w:r w:rsidRPr="005A76FF">
        <w:rPr>
          <w:lang w:val="en-AU"/>
        </w:rPr>
        <w:lastRenderedPageBreak/>
        <w:t xml:space="preserve">backwards, from the top D, so it forms the descending form. Two forms were accepted: A – </w:t>
      </w:r>
      <w:proofErr w:type="gramStart"/>
      <w:r w:rsidRPr="005A76FF">
        <w:rPr>
          <w:lang w:val="en-AU"/>
        </w:rPr>
        <w:t>Ab ,</w:t>
      </w:r>
      <w:proofErr w:type="gramEnd"/>
      <w:r w:rsidRPr="005A76FF">
        <w:rPr>
          <w:lang w:val="en-AU"/>
        </w:rPr>
        <w:t xml:space="preserve"> or A followed by G sharp and G natural. </w:t>
      </w:r>
    </w:p>
    <w:p w14:paraId="6CE65CE4" w14:textId="77777777" w:rsidR="00692F92" w:rsidRPr="005A76FF" w:rsidRDefault="00043D7F">
      <w:pPr>
        <w:pStyle w:val="VCAAbody"/>
        <w:rPr>
          <w:lang w:val="en-AU"/>
        </w:rPr>
      </w:pPr>
      <w:r w:rsidRPr="005A76FF">
        <w:rPr>
          <w:lang w:val="en-AU"/>
        </w:rPr>
        <w:t xml:space="preserve">Two marks were awarded for correct notes and one mark for correct stems and direction of scale. </w:t>
      </w:r>
    </w:p>
    <w:p w14:paraId="5C868DBD" w14:textId="77777777" w:rsidR="00692F92" w:rsidRPr="005A76FF" w:rsidRDefault="00043D7F">
      <w:pPr>
        <w:pStyle w:val="VCAAHeading3"/>
        <w:rPr>
          <w:lang w:val="en-AU"/>
        </w:rPr>
      </w:pPr>
      <w:r w:rsidRPr="005A76FF">
        <w:rPr>
          <w:lang w:val="en-AU"/>
        </w:rPr>
        <w:t>Question 15c.</w:t>
      </w:r>
    </w:p>
    <w:tbl>
      <w:tblPr>
        <w:tblStyle w:val="VCAATableClosed"/>
        <w:tblW w:w="3963" w:type="dxa"/>
        <w:tblLook w:val="01E0" w:firstRow="1" w:lastRow="1" w:firstColumn="1" w:lastColumn="1" w:noHBand="0" w:noVBand="0"/>
      </w:tblPr>
      <w:tblGrid>
        <w:gridCol w:w="850"/>
        <w:gridCol w:w="450"/>
        <w:gridCol w:w="464"/>
        <w:gridCol w:w="500"/>
        <w:gridCol w:w="512"/>
        <w:gridCol w:w="1187"/>
      </w:tblGrid>
      <w:tr w:rsidR="00692F92" w:rsidRPr="005A76FF" w14:paraId="651306C0"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30F86FB1" w14:textId="77777777" w:rsidR="00692F92" w:rsidRPr="005A76FF" w:rsidRDefault="00043D7F">
            <w:pPr>
              <w:pStyle w:val="VCAAtablecondensedheading"/>
              <w:spacing w:before="40" w:after="0" w:line="240" w:lineRule="auto"/>
              <w:rPr>
                <w:lang w:val="en-AU"/>
              </w:rPr>
            </w:pPr>
            <w:r w:rsidRPr="005A76FF">
              <w:rPr>
                <w:lang w:val="en-AU"/>
              </w:rPr>
              <w:t>Marks</w:t>
            </w:r>
          </w:p>
        </w:tc>
        <w:tc>
          <w:tcPr>
            <w:tcW w:w="450" w:type="dxa"/>
            <w:tcBorders>
              <w:left w:val="single" w:sz="4" w:space="0" w:color="FFFFFF"/>
              <w:right w:val="single" w:sz="4" w:space="0" w:color="FFFFFF"/>
            </w:tcBorders>
          </w:tcPr>
          <w:p w14:paraId="45E19F95" w14:textId="77777777" w:rsidR="00692F92" w:rsidRPr="005A76FF" w:rsidRDefault="00043D7F">
            <w:pPr>
              <w:pStyle w:val="VCAAtablecondensedheading"/>
              <w:spacing w:before="40" w:after="0" w:line="240" w:lineRule="auto"/>
              <w:rPr>
                <w:lang w:val="en-AU"/>
              </w:rPr>
            </w:pPr>
            <w:r w:rsidRPr="005A76FF">
              <w:rPr>
                <w:lang w:val="en-AU"/>
              </w:rPr>
              <w:t>0</w:t>
            </w:r>
          </w:p>
        </w:tc>
        <w:tc>
          <w:tcPr>
            <w:tcW w:w="464" w:type="dxa"/>
            <w:tcBorders>
              <w:left w:val="single" w:sz="4" w:space="0" w:color="FFFFFF"/>
              <w:right w:val="single" w:sz="4" w:space="0" w:color="FFFFFF"/>
            </w:tcBorders>
          </w:tcPr>
          <w:p w14:paraId="7BB3FF80" w14:textId="77777777" w:rsidR="00692F92" w:rsidRPr="005A76FF" w:rsidRDefault="00043D7F">
            <w:pPr>
              <w:pStyle w:val="VCAAtablecondensedheading"/>
              <w:spacing w:before="40" w:after="0" w:line="240" w:lineRule="auto"/>
              <w:rPr>
                <w:lang w:val="en-AU"/>
              </w:rPr>
            </w:pPr>
            <w:r w:rsidRPr="005A76FF">
              <w:rPr>
                <w:lang w:val="en-AU"/>
              </w:rPr>
              <w:t>1</w:t>
            </w:r>
          </w:p>
        </w:tc>
        <w:tc>
          <w:tcPr>
            <w:tcW w:w="500" w:type="dxa"/>
            <w:tcBorders>
              <w:left w:val="single" w:sz="4" w:space="0" w:color="FFFFFF"/>
              <w:right w:val="single" w:sz="4" w:space="0" w:color="FFFFFF"/>
            </w:tcBorders>
          </w:tcPr>
          <w:p w14:paraId="435DD2AD" w14:textId="77777777" w:rsidR="00692F92" w:rsidRPr="005A76FF" w:rsidRDefault="00043D7F">
            <w:pPr>
              <w:pStyle w:val="VCAAtablecondensedheading"/>
              <w:spacing w:before="40" w:after="0" w:line="240" w:lineRule="auto"/>
              <w:rPr>
                <w:lang w:val="en-AU"/>
              </w:rPr>
            </w:pPr>
            <w:r w:rsidRPr="005A76FF">
              <w:rPr>
                <w:lang w:val="en-AU"/>
              </w:rPr>
              <w:t>2</w:t>
            </w:r>
          </w:p>
        </w:tc>
        <w:tc>
          <w:tcPr>
            <w:tcW w:w="512" w:type="dxa"/>
            <w:tcBorders>
              <w:left w:val="single" w:sz="4" w:space="0" w:color="FFFFFF"/>
              <w:right w:val="single" w:sz="4" w:space="0" w:color="FFFFFF"/>
            </w:tcBorders>
          </w:tcPr>
          <w:p w14:paraId="01681663" w14:textId="77777777" w:rsidR="00692F92" w:rsidRPr="005A76FF" w:rsidRDefault="00043D7F">
            <w:pPr>
              <w:pStyle w:val="VCAAtablecondensedheading"/>
              <w:spacing w:before="40" w:after="0" w:line="240" w:lineRule="auto"/>
              <w:rPr>
                <w:lang w:val="en-AU"/>
              </w:rPr>
            </w:pPr>
            <w:r w:rsidRPr="005A76FF">
              <w:rPr>
                <w:lang w:val="en-AU"/>
              </w:rPr>
              <w:t>3</w:t>
            </w:r>
          </w:p>
        </w:tc>
        <w:tc>
          <w:tcPr>
            <w:tcW w:w="1187" w:type="dxa"/>
            <w:tcBorders>
              <w:left w:val="single" w:sz="4" w:space="0" w:color="FFFFFF"/>
            </w:tcBorders>
          </w:tcPr>
          <w:p w14:paraId="112F77C9" w14:textId="77777777" w:rsidR="00692F92" w:rsidRPr="005A76FF" w:rsidRDefault="00043D7F">
            <w:pPr>
              <w:pStyle w:val="VCAAtablecondensedheading"/>
              <w:spacing w:before="40" w:after="0" w:line="240" w:lineRule="auto"/>
              <w:rPr>
                <w:lang w:val="en-AU"/>
              </w:rPr>
            </w:pPr>
            <w:r w:rsidRPr="005A76FF">
              <w:rPr>
                <w:lang w:val="en-AU"/>
              </w:rPr>
              <w:t>Average</w:t>
            </w:r>
          </w:p>
        </w:tc>
      </w:tr>
      <w:tr w:rsidR="00692F92" w:rsidRPr="005A76FF" w14:paraId="6165C500" w14:textId="77777777" w:rsidTr="00692F92">
        <w:trPr>
          <w:trHeight w:hRule="exact" w:val="397"/>
        </w:trPr>
        <w:tc>
          <w:tcPr>
            <w:tcW w:w="849" w:type="dxa"/>
          </w:tcPr>
          <w:p w14:paraId="25F6E9F4" w14:textId="77777777" w:rsidR="00692F92" w:rsidRPr="005A76FF" w:rsidRDefault="00043D7F">
            <w:pPr>
              <w:pStyle w:val="VCAAtablecondensed"/>
              <w:spacing w:before="40" w:after="0" w:line="240" w:lineRule="auto"/>
              <w:rPr>
                <w:lang w:val="en-AU"/>
              </w:rPr>
            </w:pPr>
            <w:r w:rsidRPr="005A76FF">
              <w:rPr>
                <w:lang w:val="en-AU"/>
              </w:rPr>
              <w:t>%</w:t>
            </w:r>
          </w:p>
        </w:tc>
        <w:tc>
          <w:tcPr>
            <w:tcW w:w="450" w:type="dxa"/>
          </w:tcPr>
          <w:p w14:paraId="0C79EA8B" w14:textId="77777777" w:rsidR="00692F92" w:rsidRPr="005A76FF" w:rsidRDefault="00043D7F">
            <w:pPr>
              <w:pStyle w:val="VCAAtablecondensed"/>
              <w:spacing w:before="40" w:after="0" w:line="240" w:lineRule="auto"/>
              <w:rPr>
                <w:lang w:val="en-AU"/>
              </w:rPr>
            </w:pPr>
            <w:r w:rsidRPr="005A76FF">
              <w:rPr>
                <w:lang w:val="en-AU"/>
              </w:rPr>
              <w:t>16</w:t>
            </w:r>
          </w:p>
        </w:tc>
        <w:tc>
          <w:tcPr>
            <w:tcW w:w="464" w:type="dxa"/>
          </w:tcPr>
          <w:p w14:paraId="3C27931D" w14:textId="77777777" w:rsidR="00692F92" w:rsidRPr="005A76FF" w:rsidRDefault="00043D7F">
            <w:pPr>
              <w:pStyle w:val="VCAAtablecondensed"/>
              <w:spacing w:before="40" w:after="0" w:line="240" w:lineRule="auto"/>
              <w:rPr>
                <w:lang w:val="en-AU"/>
              </w:rPr>
            </w:pPr>
            <w:r w:rsidRPr="005A76FF">
              <w:rPr>
                <w:lang w:val="en-AU"/>
              </w:rPr>
              <w:t>16</w:t>
            </w:r>
          </w:p>
        </w:tc>
        <w:tc>
          <w:tcPr>
            <w:tcW w:w="500" w:type="dxa"/>
          </w:tcPr>
          <w:p w14:paraId="5543975A" w14:textId="77777777" w:rsidR="00692F92" w:rsidRPr="005A76FF" w:rsidRDefault="00043D7F">
            <w:pPr>
              <w:pStyle w:val="VCAAtablecondensed"/>
              <w:spacing w:before="40" w:after="0" w:line="240" w:lineRule="auto"/>
              <w:rPr>
                <w:lang w:val="en-AU"/>
              </w:rPr>
            </w:pPr>
            <w:r w:rsidRPr="005A76FF">
              <w:rPr>
                <w:lang w:val="en-AU"/>
              </w:rPr>
              <w:t>11</w:t>
            </w:r>
          </w:p>
        </w:tc>
        <w:tc>
          <w:tcPr>
            <w:tcW w:w="512" w:type="dxa"/>
          </w:tcPr>
          <w:p w14:paraId="1D122D0B" w14:textId="77777777" w:rsidR="00692F92" w:rsidRPr="005A76FF" w:rsidRDefault="00043D7F">
            <w:pPr>
              <w:pStyle w:val="VCAAtablecondensed"/>
              <w:spacing w:before="40" w:after="0" w:line="240" w:lineRule="auto"/>
              <w:rPr>
                <w:lang w:val="en-AU"/>
              </w:rPr>
            </w:pPr>
            <w:r w:rsidRPr="005A76FF">
              <w:rPr>
                <w:lang w:val="en-AU"/>
              </w:rPr>
              <w:t>57</w:t>
            </w:r>
          </w:p>
        </w:tc>
        <w:tc>
          <w:tcPr>
            <w:tcW w:w="1187" w:type="dxa"/>
          </w:tcPr>
          <w:p w14:paraId="5D56AE33" w14:textId="77777777" w:rsidR="00692F92" w:rsidRPr="005A76FF" w:rsidRDefault="00043D7F">
            <w:pPr>
              <w:pStyle w:val="VCAAtablecondensed"/>
              <w:spacing w:before="40" w:after="0" w:line="240" w:lineRule="auto"/>
              <w:rPr>
                <w:lang w:val="en-AU"/>
              </w:rPr>
            </w:pPr>
            <w:r w:rsidRPr="005A76FF">
              <w:rPr>
                <w:lang w:val="en-AU"/>
              </w:rPr>
              <w:t>2.1</w:t>
            </w:r>
          </w:p>
        </w:tc>
      </w:tr>
    </w:tbl>
    <w:p w14:paraId="18436F1D" w14:textId="77777777" w:rsidR="00692F92" w:rsidRPr="005A76FF" w:rsidRDefault="00043D7F">
      <w:pPr>
        <w:rPr>
          <w:lang w:eastAsia="en-AU"/>
        </w:rPr>
      </w:pPr>
      <w:r w:rsidRPr="005A76FF">
        <w:rPr>
          <w:noProof/>
          <w:lang w:eastAsia="en-AU"/>
        </w:rPr>
        <w:drawing>
          <wp:anchor distT="0" distB="0" distL="114300" distR="114300" simplePos="0" relativeHeight="23" behindDoc="0" locked="0" layoutInCell="1" allowOverlap="1" wp14:anchorId="680240FD" wp14:editId="39841BA7">
            <wp:simplePos x="0" y="0"/>
            <wp:positionH relativeFrom="column">
              <wp:posOffset>-2540</wp:posOffset>
            </wp:positionH>
            <wp:positionV relativeFrom="paragraph">
              <wp:posOffset>78740</wp:posOffset>
            </wp:positionV>
            <wp:extent cx="6120765" cy="786765"/>
            <wp:effectExtent l="0" t="0" r="0" b="0"/>
            <wp:wrapTopAndBottom/>
            <wp:docPr id="9"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50"/>
                    <pic:cNvPicPr>
                      <a:picLocks noChangeAspect="1" noChangeArrowheads="1"/>
                    </pic:cNvPicPr>
                  </pic:nvPicPr>
                  <pic:blipFill>
                    <a:blip r:embed="rId19"/>
                    <a:stretch>
                      <a:fillRect/>
                    </a:stretch>
                  </pic:blipFill>
                  <pic:spPr bwMode="auto">
                    <a:xfrm>
                      <a:off x="0" y="0"/>
                      <a:ext cx="6120765" cy="786765"/>
                    </a:xfrm>
                    <a:prstGeom prst="rect">
                      <a:avLst/>
                    </a:prstGeom>
                  </pic:spPr>
                </pic:pic>
              </a:graphicData>
            </a:graphic>
          </wp:anchor>
        </w:drawing>
      </w:r>
      <w:r w:rsidRPr="005A76FF">
        <w:rPr>
          <w:lang w:eastAsia="en-AU"/>
        </w:rPr>
        <w:t>or</w:t>
      </w:r>
    </w:p>
    <w:p w14:paraId="6E0A6467" w14:textId="77777777" w:rsidR="00692F92" w:rsidRPr="005A76FF" w:rsidRDefault="00043D7F">
      <w:pPr>
        <w:pStyle w:val="VCAAbody"/>
        <w:rPr>
          <w:lang w:val="en-AU" w:eastAsia="en-AU"/>
        </w:rPr>
      </w:pPr>
      <w:r w:rsidRPr="005A76FF">
        <w:rPr>
          <w:noProof/>
          <w:lang w:val="en-AU" w:eastAsia="en-AU"/>
        </w:rPr>
        <w:drawing>
          <wp:anchor distT="0" distB="0" distL="114300" distR="114300" simplePos="0" relativeHeight="24" behindDoc="0" locked="0" layoutInCell="1" allowOverlap="1" wp14:anchorId="1C25A52B" wp14:editId="6B3E31BE">
            <wp:simplePos x="0" y="0"/>
            <wp:positionH relativeFrom="column">
              <wp:posOffset>-2540</wp:posOffset>
            </wp:positionH>
            <wp:positionV relativeFrom="paragraph">
              <wp:posOffset>-1270</wp:posOffset>
            </wp:positionV>
            <wp:extent cx="6120765" cy="770890"/>
            <wp:effectExtent l="0" t="0" r="0" b="0"/>
            <wp:wrapTopAndBottom/>
            <wp:docPr id="10"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52"/>
                    <pic:cNvPicPr>
                      <a:picLocks noChangeAspect="1" noChangeArrowheads="1"/>
                    </pic:cNvPicPr>
                  </pic:nvPicPr>
                  <pic:blipFill>
                    <a:blip r:embed="rId20"/>
                    <a:stretch>
                      <a:fillRect/>
                    </a:stretch>
                  </pic:blipFill>
                  <pic:spPr bwMode="auto">
                    <a:xfrm>
                      <a:off x="0" y="0"/>
                      <a:ext cx="6120765" cy="770890"/>
                    </a:xfrm>
                    <a:prstGeom prst="rect">
                      <a:avLst/>
                    </a:prstGeom>
                  </pic:spPr>
                </pic:pic>
              </a:graphicData>
            </a:graphic>
          </wp:anchor>
        </w:drawing>
      </w:r>
      <w:r w:rsidRPr="005A76FF">
        <w:rPr>
          <w:lang w:val="en-AU"/>
        </w:rPr>
        <w:t xml:space="preserve">Some students had difficulty writing the natural minor scale starting on D. The natural minor can be thought of as a harmonic minor scale without the raised seventh. Some students chose to write the key signature of Bb, which was correct, as the relative major of D minor is F major. In this case, no accidentals were required. </w:t>
      </w:r>
    </w:p>
    <w:p w14:paraId="1FBABE74" w14:textId="77777777" w:rsidR="00692F92" w:rsidRPr="005A76FF" w:rsidRDefault="00043D7F">
      <w:pPr>
        <w:pStyle w:val="VCAAbody"/>
        <w:rPr>
          <w:lang w:val="en-AU"/>
        </w:rPr>
      </w:pPr>
      <w:r w:rsidRPr="005A76FF">
        <w:rPr>
          <w:lang w:val="en-AU"/>
        </w:rPr>
        <w:t>Two marks were awarded for correct notes and one mark for correct stems and direction of scale.</w:t>
      </w:r>
    </w:p>
    <w:p w14:paraId="5A292581" w14:textId="77777777" w:rsidR="00692F92" w:rsidRPr="005A76FF" w:rsidRDefault="00043D7F">
      <w:pPr>
        <w:pStyle w:val="VCAAHeading3"/>
        <w:rPr>
          <w:lang w:val="en-AU"/>
        </w:rPr>
      </w:pPr>
      <w:r w:rsidRPr="005A76FF">
        <w:rPr>
          <w:lang w:val="en-AU"/>
        </w:rPr>
        <w:t>Question 16</w:t>
      </w:r>
    </w:p>
    <w:tbl>
      <w:tblPr>
        <w:tblStyle w:val="VCAATableClosed"/>
        <w:tblW w:w="3915" w:type="dxa"/>
        <w:tblLook w:val="01E0" w:firstRow="1" w:lastRow="1" w:firstColumn="1" w:lastColumn="1" w:noHBand="0" w:noVBand="0"/>
      </w:tblPr>
      <w:tblGrid>
        <w:gridCol w:w="850"/>
        <w:gridCol w:w="451"/>
        <w:gridCol w:w="455"/>
        <w:gridCol w:w="510"/>
        <w:gridCol w:w="456"/>
        <w:gridCol w:w="1193"/>
      </w:tblGrid>
      <w:tr w:rsidR="00692F92" w:rsidRPr="005A76FF" w14:paraId="468B3496"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7790BCFF" w14:textId="77777777" w:rsidR="00692F92" w:rsidRPr="005A76FF" w:rsidRDefault="00043D7F" w:rsidP="00043D7F">
            <w:pPr>
              <w:pStyle w:val="VCAAtablecondensedheading"/>
              <w:rPr>
                <w:lang w:val="en-AU"/>
              </w:rPr>
            </w:pPr>
            <w:r w:rsidRPr="005A76FF">
              <w:rPr>
                <w:lang w:val="en-AU"/>
              </w:rPr>
              <w:t>Marks</w:t>
            </w:r>
          </w:p>
        </w:tc>
        <w:tc>
          <w:tcPr>
            <w:tcW w:w="451" w:type="dxa"/>
            <w:tcBorders>
              <w:left w:val="single" w:sz="4" w:space="0" w:color="FFFFFF"/>
              <w:right w:val="single" w:sz="4" w:space="0" w:color="FFFFFF"/>
            </w:tcBorders>
          </w:tcPr>
          <w:p w14:paraId="06AF7B80" w14:textId="77777777" w:rsidR="00692F92" w:rsidRPr="005A76FF" w:rsidRDefault="00043D7F" w:rsidP="00043D7F">
            <w:pPr>
              <w:pStyle w:val="VCAAtablecondensedheading"/>
              <w:rPr>
                <w:lang w:val="en-AU"/>
              </w:rPr>
            </w:pPr>
            <w:r w:rsidRPr="005A76FF">
              <w:rPr>
                <w:lang w:val="en-AU"/>
              </w:rPr>
              <w:t>0</w:t>
            </w:r>
          </w:p>
        </w:tc>
        <w:tc>
          <w:tcPr>
            <w:tcW w:w="455" w:type="dxa"/>
            <w:tcBorders>
              <w:left w:val="single" w:sz="4" w:space="0" w:color="FFFFFF"/>
              <w:right w:val="single" w:sz="4" w:space="0" w:color="FFFFFF"/>
            </w:tcBorders>
          </w:tcPr>
          <w:p w14:paraId="15219087" w14:textId="77777777" w:rsidR="00692F92" w:rsidRPr="005A76FF" w:rsidRDefault="00043D7F" w:rsidP="00043D7F">
            <w:pPr>
              <w:pStyle w:val="VCAAtablecondensedheading"/>
              <w:rPr>
                <w:lang w:val="en-AU"/>
              </w:rPr>
            </w:pPr>
            <w:r w:rsidRPr="005A76FF">
              <w:rPr>
                <w:lang w:val="en-AU"/>
              </w:rPr>
              <w:t>1</w:t>
            </w:r>
          </w:p>
        </w:tc>
        <w:tc>
          <w:tcPr>
            <w:tcW w:w="510" w:type="dxa"/>
            <w:tcBorders>
              <w:left w:val="single" w:sz="4" w:space="0" w:color="FFFFFF"/>
              <w:right w:val="single" w:sz="4" w:space="0" w:color="FFFFFF"/>
            </w:tcBorders>
          </w:tcPr>
          <w:p w14:paraId="43B25945" w14:textId="77777777" w:rsidR="00692F92" w:rsidRPr="005A76FF" w:rsidRDefault="00043D7F" w:rsidP="00043D7F">
            <w:pPr>
              <w:pStyle w:val="VCAAtablecondensedheading"/>
              <w:rPr>
                <w:lang w:val="en-AU"/>
              </w:rPr>
            </w:pPr>
            <w:r w:rsidRPr="005A76FF">
              <w:rPr>
                <w:lang w:val="en-AU"/>
              </w:rPr>
              <w:t>2</w:t>
            </w:r>
          </w:p>
        </w:tc>
        <w:tc>
          <w:tcPr>
            <w:tcW w:w="456" w:type="dxa"/>
            <w:tcBorders>
              <w:left w:val="single" w:sz="4" w:space="0" w:color="FFFFFF"/>
              <w:right w:val="single" w:sz="4" w:space="0" w:color="FFFFFF"/>
            </w:tcBorders>
          </w:tcPr>
          <w:p w14:paraId="2C1777D2" w14:textId="77777777" w:rsidR="00692F92" w:rsidRPr="005A76FF" w:rsidRDefault="00043D7F" w:rsidP="00043D7F">
            <w:pPr>
              <w:pStyle w:val="VCAAtablecondensedheading"/>
              <w:rPr>
                <w:lang w:val="en-AU"/>
              </w:rPr>
            </w:pPr>
            <w:r w:rsidRPr="005A76FF">
              <w:rPr>
                <w:lang w:val="en-AU"/>
              </w:rPr>
              <w:t>3</w:t>
            </w:r>
          </w:p>
        </w:tc>
        <w:tc>
          <w:tcPr>
            <w:tcW w:w="1193" w:type="dxa"/>
            <w:tcBorders>
              <w:left w:val="single" w:sz="4" w:space="0" w:color="FFFFFF"/>
            </w:tcBorders>
          </w:tcPr>
          <w:p w14:paraId="1B5C7F45" w14:textId="77777777" w:rsidR="00692F92" w:rsidRPr="005A76FF" w:rsidRDefault="00043D7F" w:rsidP="00043D7F">
            <w:pPr>
              <w:pStyle w:val="VCAAtablecondensedheading"/>
              <w:rPr>
                <w:lang w:val="en-AU"/>
              </w:rPr>
            </w:pPr>
            <w:r w:rsidRPr="005A76FF">
              <w:rPr>
                <w:lang w:val="en-AU"/>
              </w:rPr>
              <w:t>Average</w:t>
            </w:r>
          </w:p>
        </w:tc>
      </w:tr>
      <w:tr w:rsidR="00692F92" w:rsidRPr="005A76FF" w14:paraId="2EAA4D95" w14:textId="77777777" w:rsidTr="00692F92">
        <w:trPr>
          <w:trHeight w:hRule="exact" w:val="397"/>
        </w:trPr>
        <w:tc>
          <w:tcPr>
            <w:tcW w:w="849" w:type="dxa"/>
          </w:tcPr>
          <w:p w14:paraId="656D3302" w14:textId="77777777" w:rsidR="00692F92" w:rsidRPr="005A76FF" w:rsidRDefault="00043D7F" w:rsidP="00043D7F">
            <w:pPr>
              <w:pStyle w:val="VCAAtablecondensed"/>
              <w:rPr>
                <w:lang w:val="en-AU"/>
              </w:rPr>
            </w:pPr>
            <w:r w:rsidRPr="005A76FF">
              <w:rPr>
                <w:lang w:val="en-AU"/>
              </w:rPr>
              <w:t>%</w:t>
            </w:r>
          </w:p>
        </w:tc>
        <w:tc>
          <w:tcPr>
            <w:tcW w:w="451" w:type="dxa"/>
          </w:tcPr>
          <w:p w14:paraId="294ACFBC" w14:textId="77777777" w:rsidR="00692F92" w:rsidRPr="005A76FF" w:rsidRDefault="00043D7F" w:rsidP="00043D7F">
            <w:pPr>
              <w:pStyle w:val="VCAAtablecondensed"/>
              <w:rPr>
                <w:lang w:val="en-AU"/>
              </w:rPr>
            </w:pPr>
            <w:r w:rsidRPr="005A76FF">
              <w:rPr>
                <w:lang w:val="en-AU"/>
              </w:rPr>
              <w:t>41</w:t>
            </w:r>
          </w:p>
        </w:tc>
        <w:tc>
          <w:tcPr>
            <w:tcW w:w="455" w:type="dxa"/>
          </w:tcPr>
          <w:p w14:paraId="36102A60" w14:textId="77777777" w:rsidR="00692F92" w:rsidRPr="005A76FF" w:rsidRDefault="00043D7F" w:rsidP="00043D7F">
            <w:pPr>
              <w:pStyle w:val="VCAAtablecondensed"/>
              <w:rPr>
                <w:lang w:val="en-AU"/>
              </w:rPr>
            </w:pPr>
            <w:r w:rsidRPr="005A76FF">
              <w:rPr>
                <w:lang w:val="en-AU"/>
              </w:rPr>
              <w:t>23</w:t>
            </w:r>
          </w:p>
        </w:tc>
        <w:tc>
          <w:tcPr>
            <w:tcW w:w="510" w:type="dxa"/>
          </w:tcPr>
          <w:p w14:paraId="25367EDE" w14:textId="77777777" w:rsidR="00692F92" w:rsidRPr="005A76FF" w:rsidRDefault="00043D7F" w:rsidP="00043D7F">
            <w:pPr>
              <w:pStyle w:val="VCAAtablecondensed"/>
              <w:rPr>
                <w:lang w:val="en-AU"/>
              </w:rPr>
            </w:pPr>
            <w:r w:rsidRPr="005A76FF">
              <w:rPr>
                <w:lang w:val="en-AU"/>
              </w:rPr>
              <w:t>24</w:t>
            </w:r>
          </w:p>
        </w:tc>
        <w:tc>
          <w:tcPr>
            <w:tcW w:w="456" w:type="dxa"/>
          </w:tcPr>
          <w:p w14:paraId="36ADC3E5" w14:textId="77777777" w:rsidR="00692F92" w:rsidRPr="005A76FF" w:rsidRDefault="00043D7F" w:rsidP="00043D7F">
            <w:pPr>
              <w:pStyle w:val="VCAAtablecondensed"/>
              <w:rPr>
                <w:lang w:val="en-AU"/>
              </w:rPr>
            </w:pPr>
            <w:r w:rsidRPr="005A76FF">
              <w:rPr>
                <w:lang w:val="en-AU"/>
              </w:rPr>
              <w:t>12</w:t>
            </w:r>
          </w:p>
        </w:tc>
        <w:tc>
          <w:tcPr>
            <w:tcW w:w="1193" w:type="dxa"/>
          </w:tcPr>
          <w:p w14:paraId="4340F957" w14:textId="77777777" w:rsidR="00692F92" w:rsidRPr="005A76FF" w:rsidRDefault="00043D7F" w:rsidP="00043D7F">
            <w:pPr>
              <w:pStyle w:val="VCAAtablecondensed"/>
              <w:rPr>
                <w:lang w:val="en-AU"/>
              </w:rPr>
            </w:pPr>
            <w:r w:rsidRPr="005A76FF">
              <w:rPr>
                <w:lang w:val="en-AU"/>
              </w:rPr>
              <w:t>1.1</w:t>
            </w:r>
          </w:p>
        </w:tc>
      </w:tr>
    </w:tbl>
    <w:p w14:paraId="566F11D6" w14:textId="77777777" w:rsidR="00692F92" w:rsidRPr="005A76FF" w:rsidRDefault="00692F92">
      <w:pPr>
        <w:pStyle w:val="VCAAbody"/>
        <w:rPr>
          <w:lang w:val="en-AU"/>
        </w:rPr>
      </w:pPr>
    </w:p>
    <w:p w14:paraId="7E0C2E3B" w14:textId="77777777" w:rsidR="00692F92" w:rsidRPr="005A76FF" w:rsidRDefault="00043D7F">
      <w:pPr>
        <w:pStyle w:val="VCAAbody"/>
        <w:rPr>
          <w:lang w:val="en-AU"/>
        </w:rPr>
      </w:pPr>
      <w:r w:rsidRPr="005A76FF">
        <w:rPr>
          <w:noProof/>
          <w:lang w:val="en-AU" w:eastAsia="en-AU"/>
        </w:rPr>
        <w:drawing>
          <wp:anchor distT="0" distB="0" distL="114300" distR="114300" simplePos="0" relativeHeight="25" behindDoc="0" locked="0" layoutInCell="1" allowOverlap="1" wp14:anchorId="4C073F08" wp14:editId="4D09FD3B">
            <wp:simplePos x="0" y="0"/>
            <wp:positionH relativeFrom="column">
              <wp:posOffset>29210</wp:posOffset>
            </wp:positionH>
            <wp:positionV relativeFrom="paragraph">
              <wp:posOffset>35560</wp:posOffset>
            </wp:positionV>
            <wp:extent cx="2838450" cy="1435100"/>
            <wp:effectExtent l="0" t="0" r="0" b="0"/>
            <wp:wrapTopAndBottom/>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4"/>
                    <pic:cNvPicPr>
                      <a:picLocks noChangeAspect="1" noChangeArrowheads="1"/>
                    </pic:cNvPicPr>
                  </pic:nvPicPr>
                  <pic:blipFill>
                    <a:blip r:embed="rId21"/>
                    <a:stretch>
                      <a:fillRect/>
                    </a:stretch>
                  </pic:blipFill>
                  <pic:spPr bwMode="auto">
                    <a:xfrm>
                      <a:off x="0" y="0"/>
                      <a:ext cx="2838450" cy="1435100"/>
                    </a:xfrm>
                    <a:prstGeom prst="rect">
                      <a:avLst/>
                    </a:prstGeom>
                  </pic:spPr>
                </pic:pic>
              </a:graphicData>
            </a:graphic>
          </wp:anchor>
        </w:drawing>
      </w:r>
      <w:r w:rsidRPr="005A76FF">
        <w:rPr>
          <w:lang w:val="en-AU"/>
        </w:rPr>
        <w:t xml:space="preserve">Students were required to write chords in given keys. </w:t>
      </w:r>
    </w:p>
    <w:p w14:paraId="3456986D" w14:textId="77777777" w:rsidR="00692F92" w:rsidRPr="005A76FF" w:rsidRDefault="00043D7F">
      <w:pPr>
        <w:pStyle w:val="VCAAbody"/>
        <w:rPr>
          <w:lang w:val="en-AU"/>
        </w:rPr>
      </w:pPr>
      <w:r w:rsidRPr="005A76FF">
        <w:rPr>
          <w:lang w:val="en-AU"/>
        </w:rPr>
        <w:t xml:space="preserve">The first chord was a triad built on VII in the key of E minor, which happens to be diminished in quality. Many students wrote a seventh chord. The identification of the chords to be written explains the quality of each chord. The second example required a seventh chord based on II of F major. This happens to be a minor seventh chord. Some students were confused by the additional information given. Students need to work out the chord based on the degree of the scale that is stipulated, checking if a triad or seventh chord is required. Students then need to insert the appropriate accidentals that belong to the stipulated key. Many students did not remember that Bb major contains Bb and Eb, so any chord built on Eb would be Eb, G and Bb, not EGB. The appropriate key signature saves students from writing accidentals. </w:t>
      </w:r>
    </w:p>
    <w:p w14:paraId="79226556" w14:textId="77777777" w:rsidR="00692F92" w:rsidRPr="005A76FF" w:rsidRDefault="00043D7F">
      <w:pPr>
        <w:pStyle w:val="VCAAHeading3"/>
        <w:rPr>
          <w:lang w:val="en-AU"/>
        </w:rPr>
      </w:pPr>
      <w:r w:rsidRPr="005A76FF">
        <w:rPr>
          <w:lang w:val="en-AU"/>
        </w:rPr>
        <w:lastRenderedPageBreak/>
        <w:t xml:space="preserve">Question 17 </w:t>
      </w:r>
    </w:p>
    <w:tbl>
      <w:tblPr>
        <w:tblStyle w:val="VCAATableClosed"/>
        <w:tblW w:w="4254" w:type="dxa"/>
        <w:tblLook w:val="01E0" w:firstRow="1" w:lastRow="1" w:firstColumn="1" w:lastColumn="1" w:noHBand="0" w:noVBand="0"/>
      </w:tblPr>
      <w:tblGrid>
        <w:gridCol w:w="847"/>
        <w:gridCol w:w="461"/>
        <w:gridCol w:w="450"/>
        <w:gridCol w:w="461"/>
        <w:gridCol w:w="503"/>
        <w:gridCol w:w="450"/>
        <w:gridCol w:w="1082"/>
      </w:tblGrid>
      <w:tr w:rsidR="00692F92" w:rsidRPr="005A76FF" w14:paraId="75E4AFD4"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846" w:type="dxa"/>
            <w:tcBorders>
              <w:right w:val="single" w:sz="4" w:space="0" w:color="FFFFFF"/>
            </w:tcBorders>
          </w:tcPr>
          <w:p w14:paraId="379688FB" w14:textId="77777777" w:rsidR="00692F92" w:rsidRPr="005A76FF" w:rsidRDefault="00043D7F" w:rsidP="00043D7F">
            <w:pPr>
              <w:pStyle w:val="VCAAtablecondensedheading"/>
              <w:rPr>
                <w:lang w:val="en-AU"/>
              </w:rPr>
            </w:pPr>
            <w:r w:rsidRPr="005A76FF">
              <w:rPr>
                <w:lang w:val="en-AU"/>
              </w:rPr>
              <w:t>Marks</w:t>
            </w:r>
          </w:p>
        </w:tc>
        <w:tc>
          <w:tcPr>
            <w:tcW w:w="461" w:type="dxa"/>
            <w:tcBorders>
              <w:left w:val="single" w:sz="4" w:space="0" w:color="FFFFFF"/>
              <w:right w:val="single" w:sz="4" w:space="0" w:color="FFFFFF"/>
            </w:tcBorders>
          </w:tcPr>
          <w:p w14:paraId="2511DF06" w14:textId="77777777" w:rsidR="00692F92" w:rsidRPr="005A76FF" w:rsidRDefault="00043D7F" w:rsidP="00043D7F">
            <w:pPr>
              <w:pStyle w:val="VCAAtablecondensedheading"/>
              <w:rPr>
                <w:lang w:val="en-AU"/>
              </w:rPr>
            </w:pPr>
            <w:r w:rsidRPr="005A76FF">
              <w:rPr>
                <w:lang w:val="en-AU"/>
              </w:rPr>
              <w:t>0</w:t>
            </w:r>
          </w:p>
        </w:tc>
        <w:tc>
          <w:tcPr>
            <w:tcW w:w="450" w:type="dxa"/>
            <w:tcBorders>
              <w:left w:val="single" w:sz="4" w:space="0" w:color="FFFFFF"/>
              <w:right w:val="single" w:sz="4" w:space="0" w:color="FFFFFF"/>
            </w:tcBorders>
          </w:tcPr>
          <w:p w14:paraId="39A5BADA" w14:textId="77777777" w:rsidR="00692F92" w:rsidRPr="005A76FF" w:rsidRDefault="00043D7F" w:rsidP="00043D7F">
            <w:pPr>
              <w:pStyle w:val="VCAAtablecondensedheading"/>
              <w:rPr>
                <w:lang w:val="en-AU"/>
              </w:rPr>
            </w:pPr>
            <w:r w:rsidRPr="005A76FF">
              <w:rPr>
                <w:lang w:val="en-AU"/>
              </w:rPr>
              <w:t>1</w:t>
            </w:r>
          </w:p>
        </w:tc>
        <w:tc>
          <w:tcPr>
            <w:tcW w:w="461" w:type="dxa"/>
            <w:tcBorders>
              <w:left w:val="single" w:sz="4" w:space="0" w:color="FFFFFF"/>
              <w:right w:val="single" w:sz="4" w:space="0" w:color="FFFFFF"/>
            </w:tcBorders>
          </w:tcPr>
          <w:p w14:paraId="25FE1696" w14:textId="77777777" w:rsidR="00692F92" w:rsidRPr="005A76FF" w:rsidRDefault="00043D7F" w:rsidP="00043D7F">
            <w:pPr>
              <w:pStyle w:val="VCAAtablecondensedheading"/>
              <w:rPr>
                <w:lang w:val="en-AU"/>
              </w:rPr>
            </w:pPr>
            <w:r w:rsidRPr="005A76FF">
              <w:rPr>
                <w:lang w:val="en-AU"/>
              </w:rPr>
              <w:t>2</w:t>
            </w:r>
          </w:p>
        </w:tc>
        <w:tc>
          <w:tcPr>
            <w:tcW w:w="503" w:type="dxa"/>
            <w:tcBorders>
              <w:left w:val="single" w:sz="4" w:space="0" w:color="FFFFFF"/>
              <w:right w:val="single" w:sz="4" w:space="0" w:color="FFFFFF"/>
            </w:tcBorders>
          </w:tcPr>
          <w:p w14:paraId="1FB546B8" w14:textId="77777777" w:rsidR="00692F92" w:rsidRPr="005A76FF" w:rsidRDefault="00043D7F" w:rsidP="00043D7F">
            <w:pPr>
              <w:pStyle w:val="VCAAtablecondensedheading"/>
              <w:rPr>
                <w:lang w:val="en-AU"/>
              </w:rPr>
            </w:pPr>
            <w:r w:rsidRPr="005A76FF">
              <w:rPr>
                <w:lang w:val="en-AU"/>
              </w:rPr>
              <w:t>3</w:t>
            </w:r>
          </w:p>
        </w:tc>
        <w:tc>
          <w:tcPr>
            <w:tcW w:w="450" w:type="dxa"/>
            <w:tcBorders>
              <w:left w:val="single" w:sz="4" w:space="0" w:color="FFFFFF"/>
              <w:right w:val="single" w:sz="4" w:space="0" w:color="FFFFFF"/>
            </w:tcBorders>
          </w:tcPr>
          <w:p w14:paraId="0866CC9A" w14:textId="77777777" w:rsidR="00692F92" w:rsidRPr="005A76FF" w:rsidRDefault="00043D7F" w:rsidP="00043D7F">
            <w:pPr>
              <w:pStyle w:val="VCAAtablecondensedheading"/>
              <w:rPr>
                <w:lang w:val="en-AU"/>
              </w:rPr>
            </w:pPr>
            <w:r w:rsidRPr="005A76FF">
              <w:rPr>
                <w:lang w:val="en-AU"/>
              </w:rPr>
              <w:t>4</w:t>
            </w:r>
          </w:p>
        </w:tc>
        <w:tc>
          <w:tcPr>
            <w:tcW w:w="1082" w:type="dxa"/>
            <w:tcBorders>
              <w:left w:val="single" w:sz="4" w:space="0" w:color="FFFFFF"/>
            </w:tcBorders>
          </w:tcPr>
          <w:p w14:paraId="6AC3D58F" w14:textId="77777777" w:rsidR="00692F92" w:rsidRPr="005A76FF" w:rsidRDefault="00043D7F" w:rsidP="00043D7F">
            <w:pPr>
              <w:pStyle w:val="VCAAtablecondensedheading"/>
              <w:rPr>
                <w:lang w:val="en-AU"/>
              </w:rPr>
            </w:pPr>
            <w:r w:rsidRPr="005A76FF">
              <w:rPr>
                <w:lang w:val="en-AU"/>
              </w:rPr>
              <w:t>Average</w:t>
            </w:r>
          </w:p>
        </w:tc>
      </w:tr>
      <w:tr w:rsidR="00692F92" w:rsidRPr="005A76FF" w14:paraId="1799BC76" w14:textId="77777777" w:rsidTr="00692F92">
        <w:trPr>
          <w:trHeight w:hRule="exact" w:val="397"/>
        </w:trPr>
        <w:tc>
          <w:tcPr>
            <w:tcW w:w="846" w:type="dxa"/>
          </w:tcPr>
          <w:p w14:paraId="613A52E5" w14:textId="77777777" w:rsidR="00692F92" w:rsidRPr="005A76FF" w:rsidRDefault="00043D7F" w:rsidP="00043D7F">
            <w:pPr>
              <w:pStyle w:val="VCAAtablecondensed"/>
              <w:rPr>
                <w:lang w:val="en-AU"/>
              </w:rPr>
            </w:pPr>
            <w:r w:rsidRPr="005A76FF">
              <w:rPr>
                <w:lang w:val="en-AU"/>
              </w:rPr>
              <w:t>%</w:t>
            </w:r>
          </w:p>
        </w:tc>
        <w:tc>
          <w:tcPr>
            <w:tcW w:w="461" w:type="dxa"/>
          </w:tcPr>
          <w:p w14:paraId="158B1733" w14:textId="77777777" w:rsidR="00692F92" w:rsidRPr="005A76FF" w:rsidRDefault="00043D7F" w:rsidP="00043D7F">
            <w:pPr>
              <w:pStyle w:val="VCAAtablecondensed"/>
              <w:rPr>
                <w:lang w:val="en-AU"/>
              </w:rPr>
            </w:pPr>
            <w:r w:rsidRPr="005A76FF">
              <w:rPr>
                <w:lang w:val="en-AU"/>
              </w:rPr>
              <w:t>23</w:t>
            </w:r>
          </w:p>
        </w:tc>
        <w:tc>
          <w:tcPr>
            <w:tcW w:w="450" w:type="dxa"/>
          </w:tcPr>
          <w:p w14:paraId="1405CA9C" w14:textId="77777777" w:rsidR="00692F92" w:rsidRPr="005A76FF" w:rsidRDefault="00043D7F" w:rsidP="00043D7F">
            <w:pPr>
              <w:pStyle w:val="VCAAtablecondensed"/>
              <w:rPr>
                <w:lang w:val="en-AU"/>
              </w:rPr>
            </w:pPr>
            <w:r w:rsidRPr="005A76FF">
              <w:rPr>
                <w:lang w:val="en-AU"/>
              </w:rPr>
              <w:t>7</w:t>
            </w:r>
          </w:p>
        </w:tc>
        <w:tc>
          <w:tcPr>
            <w:tcW w:w="461" w:type="dxa"/>
          </w:tcPr>
          <w:p w14:paraId="3D3A764C" w14:textId="77777777" w:rsidR="00692F92" w:rsidRPr="005A76FF" w:rsidRDefault="00043D7F" w:rsidP="00043D7F">
            <w:pPr>
              <w:pStyle w:val="VCAAtablecondensed"/>
              <w:rPr>
                <w:lang w:val="en-AU"/>
              </w:rPr>
            </w:pPr>
            <w:r w:rsidRPr="005A76FF">
              <w:rPr>
                <w:lang w:val="en-AU"/>
              </w:rPr>
              <w:t>12</w:t>
            </w:r>
          </w:p>
        </w:tc>
        <w:tc>
          <w:tcPr>
            <w:tcW w:w="503" w:type="dxa"/>
          </w:tcPr>
          <w:p w14:paraId="06D92139" w14:textId="77777777" w:rsidR="00692F92" w:rsidRPr="005A76FF" w:rsidRDefault="00043D7F" w:rsidP="00043D7F">
            <w:pPr>
              <w:pStyle w:val="VCAAtablecondensed"/>
              <w:rPr>
                <w:lang w:val="en-AU"/>
              </w:rPr>
            </w:pPr>
            <w:r w:rsidRPr="005A76FF">
              <w:rPr>
                <w:lang w:val="en-AU"/>
              </w:rPr>
              <w:t>20</w:t>
            </w:r>
          </w:p>
        </w:tc>
        <w:tc>
          <w:tcPr>
            <w:tcW w:w="450" w:type="dxa"/>
          </w:tcPr>
          <w:p w14:paraId="52DC327E" w14:textId="77777777" w:rsidR="00692F92" w:rsidRPr="005A76FF" w:rsidRDefault="00043D7F" w:rsidP="00043D7F">
            <w:pPr>
              <w:pStyle w:val="VCAAtablecondensed"/>
              <w:rPr>
                <w:lang w:val="en-AU"/>
              </w:rPr>
            </w:pPr>
            <w:r w:rsidRPr="005A76FF">
              <w:rPr>
                <w:lang w:val="en-AU"/>
              </w:rPr>
              <w:t>27</w:t>
            </w:r>
          </w:p>
        </w:tc>
        <w:tc>
          <w:tcPr>
            <w:tcW w:w="1082" w:type="dxa"/>
          </w:tcPr>
          <w:p w14:paraId="6489DABF" w14:textId="77777777" w:rsidR="00692F92" w:rsidRPr="005A76FF" w:rsidRDefault="00043D7F" w:rsidP="00043D7F">
            <w:pPr>
              <w:pStyle w:val="VCAAtablecondensed"/>
              <w:rPr>
                <w:lang w:val="en-AU"/>
              </w:rPr>
            </w:pPr>
            <w:r w:rsidRPr="005A76FF">
              <w:rPr>
                <w:lang w:val="en-AU"/>
              </w:rPr>
              <w:t>2.2</w:t>
            </w:r>
          </w:p>
        </w:tc>
      </w:tr>
    </w:tbl>
    <w:p w14:paraId="7FDFC3FE" w14:textId="77777777" w:rsidR="00692F92" w:rsidRPr="005A76FF" w:rsidRDefault="00692F92">
      <w:pPr>
        <w:pStyle w:val="VCAAbody"/>
        <w:rPr>
          <w:lang w:val="en-AU"/>
        </w:rPr>
      </w:pPr>
    </w:p>
    <w:tbl>
      <w:tblPr>
        <w:tblStyle w:val="VCAATableClosed"/>
        <w:tblW w:w="5164" w:type="dxa"/>
        <w:tblLook w:val="04A0" w:firstRow="1" w:lastRow="0" w:firstColumn="1" w:lastColumn="0" w:noHBand="0" w:noVBand="1"/>
      </w:tblPr>
      <w:tblGrid>
        <w:gridCol w:w="1361"/>
        <w:gridCol w:w="1757"/>
        <w:gridCol w:w="2046"/>
      </w:tblGrid>
      <w:tr w:rsidR="00692F92" w:rsidRPr="005A76FF" w14:paraId="131852D9" w14:textId="77777777" w:rsidTr="00692F92">
        <w:trPr>
          <w:cnfStyle w:val="100000000000" w:firstRow="1" w:lastRow="0" w:firstColumn="0" w:lastColumn="0" w:oddVBand="0" w:evenVBand="0" w:oddHBand="0" w:evenHBand="0" w:firstRowFirstColumn="0" w:firstRowLastColumn="0" w:lastRowFirstColumn="0" w:lastRowLastColumn="0"/>
        </w:trPr>
        <w:tc>
          <w:tcPr>
            <w:tcW w:w="1361" w:type="dxa"/>
            <w:tcBorders>
              <w:right w:val="single" w:sz="4" w:space="0" w:color="FFFFFF"/>
            </w:tcBorders>
          </w:tcPr>
          <w:p w14:paraId="466EF244" w14:textId="77777777" w:rsidR="00692F92" w:rsidRPr="005A76FF" w:rsidRDefault="00043D7F" w:rsidP="00043D7F">
            <w:pPr>
              <w:pStyle w:val="VCAAtablecondensedheading"/>
              <w:rPr>
                <w:lang w:val="en-AU"/>
              </w:rPr>
            </w:pPr>
            <w:r w:rsidRPr="005A76FF">
              <w:rPr>
                <w:lang w:val="en-AU"/>
              </w:rPr>
              <w:t>Diatonic function</w:t>
            </w:r>
          </w:p>
        </w:tc>
        <w:tc>
          <w:tcPr>
            <w:tcW w:w="1757" w:type="dxa"/>
            <w:tcBorders>
              <w:left w:val="single" w:sz="4" w:space="0" w:color="FFFFFF"/>
              <w:right w:val="single" w:sz="4" w:space="0" w:color="FFFFFF"/>
            </w:tcBorders>
          </w:tcPr>
          <w:p w14:paraId="2950F272" w14:textId="77777777" w:rsidR="00692F92" w:rsidRPr="005A76FF" w:rsidRDefault="00043D7F" w:rsidP="00043D7F">
            <w:pPr>
              <w:pStyle w:val="VCAAtablecondensedheading"/>
              <w:rPr>
                <w:lang w:val="en-AU"/>
              </w:rPr>
            </w:pPr>
            <w:r w:rsidRPr="005A76FF">
              <w:rPr>
                <w:lang w:val="en-AU"/>
              </w:rPr>
              <w:t>Submediant</w:t>
            </w:r>
          </w:p>
          <w:p w14:paraId="2171CDCB" w14:textId="77777777" w:rsidR="00692F92" w:rsidRPr="005A76FF" w:rsidRDefault="00043D7F" w:rsidP="00043D7F">
            <w:pPr>
              <w:pStyle w:val="VCAAtablecondensedheading"/>
              <w:rPr>
                <w:lang w:val="en-AU"/>
              </w:rPr>
            </w:pPr>
            <w:r w:rsidRPr="005A76FF">
              <w:rPr>
                <w:lang w:val="en-AU"/>
              </w:rPr>
              <w:t>(or VI or 6)</w:t>
            </w:r>
          </w:p>
        </w:tc>
        <w:tc>
          <w:tcPr>
            <w:tcW w:w="2046" w:type="dxa"/>
            <w:tcBorders>
              <w:left w:val="single" w:sz="4" w:space="0" w:color="FFFFFF"/>
            </w:tcBorders>
          </w:tcPr>
          <w:p w14:paraId="25F09813" w14:textId="77777777" w:rsidR="00692F92" w:rsidRPr="005A76FF" w:rsidRDefault="00043D7F" w:rsidP="00043D7F">
            <w:pPr>
              <w:pStyle w:val="VCAAtablecondensedheading"/>
              <w:rPr>
                <w:lang w:val="en-AU"/>
              </w:rPr>
            </w:pPr>
            <w:r w:rsidRPr="005A76FF">
              <w:rPr>
                <w:lang w:val="en-AU"/>
              </w:rPr>
              <w:t>Leading note</w:t>
            </w:r>
          </w:p>
          <w:p w14:paraId="1A06D4A4" w14:textId="77777777" w:rsidR="00692F92" w:rsidRPr="005A76FF" w:rsidRDefault="00043D7F" w:rsidP="00043D7F">
            <w:pPr>
              <w:pStyle w:val="VCAAtablecondensedheading"/>
              <w:rPr>
                <w:lang w:val="en-AU"/>
              </w:rPr>
            </w:pPr>
            <w:r w:rsidRPr="005A76FF">
              <w:rPr>
                <w:lang w:val="en-AU"/>
              </w:rPr>
              <w:t>(or VII or 7)</w:t>
            </w:r>
          </w:p>
        </w:tc>
      </w:tr>
      <w:tr w:rsidR="00692F92" w:rsidRPr="005A76FF" w14:paraId="6773B580" w14:textId="77777777" w:rsidTr="00692F92">
        <w:tc>
          <w:tcPr>
            <w:tcW w:w="1361" w:type="dxa"/>
          </w:tcPr>
          <w:p w14:paraId="272F1C4F" w14:textId="77777777" w:rsidR="00692F92" w:rsidRPr="005A76FF" w:rsidRDefault="00043D7F" w:rsidP="00043D7F">
            <w:pPr>
              <w:pStyle w:val="VCAAtablecondensed"/>
              <w:rPr>
                <w:lang w:val="en-AU"/>
              </w:rPr>
            </w:pPr>
            <w:r w:rsidRPr="005A76FF">
              <w:rPr>
                <w:lang w:val="en-AU"/>
              </w:rPr>
              <w:t>Quality</w:t>
            </w:r>
          </w:p>
        </w:tc>
        <w:tc>
          <w:tcPr>
            <w:tcW w:w="1757" w:type="dxa"/>
          </w:tcPr>
          <w:p w14:paraId="555DD57E" w14:textId="0DE2D3EA" w:rsidR="00692F92" w:rsidRPr="005A76FF" w:rsidRDefault="00532BFF" w:rsidP="00043D7F">
            <w:pPr>
              <w:pStyle w:val="VCAAtablecondensed"/>
              <w:rPr>
                <w:lang w:val="en-AU"/>
              </w:rPr>
            </w:pPr>
            <w:r w:rsidRPr="005A76FF">
              <w:rPr>
                <w:lang w:val="en-AU"/>
              </w:rPr>
              <w:t>m</w:t>
            </w:r>
            <w:r w:rsidR="00043D7F" w:rsidRPr="005A76FF">
              <w:rPr>
                <w:lang w:val="en-AU"/>
              </w:rPr>
              <w:t>ajor seventh</w:t>
            </w:r>
          </w:p>
        </w:tc>
        <w:tc>
          <w:tcPr>
            <w:tcW w:w="2046" w:type="dxa"/>
          </w:tcPr>
          <w:p w14:paraId="0BD437F7" w14:textId="51E87F1D" w:rsidR="00692F92" w:rsidRPr="005A76FF" w:rsidRDefault="00532BFF" w:rsidP="00043D7F">
            <w:pPr>
              <w:pStyle w:val="VCAAtablecondensed"/>
              <w:rPr>
                <w:lang w:val="en-AU"/>
              </w:rPr>
            </w:pPr>
            <w:r w:rsidRPr="005A76FF">
              <w:rPr>
                <w:lang w:val="en-AU"/>
              </w:rPr>
              <w:t>f</w:t>
            </w:r>
            <w:r w:rsidR="00043D7F" w:rsidRPr="005A76FF">
              <w:rPr>
                <w:lang w:val="en-AU"/>
              </w:rPr>
              <w:t>ull diminished seventh</w:t>
            </w:r>
          </w:p>
        </w:tc>
      </w:tr>
    </w:tbl>
    <w:p w14:paraId="5D06E73C" w14:textId="77777777" w:rsidR="00692F92" w:rsidRPr="005A76FF" w:rsidRDefault="00043D7F">
      <w:pPr>
        <w:pStyle w:val="VCAAbody"/>
        <w:rPr>
          <w:lang w:val="en-AU"/>
        </w:rPr>
      </w:pPr>
      <w:r w:rsidRPr="005A76FF">
        <w:rPr>
          <w:lang w:val="en-AU"/>
        </w:rPr>
        <w:t xml:space="preserve">Responses had to identify the diatonic function in the key of G minor of two chords as well as whether they were a triad or seventh chord and the quality of the triad or seventh chord. </w:t>
      </w:r>
    </w:p>
    <w:p w14:paraId="6CE1CCAD" w14:textId="363FDC96" w:rsidR="00692F92" w:rsidRPr="005A76FF" w:rsidRDefault="00043D7F">
      <w:pPr>
        <w:pStyle w:val="VCAAbody"/>
        <w:rPr>
          <w:lang w:val="en-AU"/>
        </w:rPr>
      </w:pPr>
      <w:r w:rsidRPr="005A76FF">
        <w:rPr>
          <w:lang w:val="en-AU"/>
        </w:rPr>
        <w:t xml:space="preserve">Many students were able to identify the diatonic function of each chord. The identification of the quality of the chords was problematic for many students. Students are encouraged to work out the intervals that are contained in each chord when analysing written chords. For example, the first chord contained Eb, G, Bb and D. This is a major chord with a major seventh, so it is called a </w:t>
      </w:r>
      <w:r w:rsidR="00532BFF" w:rsidRPr="005A76FF">
        <w:rPr>
          <w:lang w:val="en-AU"/>
        </w:rPr>
        <w:t>m</w:t>
      </w:r>
      <w:r w:rsidRPr="00701595">
        <w:rPr>
          <w:lang w:val="en-AU"/>
        </w:rPr>
        <w:t>ajor</w:t>
      </w:r>
      <w:r w:rsidRPr="005A76FF">
        <w:rPr>
          <w:lang w:val="en-AU"/>
        </w:rPr>
        <w:t xml:space="preserve"> seventh chord. Many students did not take note of the key signature and interpreted the first chord as EGBD, therefore giving the answer as minor seventh. Students must check the key signature if it is used and it applies to any of the notes of the chords. </w:t>
      </w:r>
    </w:p>
    <w:p w14:paraId="2D75E78F" w14:textId="77777777" w:rsidR="00692F92" w:rsidRPr="005A76FF" w:rsidRDefault="00043D7F">
      <w:pPr>
        <w:pStyle w:val="VCAAbody"/>
        <w:rPr>
          <w:lang w:val="en-AU"/>
        </w:rPr>
      </w:pPr>
      <w:r w:rsidRPr="005A76FF">
        <w:rPr>
          <w:lang w:val="en-AU"/>
        </w:rPr>
        <w:t xml:space="preserve">Although roman numerals or numbers are accepted as identifying the diatonic function of a chord, when using technical names (for example, submediant or subdominant), students need to check that they have a sound knowledge of the names. Subtonic is not acceptable as a response. </w:t>
      </w:r>
    </w:p>
    <w:p w14:paraId="1F412335" w14:textId="77777777" w:rsidR="00692F92" w:rsidRPr="005A76FF" w:rsidRDefault="00043D7F">
      <w:pPr>
        <w:pStyle w:val="VCAAHeading3"/>
        <w:rPr>
          <w:lang w:val="en-AU"/>
        </w:rPr>
      </w:pPr>
      <w:r w:rsidRPr="005A76FF">
        <w:rPr>
          <w:lang w:val="en-AU"/>
        </w:rPr>
        <w:t>Question 18a.</w:t>
      </w:r>
    </w:p>
    <w:tbl>
      <w:tblPr>
        <w:tblStyle w:val="VCAATableClosed"/>
        <w:tblW w:w="2946" w:type="dxa"/>
        <w:tblLook w:val="01E0" w:firstRow="1" w:lastRow="1" w:firstColumn="1" w:lastColumn="1" w:noHBand="0" w:noVBand="0"/>
      </w:tblPr>
      <w:tblGrid>
        <w:gridCol w:w="794"/>
        <w:gridCol w:w="568"/>
        <w:gridCol w:w="568"/>
        <w:gridCol w:w="1016"/>
      </w:tblGrid>
      <w:tr w:rsidR="00692F92" w:rsidRPr="005A76FF" w14:paraId="2A39F579"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793" w:type="dxa"/>
            <w:tcBorders>
              <w:right w:val="single" w:sz="4" w:space="0" w:color="FFFFFF"/>
            </w:tcBorders>
          </w:tcPr>
          <w:p w14:paraId="20F05BF5" w14:textId="77777777" w:rsidR="00692F92" w:rsidRPr="005A76FF" w:rsidRDefault="00043D7F">
            <w:pPr>
              <w:pStyle w:val="VCAAtablecondensedheading"/>
              <w:spacing w:before="40" w:after="0" w:line="240" w:lineRule="auto"/>
              <w:rPr>
                <w:lang w:val="en-AU"/>
              </w:rPr>
            </w:pPr>
            <w:r w:rsidRPr="005A76FF">
              <w:rPr>
                <w:lang w:val="en-AU"/>
              </w:rPr>
              <w:t>Marks</w:t>
            </w:r>
          </w:p>
        </w:tc>
        <w:tc>
          <w:tcPr>
            <w:tcW w:w="568" w:type="dxa"/>
            <w:tcBorders>
              <w:left w:val="single" w:sz="4" w:space="0" w:color="FFFFFF"/>
              <w:right w:val="single" w:sz="4" w:space="0" w:color="FFFFFF"/>
            </w:tcBorders>
          </w:tcPr>
          <w:p w14:paraId="40048638" w14:textId="77777777" w:rsidR="00692F92" w:rsidRPr="005A76FF" w:rsidRDefault="00043D7F">
            <w:pPr>
              <w:pStyle w:val="VCAAtablecondensedheading"/>
              <w:spacing w:before="40" w:after="0" w:line="240" w:lineRule="auto"/>
              <w:rPr>
                <w:lang w:val="en-AU"/>
              </w:rPr>
            </w:pPr>
            <w:r w:rsidRPr="005A76FF">
              <w:rPr>
                <w:lang w:val="en-AU"/>
              </w:rPr>
              <w:t>0</w:t>
            </w:r>
          </w:p>
        </w:tc>
        <w:tc>
          <w:tcPr>
            <w:tcW w:w="568" w:type="dxa"/>
            <w:tcBorders>
              <w:left w:val="single" w:sz="4" w:space="0" w:color="FFFFFF"/>
              <w:right w:val="single" w:sz="4" w:space="0" w:color="FFFFFF"/>
            </w:tcBorders>
          </w:tcPr>
          <w:p w14:paraId="089DDF60" w14:textId="77777777" w:rsidR="00692F92" w:rsidRPr="005A76FF" w:rsidRDefault="00043D7F">
            <w:pPr>
              <w:pStyle w:val="VCAAtablecondensedheading"/>
              <w:spacing w:before="40" w:after="0" w:line="240" w:lineRule="auto"/>
              <w:rPr>
                <w:lang w:val="en-AU"/>
              </w:rPr>
            </w:pPr>
            <w:r w:rsidRPr="005A76FF">
              <w:rPr>
                <w:lang w:val="en-AU"/>
              </w:rPr>
              <w:t>1</w:t>
            </w:r>
          </w:p>
        </w:tc>
        <w:tc>
          <w:tcPr>
            <w:tcW w:w="1016" w:type="dxa"/>
            <w:tcBorders>
              <w:left w:val="single" w:sz="4" w:space="0" w:color="FFFFFF"/>
            </w:tcBorders>
          </w:tcPr>
          <w:p w14:paraId="2B8F0EDD" w14:textId="77777777" w:rsidR="00692F92" w:rsidRPr="005A76FF" w:rsidRDefault="00043D7F">
            <w:pPr>
              <w:pStyle w:val="VCAAtablecondensedheading"/>
              <w:spacing w:before="40" w:after="0" w:line="240" w:lineRule="auto"/>
              <w:rPr>
                <w:lang w:val="en-AU"/>
              </w:rPr>
            </w:pPr>
            <w:r w:rsidRPr="005A76FF">
              <w:rPr>
                <w:lang w:val="en-AU"/>
              </w:rPr>
              <w:t>Average</w:t>
            </w:r>
          </w:p>
        </w:tc>
      </w:tr>
      <w:tr w:rsidR="00692F92" w:rsidRPr="005A76FF" w14:paraId="45CE8C8F" w14:textId="77777777" w:rsidTr="00692F92">
        <w:trPr>
          <w:trHeight w:hRule="exact" w:val="397"/>
        </w:trPr>
        <w:tc>
          <w:tcPr>
            <w:tcW w:w="793" w:type="dxa"/>
          </w:tcPr>
          <w:p w14:paraId="0C8AFDD9" w14:textId="77777777" w:rsidR="00692F92" w:rsidRPr="005A76FF" w:rsidRDefault="00043D7F">
            <w:pPr>
              <w:pStyle w:val="VCAAtablecondensed"/>
              <w:spacing w:before="40" w:after="0" w:line="240" w:lineRule="auto"/>
              <w:rPr>
                <w:lang w:val="en-AU"/>
              </w:rPr>
            </w:pPr>
            <w:r w:rsidRPr="005A76FF">
              <w:rPr>
                <w:lang w:val="en-AU"/>
              </w:rPr>
              <w:t>%</w:t>
            </w:r>
          </w:p>
        </w:tc>
        <w:tc>
          <w:tcPr>
            <w:tcW w:w="568" w:type="dxa"/>
          </w:tcPr>
          <w:p w14:paraId="4B392DF8" w14:textId="77777777" w:rsidR="00692F92" w:rsidRPr="005A76FF" w:rsidRDefault="00043D7F">
            <w:pPr>
              <w:pStyle w:val="VCAAtablecondensed"/>
              <w:spacing w:before="40" w:after="0" w:line="240" w:lineRule="auto"/>
              <w:rPr>
                <w:lang w:val="en-AU"/>
              </w:rPr>
            </w:pPr>
            <w:r w:rsidRPr="005A76FF">
              <w:rPr>
                <w:lang w:val="en-AU"/>
              </w:rPr>
              <w:t>27</w:t>
            </w:r>
          </w:p>
        </w:tc>
        <w:tc>
          <w:tcPr>
            <w:tcW w:w="568" w:type="dxa"/>
          </w:tcPr>
          <w:p w14:paraId="6BA56F83" w14:textId="77777777" w:rsidR="00692F92" w:rsidRPr="005A76FF" w:rsidRDefault="00043D7F">
            <w:pPr>
              <w:pStyle w:val="VCAAtablecondensed"/>
              <w:spacing w:before="40" w:after="0" w:line="240" w:lineRule="auto"/>
              <w:rPr>
                <w:lang w:val="en-AU"/>
              </w:rPr>
            </w:pPr>
            <w:r w:rsidRPr="005A76FF">
              <w:rPr>
                <w:lang w:val="en-AU"/>
              </w:rPr>
              <w:t>73</w:t>
            </w:r>
          </w:p>
        </w:tc>
        <w:tc>
          <w:tcPr>
            <w:tcW w:w="1016" w:type="dxa"/>
          </w:tcPr>
          <w:p w14:paraId="44B3EE6C" w14:textId="77777777" w:rsidR="00692F92" w:rsidRPr="005A76FF" w:rsidRDefault="00043D7F">
            <w:pPr>
              <w:pStyle w:val="VCAAtablecondensed"/>
              <w:spacing w:before="40" w:after="0" w:line="240" w:lineRule="auto"/>
              <w:rPr>
                <w:lang w:val="en-AU"/>
              </w:rPr>
            </w:pPr>
            <w:r w:rsidRPr="005A76FF">
              <w:rPr>
                <w:lang w:val="en-AU"/>
              </w:rPr>
              <w:t>0.8</w:t>
            </w:r>
          </w:p>
        </w:tc>
      </w:tr>
    </w:tbl>
    <w:p w14:paraId="1FF3364C" w14:textId="77777777" w:rsidR="00692F92" w:rsidRPr="005A76FF" w:rsidRDefault="00043D7F">
      <w:pPr>
        <w:pStyle w:val="VCAAbody"/>
        <w:widowControl w:val="0"/>
        <w:rPr>
          <w:lang w:val="en-AU"/>
        </w:rPr>
      </w:pPr>
      <w:r w:rsidRPr="005A76FF">
        <w:rPr>
          <w:lang w:val="en-AU"/>
        </w:rPr>
        <w:t xml:space="preserve">Most students were able to identify the time signature as 6/8, as they noted that the rhythms were grouped to show two dotted crotchet beats per bar. </w:t>
      </w:r>
    </w:p>
    <w:p w14:paraId="5076CE1C" w14:textId="77777777" w:rsidR="00692F92" w:rsidRPr="005A76FF" w:rsidRDefault="00043D7F">
      <w:pPr>
        <w:pStyle w:val="VCAAHeading3"/>
        <w:rPr>
          <w:lang w:val="en-AU"/>
        </w:rPr>
      </w:pPr>
      <w:r w:rsidRPr="005A76FF">
        <w:rPr>
          <w:lang w:val="en-AU"/>
        </w:rPr>
        <w:t>Question 18b.</w:t>
      </w:r>
    </w:p>
    <w:tbl>
      <w:tblPr>
        <w:tblStyle w:val="VCAATableClosed"/>
        <w:tblW w:w="2946" w:type="dxa"/>
        <w:tblLook w:val="01E0" w:firstRow="1" w:lastRow="1" w:firstColumn="1" w:lastColumn="1" w:noHBand="0" w:noVBand="0"/>
      </w:tblPr>
      <w:tblGrid>
        <w:gridCol w:w="794"/>
        <w:gridCol w:w="568"/>
        <w:gridCol w:w="568"/>
        <w:gridCol w:w="1016"/>
      </w:tblGrid>
      <w:tr w:rsidR="00692F92" w:rsidRPr="005A76FF" w14:paraId="16E37704"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793" w:type="dxa"/>
            <w:tcBorders>
              <w:right w:val="single" w:sz="4" w:space="0" w:color="FFFFFF"/>
            </w:tcBorders>
          </w:tcPr>
          <w:p w14:paraId="78CDF377" w14:textId="77777777" w:rsidR="00692F92" w:rsidRPr="005A76FF" w:rsidRDefault="00043D7F">
            <w:pPr>
              <w:pStyle w:val="VCAAtablecondensedheading"/>
              <w:spacing w:before="40" w:after="0" w:line="240" w:lineRule="auto"/>
              <w:rPr>
                <w:lang w:val="en-AU"/>
              </w:rPr>
            </w:pPr>
            <w:r w:rsidRPr="005A76FF">
              <w:rPr>
                <w:lang w:val="en-AU"/>
              </w:rPr>
              <w:t>Marks</w:t>
            </w:r>
          </w:p>
        </w:tc>
        <w:tc>
          <w:tcPr>
            <w:tcW w:w="568" w:type="dxa"/>
            <w:tcBorders>
              <w:left w:val="single" w:sz="4" w:space="0" w:color="FFFFFF"/>
              <w:right w:val="single" w:sz="4" w:space="0" w:color="FFFFFF"/>
            </w:tcBorders>
          </w:tcPr>
          <w:p w14:paraId="100220A2" w14:textId="77777777" w:rsidR="00692F92" w:rsidRPr="005A76FF" w:rsidRDefault="00043D7F">
            <w:pPr>
              <w:pStyle w:val="VCAAtablecondensedheading"/>
              <w:spacing w:before="40" w:after="0" w:line="240" w:lineRule="auto"/>
              <w:rPr>
                <w:lang w:val="en-AU"/>
              </w:rPr>
            </w:pPr>
            <w:r w:rsidRPr="005A76FF">
              <w:rPr>
                <w:lang w:val="en-AU"/>
              </w:rPr>
              <w:t>0</w:t>
            </w:r>
          </w:p>
        </w:tc>
        <w:tc>
          <w:tcPr>
            <w:tcW w:w="568" w:type="dxa"/>
            <w:tcBorders>
              <w:left w:val="single" w:sz="4" w:space="0" w:color="FFFFFF"/>
              <w:right w:val="single" w:sz="4" w:space="0" w:color="FFFFFF"/>
            </w:tcBorders>
          </w:tcPr>
          <w:p w14:paraId="3CAA98D4" w14:textId="77777777" w:rsidR="00692F92" w:rsidRPr="005A76FF" w:rsidRDefault="00043D7F">
            <w:pPr>
              <w:pStyle w:val="VCAAtablecondensedheading"/>
              <w:spacing w:before="40" w:after="0" w:line="240" w:lineRule="auto"/>
              <w:rPr>
                <w:lang w:val="en-AU"/>
              </w:rPr>
            </w:pPr>
            <w:r w:rsidRPr="005A76FF">
              <w:rPr>
                <w:lang w:val="en-AU"/>
              </w:rPr>
              <w:t>1</w:t>
            </w:r>
          </w:p>
        </w:tc>
        <w:tc>
          <w:tcPr>
            <w:tcW w:w="1016" w:type="dxa"/>
            <w:tcBorders>
              <w:left w:val="single" w:sz="4" w:space="0" w:color="FFFFFF"/>
            </w:tcBorders>
          </w:tcPr>
          <w:p w14:paraId="77B5DCC5" w14:textId="77777777" w:rsidR="00692F92" w:rsidRPr="005A76FF" w:rsidRDefault="00043D7F">
            <w:pPr>
              <w:pStyle w:val="VCAAtablecondensedheading"/>
              <w:spacing w:before="40" w:after="0" w:line="240" w:lineRule="auto"/>
              <w:rPr>
                <w:lang w:val="en-AU"/>
              </w:rPr>
            </w:pPr>
            <w:r w:rsidRPr="005A76FF">
              <w:rPr>
                <w:lang w:val="en-AU"/>
              </w:rPr>
              <w:t>Average</w:t>
            </w:r>
          </w:p>
        </w:tc>
      </w:tr>
      <w:tr w:rsidR="00692F92" w:rsidRPr="005A76FF" w14:paraId="40F61734" w14:textId="77777777" w:rsidTr="00692F92">
        <w:trPr>
          <w:trHeight w:hRule="exact" w:val="397"/>
        </w:trPr>
        <w:tc>
          <w:tcPr>
            <w:tcW w:w="793" w:type="dxa"/>
          </w:tcPr>
          <w:p w14:paraId="2F599B43" w14:textId="77777777" w:rsidR="00692F92" w:rsidRPr="005A76FF" w:rsidRDefault="00043D7F">
            <w:pPr>
              <w:pStyle w:val="VCAAtablecondensed"/>
              <w:spacing w:before="40" w:after="0" w:line="240" w:lineRule="auto"/>
              <w:rPr>
                <w:lang w:val="en-AU"/>
              </w:rPr>
            </w:pPr>
            <w:r w:rsidRPr="005A76FF">
              <w:rPr>
                <w:lang w:val="en-AU"/>
              </w:rPr>
              <w:t>%</w:t>
            </w:r>
          </w:p>
        </w:tc>
        <w:tc>
          <w:tcPr>
            <w:tcW w:w="568" w:type="dxa"/>
          </w:tcPr>
          <w:p w14:paraId="1BA625C5" w14:textId="77777777" w:rsidR="00692F92" w:rsidRPr="005A76FF" w:rsidRDefault="00043D7F">
            <w:pPr>
              <w:pStyle w:val="VCAAtablecondensed"/>
              <w:spacing w:before="40" w:after="0" w:line="240" w:lineRule="auto"/>
              <w:rPr>
                <w:lang w:val="en-AU"/>
              </w:rPr>
            </w:pPr>
            <w:r w:rsidRPr="005A76FF">
              <w:rPr>
                <w:lang w:val="en-AU"/>
              </w:rPr>
              <w:t>33</w:t>
            </w:r>
          </w:p>
        </w:tc>
        <w:tc>
          <w:tcPr>
            <w:tcW w:w="568" w:type="dxa"/>
          </w:tcPr>
          <w:p w14:paraId="5003B488" w14:textId="77777777" w:rsidR="00692F92" w:rsidRPr="005A76FF" w:rsidRDefault="00043D7F">
            <w:pPr>
              <w:pStyle w:val="VCAAtablecondensed"/>
              <w:spacing w:before="40" w:after="0" w:line="240" w:lineRule="auto"/>
              <w:rPr>
                <w:lang w:val="en-AU"/>
              </w:rPr>
            </w:pPr>
            <w:r w:rsidRPr="005A76FF">
              <w:rPr>
                <w:lang w:val="en-AU"/>
              </w:rPr>
              <w:t>67</w:t>
            </w:r>
          </w:p>
        </w:tc>
        <w:tc>
          <w:tcPr>
            <w:tcW w:w="1016" w:type="dxa"/>
          </w:tcPr>
          <w:p w14:paraId="3931A790" w14:textId="77777777" w:rsidR="00692F92" w:rsidRPr="005A76FF" w:rsidRDefault="00043D7F">
            <w:pPr>
              <w:pStyle w:val="VCAAtablecondensed"/>
              <w:spacing w:before="40" w:after="0" w:line="240" w:lineRule="auto"/>
              <w:rPr>
                <w:lang w:val="en-AU"/>
              </w:rPr>
            </w:pPr>
            <w:r w:rsidRPr="005A76FF">
              <w:rPr>
                <w:lang w:val="en-AU"/>
              </w:rPr>
              <w:t>0.7</w:t>
            </w:r>
          </w:p>
        </w:tc>
      </w:tr>
    </w:tbl>
    <w:p w14:paraId="3BE50234" w14:textId="4AFE4A25" w:rsidR="00692F92" w:rsidRPr="005A76FF" w:rsidRDefault="00043D7F">
      <w:pPr>
        <w:pStyle w:val="VCAAbody"/>
        <w:rPr>
          <w:lang w:val="en-AU"/>
        </w:rPr>
      </w:pPr>
      <w:r w:rsidRPr="005A76FF">
        <w:rPr>
          <w:lang w:val="en-AU"/>
        </w:rPr>
        <w:t>Students were required to select the scale or mode that was used in the excerpt. The G sharp and A sharp ascending, followed by the A natural and G natural (</w:t>
      </w:r>
      <w:r w:rsidR="00933C82">
        <w:rPr>
          <w:lang w:val="en-AU"/>
        </w:rPr>
        <w:t>that is,</w:t>
      </w:r>
      <w:r w:rsidRPr="005A76FF">
        <w:rPr>
          <w:lang w:val="en-AU"/>
        </w:rPr>
        <w:t xml:space="preserve"> the raised sixth and seventh, followed by the lowered sixth and seventh) was an indication of B melodic minor scale. </w:t>
      </w:r>
    </w:p>
    <w:p w14:paraId="5B925656" w14:textId="77777777" w:rsidR="00692F92" w:rsidRPr="005A76FF" w:rsidRDefault="00043D7F" w:rsidP="00043D7F">
      <w:pPr>
        <w:pStyle w:val="VCAAHeading3"/>
        <w:rPr>
          <w:lang w:val="en-AU"/>
        </w:rPr>
      </w:pPr>
      <w:r w:rsidRPr="005A76FF">
        <w:rPr>
          <w:lang w:val="en-AU"/>
        </w:rPr>
        <w:lastRenderedPageBreak/>
        <w:t>Question 18c.</w:t>
      </w:r>
    </w:p>
    <w:tbl>
      <w:tblPr>
        <w:tblStyle w:val="VCAATableClosed"/>
        <w:tblW w:w="2953" w:type="dxa"/>
        <w:tblLook w:val="01E0" w:firstRow="1" w:lastRow="1" w:firstColumn="1" w:lastColumn="1" w:noHBand="0" w:noVBand="0"/>
      </w:tblPr>
      <w:tblGrid>
        <w:gridCol w:w="790"/>
        <w:gridCol w:w="569"/>
        <w:gridCol w:w="567"/>
        <w:gridCol w:w="1027"/>
      </w:tblGrid>
      <w:tr w:rsidR="00692F92" w:rsidRPr="005A76FF" w14:paraId="52CBB69B"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789" w:type="dxa"/>
            <w:tcBorders>
              <w:right w:val="single" w:sz="4" w:space="0" w:color="FFFFFF"/>
            </w:tcBorders>
          </w:tcPr>
          <w:p w14:paraId="18070C18" w14:textId="77777777" w:rsidR="00692F92" w:rsidRPr="005A76FF" w:rsidRDefault="00043D7F" w:rsidP="00043D7F">
            <w:pPr>
              <w:pStyle w:val="VCAAtablecondensedheading"/>
              <w:keepNext/>
              <w:keepLines/>
              <w:spacing w:before="40" w:after="0" w:line="240" w:lineRule="auto"/>
              <w:rPr>
                <w:lang w:val="en-AU"/>
              </w:rPr>
            </w:pPr>
            <w:r w:rsidRPr="005A76FF">
              <w:rPr>
                <w:lang w:val="en-AU"/>
              </w:rPr>
              <w:t>Marks</w:t>
            </w:r>
          </w:p>
        </w:tc>
        <w:tc>
          <w:tcPr>
            <w:tcW w:w="569" w:type="dxa"/>
            <w:tcBorders>
              <w:left w:val="single" w:sz="4" w:space="0" w:color="FFFFFF"/>
              <w:right w:val="single" w:sz="4" w:space="0" w:color="FFFFFF"/>
            </w:tcBorders>
          </w:tcPr>
          <w:p w14:paraId="6167A8F1" w14:textId="77777777" w:rsidR="00692F92" w:rsidRPr="005A76FF" w:rsidRDefault="00043D7F" w:rsidP="00043D7F">
            <w:pPr>
              <w:pStyle w:val="VCAAtablecondensedheading"/>
              <w:keepNext/>
              <w:keepLines/>
              <w:spacing w:before="40" w:after="0" w:line="240" w:lineRule="auto"/>
              <w:rPr>
                <w:lang w:val="en-AU"/>
              </w:rPr>
            </w:pPr>
            <w:r w:rsidRPr="005A76FF">
              <w:rPr>
                <w:lang w:val="en-AU"/>
              </w:rPr>
              <w:t>0</w:t>
            </w:r>
          </w:p>
        </w:tc>
        <w:tc>
          <w:tcPr>
            <w:tcW w:w="567" w:type="dxa"/>
            <w:tcBorders>
              <w:left w:val="single" w:sz="4" w:space="0" w:color="FFFFFF"/>
              <w:right w:val="single" w:sz="4" w:space="0" w:color="FFFFFF"/>
            </w:tcBorders>
          </w:tcPr>
          <w:p w14:paraId="60C9168A" w14:textId="77777777" w:rsidR="00692F92" w:rsidRPr="005A76FF" w:rsidRDefault="00043D7F" w:rsidP="00043D7F">
            <w:pPr>
              <w:pStyle w:val="VCAAtablecondensedheading"/>
              <w:keepNext/>
              <w:keepLines/>
              <w:spacing w:before="40" w:after="0" w:line="240" w:lineRule="auto"/>
              <w:rPr>
                <w:lang w:val="en-AU"/>
              </w:rPr>
            </w:pPr>
            <w:r w:rsidRPr="005A76FF">
              <w:rPr>
                <w:lang w:val="en-AU"/>
              </w:rPr>
              <w:t>1</w:t>
            </w:r>
          </w:p>
        </w:tc>
        <w:tc>
          <w:tcPr>
            <w:tcW w:w="1027" w:type="dxa"/>
            <w:tcBorders>
              <w:left w:val="single" w:sz="4" w:space="0" w:color="FFFFFF"/>
            </w:tcBorders>
          </w:tcPr>
          <w:p w14:paraId="1D72A90A" w14:textId="77777777" w:rsidR="00692F92" w:rsidRPr="005A76FF" w:rsidRDefault="00043D7F" w:rsidP="00043D7F">
            <w:pPr>
              <w:pStyle w:val="VCAAtablecondensedheading"/>
              <w:keepNext/>
              <w:keepLines/>
              <w:spacing w:before="40" w:after="0" w:line="240" w:lineRule="auto"/>
              <w:rPr>
                <w:lang w:val="en-AU"/>
              </w:rPr>
            </w:pPr>
            <w:r w:rsidRPr="005A76FF">
              <w:rPr>
                <w:lang w:val="en-AU"/>
              </w:rPr>
              <w:t>Average</w:t>
            </w:r>
          </w:p>
        </w:tc>
      </w:tr>
      <w:tr w:rsidR="00692F92" w:rsidRPr="005A76FF" w14:paraId="2128CCEE" w14:textId="77777777" w:rsidTr="00692F92">
        <w:trPr>
          <w:trHeight w:hRule="exact" w:val="397"/>
        </w:trPr>
        <w:tc>
          <w:tcPr>
            <w:tcW w:w="789" w:type="dxa"/>
          </w:tcPr>
          <w:p w14:paraId="6C292735" w14:textId="77777777" w:rsidR="00692F92" w:rsidRPr="005A76FF" w:rsidRDefault="00043D7F" w:rsidP="00043D7F">
            <w:pPr>
              <w:pStyle w:val="VCAAtablecondensed"/>
              <w:keepNext/>
              <w:keepLines/>
              <w:spacing w:before="40" w:after="0" w:line="240" w:lineRule="auto"/>
              <w:rPr>
                <w:lang w:val="en-AU"/>
              </w:rPr>
            </w:pPr>
            <w:r w:rsidRPr="005A76FF">
              <w:rPr>
                <w:lang w:val="en-AU"/>
              </w:rPr>
              <w:t>%</w:t>
            </w:r>
          </w:p>
        </w:tc>
        <w:tc>
          <w:tcPr>
            <w:tcW w:w="569" w:type="dxa"/>
          </w:tcPr>
          <w:p w14:paraId="01D2005D" w14:textId="77777777" w:rsidR="00692F92" w:rsidRPr="005A76FF" w:rsidRDefault="00043D7F" w:rsidP="00043D7F">
            <w:pPr>
              <w:pStyle w:val="VCAAtablecondensed"/>
              <w:keepNext/>
              <w:keepLines/>
              <w:spacing w:before="40" w:after="0" w:line="240" w:lineRule="auto"/>
              <w:rPr>
                <w:lang w:val="en-AU"/>
              </w:rPr>
            </w:pPr>
            <w:r w:rsidRPr="005A76FF">
              <w:rPr>
                <w:lang w:val="en-AU"/>
              </w:rPr>
              <w:t>67</w:t>
            </w:r>
          </w:p>
        </w:tc>
        <w:tc>
          <w:tcPr>
            <w:tcW w:w="567" w:type="dxa"/>
          </w:tcPr>
          <w:p w14:paraId="706496AC" w14:textId="77777777" w:rsidR="00692F92" w:rsidRPr="005A76FF" w:rsidRDefault="00043D7F" w:rsidP="00043D7F">
            <w:pPr>
              <w:pStyle w:val="VCAAtablecondensed"/>
              <w:keepNext/>
              <w:keepLines/>
              <w:spacing w:before="40" w:after="0" w:line="240" w:lineRule="auto"/>
              <w:rPr>
                <w:lang w:val="en-AU"/>
              </w:rPr>
            </w:pPr>
            <w:r w:rsidRPr="005A76FF">
              <w:rPr>
                <w:lang w:val="en-AU"/>
              </w:rPr>
              <w:t>33</w:t>
            </w:r>
          </w:p>
        </w:tc>
        <w:tc>
          <w:tcPr>
            <w:tcW w:w="1027" w:type="dxa"/>
          </w:tcPr>
          <w:p w14:paraId="5DF528BD" w14:textId="77777777" w:rsidR="00692F92" w:rsidRPr="005A76FF" w:rsidRDefault="00043D7F" w:rsidP="00043D7F">
            <w:pPr>
              <w:pStyle w:val="VCAAtablecondensed"/>
              <w:keepNext/>
              <w:keepLines/>
              <w:spacing w:before="40" w:after="0" w:line="240" w:lineRule="auto"/>
              <w:rPr>
                <w:lang w:val="en-AU"/>
              </w:rPr>
            </w:pPr>
            <w:r w:rsidRPr="005A76FF">
              <w:rPr>
                <w:lang w:val="en-AU"/>
              </w:rPr>
              <w:t>0.4</w:t>
            </w:r>
          </w:p>
        </w:tc>
      </w:tr>
    </w:tbl>
    <w:p w14:paraId="354A7A03" w14:textId="0367004B" w:rsidR="00692F92" w:rsidRPr="005A76FF" w:rsidRDefault="00043D7F" w:rsidP="00043D7F">
      <w:pPr>
        <w:pStyle w:val="VCAAbody"/>
        <w:keepNext/>
        <w:keepLines/>
        <w:rPr>
          <w:lang w:val="en-AU"/>
        </w:rPr>
      </w:pPr>
      <w:r w:rsidRPr="005A76FF">
        <w:rPr>
          <w:lang w:val="en-AU"/>
        </w:rPr>
        <w:t xml:space="preserve">Identification of the chord in bar four indicated by the box required students to work out the names of the notes. In this case, they were G, B, D and F sharp. </w:t>
      </w:r>
      <w:bookmarkStart w:id="4" w:name="_Hlk69370358"/>
      <w:r w:rsidRPr="005A76FF">
        <w:rPr>
          <w:lang w:val="en-AU"/>
        </w:rPr>
        <w:t xml:space="preserve">Although some students identified the chord as </w:t>
      </w:r>
      <w:r w:rsidR="00532BFF" w:rsidRPr="005A76FF">
        <w:rPr>
          <w:lang w:val="en-AU"/>
        </w:rPr>
        <w:t>m</w:t>
      </w:r>
      <w:r w:rsidRPr="005A76FF">
        <w:rPr>
          <w:lang w:val="en-AU"/>
        </w:rPr>
        <w:t xml:space="preserve">ajor seventh, the full naming of the chord was G </w:t>
      </w:r>
      <w:r w:rsidR="00532BFF" w:rsidRPr="005A76FF">
        <w:rPr>
          <w:lang w:val="en-AU"/>
        </w:rPr>
        <w:t>m</w:t>
      </w:r>
      <w:r w:rsidRPr="005A76FF">
        <w:rPr>
          <w:lang w:val="en-AU"/>
        </w:rPr>
        <w:t>ajor seventh</w:t>
      </w:r>
      <w:bookmarkEnd w:id="4"/>
      <w:r w:rsidRPr="005A76FF">
        <w:rPr>
          <w:lang w:val="en-AU"/>
        </w:rPr>
        <w:t xml:space="preserve">, as it includes the name of the note upon which the chord is built. </w:t>
      </w:r>
    </w:p>
    <w:p w14:paraId="05379DBC" w14:textId="77777777" w:rsidR="00692F92" w:rsidRPr="005A76FF" w:rsidRDefault="00043D7F">
      <w:pPr>
        <w:pStyle w:val="VCAAHeading3"/>
        <w:rPr>
          <w:lang w:val="en-AU"/>
        </w:rPr>
      </w:pPr>
      <w:r w:rsidRPr="005A76FF">
        <w:rPr>
          <w:lang w:val="en-AU"/>
        </w:rPr>
        <w:t>Question 18d.</w:t>
      </w:r>
    </w:p>
    <w:tbl>
      <w:tblPr>
        <w:tblStyle w:val="VCAATableClosed"/>
        <w:tblW w:w="2953" w:type="dxa"/>
        <w:tblLook w:val="01E0" w:firstRow="1" w:lastRow="1" w:firstColumn="1" w:lastColumn="1" w:noHBand="0" w:noVBand="0"/>
      </w:tblPr>
      <w:tblGrid>
        <w:gridCol w:w="790"/>
        <w:gridCol w:w="569"/>
        <w:gridCol w:w="567"/>
        <w:gridCol w:w="1027"/>
      </w:tblGrid>
      <w:tr w:rsidR="00692F92" w:rsidRPr="005A76FF" w14:paraId="77F0B0D6" w14:textId="77777777" w:rsidTr="00692F92">
        <w:trPr>
          <w:cnfStyle w:val="100000000000" w:firstRow="1" w:lastRow="0" w:firstColumn="0" w:lastColumn="0" w:oddVBand="0" w:evenVBand="0" w:oddHBand="0" w:evenHBand="0" w:firstRowFirstColumn="0" w:firstRowLastColumn="0" w:lastRowFirstColumn="0" w:lastRowLastColumn="0"/>
          <w:trHeight w:hRule="exact" w:val="397"/>
        </w:trPr>
        <w:tc>
          <w:tcPr>
            <w:tcW w:w="789" w:type="dxa"/>
            <w:tcBorders>
              <w:right w:val="single" w:sz="4" w:space="0" w:color="FFFFFF"/>
            </w:tcBorders>
          </w:tcPr>
          <w:p w14:paraId="41AAE434" w14:textId="77777777" w:rsidR="00692F92" w:rsidRPr="005A76FF" w:rsidRDefault="00043D7F">
            <w:pPr>
              <w:pStyle w:val="VCAAtablecondensedheading"/>
              <w:spacing w:before="40" w:after="0" w:line="240" w:lineRule="auto"/>
              <w:rPr>
                <w:lang w:val="en-AU"/>
              </w:rPr>
            </w:pPr>
            <w:r w:rsidRPr="005A76FF">
              <w:rPr>
                <w:lang w:val="en-AU"/>
              </w:rPr>
              <w:t>Marks</w:t>
            </w:r>
          </w:p>
        </w:tc>
        <w:tc>
          <w:tcPr>
            <w:tcW w:w="569" w:type="dxa"/>
            <w:tcBorders>
              <w:left w:val="single" w:sz="4" w:space="0" w:color="FFFFFF"/>
              <w:right w:val="single" w:sz="4" w:space="0" w:color="FFFFFF"/>
            </w:tcBorders>
          </w:tcPr>
          <w:p w14:paraId="54016D7D" w14:textId="77777777" w:rsidR="00692F92" w:rsidRPr="005A76FF" w:rsidRDefault="00043D7F">
            <w:pPr>
              <w:pStyle w:val="VCAAtablecondensedheading"/>
              <w:spacing w:before="40" w:after="0" w:line="240" w:lineRule="auto"/>
              <w:rPr>
                <w:lang w:val="en-AU"/>
              </w:rPr>
            </w:pPr>
            <w:r w:rsidRPr="005A76FF">
              <w:rPr>
                <w:lang w:val="en-AU"/>
              </w:rPr>
              <w:t>0</w:t>
            </w:r>
          </w:p>
        </w:tc>
        <w:tc>
          <w:tcPr>
            <w:tcW w:w="567" w:type="dxa"/>
            <w:tcBorders>
              <w:left w:val="single" w:sz="4" w:space="0" w:color="FFFFFF"/>
              <w:right w:val="single" w:sz="4" w:space="0" w:color="FFFFFF"/>
            </w:tcBorders>
          </w:tcPr>
          <w:p w14:paraId="55D24301" w14:textId="77777777" w:rsidR="00692F92" w:rsidRPr="005A76FF" w:rsidRDefault="00043D7F">
            <w:pPr>
              <w:pStyle w:val="VCAAtablecondensedheading"/>
              <w:spacing w:before="40" w:after="0" w:line="240" w:lineRule="auto"/>
              <w:rPr>
                <w:lang w:val="en-AU"/>
              </w:rPr>
            </w:pPr>
            <w:r w:rsidRPr="005A76FF">
              <w:rPr>
                <w:lang w:val="en-AU"/>
              </w:rPr>
              <w:t>1</w:t>
            </w:r>
          </w:p>
        </w:tc>
        <w:tc>
          <w:tcPr>
            <w:tcW w:w="1027" w:type="dxa"/>
            <w:tcBorders>
              <w:left w:val="single" w:sz="4" w:space="0" w:color="FFFFFF"/>
            </w:tcBorders>
          </w:tcPr>
          <w:p w14:paraId="7E615B18" w14:textId="77777777" w:rsidR="00692F92" w:rsidRPr="005A76FF" w:rsidRDefault="00043D7F">
            <w:pPr>
              <w:pStyle w:val="VCAAtablecondensedheading"/>
              <w:spacing w:before="40" w:after="0" w:line="240" w:lineRule="auto"/>
              <w:rPr>
                <w:lang w:val="en-AU"/>
              </w:rPr>
            </w:pPr>
            <w:r w:rsidRPr="005A76FF">
              <w:rPr>
                <w:lang w:val="en-AU"/>
              </w:rPr>
              <w:t>Average</w:t>
            </w:r>
          </w:p>
        </w:tc>
      </w:tr>
      <w:tr w:rsidR="00692F92" w:rsidRPr="005A76FF" w14:paraId="68F7D34B" w14:textId="77777777" w:rsidTr="00692F92">
        <w:trPr>
          <w:trHeight w:hRule="exact" w:val="397"/>
        </w:trPr>
        <w:tc>
          <w:tcPr>
            <w:tcW w:w="789" w:type="dxa"/>
          </w:tcPr>
          <w:p w14:paraId="67BCEB2A" w14:textId="77777777" w:rsidR="00692F92" w:rsidRPr="005A76FF" w:rsidRDefault="00043D7F">
            <w:pPr>
              <w:pStyle w:val="VCAAtablecondensed"/>
              <w:spacing w:before="40" w:after="0" w:line="240" w:lineRule="auto"/>
              <w:rPr>
                <w:lang w:val="en-AU"/>
              </w:rPr>
            </w:pPr>
            <w:r w:rsidRPr="005A76FF">
              <w:rPr>
                <w:lang w:val="en-AU"/>
              </w:rPr>
              <w:t>%</w:t>
            </w:r>
          </w:p>
        </w:tc>
        <w:tc>
          <w:tcPr>
            <w:tcW w:w="569" w:type="dxa"/>
          </w:tcPr>
          <w:p w14:paraId="559699FA" w14:textId="77777777" w:rsidR="00692F92" w:rsidRPr="005A76FF" w:rsidRDefault="00043D7F">
            <w:pPr>
              <w:pStyle w:val="VCAAtablecondensed"/>
              <w:spacing w:before="40" w:after="0" w:line="240" w:lineRule="auto"/>
              <w:rPr>
                <w:lang w:val="en-AU"/>
              </w:rPr>
            </w:pPr>
            <w:r w:rsidRPr="005A76FF">
              <w:rPr>
                <w:lang w:val="en-AU"/>
              </w:rPr>
              <w:t>40</w:t>
            </w:r>
          </w:p>
        </w:tc>
        <w:tc>
          <w:tcPr>
            <w:tcW w:w="567" w:type="dxa"/>
          </w:tcPr>
          <w:p w14:paraId="0D9DDEFE" w14:textId="77777777" w:rsidR="00692F92" w:rsidRPr="005A76FF" w:rsidRDefault="00043D7F">
            <w:pPr>
              <w:pStyle w:val="VCAAtablecondensed"/>
              <w:spacing w:before="40" w:after="0" w:line="240" w:lineRule="auto"/>
              <w:rPr>
                <w:lang w:val="en-AU"/>
              </w:rPr>
            </w:pPr>
            <w:r w:rsidRPr="005A76FF">
              <w:rPr>
                <w:lang w:val="en-AU"/>
              </w:rPr>
              <w:t>60</w:t>
            </w:r>
          </w:p>
        </w:tc>
        <w:tc>
          <w:tcPr>
            <w:tcW w:w="1027" w:type="dxa"/>
          </w:tcPr>
          <w:p w14:paraId="7C808193" w14:textId="77777777" w:rsidR="00692F92" w:rsidRPr="005A76FF" w:rsidRDefault="00043D7F">
            <w:pPr>
              <w:pStyle w:val="VCAAtablecondensed"/>
              <w:spacing w:before="40" w:after="0" w:line="240" w:lineRule="auto"/>
              <w:rPr>
                <w:lang w:val="en-AU"/>
              </w:rPr>
            </w:pPr>
            <w:r w:rsidRPr="005A76FF">
              <w:rPr>
                <w:lang w:val="en-AU"/>
              </w:rPr>
              <w:t>0.6</w:t>
            </w:r>
          </w:p>
        </w:tc>
      </w:tr>
    </w:tbl>
    <w:p w14:paraId="0671DDDC" w14:textId="2182EFD3" w:rsidR="00692F92" w:rsidRPr="005A76FF" w:rsidRDefault="00043D7F">
      <w:pPr>
        <w:pStyle w:val="VCAAbody"/>
        <w:rPr>
          <w:lang w:val="en-AU"/>
        </w:rPr>
      </w:pPr>
      <w:r w:rsidRPr="005A76FF">
        <w:rPr>
          <w:lang w:val="en-AU" w:eastAsia="en-AU"/>
        </w:rPr>
        <w:t>The interval in the trumpet part indicated by a bracket was a D descending to B. Many students were unable to identify the interval as a minor third. Even if an interval is descending, the interval is always worked out by taking the bottom note and working up (</w:t>
      </w:r>
      <w:r w:rsidR="00415717">
        <w:rPr>
          <w:lang w:val="en-AU" w:eastAsia="en-AU"/>
        </w:rPr>
        <w:t>that is,</w:t>
      </w:r>
      <w:r w:rsidRPr="005A76FF">
        <w:rPr>
          <w:lang w:val="en-AU" w:eastAsia="en-AU"/>
        </w:rPr>
        <w:t xml:space="preserve"> B up to D is a minor third regardless of which of the two notes are played first).</w:t>
      </w:r>
    </w:p>
    <w:sectPr w:rsidR="00692F92" w:rsidRPr="005A76FF">
      <w:headerReference w:type="default" r:id="rId22"/>
      <w:footerReference w:type="default" r:id="rId23"/>
      <w:headerReference w:type="first" r:id="rId24"/>
      <w:footerReference w:type="first" r:id="rId25"/>
      <w:pgSz w:w="11906" w:h="16838"/>
      <w:pgMar w:top="1418" w:right="1134" w:bottom="567" w:left="1134" w:header="283" w:footer="283"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9AF3A" w14:textId="77777777" w:rsidR="00532BFF" w:rsidRDefault="00532BFF">
      <w:pPr>
        <w:spacing w:after="0" w:line="240" w:lineRule="auto"/>
      </w:pPr>
      <w:r>
        <w:separator/>
      </w:r>
    </w:p>
  </w:endnote>
  <w:endnote w:type="continuationSeparator" w:id="0">
    <w:p w14:paraId="623C34C3" w14:textId="77777777" w:rsidR="00532BFF" w:rsidRDefault="0053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Noto Sans CJK SC">
    <w:charset w:val="00"/>
    <w:family w:val="roman"/>
    <w:pitch w:val="default"/>
  </w:font>
  <w:font w:name="Lohit Devanagari">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532BFF" w:rsidRPr="00701595" w14:paraId="4B9C952A" w14:textId="77777777">
      <w:trPr>
        <w:trHeight w:val="476"/>
      </w:trPr>
      <w:tc>
        <w:tcPr>
          <w:tcW w:w="3212" w:type="dxa"/>
          <w:shd w:val="clear" w:color="auto" w:fill="auto"/>
        </w:tcPr>
        <w:p w14:paraId="39C0DC47" w14:textId="77777777" w:rsidR="00532BFF" w:rsidRDefault="00532BFF">
          <w:pPr>
            <w:tabs>
              <w:tab w:val="left" w:pos="142"/>
              <w:tab w:val="right" w:pos="9639"/>
            </w:tabs>
            <w:spacing w:before="120" w:after="0" w:line="240" w:lineRule="exact"/>
          </w:pPr>
          <w:r>
            <w:rPr>
              <w:rFonts w:cs="Arial"/>
              <w:color w:val="FFFFFF" w:themeColor="background1"/>
              <w:sz w:val="18"/>
              <w:szCs w:val="18"/>
            </w:rPr>
            <w:t xml:space="preserve">© </w:t>
          </w:r>
          <w:hyperlink r:id="rId1">
            <w:r>
              <w:rPr>
                <w:rStyle w:val="ListLabel61"/>
              </w:rPr>
              <w:t>VCAA</w:t>
            </w:r>
          </w:hyperlink>
        </w:p>
      </w:tc>
      <w:tc>
        <w:tcPr>
          <w:tcW w:w="3213" w:type="dxa"/>
          <w:shd w:val="clear" w:color="auto" w:fill="auto"/>
        </w:tcPr>
        <w:p w14:paraId="36CF6F41" w14:textId="77777777" w:rsidR="00532BFF" w:rsidRDefault="00532BFF">
          <w:pPr>
            <w:tabs>
              <w:tab w:val="right" w:pos="9639"/>
            </w:tabs>
            <w:spacing w:before="120" w:after="0" w:line="240" w:lineRule="exact"/>
            <w:rPr>
              <w:rFonts w:asciiTheme="majorHAnsi" w:hAnsiTheme="majorHAnsi" w:cs="Arial"/>
              <w:color w:val="999999" w:themeColor="accent2"/>
              <w:sz w:val="18"/>
              <w:szCs w:val="18"/>
            </w:rPr>
          </w:pPr>
        </w:p>
      </w:tc>
      <w:tc>
        <w:tcPr>
          <w:tcW w:w="3213" w:type="dxa"/>
          <w:shd w:val="clear" w:color="auto" w:fill="auto"/>
        </w:tcPr>
        <w:p w14:paraId="4EEBEAD4" w14:textId="2ECDBFEC" w:rsidR="00532BFF" w:rsidRPr="00701595" w:rsidRDefault="00532BFF">
          <w:pPr>
            <w:tabs>
              <w:tab w:val="right" w:pos="9639"/>
            </w:tabs>
            <w:spacing w:before="120" w:after="0" w:line="240" w:lineRule="exact"/>
            <w:jc w:val="right"/>
            <w:rPr>
              <w:color w:val="999999" w:themeColor="accent2"/>
            </w:rPr>
          </w:pPr>
          <w:r w:rsidRPr="00933C82">
            <w:rPr>
              <w:rFonts w:cs="Arial"/>
              <w:color w:val="999999" w:themeColor="accent2"/>
              <w:sz w:val="18"/>
              <w:szCs w:val="18"/>
            </w:rPr>
            <w:t xml:space="preserve">Page </w:t>
          </w:r>
          <w:r w:rsidRPr="00701595">
            <w:rPr>
              <w:rFonts w:cs="Arial"/>
              <w:color w:val="999999" w:themeColor="accent2"/>
              <w:sz w:val="18"/>
              <w:szCs w:val="18"/>
            </w:rPr>
            <w:fldChar w:fldCharType="begin"/>
          </w:r>
          <w:r w:rsidRPr="00701595">
            <w:rPr>
              <w:rFonts w:cs="Arial"/>
              <w:color w:val="999999" w:themeColor="accent2"/>
              <w:sz w:val="18"/>
              <w:szCs w:val="18"/>
            </w:rPr>
            <w:instrText>PAGE</w:instrText>
          </w:r>
          <w:r w:rsidRPr="00701595">
            <w:rPr>
              <w:rFonts w:cs="Arial"/>
              <w:color w:val="999999" w:themeColor="accent2"/>
              <w:sz w:val="18"/>
              <w:szCs w:val="18"/>
            </w:rPr>
            <w:fldChar w:fldCharType="separate"/>
          </w:r>
          <w:r w:rsidRPr="00701595">
            <w:rPr>
              <w:rFonts w:cs="Arial"/>
              <w:noProof/>
              <w:color w:val="999999" w:themeColor="accent2"/>
              <w:sz w:val="18"/>
              <w:szCs w:val="18"/>
            </w:rPr>
            <w:t>13</w:t>
          </w:r>
          <w:r w:rsidRPr="00701595">
            <w:rPr>
              <w:rFonts w:cs="Arial"/>
              <w:color w:val="999999" w:themeColor="accent2"/>
              <w:sz w:val="18"/>
              <w:szCs w:val="18"/>
            </w:rPr>
            <w:fldChar w:fldCharType="end"/>
          </w:r>
        </w:p>
      </w:tc>
    </w:tr>
  </w:tbl>
  <w:p w14:paraId="51135768" w14:textId="77777777" w:rsidR="00532BFF" w:rsidRDefault="00532BFF">
    <w:pPr>
      <w:pStyle w:val="Footer"/>
      <w:rPr>
        <w:sz w:val="2"/>
      </w:rPr>
    </w:pPr>
    <w:r>
      <w:rPr>
        <w:noProof/>
        <w:sz w:val="2"/>
        <w:lang w:eastAsia="en-AU"/>
      </w:rPr>
      <w:drawing>
        <wp:anchor distT="0" distB="0" distL="114300" distR="114300" simplePos="0" relativeHeight="13" behindDoc="1" locked="0" layoutInCell="1" allowOverlap="1" wp14:anchorId="70666040" wp14:editId="22876E17">
          <wp:simplePos x="0" y="0"/>
          <wp:positionH relativeFrom="column">
            <wp:posOffset>-713105</wp:posOffset>
          </wp:positionH>
          <wp:positionV relativeFrom="page">
            <wp:posOffset>10142220</wp:posOffset>
          </wp:positionV>
          <wp:extent cx="7560310" cy="537845"/>
          <wp:effectExtent l="0" t="0" r="0" b="0"/>
          <wp:wrapNone/>
          <wp:docPr id="1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532BFF" w14:paraId="3BCBADB2" w14:textId="77777777">
      <w:tc>
        <w:tcPr>
          <w:tcW w:w="2644" w:type="dxa"/>
          <w:shd w:val="clear" w:color="auto" w:fill="auto"/>
        </w:tcPr>
        <w:p w14:paraId="3506EE59" w14:textId="77777777" w:rsidR="00532BFF" w:rsidRDefault="00532BFF">
          <w:pPr>
            <w:tabs>
              <w:tab w:val="right" w:pos="9639"/>
            </w:tabs>
            <w:spacing w:before="120" w:after="0" w:line="240" w:lineRule="exact"/>
          </w:pPr>
          <w:r>
            <w:rPr>
              <w:rFonts w:cs="Arial"/>
              <w:color w:val="FFFFFF" w:themeColor="background1"/>
              <w:sz w:val="18"/>
              <w:szCs w:val="18"/>
            </w:rPr>
            <w:t xml:space="preserve">© </w:t>
          </w:r>
          <w:hyperlink r:id="rId1">
            <w:r>
              <w:rPr>
                <w:rStyle w:val="ListLabel61"/>
              </w:rPr>
              <w:t>VCAA</w:t>
            </w:r>
          </w:hyperlink>
        </w:p>
      </w:tc>
      <w:tc>
        <w:tcPr>
          <w:tcW w:w="3208" w:type="dxa"/>
          <w:shd w:val="clear" w:color="auto" w:fill="auto"/>
        </w:tcPr>
        <w:p w14:paraId="65F29589" w14:textId="77777777" w:rsidR="00532BFF" w:rsidRDefault="00532BFF">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265F945E" w14:textId="77777777" w:rsidR="00532BFF" w:rsidRDefault="00532BFF">
          <w:pPr>
            <w:tabs>
              <w:tab w:val="right" w:pos="9639"/>
            </w:tabs>
            <w:spacing w:before="120" w:after="0" w:line="240" w:lineRule="exact"/>
            <w:jc w:val="right"/>
            <w:rPr>
              <w:rFonts w:asciiTheme="majorHAnsi" w:hAnsiTheme="majorHAnsi" w:cs="Arial"/>
              <w:color w:val="999999" w:themeColor="accent2"/>
              <w:sz w:val="18"/>
              <w:szCs w:val="18"/>
            </w:rPr>
          </w:pPr>
        </w:p>
      </w:tc>
    </w:tr>
  </w:tbl>
  <w:p w14:paraId="0FD34D73" w14:textId="77777777" w:rsidR="00532BFF" w:rsidRDefault="00532BFF">
    <w:pPr>
      <w:pStyle w:val="Footer"/>
      <w:rPr>
        <w:sz w:val="2"/>
      </w:rPr>
    </w:pPr>
    <w:r>
      <w:rPr>
        <w:noProof/>
        <w:sz w:val="2"/>
        <w:lang w:eastAsia="en-AU"/>
      </w:rPr>
      <w:drawing>
        <wp:anchor distT="0" distB="0" distL="114300" distR="114300" simplePos="0" relativeHeight="15" behindDoc="1" locked="0" layoutInCell="1" allowOverlap="1" wp14:anchorId="7D0ADB4C" wp14:editId="248BF7AF">
          <wp:simplePos x="0" y="0"/>
          <wp:positionH relativeFrom="page">
            <wp:align>left</wp:align>
          </wp:positionH>
          <wp:positionV relativeFrom="paragraph">
            <wp:align>top</wp:align>
          </wp:positionV>
          <wp:extent cx="7560310" cy="537845"/>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53651" w14:textId="77777777" w:rsidR="00532BFF" w:rsidRDefault="00532BFF">
      <w:pPr>
        <w:spacing w:after="0" w:line="240" w:lineRule="auto"/>
      </w:pPr>
      <w:r>
        <w:separator/>
      </w:r>
    </w:p>
  </w:footnote>
  <w:footnote w:type="continuationSeparator" w:id="0">
    <w:p w14:paraId="451608C8" w14:textId="77777777" w:rsidR="00532BFF" w:rsidRDefault="0053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B93EA" w14:textId="77777777" w:rsidR="00532BFF" w:rsidRDefault="00532BFF">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9840" w14:textId="77777777" w:rsidR="00532BFF" w:rsidRDefault="00532BFF">
    <w:pPr>
      <w:spacing w:after="0"/>
      <w:ind w:right="-142"/>
      <w:jc w:val="right"/>
    </w:pPr>
    <w:r>
      <w:rPr>
        <w:noProof/>
        <w:lang w:eastAsia="en-AU"/>
      </w:rPr>
      <w:drawing>
        <wp:anchor distT="0" distB="0" distL="114300" distR="118110" simplePos="0" relativeHeight="14" behindDoc="1" locked="0" layoutInCell="1" allowOverlap="1" wp14:anchorId="40971F21" wp14:editId="0092065D">
          <wp:simplePos x="0" y="0"/>
          <wp:positionH relativeFrom="column">
            <wp:posOffset>-720090</wp:posOffset>
          </wp:positionH>
          <wp:positionV relativeFrom="page">
            <wp:posOffset>0</wp:posOffset>
          </wp:positionV>
          <wp:extent cx="7539990" cy="716915"/>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16245"/>
    <w:multiLevelType w:val="multilevel"/>
    <w:tmpl w:val="61321160"/>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78DC5795"/>
    <w:multiLevelType w:val="multilevel"/>
    <w:tmpl w:val="74DED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92"/>
    <w:rsid w:val="00015FA3"/>
    <w:rsid w:val="00043D7F"/>
    <w:rsid w:val="0005170B"/>
    <w:rsid w:val="000F6D6A"/>
    <w:rsid w:val="00105887"/>
    <w:rsid w:val="00151F55"/>
    <w:rsid w:val="00375837"/>
    <w:rsid w:val="003845AB"/>
    <w:rsid w:val="003F233B"/>
    <w:rsid w:val="00415717"/>
    <w:rsid w:val="004172C3"/>
    <w:rsid w:val="004A4697"/>
    <w:rsid w:val="004D27DB"/>
    <w:rsid w:val="00522C0C"/>
    <w:rsid w:val="00532BFF"/>
    <w:rsid w:val="00567B31"/>
    <w:rsid w:val="005A76FF"/>
    <w:rsid w:val="006100D7"/>
    <w:rsid w:val="00692F92"/>
    <w:rsid w:val="006E6DCD"/>
    <w:rsid w:val="00701595"/>
    <w:rsid w:val="00846FBA"/>
    <w:rsid w:val="00914EC2"/>
    <w:rsid w:val="00933C82"/>
    <w:rsid w:val="00EE7E54"/>
    <w:rsid w:val="00F823A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512B"/>
  <w15:docId w15:val="{589333A0-214C-4A7F-9C73-A3E6B4E2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17"/>
    <w:pPr>
      <w:spacing w:after="160" w:line="259" w:lineRule="auto"/>
    </w:pPr>
    <w:rPr>
      <w:sz w:val="22"/>
      <w:lang w:val="en-AU"/>
    </w:rPr>
  </w:style>
  <w:style w:type="paragraph" w:styleId="Heading1">
    <w:name w:val="heading 1"/>
    <w:basedOn w:val="Normal"/>
    <w:next w:val="Normal"/>
    <w:link w:val="Heading1Char"/>
    <w:qFormat/>
    <w:rsid w:val="008E3917"/>
    <w:pPr>
      <w:keepNext/>
      <w:spacing w:before="240" w:after="60" w:line="240" w:lineRule="auto"/>
      <w:outlineLvl w:val="0"/>
    </w:pPr>
    <w:rPr>
      <w:rFonts w:eastAsia="Times New Roman" w:cs="Arial"/>
      <w:b/>
      <w:bCs/>
      <w:kern w:val="2"/>
      <w:sz w:val="32"/>
      <w:szCs w:val="32"/>
    </w:rPr>
  </w:style>
  <w:style w:type="paragraph" w:styleId="Heading2">
    <w:name w:val="heading 2"/>
    <w:basedOn w:val="Normal"/>
    <w:next w:val="Normal"/>
    <w:link w:val="Heading2Char"/>
    <w:uiPriority w:val="9"/>
    <w:qFormat/>
    <w:rsid w:val="008E3917"/>
    <w:pPr>
      <w:keepNext/>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8E3917"/>
    <w:pPr>
      <w:keepNext/>
      <w:spacing w:before="240" w:after="60" w:line="240" w:lineRule="auto"/>
      <w:outlineLvl w:val="2"/>
    </w:pPr>
    <w:rPr>
      <w:rFonts w:eastAsia="Times New Roman" w:cs="Arial"/>
      <w:b/>
      <w:bCs/>
      <w:sz w:val="26"/>
      <w:szCs w:val="26"/>
    </w:rPr>
  </w:style>
  <w:style w:type="paragraph" w:styleId="Heading5">
    <w:name w:val="heading 5"/>
    <w:basedOn w:val="Normal"/>
    <w:next w:val="Normal"/>
    <w:link w:val="Heading5Char"/>
    <w:qFormat/>
    <w:rsid w:val="008E3917"/>
    <w:pPr>
      <w:keepNext/>
      <w:spacing w:after="0" w:line="240" w:lineRule="auto"/>
      <w:outlineLvl w:val="4"/>
    </w:pPr>
    <w:rPr>
      <w:rFonts w:ascii="Times New Roman" w:eastAsia="Times New Roman" w:hAnsi="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E3917"/>
    <w:rPr>
      <w:rFonts w:eastAsia="Times New Roman" w:cs="Arial"/>
      <w:b/>
      <w:bCs/>
      <w:kern w:val="2"/>
      <w:sz w:val="32"/>
      <w:szCs w:val="32"/>
      <w:lang w:val="en-AU"/>
    </w:rPr>
  </w:style>
  <w:style w:type="character" w:customStyle="1" w:styleId="Heading2Char">
    <w:name w:val="Heading 2 Char"/>
    <w:basedOn w:val="DefaultParagraphFont"/>
    <w:link w:val="Heading2"/>
    <w:uiPriority w:val="9"/>
    <w:qFormat/>
    <w:rsid w:val="008E3917"/>
    <w:rPr>
      <w:rFonts w:eastAsia="Times New Roman" w:cs="Arial"/>
      <w:b/>
      <w:bCs/>
      <w:i/>
      <w:iCs/>
      <w:sz w:val="28"/>
      <w:szCs w:val="28"/>
      <w:lang w:val="en-AU"/>
    </w:rPr>
  </w:style>
  <w:style w:type="character" w:customStyle="1" w:styleId="Heading3Char">
    <w:name w:val="Heading 3 Char"/>
    <w:basedOn w:val="DefaultParagraphFont"/>
    <w:link w:val="Heading3"/>
    <w:qFormat/>
    <w:rsid w:val="008E3917"/>
    <w:rPr>
      <w:rFonts w:eastAsia="Times New Roman" w:cs="Arial"/>
      <w:b/>
      <w:bCs/>
      <w:sz w:val="26"/>
      <w:szCs w:val="26"/>
      <w:lang w:val="en-AU"/>
    </w:rPr>
  </w:style>
  <w:style w:type="character" w:customStyle="1" w:styleId="Heading5Char">
    <w:name w:val="Heading 5 Char"/>
    <w:basedOn w:val="DefaultParagraphFont"/>
    <w:link w:val="Heading5"/>
    <w:qFormat/>
    <w:rsid w:val="008E3917"/>
    <w:rPr>
      <w:rFonts w:ascii="Times New Roman" w:eastAsia="Times New Roman" w:hAnsi="Times New Roman"/>
      <w:b/>
      <w:sz w:val="24"/>
      <w:szCs w:val="20"/>
      <w:lang w:val="en-AU" w:eastAsia="en-AU"/>
    </w:rPr>
  </w:style>
  <w:style w:type="character" w:customStyle="1" w:styleId="HeaderChar">
    <w:name w:val="Header Char"/>
    <w:basedOn w:val="DefaultParagraphFont"/>
    <w:link w:val="Header"/>
    <w:qFormat/>
    <w:rsid w:val="009370BC"/>
  </w:style>
  <w:style w:type="character" w:customStyle="1" w:styleId="FooterChar">
    <w:name w:val="Footer Char"/>
    <w:basedOn w:val="DefaultParagraphFont"/>
    <w:link w:val="Footer"/>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styleId="Strong">
    <w:name w:val="Strong"/>
    <w:uiPriority w:val="99"/>
    <w:qFormat/>
    <w:rsid w:val="008E3917"/>
    <w:rPr>
      <w:b/>
      <w:bCs/>
    </w:rPr>
  </w:style>
  <w:style w:type="character" w:customStyle="1" w:styleId="TitleChar">
    <w:name w:val="Title Char"/>
    <w:basedOn w:val="DefaultParagraphFont"/>
    <w:link w:val="Title"/>
    <w:uiPriority w:val="10"/>
    <w:qFormat/>
    <w:rsid w:val="008E3917"/>
    <w:rPr>
      <w:rFonts w:ascii="Cambria" w:eastAsia="MS Gothic" w:hAnsi="Cambria"/>
      <w:color w:val="17365D"/>
      <w:spacing w:val="5"/>
      <w:kern w:val="2"/>
      <w:sz w:val="52"/>
      <w:szCs w:val="52"/>
      <w:lang w:val="en-AU" w:eastAsia="ja-JP"/>
    </w:rPr>
  </w:style>
  <w:style w:type="character" w:customStyle="1" w:styleId="BodytextChar">
    <w:name w:val="*Body text Char"/>
    <w:link w:val="Bodytext"/>
    <w:qFormat/>
    <w:rsid w:val="008E3917"/>
    <w:rPr>
      <w:rFonts w:ascii="Times New Roman" w:eastAsia="Times New Roman" w:hAnsi="Times New Roman" w:cs="Times New Roman"/>
      <w:sz w:val="20"/>
      <w:szCs w:val="24"/>
      <w:lang w:val="en-AU"/>
    </w:rPr>
  </w:style>
  <w:style w:type="character" w:customStyle="1" w:styleId="bulletChar">
    <w:name w:val="*bullet Char"/>
    <w:basedOn w:val="BodytextChar"/>
    <w:qFormat/>
    <w:rsid w:val="008E3917"/>
    <w:rPr>
      <w:rFonts w:ascii="Times New Roman" w:eastAsia="Times New Roman" w:hAnsi="Times New Roman" w:cs="Times New Roman"/>
      <w:sz w:val="20"/>
      <w:szCs w:val="24"/>
      <w:lang w:val="en-AU"/>
    </w:rPr>
  </w:style>
  <w:style w:type="character" w:customStyle="1" w:styleId="BodyTextChar0">
    <w:name w:val="Body Text Char"/>
    <w:basedOn w:val="DefaultParagraphFont"/>
    <w:semiHidden/>
    <w:qFormat/>
    <w:rsid w:val="008E3917"/>
    <w:rPr>
      <w:rFonts w:ascii="Times New Roman" w:eastAsia="Times New Roman" w:hAnsi="Times New Roman"/>
      <w:sz w:val="24"/>
      <w:szCs w:val="24"/>
      <w:lang w:val="en-AU"/>
    </w:rPr>
  </w:style>
  <w:style w:type="character" w:customStyle="1" w:styleId="BodyText2Char">
    <w:name w:val="Body Text 2 Char"/>
    <w:basedOn w:val="DefaultParagraphFont"/>
    <w:link w:val="BodyText2"/>
    <w:semiHidden/>
    <w:qFormat/>
    <w:rsid w:val="008E3917"/>
    <w:rPr>
      <w:rFonts w:ascii="Times New Roman" w:eastAsia="Times New Roman" w:hAnsi="Times New Roman"/>
      <w:b/>
      <w:sz w:val="24"/>
      <w:szCs w:val="24"/>
      <w:u w:val="single"/>
      <w:lang w:val="en-AU"/>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color w:val="auto"/>
    </w:rPr>
  </w:style>
  <w:style w:type="character" w:customStyle="1" w:styleId="ListLabel15">
    <w:name w:val="ListLabel 15"/>
    <w:qFormat/>
    <w:rPr>
      <w:color w:val="auto"/>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asciiTheme="majorHAnsi" w:hAnsiTheme="majorHAnsi" w:cs="Arial"/>
      <w:color w:val="FFFFFF" w:themeColor="background1"/>
      <w:sz w:val="18"/>
      <w:szCs w:val="18"/>
      <w:u w:val="single"/>
    </w:rPr>
  </w:style>
  <w:style w:type="character" w:customStyle="1" w:styleId="ListLabel62">
    <w:name w:val="ListLabel 62"/>
    <w:qFormat/>
    <w:rPr>
      <w:rFonts w:cs="Symbol"/>
      <w:color w:val="auto"/>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Arial"/>
      <w:color w:val="FFFFFF" w:themeColor="background1"/>
      <w:sz w:val="18"/>
      <w:szCs w:val="18"/>
      <w:u w:val="single"/>
    </w:rPr>
  </w:style>
  <w:style w:type="paragraph" w:customStyle="1" w:styleId="Heading">
    <w:name w:val="Heading"/>
    <w:basedOn w:val="Normal"/>
    <w:next w:val="BodyText0"/>
    <w:qFormat/>
    <w:pPr>
      <w:keepNext/>
      <w:spacing w:before="240" w:after="120"/>
    </w:pPr>
    <w:rPr>
      <w:rFonts w:ascii="Liberation Sans" w:eastAsia="Noto Sans CJK SC" w:hAnsi="Liberation Sans" w:cs="Lohit Devanagari"/>
      <w:sz w:val="28"/>
      <w:szCs w:val="28"/>
    </w:rPr>
  </w:style>
  <w:style w:type="paragraph" w:styleId="BodyText0">
    <w:name w:val="Body Text"/>
    <w:basedOn w:val="Normal"/>
    <w:semiHidden/>
    <w:rsid w:val="008E3917"/>
    <w:pPr>
      <w:spacing w:after="0" w:line="240" w:lineRule="auto"/>
    </w:pPr>
    <w:rPr>
      <w:rFonts w:ascii="Times New Roman" w:eastAsia="Times New Roman" w:hAnsi="Times New Roman"/>
      <w:sz w:val="24"/>
      <w:szCs w:val="24"/>
    </w:rPr>
  </w:style>
  <w:style w:type="paragraph" w:styleId="List">
    <w:name w:val="List"/>
    <w:basedOn w:val="BodyText0"/>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rsid w:val="00304EA1"/>
    <w:pPr>
      <w:tabs>
        <w:tab w:val="center" w:pos="4513"/>
        <w:tab w:val="right" w:pos="9026"/>
      </w:tabs>
      <w:spacing w:after="0" w:line="240" w:lineRule="auto"/>
    </w:pPr>
  </w:style>
  <w:style w:type="paragraph" w:styleId="Footer">
    <w:name w:val="footer"/>
    <w:basedOn w:val="Normal"/>
    <w:link w:val="FooterChar"/>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autoRedefine/>
    <w:qFormat/>
    <w:rsid w:val="00A90907"/>
    <w:pPr>
      <w:keepNext/>
      <w:keepLines/>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Heading3">
    <w:name w:val="VCAA Heading 3"/>
    <w:autoRedefine/>
    <w:qFormat/>
    <w:rsid w:val="00A90907"/>
    <w:pPr>
      <w:keepNext/>
      <w:keepLines/>
      <w:widowControl w:val="0"/>
      <w:spacing w:before="320" w:after="120" w:line="400" w:lineRule="exact"/>
      <w:outlineLvl w:val="3"/>
    </w:pPr>
    <w:rPr>
      <w:rFonts w:ascii="Arial" w:eastAsia="Arial" w:hAnsi="Arial" w:cs="Arial"/>
      <w:color w:val="0F7EB4"/>
      <w:sz w:val="32"/>
      <w:szCs w:val="24"/>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customStyle="1" w:styleId="VCAAtabletext">
    <w:name w:val="VCAA table text"/>
    <w:qFormat/>
    <w:rsid w:val="008E3917"/>
    <w:pPr>
      <w:spacing w:before="80" w:after="80" w:line="240" w:lineRule="exact"/>
    </w:pPr>
    <w:rPr>
      <w:rFonts w:cs="Arial"/>
      <w:sz w:val="22"/>
    </w:rPr>
  </w:style>
  <w:style w:type="paragraph" w:customStyle="1" w:styleId="VCAAtablebullet">
    <w:name w:val="VCAA table bullet"/>
    <w:basedOn w:val="Normal"/>
    <w:qFormat/>
    <w:rsid w:val="008E3917"/>
    <w:pPr>
      <w:tabs>
        <w:tab w:val="left" w:pos="531"/>
      </w:tabs>
      <w:overflowPunct w:val="0"/>
      <w:spacing w:before="80" w:after="80" w:line="240" w:lineRule="exact"/>
      <w:textAlignment w:val="baseline"/>
    </w:pPr>
    <w:rPr>
      <w:rFonts w:eastAsia="Times New Roman" w:cs="Arial"/>
      <w:lang w:val="en-GB" w:eastAsia="ja-JP"/>
    </w:rPr>
  </w:style>
  <w:style w:type="paragraph" w:customStyle="1" w:styleId="VCAAtablebullet2">
    <w:name w:val="VCAA table bullet 2"/>
    <w:basedOn w:val="VCAAtablebullet"/>
    <w:qFormat/>
    <w:rsid w:val="008E3917"/>
    <w:rPr>
      <w:color w:val="000000"/>
    </w:rPr>
  </w:style>
  <w:style w:type="paragraph" w:customStyle="1" w:styleId="VCAAstudentexample">
    <w:name w:val="VCAA student example"/>
    <w:basedOn w:val="Normal"/>
    <w:qFormat/>
    <w:rsid w:val="008E3917"/>
    <w:pPr>
      <w:spacing w:after="240" w:line="240" w:lineRule="auto"/>
      <w:ind w:left="284"/>
    </w:pPr>
    <w:rPr>
      <w:rFonts w:eastAsia="Times New Roman"/>
      <w:i/>
      <w:szCs w:val="20"/>
      <w:lang w:eastAsia="zh-CN"/>
    </w:rPr>
  </w:style>
  <w:style w:type="paragraph" w:customStyle="1" w:styleId="VCAAstatsnumbers">
    <w:name w:val="VCAA stats numbers"/>
    <w:basedOn w:val="Normal"/>
    <w:qFormat/>
    <w:rsid w:val="008E3917"/>
    <w:pPr>
      <w:keepNext/>
      <w:spacing w:after="0" w:line="240" w:lineRule="auto"/>
      <w:jc w:val="center"/>
    </w:pPr>
    <w:rPr>
      <w:rFonts w:eastAsia="Times New Roman"/>
      <w:szCs w:val="24"/>
      <w:lang w:eastAsia="zh-CN"/>
    </w:rPr>
  </w:style>
  <w:style w:type="paragraph" w:styleId="Revision">
    <w:name w:val="Revision"/>
    <w:uiPriority w:val="71"/>
    <w:qFormat/>
    <w:rsid w:val="008E3917"/>
    <w:rPr>
      <w:rFonts w:ascii="Times New Roman" w:eastAsia="Times New Roman" w:hAnsi="Times New Roman" w:cs="Times New Roman"/>
      <w:sz w:val="24"/>
      <w:szCs w:val="24"/>
      <w:lang w:val="en-AU"/>
    </w:rPr>
  </w:style>
  <w:style w:type="paragraph" w:styleId="TOC1">
    <w:name w:val="toc 1"/>
    <w:basedOn w:val="Normal"/>
    <w:next w:val="Normal"/>
    <w:autoRedefine/>
    <w:uiPriority w:val="39"/>
    <w:unhideWhenUsed/>
    <w:rsid w:val="008E3917"/>
    <w:pPr>
      <w:spacing w:after="100"/>
    </w:pPr>
  </w:style>
  <w:style w:type="paragraph" w:styleId="TOC3">
    <w:name w:val="toc 3"/>
    <w:basedOn w:val="Normal"/>
    <w:next w:val="Normal"/>
    <w:autoRedefine/>
    <w:uiPriority w:val="39"/>
    <w:unhideWhenUsed/>
    <w:rsid w:val="008E3917"/>
    <w:pPr>
      <w:spacing w:after="100"/>
      <w:ind w:left="440"/>
    </w:pPr>
  </w:style>
  <w:style w:type="paragraph" w:styleId="NoSpacing">
    <w:name w:val="No Spacing"/>
    <w:uiPriority w:val="99"/>
    <w:qFormat/>
    <w:rsid w:val="008E3917"/>
    <w:rPr>
      <w:rFonts w:cs="Times New Roman"/>
      <w:sz w:val="22"/>
      <w:lang w:val="en-AU"/>
    </w:rPr>
  </w:style>
  <w:style w:type="paragraph" w:styleId="NormalWeb">
    <w:name w:val="Normal (Web)"/>
    <w:basedOn w:val="Normal"/>
    <w:uiPriority w:val="99"/>
    <w:unhideWhenUsed/>
    <w:qFormat/>
    <w:rsid w:val="008E3917"/>
    <w:pPr>
      <w:spacing w:beforeAutospacing="1" w:afterAutospacing="1" w:line="240" w:lineRule="auto"/>
    </w:pPr>
    <w:rPr>
      <w:rFonts w:ascii="Times" w:eastAsia="SimSun" w:hAnsi="Times"/>
      <w:sz w:val="20"/>
      <w:szCs w:val="20"/>
    </w:rPr>
  </w:style>
  <w:style w:type="paragraph" w:customStyle="1" w:styleId="ordinary-output">
    <w:name w:val="ordinary-output"/>
    <w:basedOn w:val="Normal"/>
    <w:qFormat/>
    <w:rsid w:val="008E3917"/>
    <w:pPr>
      <w:spacing w:beforeAutospacing="1" w:afterAutospacing="1" w:line="240" w:lineRule="auto"/>
    </w:pPr>
    <w:rPr>
      <w:rFonts w:ascii="Times" w:eastAsia="MS Mincho" w:hAnsi="Times"/>
      <w:sz w:val="20"/>
      <w:szCs w:val="20"/>
    </w:rPr>
  </w:style>
  <w:style w:type="paragraph" w:styleId="Title">
    <w:name w:val="Title"/>
    <w:basedOn w:val="Normal"/>
    <w:next w:val="Normal"/>
    <w:link w:val="TitleChar"/>
    <w:uiPriority w:val="10"/>
    <w:qFormat/>
    <w:rsid w:val="008E3917"/>
    <w:pPr>
      <w:widowControl w:val="0"/>
      <w:pBdr>
        <w:bottom w:val="single" w:sz="8" w:space="4" w:color="4F81BD"/>
      </w:pBdr>
      <w:spacing w:after="300" w:line="240" w:lineRule="auto"/>
      <w:contextualSpacing/>
      <w:jc w:val="both"/>
    </w:pPr>
    <w:rPr>
      <w:rFonts w:ascii="Cambria" w:eastAsia="MS Gothic" w:hAnsi="Cambria"/>
      <w:color w:val="17365D"/>
      <w:spacing w:val="5"/>
      <w:kern w:val="2"/>
      <w:sz w:val="52"/>
      <w:szCs w:val="52"/>
      <w:lang w:eastAsia="ja-JP"/>
    </w:rPr>
  </w:style>
  <w:style w:type="paragraph" w:customStyle="1" w:styleId="paragraph">
    <w:name w:val="paragraph"/>
    <w:basedOn w:val="Normal"/>
    <w:qFormat/>
    <w:rsid w:val="008E3917"/>
    <w:pPr>
      <w:spacing w:beforeAutospacing="1" w:afterAutospacing="1" w:line="240" w:lineRule="auto"/>
    </w:pPr>
    <w:rPr>
      <w:rFonts w:ascii="Times New Roman" w:eastAsia="Times New Roman" w:hAnsi="Times New Roman"/>
      <w:sz w:val="24"/>
      <w:szCs w:val="24"/>
      <w:lang w:eastAsia="en-AU"/>
    </w:rPr>
  </w:style>
  <w:style w:type="paragraph" w:customStyle="1" w:styleId="Bodytext">
    <w:name w:val="*Body text"/>
    <w:link w:val="BodytextChar"/>
    <w:qFormat/>
    <w:rsid w:val="008E3917"/>
    <w:pPr>
      <w:spacing w:after="240"/>
    </w:pPr>
    <w:rPr>
      <w:rFonts w:ascii="Times New Roman" w:eastAsia="Times New Roman" w:hAnsi="Times New Roman" w:cs="Times New Roman"/>
      <w:szCs w:val="24"/>
      <w:lang w:val="en-AU"/>
    </w:rPr>
  </w:style>
  <w:style w:type="paragraph" w:customStyle="1" w:styleId="bullet">
    <w:name w:val="*bullet"/>
    <w:basedOn w:val="Bodytext"/>
    <w:qFormat/>
    <w:rsid w:val="008E3917"/>
    <w:pPr>
      <w:contextualSpacing/>
    </w:pPr>
  </w:style>
  <w:style w:type="paragraph" w:customStyle="1" w:styleId="Subhead">
    <w:name w:val="*Subhead"/>
    <w:basedOn w:val="Normal"/>
    <w:qFormat/>
    <w:rsid w:val="008E3917"/>
    <w:pPr>
      <w:keepNext/>
      <w:spacing w:before="240" w:after="0" w:line="240" w:lineRule="auto"/>
    </w:pPr>
    <w:rPr>
      <w:rFonts w:ascii="Times New Roman" w:eastAsia="Times New Roman" w:hAnsi="Times New Roman"/>
      <w:b/>
      <w:sz w:val="28"/>
      <w:szCs w:val="28"/>
    </w:rPr>
  </w:style>
  <w:style w:type="paragraph" w:customStyle="1" w:styleId="Questionnumber">
    <w:name w:val="*Question number"/>
    <w:basedOn w:val="Normal"/>
    <w:qFormat/>
    <w:rsid w:val="008E3917"/>
    <w:pPr>
      <w:keepNext/>
      <w:spacing w:after="0" w:line="240" w:lineRule="auto"/>
    </w:pPr>
    <w:rPr>
      <w:rFonts w:ascii="Times New Roman" w:eastAsia="Times New Roman" w:hAnsi="Times New Roman"/>
      <w:b/>
      <w:sz w:val="20"/>
      <w:szCs w:val="24"/>
    </w:rPr>
  </w:style>
  <w:style w:type="paragraph" w:customStyle="1" w:styleId="Reportheading">
    <w:name w:val="*Report heading"/>
    <w:basedOn w:val="Normal"/>
    <w:qFormat/>
    <w:rsid w:val="008E3917"/>
    <w:pPr>
      <w:spacing w:after="120" w:line="240" w:lineRule="auto"/>
      <w:jc w:val="right"/>
    </w:pPr>
    <w:rPr>
      <w:rFonts w:ascii="Times New Roman" w:eastAsia="Times New Roman" w:hAnsi="Times New Roman"/>
      <w:b/>
      <w:sz w:val="28"/>
      <w:szCs w:val="28"/>
      <w:u w:val="thick"/>
    </w:rPr>
  </w:style>
  <w:style w:type="paragraph" w:styleId="BodyText2">
    <w:name w:val="Body Text 2"/>
    <w:basedOn w:val="Normal"/>
    <w:link w:val="BodyText2Char"/>
    <w:semiHidden/>
    <w:qFormat/>
    <w:rsid w:val="008E3917"/>
    <w:pPr>
      <w:spacing w:after="0" w:line="240" w:lineRule="auto"/>
    </w:pPr>
    <w:rPr>
      <w:rFonts w:ascii="Times New Roman" w:eastAsia="Times New Roman" w:hAnsi="Times New Roman"/>
      <w:b/>
      <w:sz w:val="24"/>
      <w:szCs w:val="24"/>
      <w:u w:val="single"/>
    </w:rPr>
  </w:style>
  <w:style w:type="paragraph" w:styleId="ListParagraph">
    <w:name w:val="List Paragraph"/>
    <w:basedOn w:val="Normal"/>
    <w:uiPriority w:val="34"/>
    <w:qFormat/>
    <w:rsid w:val="008E3917"/>
    <w:pPr>
      <w:ind w:left="720"/>
      <w:contextualSpacing/>
    </w:pPr>
    <w:rPr>
      <w:lang w:val="ru-RU"/>
    </w:rPr>
  </w:style>
  <w:style w:type="paragraph" w:customStyle="1" w:styleId="statsnumbers">
    <w:name w:val="*stats numbers"/>
    <w:basedOn w:val="Statshead"/>
    <w:qFormat/>
    <w:rsid w:val="008E3917"/>
    <w:pPr>
      <w:keepNext w:val="0"/>
    </w:pPr>
    <w:rPr>
      <w:rFonts w:eastAsia="Arial Unicode MS"/>
      <w:b w:val="0"/>
      <w:szCs w:val="20"/>
    </w:rPr>
  </w:style>
  <w:style w:type="paragraph" w:customStyle="1" w:styleId="Statshead">
    <w:name w:val="*Stats head"/>
    <w:basedOn w:val="Normal"/>
    <w:qFormat/>
    <w:rsid w:val="008E3917"/>
    <w:pPr>
      <w:keepNext/>
      <w:spacing w:after="0" w:line="240" w:lineRule="auto"/>
      <w:jc w:val="center"/>
    </w:pPr>
    <w:rPr>
      <w:rFonts w:ascii="Times New Roman" w:eastAsia="Times New Roman" w:hAnsi="Times New Roman" w:cs="Times New Roman"/>
      <w:b/>
      <w:sz w:val="20"/>
      <w:szCs w:val="24"/>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E6DCD"/>
    <w:rPr>
      <w:color w:val="0000FF" w:themeColor="hyperlink"/>
      <w:u w:val="single"/>
    </w:rPr>
  </w:style>
  <w:style w:type="character" w:styleId="UnresolvedMention">
    <w:name w:val="Unresolved Mention"/>
    <w:basedOn w:val="DefaultParagraphFont"/>
    <w:uiPriority w:val="99"/>
    <w:semiHidden/>
    <w:unhideWhenUsed/>
    <w:rsid w:val="006E6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CCA85986-94D5-40CF-9684-E98B40D27A63}"/>
</file>

<file path=customXml/itemProps4.xml><?xml version="1.0" encoding="utf-8"?>
<ds:datastoreItem xmlns:ds="http://schemas.openxmlformats.org/officeDocument/2006/customXml" ds:itemID="{A69EC412-54CA-4674-9ABC-3FF598D5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4407</Words>
  <Characters>25122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Music Performance written examintion report</dc:title>
  <dc:subject/>
  <dc:creator>vcaa@education.vic.gov.au</dc:creator>
  <cp:keywords>VCE; Victorian Certificate of Education; 2020; Music Performance; examination report; VCAA; Victorian Curriculum and Assessment Authority</cp:keywords>
  <dc:description/>
  <cp:lastModifiedBy>Samantha Anderson 2</cp:lastModifiedBy>
  <cp:revision>3</cp:revision>
  <cp:lastPrinted>2015-05-15T02:36:00Z</cp:lastPrinted>
  <dcterms:created xsi:type="dcterms:W3CDTF">2021-04-20T05:39:00Z</dcterms:created>
  <dcterms:modified xsi:type="dcterms:W3CDTF">2021-04-22T03:21:00Z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DEECD_Author">
    <vt:lpwstr/>
  </property>
  <property fmtid="{D5CDD505-2E9C-101B-9397-08002B2CF9AE}" pid="11" name="DEECD_SubjectCategory">
    <vt:lpwstr/>
  </property>
  <property fmtid="{D5CDD505-2E9C-101B-9397-08002B2CF9AE}" pid="12" name="DEECD_ItemType">
    <vt:lpwstr/>
  </property>
  <property fmtid="{D5CDD505-2E9C-101B-9397-08002B2CF9AE}" pid="13" name="DEECD_Audience">
    <vt:lpwstr/>
  </property>
  <property fmtid="{D5CDD505-2E9C-101B-9397-08002B2CF9AE}" pid="14" name="DEECD_Expired">
    <vt:bool>false</vt:bool>
  </property>
</Properties>
</file>