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E636240" w:rsidR="00F4525C" w:rsidRDefault="00024018" w:rsidP="009B61E5">
      <w:pPr>
        <w:pStyle w:val="VCAADocumenttitle"/>
      </w:pPr>
      <w:r>
        <w:t>202</w:t>
      </w:r>
      <w:r w:rsidR="00AC6510">
        <w:t>2</w:t>
      </w:r>
      <w:r>
        <w:t xml:space="preserve"> </w:t>
      </w:r>
      <w:r w:rsidR="00AC6510">
        <w:t xml:space="preserve">VCE </w:t>
      </w:r>
      <w:r w:rsidR="00D90DC0">
        <w:t>Spanish</w:t>
      </w:r>
      <w:r>
        <w:t xml:space="preserve"> </w:t>
      </w:r>
      <w:r w:rsidR="00400537">
        <w:t xml:space="preserve">written </w:t>
      </w:r>
      <w:r w:rsidR="00E01340">
        <w:t>external</w:t>
      </w:r>
      <w:r w:rsidR="00763618">
        <w:t xml:space="preserve"> assessment</w:t>
      </w:r>
      <w:r>
        <w:t xml:space="preserve"> report</w:t>
      </w:r>
    </w:p>
    <w:p w14:paraId="1F902DD4" w14:textId="77777777" w:rsidR="006663C6" w:rsidRDefault="00024018" w:rsidP="00C35203">
      <w:pPr>
        <w:pStyle w:val="VCAAHeading1"/>
      </w:pPr>
      <w:bookmarkStart w:id="0" w:name="TemplateOverview"/>
      <w:bookmarkEnd w:id="0"/>
      <w:r>
        <w:t>General comments</w:t>
      </w:r>
    </w:p>
    <w:p w14:paraId="4097DFD6" w14:textId="4964CB51" w:rsidR="00046C0A" w:rsidRPr="00137291" w:rsidRDefault="0064486B" w:rsidP="00137291">
      <w:pPr>
        <w:pStyle w:val="VCAAbody"/>
      </w:pPr>
      <w:bookmarkStart w:id="1" w:name="_Hlk86848779"/>
      <w:r>
        <w:t>In the 2022 Spanish written examination</w:t>
      </w:r>
      <w:r w:rsidR="00046C0A" w:rsidRPr="00137291">
        <w:t xml:space="preserve"> students </w:t>
      </w:r>
      <w:r>
        <w:t>displayed</w:t>
      </w:r>
      <w:r w:rsidR="00285C2D">
        <w:t xml:space="preserve"> </w:t>
      </w:r>
      <w:r w:rsidR="00046C0A" w:rsidRPr="00137291">
        <w:t xml:space="preserve">a good grasp of basic grammar and vocabulary. This was reflected in their ability to convey ideas and opinions clearly in writing. Additionally, students showed good use of sentence structure and paragraph organisation, effective use of transition words and phrases, and good spelling and punctuation skills. These strengths could have been further developed by incorporating more advanced vocabulary and </w:t>
      </w:r>
      <w:proofErr w:type="spellStart"/>
      <w:r w:rsidR="00046C0A" w:rsidRPr="00137291">
        <w:t>practi</w:t>
      </w:r>
      <w:r w:rsidR="00AB6051">
        <w:t>s</w:t>
      </w:r>
      <w:r w:rsidR="00046C0A" w:rsidRPr="00137291">
        <w:t>ing</w:t>
      </w:r>
      <w:proofErr w:type="spellEnd"/>
      <w:r w:rsidR="00046C0A" w:rsidRPr="00137291">
        <w:t xml:space="preserve"> complex sentence structure and syntax to improve their writing.</w:t>
      </w:r>
    </w:p>
    <w:p w14:paraId="1D72FD0B" w14:textId="0B3FCB2A" w:rsidR="00046C0A" w:rsidRPr="00137291" w:rsidRDefault="00046C0A" w:rsidP="00137291">
      <w:pPr>
        <w:pStyle w:val="VCAAbody"/>
      </w:pPr>
      <w:r w:rsidRPr="00137291">
        <w:t>Some areas that required improvement included limited vocabulary or difficulty with more advanced vocabulary, errors in verb conjugation or tense usage, inconsistent or unclear use of transition words and phrases, and a need for more practice in expressing opinions and arguments effectively in writing. To address these areas, students are advised to focus on increasing their vocabulary, reviewing key grammar concepts and improving their ability to express their thoughts in writing.</w:t>
      </w:r>
    </w:p>
    <w:p w14:paraId="0EC55C02" w14:textId="5CF130C9" w:rsidR="00361B5C" w:rsidRPr="00137291" w:rsidRDefault="00361B5C" w:rsidP="00137291">
      <w:pPr>
        <w:pStyle w:val="VCAAbody"/>
      </w:pPr>
      <w:r w:rsidRPr="00137291">
        <w:t xml:space="preserve">For instance, </w:t>
      </w:r>
      <w:r w:rsidR="00FC70B6">
        <w:t>writing a response that does not match the text type required by the question will</w:t>
      </w:r>
      <w:r w:rsidRPr="00137291">
        <w:t xml:space="preserve"> affect the </w:t>
      </w:r>
      <w:r w:rsidR="00AF02B2">
        <w:t xml:space="preserve">allocation of </w:t>
      </w:r>
      <w:r w:rsidRPr="00137291">
        <w:t xml:space="preserve">marks , despite the writing being acceptable. Also, </w:t>
      </w:r>
      <w:r w:rsidR="006401AC">
        <w:t>some</w:t>
      </w:r>
      <w:r w:rsidRPr="00137291">
        <w:t xml:space="preserve"> students wrote </w:t>
      </w:r>
      <w:r w:rsidR="00AF02B2">
        <w:t xml:space="preserve">responses </w:t>
      </w:r>
      <w:r w:rsidRPr="00137291">
        <w:t>in English or a combination of English and Spanish in part B of the listening texts (</w:t>
      </w:r>
      <w:proofErr w:type="spellStart"/>
      <w:r w:rsidRPr="00D96439">
        <w:rPr>
          <w:i/>
          <w:iCs/>
        </w:rPr>
        <w:t>voz</w:t>
      </w:r>
      <w:proofErr w:type="spellEnd"/>
      <w:r w:rsidRPr="00D96439">
        <w:rPr>
          <w:i/>
          <w:iCs/>
        </w:rPr>
        <w:t xml:space="preserve"> </w:t>
      </w:r>
      <w:proofErr w:type="spellStart"/>
      <w:r w:rsidRPr="00D96439">
        <w:rPr>
          <w:i/>
          <w:iCs/>
        </w:rPr>
        <w:t>messaje</w:t>
      </w:r>
      <w:proofErr w:type="spellEnd"/>
      <w:r w:rsidRPr="00137291">
        <w:t>, email electronic). Furthermore, some students needed more knowledge of the places where Spanish is spoken</w:t>
      </w:r>
      <w:r w:rsidR="003B55EC">
        <w:t>; t</w:t>
      </w:r>
      <w:r w:rsidRPr="00137291">
        <w:t>hey were not familiar with the main capitals or important places.</w:t>
      </w:r>
    </w:p>
    <w:p w14:paraId="446781C8" w14:textId="0C969E8E" w:rsidR="00361B5C" w:rsidRPr="00137291" w:rsidRDefault="00361B5C" w:rsidP="00137291">
      <w:pPr>
        <w:pStyle w:val="VCAAbody"/>
      </w:pPr>
      <w:r w:rsidRPr="00137291">
        <w:t xml:space="preserve">There was a notable difference </w:t>
      </w:r>
      <w:r w:rsidR="003B55EC">
        <w:t>between</w:t>
      </w:r>
      <w:r w:rsidR="003B55EC" w:rsidRPr="00137291">
        <w:t xml:space="preserve"> </w:t>
      </w:r>
      <w:r w:rsidR="003B55EC">
        <w:t>the</w:t>
      </w:r>
      <w:r w:rsidRPr="00137291">
        <w:t xml:space="preserve"> last two tasks, </w:t>
      </w:r>
      <w:r w:rsidR="00CE2B8B">
        <w:t>some students literally</w:t>
      </w:r>
      <w:r w:rsidR="003B55EC" w:rsidRPr="00137291">
        <w:t xml:space="preserve"> </w:t>
      </w:r>
      <w:r w:rsidR="00F54173" w:rsidRPr="00137291">
        <w:t>copie</w:t>
      </w:r>
      <w:r w:rsidR="00F54173">
        <w:t>d</w:t>
      </w:r>
      <w:r w:rsidRPr="00137291">
        <w:t xml:space="preserve"> parts of the text from Task 4. In terms of writing, some students used spelling of a word correctly and incorrectly in the same sentence</w:t>
      </w:r>
      <w:r w:rsidR="003B55EC">
        <w:t>, for example,</w:t>
      </w:r>
      <w:r w:rsidRPr="00137291">
        <w:t xml:space="preserve"> "</w:t>
      </w:r>
      <w:r w:rsidRPr="00D96439">
        <w:rPr>
          <w:i/>
          <w:iCs/>
        </w:rPr>
        <w:t xml:space="preserve">Les </w:t>
      </w:r>
      <w:proofErr w:type="spellStart"/>
      <w:r w:rsidRPr="00D96439">
        <w:rPr>
          <w:i/>
          <w:iCs/>
        </w:rPr>
        <w:t>escribo</w:t>
      </w:r>
      <w:proofErr w:type="spellEnd"/>
      <w:r w:rsidRPr="00D96439">
        <w:rPr>
          <w:i/>
          <w:iCs/>
        </w:rPr>
        <w:t xml:space="preserve"> con </w:t>
      </w:r>
      <w:proofErr w:type="spellStart"/>
      <w:r w:rsidRPr="00D96439">
        <w:rPr>
          <w:i/>
          <w:iCs/>
        </w:rPr>
        <w:t>relacion</w:t>
      </w:r>
      <w:proofErr w:type="spellEnd"/>
      <w:r w:rsidRPr="00D96439">
        <w:rPr>
          <w:i/>
          <w:iCs/>
        </w:rPr>
        <w:t xml:space="preserve"> al </w:t>
      </w:r>
      <w:proofErr w:type="spellStart"/>
      <w:r w:rsidRPr="00D96439">
        <w:rPr>
          <w:i/>
          <w:iCs/>
        </w:rPr>
        <w:t>programa</w:t>
      </w:r>
      <w:proofErr w:type="spellEnd"/>
      <w:r w:rsidRPr="00D96439">
        <w:rPr>
          <w:i/>
          <w:iCs/>
        </w:rPr>
        <w:t xml:space="preserve"> </w:t>
      </w:r>
      <w:proofErr w:type="spellStart"/>
      <w:r w:rsidRPr="00D96439">
        <w:rPr>
          <w:i/>
          <w:iCs/>
        </w:rPr>
        <w:t>bilingue</w:t>
      </w:r>
      <w:proofErr w:type="spellEnd"/>
      <w:r w:rsidRPr="00D96439">
        <w:rPr>
          <w:i/>
          <w:iCs/>
        </w:rPr>
        <w:t xml:space="preserve"> de </w:t>
      </w:r>
      <w:proofErr w:type="spellStart"/>
      <w:r w:rsidRPr="00D96439">
        <w:rPr>
          <w:i/>
          <w:iCs/>
        </w:rPr>
        <w:t>español</w:t>
      </w:r>
      <w:proofErr w:type="spellEnd"/>
      <w:r w:rsidRPr="00D96439">
        <w:rPr>
          <w:i/>
          <w:iCs/>
        </w:rPr>
        <w:t xml:space="preserve"> y </w:t>
      </w:r>
      <w:proofErr w:type="spellStart"/>
      <w:r w:rsidRPr="00D96439">
        <w:rPr>
          <w:i/>
          <w:iCs/>
        </w:rPr>
        <w:t>inglés</w:t>
      </w:r>
      <w:proofErr w:type="spellEnd"/>
      <w:r w:rsidRPr="00D96439">
        <w:rPr>
          <w:i/>
          <w:iCs/>
        </w:rPr>
        <w:t xml:space="preserve"> y las </w:t>
      </w:r>
      <w:proofErr w:type="spellStart"/>
      <w:r w:rsidRPr="00D96439">
        <w:rPr>
          <w:i/>
          <w:iCs/>
        </w:rPr>
        <w:t>ventajas</w:t>
      </w:r>
      <w:proofErr w:type="spellEnd"/>
      <w:r w:rsidRPr="00D96439">
        <w:rPr>
          <w:i/>
          <w:iCs/>
        </w:rPr>
        <w:t xml:space="preserve"> de </w:t>
      </w:r>
      <w:proofErr w:type="spellStart"/>
      <w:r w:rsidRPr="00D96439">
        <w:rPr>
          <w:i/>
          <w:iCs/>
        </w:rPr>
        <w:t>este</w:t>
      </w:r>
      <w:proofErr w:type="spellEnd"/>
      <w:r w:rsidRPr="00D96439">
        <w:rPr>
          <w:i/>
          <w:iCs/>
        </w:rPr>
        <w:t xml:space="preserve"> </w:t>
      </w:r>
      <w:proofErr w:type="spellStart"/>
      <w:r w:rsidRPr="00D96439">
        <w:rPr>
          <w:i/>
          <w:iCs/>
        </w:rPr>
        <w:t>programma</w:t>
      </w:r>
      <w:proofErr w:type="spellEnd"/>
      <w:r w:rsidRPr="00137291">
        <w:t xml:space="preserve">". </w:t>
      </w:r>
      <w:r w:rsidR="003B55EC">
        <w:t>O</w:t>
      </w:r>
      <w:r w:rsidRPr="00137291">
        <w:t>thers made mistakes such as the wrong use of infinitives or present continuous, gender agreement, or literal translations. For example, "</w:t>
      </w:r>
      <w:r w:rsidRPr="00D96439">
        <w:rPr>
          <w:i/>
          <w:iCs/>
        </w:rPr>
        <w:t xml:space="preserve">la </w:t>
      </w:r>
      <w:proofErr w:type="spellStart"/>
      <w:r w:rsidRPr="00D96439">
        <w:rPr>
          <w:i/>
          <w:iCs/>
        </w:rPr>
        <w:t>jardinería</w:t>
      </w:r>
      <w:proofErr w:type="spellEnd"/>
      <w:r w:rsidRPr="00D96439">
        <w:rPr>
          <w:i/>
          <w:iCs/>
        </w:rPr>
        <w:t xml:space="preserve"> </w:t>
      </w:r>
      <w:proofErr w:type="spellStart"/>
      <w:r w:rsidRPr="00D96439">
        <w:rPr>
          <w:i/>
          <w:iCs/>
        </w:rPr>
        <w:t>tambien</w:t>
      </w:r>
      <w:proofErr w:type="spellEnd"/>
      <w:r w:rsidRPr="00D96439">
        <w:rPr>
          <w:i/>
          <w:iCs/>
        </w:rPr>
        <w:t xml:space="preserve"> da la </w:t>
      </w:r>
      <w:proofErr w:type="spellStart"/>
      <w:r w:rsidRPr="00D96439">
        <w:rPr>
          <w:i/>
          <w:iCs/>
        </w:rPr>
        <w:t>possibilidad</w:t>
      </w:r>
      <w:proofErr w:type="spellEnd"/>
      <w:r w:rsidRPr="00D96439">
        <w:rPr>
          <w:i/>
          <w:iCs/>
        </w:rPr>
        <w:t xml:space="preserve"> </w:t>
      </w:r>
      <w:proofErr w:type="spellStart"/>
      <w:r w:rsidRPr="00D96439">
        <w:rPr>
          <w:i/>
          <w:iCs/>
        </w:rPr>
        <w:t>en</w:t>
      </w:r>
      <w:proofErr w:type="spellEnd"/>
      <w:r w:rsidRPr="00D96439">
        <w:rPr>
          <w:i/>
          <w:iCs/>
        </w:rPr>
        <w:t xml:space="preserve"> </w:t>
      </w:r>
      <w:proofErr w:type="spellStart"/>
      <w:r w:rsidRPr="00D96439">
        <w:rPr>
          <w:i/>
          <w:iCs/>
        </w:rPr>
        <w:t>crecer</w:t>
      </w:r>
      <w:proofErr w:type="spellEnd"/>
      <w:r w:rsidRPr="00D96439">
        <w:rPr>
          <w:i/>
          <w:iCs/>
        </w:rPr>
        <w:t xml:space="preserve"> </w:t>
      </w:r>
      <w:proofErr w:type="spellStart"/>
      <w:r w:rsidRPr="00D96439">
        <w:rPr>
          <w:i/>
          <w:iCs/>
        </w:rPr>
        <w:t>frutas</w:t>
      </w:r>
      <w:proofErr w:type="spellEnd"/>
      <w:r w:rsidRPr="00D96439">
        <w:rPr>
          <w:i/>
          <w:iCs/>
        </w:rPr>
        <w:t xml:space="preserve"> y </w:t>
      </w:r>
      <w:proofErr w:type="spellStart"/>
      <w:r w:rsidRPr="00D96439">
        <w:rPr>
          <w:i/>
          <w:iCs/>
        </w:rPr>
        <w:t>verduras</w:t>
      </w:r>
      <w:proofErr w:type="spellEnd"/>
      <w:r w:rsidRPr="00D96439">
        <w:rPr>
          <w:i/>
          <w:iCs/>
        </w:rPr>
        <w:t xml:space="preserve"> para </w:t>
      </w:r>
      <w:proofErr w:type="spellStart"/>
      <w:r w:rsidRPr="00D96439">
        <w:rPr>
          <w:i/>
          <w:iCs/>
        </w:rPr>
        <w:t>comerlos</w:t>
      </w:r>
      <w:proofErr w:type="spellEnd"/>
      <w:r w:rsidRPr="00D96439">
        <w:rPr>
          <w:i/>
          <w:iCs/>
        </w:rPr>
        <w:t xml:space="preserve">. </w:t>
      </w:r>
      <w:proofErr w:type="spellStart"/>
      <w:r w:rsidRPr="00D96439">
        <w:rPr>
          <w:i/>
          <w:iCs/>
        </w:rPr>
        <w:t>Otra</w:t>
      </w:r>
      <w:proofErr w:type="spellEnd"/>
      <w:r w:rsidRPr="00D96439">
        <w:rPr>
          <w:i/>
          <w:iCs/>
        </w:rPr>
        <w:t xml:space="preserve"> </w:t>
      </w:r>
      <w:proofErr w:type="spellStart"/>
      <w:r w:rsidRPr="00D96439">
        <w:rPr>
          <w:i/>
          <w:iCs/>
        </w:rPr>
        <w:t>beneficio</w:t>
      </w:r>
      <w:proofErr w:type="spellEnd"/>
      <w:r w:rsidRPr="00D96439">
        <w:rPr>
          <w:i/>
          <w:iCs/>
        </w:rPr>
        <w:t xml:space="preserve"> </w:t>
      </w:r>
      <w:proofErr w:type="spellStart"/>
      <w:r w:rsidRPr="00D96439">
        <w:rPr>
          <w:i/>
          <w:iCs/>
        </w:rPr>
        <w:t>siendo</w:t>
      </w:r>
      <w:proofErr w:type="spellEnd"/>
      <w:r w:rsidRPr="00D96439">
        <w:rPr>
          <w:i/>
          <w:iCs/>
        </w:rPr>
        <w:t xml:space="preserve"> que </w:t>
      </w:r>
      <w:proofErr w:type="spellStart"/>
      <w:r w:rsidRPr="00D96439">
        <w:rPr>
          <w:i/>
          <w:iCs/>
        </w:rPr>
        <w:t>frutas</w:t>
      </w:r>
      <w:proofErr w:type="spellEnd"/>
      <w:r w:rsidRPr="00D96439">
        <w:rPr>
          <w:i/>
          <w:iCs/>
        </w:rPr>
        <w:t xml:space="preserve"> y </w:t>
      </w:r>
      <w:proofErr w:type="spellStart"/>
      <w:r w:rsidRPr="00D96439">
        <w:rPr>
          <w:i/>
          <w:iCs/>
        </w:rPr>
        <w:t>verdes</w:t>
      </w:r>
      <w:proofErr w:type="spellEnd"/>
      <w:r w:rsidRPr="00D96439">
        <w:rPr>
          <w:i/>
          <w:iCs/>
        </w:rPr>
        <w:t xml:space="preserve"> son </w:t>
      </w:r>
      <w:proofErr w:type="spellStart"/>
      <w:r w:rsidRPr="00D96439">
        <w:rPr>
          <w:i/>
          <w:iCs/>
        </w:rPr>
        <w:t>essencial</w:t>
      </w:r>
      <w:proofErr w:type="spellEnd"/>
      <w:r w:rsidRPr="00D96439">
        <w:rPr>
          <w:i/>
          <w:iCs/>
        </w:rPr>
        <w:t xml:space="preserve"> para </w:t>
      </w:r>
      <w:proofErr w:type="spellStart"/>
      <w:r w:rsidRPr="00D96439">
        <w:rPr>
          <w:i/>
          <w:iCs/>
        </w:rPr>
        <w:t>nuestrea</w:t>
      </w:r>
      <w:proofErr w:type="spellEnd"/>
      <w:r w:rsidRPr="00D96439">
        <w:rPr>
          <w:i/>
          <w:iCs/>
        </w:rPr>
        <w:t xml:space="preserve"> </w:t>
      </w:r>
      <w:proofErr w:type="spellStart"/>
      <w:r w:rsidRPr="00D96439">
        <w:rPr>
          <w:i/>
          <w:iCs/>
        </w:rPr>
        <w:t>dieta</w:t>
      </w:r>
      <w:proofErr w:type="spellEnd"/>
      <w:r w:rsidRPr="00137291">
        <w:t>"</w:t>
      </w:r>
      <w:r w:rsidR="003B55EC">
        <w:t>.</w:t>
      </w:r>
    </w:p>
    <w:p w14:paraId="51EAB351" w14:textId="0F97EECE" w:rsidR="00361B5C" w:rsidRPr="00137291" w:rsidRDefault="00361B5C" w:rsidP="00137291">
      <w:pPr>
        <w:pStyle w:val="VCAAbody"/>
      </w:pPr>
      <w:r w:rsidRPr="00137291">
        <w:t>There were also grammatical errors such as "</w:t>
      </w:r>
      <w:r w:rsidRPr="00D96439">
        <w:rPr>
          <w:i/>
          <w:iCs/>
        </w:rPr>
        <w:t xml:space="preserve">gracias </w:t>
      </w:r>
      <w:proofErr w:type="spellStart"/>
      <w:r w:rsidRPr="00D96439">
        <w:rPr>
          <w:i/>
          <w:iCs/>
        </w:rPr>
        <w:t>por</w:t>
      </w:r>
      <w:proofErr w:type="spellEnd"/>
      <w:r w:rsidRPr="00D96439">
        <w:rPr>
          <w:i/>
          <w:iCs/>
        </w:rPr>
        <w:t xml:space="preserve"> </w:t>
      </w:r>
      <w:proofErr w:type="spellStart"/>
      <w:r w:rsidRPr="00D96439">
        <w:rPr>
          <w:i/>
          <w:iCs/>
        </w:rPr>
        <w:t>tomando</w:t>
      </w:r>
      <w:proofErr w:type="spellEnd"/>
      <w:r w:rsidRPr="00D96439">
        <w:rPr>
          <w:i/>
          <w:iCs/>
        </w:rPr>
        <w:t xml:space="preserve"> </w:t>
      </w:r>
      <w:proofErr w:type="spellStart"/>
      <w:r w:rsidRPr="00D96439">
        <w:rPr>
          <w:i/>
          <w:iCs/>
        </w:rPr>
        <w:t>el</w:t>
      </w:r>
      <w:proofErr w:type="spellEnd"/>
      <w:r w:rsidRPr="00D96439">
        <w:rPr>
          <w:i/>
          <w:iCs/>
        </w:rPr>
        <w:t xml:space="preserve"> </w:t>
      </w:r>
      <w:proofErr w:type="spellStart"/>
      <w:r w:rsidRPr="00D96439">
        <w:rPr>
          <w:i/>
          <w:iCs/>
        </w:rPr>
        <w:t>tiempo</w:t>
      </w:r>
      <w:proofErr w:type="spellEnd"/>
      <w:r w:rsidRPr="00D96439">
        <w:rPr>
          <w:i/>
          <w:iCs/>
        </w:rPr>
        <w:t xml:space="preserve"> de leer mis </w:t>
      </w:r>
      <w:proofErr w:type="spellStart"/>
      <w:r w:rsidRPr="00D96439">
        <w:rPr>
          <w:i/>
          <w:iCs/>
        </w:rPr>
        <w:t>consejos</w:t>
      </w:r>
      <w:proofErr w:type="spellEnd"/>
      <w:r w:rsidRPr="00D96439">
        <w:rPr>
          <w:i/>
          <w:iCs/>
        </w:rPr>
        <w:t>?</w:t>
      </w:r>
      <w:r w:rsidRPr="00137291">
        <w:t>" instead of "</w:t>
      </w:r>
      <w:r w:rsidRPr="00D96439">
        <w:rPr>
          <w:i/>
          <w:iCs/>
        </w:rPr>
        <w:t xml:space="preserve">gracias </w:t>
      </w:r>
      <w:proofErr w:type="spellStart"/>
      <w:r w:rsidRPr="00D96439">
        <w:rPr>
          <w:i/>
          <w:iCs/>
        </w:rPr>
        <w:t>por</w:t>
      </w:r>
      <w:proofErr w:type="spellEnd"/>
      <w:r w:rsidRPr="00D96439">
        <w:rPr>
          <w:i/>
          <w:iCs/>
        </w:rPr>
        <w:t xml:space="preserve"> </w:t>
      </w:r>
      <w:proofErr w:type="spellStart"/>
      <w:r w:rsidRPr="00D96439">
        <w:rPr>
          <w:i/>
          <w:iCs/>
        </w:rPr>
        <w:t>tomar</w:t>
      </w:r>
      <w:proofErr w:type="spellEnd"/>
      <w:r w:rsidRPr="00D96439">
        <w:rPr>
          <w:i/>
          <w:iCs/>
        </w:rPr>
        <w:t xml:space="preserve"> </w:t>
      </w:r>
      <w:proofErr w:type="spellStart"/>
      <w:r w:rsidRPr="00D96439">
        <w:rPr>
          <w:i/>
          <w:iCs/>
        </w:rPr>
        <w:t>el</w:t>
      </w:r>
      <w:proofErr w:type="spellEnd"/>
      <w:r w:rsidRPr="00D96439">
        <w:rPr>
          <w:i/>
          <w:iCs/>
        </w:rPr>
        <w:t xml:space="preserve"> </w:t>
      </w:r>
      <w:proofErr w:type="spellStart"/>
      <w:r w:rsidRPr="00D96439">
        <w:rPr>
          <w:i/>
          <w:iCs/>
        </w:rPr>
        <w:t>tiempo</w:t>
      </w:r>
      <w:proofErr w:type="spellEnd"/>
      <w:r w:rsidRPr="00D96439">
        <w:rPr>
          <w:i/>
          <w:iCs/>
        </w:rPr>
        <w:t xml:space="preserve"> de leer mis </w:t>
      </w:r>
      <w:proofErr w:type="spellStart"/>
      <w:r w:rsidRPr="00D96439">
        <w:rPr>
          <w:i/>
          <w:iCs/>
        </w:rPr>
        <w:t>consejos</w:t>
      </w:r>
      <w:proofErr w:type="spellEnd"/>
      <w:r w:rsidRPr="00137291">
        <w:t>" and "</w:t>
      </w:r>
      <w:r w:rsidRPr="00D96439">
        <w:rPr>
          <w:i/>
          <w:iCs/>
        </w:rPr>
        <w:t xml:space="preserve">mi </w:t>
      </w:r>
      <w:proofErr w:type="spellStart"/>
      <w:r w:rsidRPr="00D96439">
        <w:rPr>
          <w:i/>
          <w:iCs/>
        </w:rPr>
        <w:t>hermana</w:t>
      </w:r>
      <w:proofErr w:type="spellEnd"/>
      <w:r w:rsidRPr="00D96439">
        <w:rPr>
          <w:i/>
          <w:iCs/>
        </w:rPr>
        <w:t xml:space="preserve"> </w:t>
      </w:r>
      <w:proofErr w:type="spellStart"/>
      <w:r w:rsidRPr="00D96439">
        <w:rPr>
          <w:i/>
          <w:iCs/>
        </w:rPr>
        <w:t>menor</w:t>
      </w:r>
      <w:proofErr w:type="spellEnd"/>
      <w:r w:rsidRPr="00D96439">
        <w:rPr>
          <w:i/>
          <w:iCs/>
        </w:rPr>
        <w:t xml:space="preserve"> son un </w:t>
      </w:r>
      <w:proofErr w:type="spellStart"/>
      <w:r w:rsidRPr="00D96439">
        <w:rPr>
          <w:i/>
          <w:iCs/>
        </w:rPr>
        <w:t>estudante</w:t>
      </w:r>
      <w:proofErr w:type="spellEnd"/>
      <w:r w:rsidRPr="00137291">
        <w:t>" instead of "</w:t>
      </w:r>
      <w:r w:rsidRPr="00D96439">
        <w:rPr>
          <w:i/>
          <w:iCs/>
        </w:rPr>
        <w:t xml:space="preserve">mi </w:t>
      </w:r>
      <w:proofErr w:type="spellStart"/>
      <w:r w:rsidRPr="00D96439">
        <w:rPr>
          <w:i/>
          <w:iCs/>
        </w:rPr>
        <w:t>hermana</w:t>
      </w:r>
      <w:proofErr w:type="spellEnd"/>
      <w:r w:rsidRPr="00D96439">
        <w:rPr>
          <w:i/>
          <w:iCs/>
        </w:rPr>
        <w:t xml:space="preserve"> </w:t>
      </w:r>
      <w:proofErr w:type="spellStart"/>
      <w:r w:rsidRPr="00D96439">
        <w:rPr>
          <w:i/>
          <w:iCs/>
        </w:rPr>
        <w:t>menor</w:t>
      </w:r>
      <w:proofErr w:type="spellEnd"/>
      <w:r w:rsidRPr="00D96439">
        <w:rPr>
          <w:i/>
          <w:iCs/>
        </w:rPr>
        <w:t xml:space="preserve"> es </w:t>
      </w:r>
      <w:proofErr w:type="spellStart"/>
      <w:r w:rsidRPr="00D96439">
        <w:rPr>
          <w:i/>
          <w:iCs/>
        </w:rPr>
        <w:t>una</w:t>
      </w:r>
      <w:proofErr w:type="spellEnd"/>
      <w:r w:rsidRPr="00D96439">
        <w:rPr>
          <w:i/>
          <w:iCs/>
        </w:rPr>
        <w:t xml:space="preserve"> </w:t>
      </w:r>
      <w:proofErr w:type="spellStart"/>
      <w:r w:rsidRPr="00D96439">
        <w:rPr>
          <w:i/>
          <w:iCs/>
        </w:rPr>
        <w:t>estudiante</w:t>
      </w:r>
      <w:proofErr w:type="spellEnd"/>
      <w:r w:rsidRPr="00137291">
        <w:t>"</w:t>
      </w:r>
      <w:r w:rsidR="003B55EC">
        <w:t>.</w:t>
      </w:r>
      <w:r w:rsidRPr="00137291">
        <w:t xml:space="preserve"> Additionally, some students made mistakes in expressing opinions, such as "</w:t>
      </w:r>
      <w:proofErr w:type="spellStart"/>
      <w:r w:rsidRPr="00D96439">
        <w:rPr>
          <w:i/>
          <w:iCs/>
        </w:rPr>
        <w:t>Yo</w:t>
      </w:r>
      <w:proofErr w:type="spellEnd"/>
      <w:r w:rsidRPr="00D96439">
        <w:rPr>
          <w:i/>
          <w:iCs/>
        </w:rPr>
        <w:t xml:space="preserve"> </w:t>
      </w:r>
      <w:proofErr w:type="spellStart"/>
      <w:r w:rsidRPr="00D96439">
        <w:rPr>
          <w:i/>
          <w:iCs/>
        </w:rPr>
        <w:t>pienso</w:t>
      </w:r>
      <w:proofErr w:type="spellEnd"/>
      <w:r w:rsidRPr="00D96439">
        <w:rPr>
          <w:i/>
          <w:iCs/>
        </w:rPr>
        <w:t xml:space="preserve"> que la </w:t>
      </w:r>
      <w:proofErr w:type="spellStart"/>
      <w:r w:rsidRPr="00D96439">
        <w:rPr>
          <w:i/>
          <w:iCs/>
        </w:rPr>
        <w:t>escuela</w:t>
      </w:r>
      <w:proofErr w:type="spellEnd"/>
      <w:r w:rsidRPr="00D96439">
        <w:rPr>
          <w:i/>
          <w:iCs/>
        </w:rPr>
        <w:t xml:space="preserve"> </w:t>
      </w:r>
      <w:proofErr w:type="spellStart"/>
      <w:r w:rsidRPr="00D96439">
        <w:rPr>
          <w:i/>
          <w:iCs/>
        </w:rPr>
        <w:t>necesitan</w:t>
      </w:r>
      <w:proofErr w:type="spellEnd"/>
      <w:r w:rsidRPr="00D96439">
        <w:rPr>
          <w:i/>
          <w:iCs/>
        </w:rPr>
        <w:t>...</w:t>
      </w:r>
      <w:r w:rsidRPr="00137291">
        <w:t>" instead of "</w:t>
      </w:r>
      <w:proofErr w:type="spellStart"/>
      <w:r w:rsidRPr="00D96439">
        <w:rPr>
          <w:i/>
          <w:iCs/>
        </w:rPr>
        <w:t>Yo</w:t>
      </w:r>
      <w:proofErr w:type="spellEnd"/>
      <w:r w:rsidRPr="00D96439">
        <w:rPr>
          <w:i/>
          <w:iCs/>
        </w:rPr>
        <w:t xml:space="preserve"> </w:t>
      </w:r>
      <w:proofErr w:type="spellStart"/>
      <w:r w:rsidRPr="00D96439">
        <w:rPr>
          <w:i/>
          <w:iCs/>
        </w:rPr>
        <w:t>pienso</w:t>
      </w:r>
      <w:proofErr w:type="spellEnd"/>
      <w:r w:rsidRPr="00D96439">
        <w:rPr>
          <w:i/>
          <w:iCs/>
        </w:rPr>
        <w:t xml:space="preserve"> que la </w:t>
      </w:r>
      <w:proofErr w:type="spellStart"/>
      <w:r w:rsidRPr="00D96439">
        <w:rPr>
          <w:i/>
          <w:iCs/>
        </w:rPr>
        <w:t>escuela</w:t>
      </w:r>
      <w:proofErr w:type="spellEnd"/>
      <w:r w:rsidRPr="00D96439">
        <w:rPr>
          <w:i/>
          <w:iCs/>
        </w:rPr>
        <w:t xml:space="preserve"> </w:t>
      </w:r>
      <w:proofErr w:type="spellStart"/>
      <w:r w:rsidRPr="00D96439">
        <w:rPr>
          <w:i/>
          <w:iCs/>
        </w:rPr>
        <w:t>necesita</w:t>
      </w:r>
      <w:proofErr w:type="spellEnd"/>
      <w:r w:rsidRPr="00D96439">
        <w:rPr>
          <w:i/>
          <w:iCs/>
        </w:rPr>
        <w:t>...</w:t>
      </w:r>
      <w:r w:rsidRPr="00137291">
        <w:t>"</w:t>
      </w:r>
      <w:r w:rsidR="003B55EC">
        <w:t>.</w:t>
      </w:r>
    </w:p>
    <w:p w14:paraId="3DA2C8EA" w14:textId="758D4798" w:rsidR="009D0E9E" w:rsidRPr="00137291" w:rsidRDefault="009945E7" w:rsidP="00137291">
      <w:pPr>
        <w:pStyle w:val="VCAAbody"/>
      </w:pPr>
      <w:r>
        <w:t>Students should prepare</w:t>
      </w:r>
      <w:r w:rsidR="009C3EA3">
        <w:t xml:space="preserve"> more effectively</w:t>
      </w:r>
      <w:r w:rsidR="00046C0A" w:rsidRPr="00137291">
        <w:t xml:space="preserve"> for the exam</w:t>
      </w:r>
      <w:r w:rsidR="00C2230A">
        <w:t>ination</w:t>
      </w:r>
      <w:r>
        <w:t xml:space="preserve"> by becoming familiar with the </w:t>
      </w:r>
      <w:r w:rsidR="00F54173">
        <w:t>characteristics</w:t>
      </w:r>
      <w:r>
        <w:t xml:space="preserve"> of text types; for example they</w:t>
      </w:r>
      <w:r w:rsidR="00046C0A" w:rsidRPr="00137291">
        <w:t xml:space="preserve"> could</w:t>
      </w:r>
      <w:r w:rsidR="00285C2D">
        <w:t xml:space="preserve"> </w:t>
      </w:r>
      <w:proofErr w:type="spellStart"/>
      <w:r>
        <w:t>pr</w:t>
      </w:r>
      <w:r w:rsidR="009C3EA3">
        <w:t>a</w:t>
      </w:r>
      <w:r>
        <w:t>ctise</w:t>
      </w:r>
      <w:proofErr w:type="spellEnd"/>
      <w:r w:rsidR="00046C0A" w:rsidRPr="00137291">
        <w:t xml:space="preserve"> writing a letter or email to a friend or family member, describing a memorable experience or event, expressing an opinion on a current event or social issue, writing a review of a book, movie, or restaurant, or composing a short story or creative writing piece. These </w:t>
      </w:r>
      <w:r w:rsidR="00CE2B8B" w:rsidRPr="00137291">
        <w:t>t</w:t>
      </w:r>
      <w:r w:rsidR="00CE2B8B">
        <w:t>asks</w:t>
      </w:r>
      <w:r w:rsidR="00CE2B8B" w:rsidRPr="00137291">
        <w:t xml:space="preserve"> </w:t>
      </w:r>
      <w:r w:rsidR="00046C0A" w:rsidRPr="00137291">
        <w:t>would require students to draw on their language skills and creativity to effectively communicate their ideas and opinions.</w:t>
      </w:r>
      <w:bookmarkEnd w:id="1"/>
    </w:p>
    <w:p w14:paraId="29027E3E" w14:textId="167F0FD0" w:rsidR="00B62480" w:rsidRDefault="00024018" w:rsidP="00350651">
      <w:pPr>
        <w:pStyle w:val="VCAAHeading1"/>
      </w:pPr>
      <w:r>
        <w:t>Specific information</w:t>
      </w:r>
    </w:p>
    <w:p w14:paraId="01654FC5" w14:textId="352BF822" w:rsidR="008641A1" w:rsidRDefault="008641A1" w:rsidP="008641A1">
      <w:pPr>
        <w:pStyle w:val="VCAAbody"/>
        <w:rPr>
          <w:lang w:val="en-AU"/>
        </w:rPr>
      </w:pPr>
      <w:r>
        <w:rPr>
          <w:lang w:val="en-AU"/>
        </w:rPr>
        <w:t xml:space="preserve">This report provides sample answers or an indication of what answers may have included. Unless otherwise stated, these are not intended to be exemplary or complete responses. </w:t>
      </w:r>
    </w:p>
    <w:p w14:paraId="0E5957F4" w14:textId="77777777" w:rsidR="007E47A5" w:rsidRDefault="007E47A5" w:rsidP="007E47A5">
      <w:pPr>
        <w:pStyle w:val="VCAAHeading2"/>
      </w:pPr>
      <w:r w:rsidRPr="001B4604">
        <w:lastRenderedPageBreak/>
        <w:t>Section 1</w:t>
      </w:r>
    </w:p>
    <w:p w14:paraId="148FD84D" w14:textId="77777777" w:rsidR="007E47A5" w:rsidRDefault="007E47A5" w:rsidP="007E47A5">
      <w:pPr>
        <w:pStyle w:val="VCAAHeading3"/>
      </w:pPr>
      <w:r>
        <w:t xml:space="preserve">Part A </w:t>
      </w:r>
      <w:r w:rsidRPr="001B4604">
        <w:t>– Listening and responding</w:t>
      </w:r>
      <w:r>
        <w:t xml:space="preserve"> in English</w:t>
      </w:r>
    </w:p>
    <w:p w14:paraId="795C2742" w14:textId="4042589E" w:rsidR="008641A1" w:rsidRPr="008641A1" w:rsidRDefault="007E47A5" w:rsidP="007E47A5">
      <w:pPr>
        <w:pStyle w:val="VCAAbody"/>
      </w:pPr>
      <w:r w:rsidRPr="001B4604">
        <w:t>This section assessed the students</w:t>
      </w:r>
      <w:r>
        <w:t>’</w:t>
      </w:r>
      <w:r w:rsidRPr="001B4604">
        <w:t xml:space="preserve"> capacity to understand and convey general and specific aspects of texts.</w:t>
      </w:r>
    </w:p>
    <w:p w14:paraId="0D3BF315" w14:textId="39E034C9" w:rsidR="007E47A5" w:rsidRPr="007E47A5" w:rsidRDefault="007E47A5" w:rsidP="007E47A5">
      <w:pPr>
        <w:pStyle w:val="VCAAHeading4"/>
      </w:pPr>
      <w:r w:rsidRPr="007E47A5">
        <w:t>Question 1</w:t>
      </w:r>
      <w:r w:rsidR="0095181E">
        <w:t>a.</w:t>
      </w:r>
    </w:p>
    <w:p w14:paraId="5F7AF9EE" w14:textId="77777777" w:rsidR="0095181E" w:rsidRDefault="0095181E" w:rsidP="007E47A5">
      <w:pPr>
        <w:pStyle w:val="VCAAbody"/>
        <w:rPr>
          <w:lang w:val="en-AU"/>
        </w:rPr>
      </w:pPr>
      <w:r>
        <w:rPr>
          <w:lang w:val="en-AU"/>
        </w:rPr>
        <w:t>Forecast for the cities mentioned:</w:t>
      </w:r>
    </w:p>
    <w:p w14:paraId="55C0964A" w14:textId="3BB8A7D5" w:rsidR="0095181E" w:rsidRPr="0095181E" w:rsidRDefault="0095181E" w:rsidP="00462C28">
      <w:pPr>
        <w:pStyle w:val="VCAAbullet"/>
      </w:pPr>
      <w:r w:rsidRPr="0095181E">
        <w:t>Mexico City: 12 degrees / 12°C</w:t>
      </w:r>
      <w:r w:rsidR="007D6F88">
        <w:t xml:space="preserve"> </w:t>
      </w:r>
      <w:r w:rsidRPr="0095181E">
        <w:t>/ 12 Centigrade/Celsius</w:t>
      </w:r>
    </w:p>
    <w:p w14:paraId="58526A4D" w14:textId="6D1CA5B3" w:rsidR="0095181E" w:rsidRPr="0095181E" w:rsidRDefault="0095181E" w:rsidP="00462C28">
      <w:pPr>
        <w:pStyle w:val="VCAAbullet"/>
      </w:pPr>
      <w:r w:rsidRPr="0095181E">
        <w:t>La Paz: 15 degrees</w:t>
      </w:r>
    </w:p>
    <w:p w14:paraId="2507F007" w14:textId="4A316B04" w:rsidR="0095181E" w:rsidRPr="007E47A5" w:rsidRDefault="0095181E" w:rsidP="00462C28">
      <w:pPr>
        <w:pStyle w:val="VCAAbullet"/>
      </w:pPr>
      <w:r w:rsidRPr="0095181E">
        <w:t>Buenos Aires: 22 degrees</w:t>
      </w:r>
    </w:p>
    <w:p w14:paraId="3186D292" w14:textId="6E1BF8C6" w:rsidR="0095181E" w:rsidRDefault="0095181E" w:rsidP="0095181E">
      <w:pPr>
        <w:pStyle w:val="VCAAHeading4"/>
      </w:pPr>
      <w:r w:rsidRPr="007E47A5">
        <w:t>Question 1</w:t>
      </w:r>
      <w:r>
        <w:t>b.</w:t>
      </w:r>
    </w:p>
    <w:p w14:paraId="16DE56E8" w14:textId="64E35716" w:rsidR="0095181E" w:rsidRDefault="0095181E" w:rsidP="00462C28">
      <w:pPr>
        <w:pStyle w:val="VCAAbullet"/>
      </w:pPr>
      <w:r>
        <w:t xml:space="preserve">Mexico City: the outdoor markets </w:t>
      </w:r>
      <w:r w:rsidR="007D6F88">
        <w:t xml:space="preserve">and </w:t>
      </w:r>
      <w:r>
        <w:t>the mariachis of Plaza Garibaldi.</w:t>
      </w:r>
    </w:p>
    <w:p w14:paraId="2B144319" w14:textId="0090D0A5" w:rsidR="0095181E" w:rsidRDefault="0095181E" w:rsidP="00462C28">
      <w:pPr>
        <w:pStyle w:val="VCAAbullet"/>
      </w:pPr>
      <w:r>
        <w:t xml:space="preserve">Bogota: take a bike tour through the historic town (Candelaria) </w:t>
      </w:r>
      <w:r w:rsidR="007D6F88">
        <w:t xml:space="preserve">and </w:t>
      </w:r>
      <w:r>
        <w:t>go up the cable car to the Monserrate hill.</w:t>
      </w:r>
    </w:p>
    <w:p w14:paraId="5F0D872F" w14:textId="4EA101C3" w:rsidR="0095181E" w:rsidRPr="007D6F88" w:rsidRDefault="0095181E" w:rsidP="00462C28">
      <w:pPr>
        <w:pStyle w:val="VCAAbullet"/>
      </w:pPr>
      <w:r w:rsidRPr="0095181E">
        <w:t>Buenos Aires: navigate the Río de la Plata</w:t>
      </w:r>
      <w:r w:rsidR="006A7951">
        <w:t>.</w:t>
      </w:r>
    </w:p>
    <w:p w14:paraId="35BA74D6" w14:textId="05127ED4" w:rsidR="0095181E" w:rsidRPr="0095181E" w:rsidRDefault="0095181E" w:rsidP="0095181E">
      <w:pPr>
        <w:pStyle w:val="VCAAHeading4"/>
        <w:rPr>
          <w:lang w:val="es-ES"/>
        </w:rPr>
      </w:pPr>
      <w:proofErr w:type="spellStart"/>
      <w:r w:rsidRPr="0095181E">
        <w:rPr>
          <w:lang w:val="es-ES"/>
        </w:rPr>
        <w:t>Question</w:t>
      </w:r>
      <w:proofErr w:type="spellEnd"/>
      <w:r w:rsidRPr="0095181E">
        <w:rPr>
          <w:lang w:val="es-ES"/>
        </w:rPr>
        <w:t xml:space="preserve"> 1c.</w:t>
      </w:r>
    </w:p>
    <w:p w14:paraId="0C8F901A" w14:textId="308A7A83" w:rsidR="0095181E" w:rsidRDefault="0095181E" w:rsidP="00462C28">
      <w:pPr>
        <w:pStyle w:val="VCAAbullet"/>
      </w:pPr>
      <w:r w:rsidRPr="0095181E">
        <w:t>Mexico City</w:t>
      </w:r>
    </w:p>
    <w:p w14:paraId="7461365E" w14:textId="46090E4C" w:rsidR="0095181E" w:rsidRPr="0095181E" w:rsidRDefault="0095181E" w:rsidP="00462C28">
      <w:pPr>
        <w:pStyle w:val="VCAAbullet"/>
      </w:pPr>
      <w:r w:rsidRPr="0095181E">
        <w:t>La Paz</w:t>
      </w:r>
    </w:p>
    <w:p w14:paraId="79444A3B" w14:textId="58F3D6ED" w:rsidR="007E47A5" w:rsidRDefault="007E47A5" w:rsidP="007E47A5">
      <w:pPr>
        <w:pStyle w:val="VCAAHeading3"/>
      </w:pPr>
      <w:r>
        <w:t xml:space="preserve">Part B </w:t>
      </w:r>
      <w:r w:rsidRPr="001B4604">
        <w:t>– Listening and responding</w:t>
      </w:r>
      <w:r>
        <w:t xml:space="preserve"> in </w:t>
      </w:r>
      <w:r w:rsidR="0095181E" w:rsidRPr="0095181E">
        <w:t>Spanish.</w:t>
      </w:r>
    </w:p>
    <w:p w14:paraId="1E1001A3" w14:textId="316C1854" w:rsidR="008641A1" w:rsidRDefault="007E47A5" w:rsidP="007E47A5">
      <w:pPr>
        <w:pStyle w:val="VCAAbody"/>
      </w:pPr>
      <w:r>
        <w:t xml:space="preserve">In this part of the examination students were assessed on their understanding of the listening text and their ability to accurately convey appropriate information from the text in </w:t>
      </w:r>
      <w:r w:rsidR="0095181E">
        <w:t>Spanish</w:t>
      </w:r>
      <w:r>
        <w:t xml:space="preserve">. The information presented in the response needed to be relevant to the question. Students were not awarded separate marks for content and language. Responses that included the relevant information and were expressed clearly in </w:t>
      </w:r>
      <w:r w:rsidR="0095181E">
        <w:t>Spanish</w:t>
      </w:r>
      <w:r>
        <w:t xml:space="preserve"> were awarded full marks. </w:t>
      </w:r>
    </w:p>
    <w:p w14:paraId="616194CC" w14:textId="2C32A1A3" w:rsidR="007E47A5" w:rsidRPr="003A3FE8" w:rsidRDefault="007E47A5" w:rsidP="007E47A5">
      <w:pPr>
        <w:pStyle w:val="VCAAHeading4"/>
        <w:rPr>
          <w:lang w:val="es-ES"/>
        </w:rPr>
      </w:pPr>
      <w:proofErr w:type="spellStart"/>
      <w:r w:rsidRPr="003A3FE8">
        <w:rPr>
          <w:lang w:val="es-ES"/>
        </w:rPr>
        <w:t>Question</w:t>
      </w:r>
      <w:proofErr w:type="spellEnd"/>
      <w:r w:rsidRPr="003A3FE8">
        <w:rPr>
          <w:lang w:val="es-ES"/>
        </w:rPr>
        <w:t xml:space="preserve"> 2</w:t>
      </w:r>
      <w:r w:rsidR="003A3FE8" w:rsidRPr="003A3FE8">
        <w:rPr>
          <w:lang w:val="es-ES"/>
        </w:rPr>
        <w:t>a.</w:t>
      </w:r>
    </w:p>
    <w:p w14:paraId="7420BDDD" w14:textId="3FA776A9" w:rsidR="003A3FE8" w:rsidRPr="003A3FE8" w:rsidRDefault="003A3FE8" w:rsidP="00462C28">
      <w:pPr>
        <w:pStyle w:val="VCAAbullet"/>
      </w:pPr>
      <w:proofErr w:type="spellStart"/>
      <w:r w:rsidRPr="007A080B">
        <w:t>Están</w:t>
      </w:r>
      <w:proofErr w:type="spellEnd"/>
      <w:r w:rsidRPr="007A080B">
        <w:t xml:space="preserve"> </w:t>
      </w:r>
      <w:proofErr w:type="spellStart"/>
      <w:r w:rsidRPr="007A080B">
        <w:t>impresionados</w:t>
      </w:r>
      <w:proofErr w:type="spellEnd"/>
      <w:r w:rsidRPr="007A080B">
        <w:t xml:space="preserve"> con sus </w:t>
      </w:r>
      <w:proofErr w:type="spellStart"/>
      <w:r w:rsidRPr="007A080B">
        <w:t>calificaciones</w:t>
      </w:r>
      <w:proofErr w:type="spellEnd"/>
      <w:r>
        <w:t xml:space="preserve"> (</w:t>
      </w:r>
      <w:r w:rsidRPr="003A3FE8">
        <w:t>They are impressed with her qualifications)</w:t>
      </w:r>
    </w:p>
    <w:p w14:paraId="045B692B" w14:textId="3DC7CDF7" w:rsidR="007E47A5" w:rsidRPr="003A3FE8" w:rsidRDefault="003A3FE8" w:rsidP="00462C28">
      <w:pPr>
        <w:pStyle w:val="VCAAbullet"/>
      </w:pPr>
      <w:proofErr w:type="spellStart"/>
      <w:r w:rsidRPr="007A080B">
        <w:t>Su</w:t>
      </w:r>
      <w:proofErr w:type="spellEnd"/>
      <w:r w:rsidRPr="007A080B">
        <w:t xml:space="preserve"> </w:t>
      </w:r>
      <w:proofErr w:type="spellStart"/>
      <w:r w:rsidRPr="007A080B">
        <w:t>experiencia</w:t>
      </w:r>
      <w:proofErr w:type="spellEnd"/>
      <w:r w:rsidRPr="007A080B">
        <w:t xml:space="preserve"> </w:t>
      </w:r>
      <w:proofErr w:type="spellStart"/>
      <w:r w:rsidRPr="007A080B">
        <w:t>en</w:t>
      </w:r>
      <w:proofErr w:type="spellEnd"/>
      <w:r w:rsidRPr="007A080B">
        <w:t xml:space="preserve"> </w:t>
      </w:r>
      <w:proofErr w:type="spellStart"/>
      <w:r w:rsidRPr="007A080B">
        <w:t>esta</w:t>
      </w:r>
      <w:proofErr w:type="spellEnd"/>
      <w:r w:rsidRPr="007A080B">
        <w:t xml:space="preserve"> </w:t>
      </w:r>
      <w:proofErr w:type="spellStart"/>
      <w:r w:rsidRPr="007A080B">
        <w:t>área</w:t>
      </w:r>
      <w:proofErr w:type="spellEnd"/>
      <w:r w:rsidRPr="003A3FE8">
        <w:t xml:space="preserve"> </w:t>
      </w:r>
      <w:r>
        <w:t>(</w:t>
      </w:r>
      <w:r w:rsidRPr="003A3FE8">
        <w:t>Her experience in this fiel</w:t>
      </w:r>
      <w:r>
        <w:t>d)</w:t>
      </w:r>
    </w:p>
    <w:p w14:paraId="6FD1A2E1" w14:textId="4627B47B" w:rsidR="003A3FE8" w:rsidRDefault="003A3FE8" w:rsidP="003A3FE8">
      <w:pPr>
        <w:pStyle w:val="VCAAHeading4"/>
        <w:rPr>
          <w:lang w:val="fr-FR"/>
        </w:rPr>
      </w:pPr>
      <w:r w:rsidRPr="003A3FE8">
        <w:rPr>
          <w:lang w:val="fr-FR"/>
        </w:rPr>
        <w:t>Question 2b.</w:t>
      </w:r>
    </w:p>
    <w:p w14:paraId="5B4BDA1A" w14:textId="659F2365" w:rsidR="003A3FE8" w:rsidRPr="003A3FE8" w:rsidRDefault="003A3FE8" w:rsidP="00462C28">
      <w:pPr>
        <w:pStyle w:val="VCAAbullet"/>
      </w:pPr>
      <w:proofErr w:type="spellStart"/>
      <w:r w:rsidRPr="007A080B">
        <w:t>Entrenaba</w:t>
      </w:r>
      <w:proofErr w:type="spellEnd"/>
      <w:r w:rsidRPr="007A080B">
        <w:t xml:space="preserve"> a </w:t>
      </w:r>
      <w:proofErr w:type="spellStart"/>
      <w:r w:rsidRPr="007A080B">
        <w:t>otros</w:t>
      </w:r>
      <w:proofErr w:type="spellEnd"/>
      <w:r w:rsidRPr="007A080B">
        <w:t xml:space="preserve"> </w:t>
      </w:r>
      <w:proofErr w:type="spellStart"/>
      <w:r w:rsidRPr="007A080B">
        <w:t>meseros</w:t>
      </w:r>
      <w:proofErr w:type="spellEnd"/>
      <w:r w:rsidRPr="00C81C11">
        <w:t>(as).</w:t>
      </w:r>
      <w:r>
        <w:t xml:space="preserve"> (</w:t>
      </w:r>
      <w:r w:rsidRPr="003A3FE8">
        <w:t>Trained waiters)</w:t>
      </w:r>
    </w:p>
    <w:p w14:paraId="34D1DFE0" w14:textId="251DD3D4" w:rsidR="003A3FE8" w:rsidRPr="003A3FE8" w:rsidRDefault="003A3FE8" w:rsidP="00462C28">
      <w:pPr>
        <w:pStyle w:val="VCAAbullet"/>
      </w:pPr>
      <w:proofErr w:type="spellStart"/>
      <w:r w:rsidRPr="00C81C11">
        <w:t>Recibía</w:t>
      </w:r>
      <w:proofErr w:type="spellEnd"/>
      <w:r w:rsidRPr="00C81C11">
        <w:t>/</w:t>
      </w:r>
      <w:proofErr w:type="spellStart"/>
      <w:r w:rsidRPr="00C81C11">
        <w:t>hacía</w:t>
      </w:r>
      <w:proofErr w:type="spellEnd"/>
      <w:r w:rsidRPr="00C81C11">
        <w:t>/</w:t>
      </w:r>
      <w:proofErr w:type="spellStart"/>
      <w:r w:rsidRPr="00C81C11">
        <w:t>contestaba</w:t>
      </w:r>
      <w:proofErr w:type="spellEnd"/>
      <w:r w:rsidRPr="00C81C11">
        <w:t xml:space="preserve"> las </w:t>
      </w:r>
      <w:proofErr w:type="spellStart"/>
      <w:r w:rsidRPr="00C81C11">
        <w:t>reservaciones</w:t>
      </w:r>
      <w:proofErr w:type="spellEnd"/>
      <w:r w:rsidRPr="00C81C11">
        <w:t>.</w:t>
      </w:r>
      <w:r>
        <w:t xml:space="preserve"> (</w:t>
      </w:r>
      <w:r w:rsidRPr="003A3FE8">
        <w:t>Taken bookings</w:t>
      </w:r>
      <w:r>
        <w:t>)</w:t>
      </w:r>
    </w:p>
    <w:p w14:paraId="78959890" w14:textId="77777777" w:rsidR="003A3FE8" w:rsidRPr="003A3FE8" w:rsidRDefault="003A3FE8" w:rsidP="00462C28">
      <w:pPr>
        <w:pStyle w:val="VCAAbullet"/>
        <w:rPr>
          <w:lang w:val="en-AU" w:eastAsia="en-AU"/>
        </w:rPr>
      </w:pPr>
      <w:proofErr w:type="spellStart"/>
      <w:r w:rsidRPr="00C81C11">
        <w:t>Aportaba</w:t>
      </w:r>
      <w:proofErr w:type="spellEnd"/>
      <w:r w:rsidRPr="00C81C11">
        <w:t xml:space="preserve"> </w:t>
      </w:r>
      <w:proofErr w:type="spellStart"/>
      <w:r w:rsidRPr="00C81C11">
        <w:t>conocimiento</w:t>
      </w:r>
      <w:proofErr w:type="spellEnd"/>
      <w:r w:rsidRPr="00C81C11">
        <w:t xml:space="preserve"> </w:t>
      </w:r>
      <w:proofErr w:type="spellStart"/>
      <w:r w:rsidRPr="00C81C11">
        <w:t>culinario</w:t>
      </w:r>
      <w:proofErr w:type="spellEnd"/>
      <w:r w:rsidRPr="00C81C11">
        <w:t xml:space="preserve"> a </w:t>
      </w:r>
      <w:proofErr w:type="spellStart"/>
      <w:r w:rsidRPr="00C81C11">
        <w:t>los</w:t>
      </w:r>
      <w:proofErr w:type="spellEnd"/>
      <w:r w:rsidRPr="00C81C11">
        <w:t xml:space="preserve"> </w:t>
      </w:r>
      <w:proofErr w:type="spellStart"/>
      <w:r w:rsidRPr="00C81C11">
        <w:t>cocineros</w:t>
      </w:r>
      <w:proofErr w:type="spellEnd"/>
      <w:r w:rsidRPr="00C81C11">
        <w:t xml:space="preserve">(as), </w:t>
      </w:r>
      <w:proofErr w:type="spellStart"/>
      <w:r w:rsidRPr="00C81C11">
        <w:t>especialmente</w:t>
      </w:r>
      <w:proofErr w:type="spellEnd"/>
      <w:r w:rsidRPr="00C81C11">
        <w:t xml:space="preserve"> </w:t>
      </w:r>
      <w:proofErr w:type="spellStart"/>
      <w:r w:rsidRPr="00C81C11">
        <w:t>sobre</w:t>
      </w:r>
      <w:proofErr w:type="spellEnd"/>
      <w:r w:rsidRPr="00C81C11">
        <w:t xml:space="preserve"> </w:t>
      </w:r>
      <w:proofErr w:type="spellStart"/>
      <w:r w:rsidRPr="00C81C11">
        <w:t>platos</w:t>
      </w:r>
      <w:proofErr w:type="spellEnd"/>
      <w:r w:rsidRPr="00C81C11">
        <w:t xml:space="preserve"> </w:t>
      </w:r>
      <w:proofErr w:type="spellStart"/>
      <w:r w:rsidRPr="00C81C11">
        <w:t>típicos</w:t>
      </w:r>
      <w:proofErr w:type="spellEnd"/>
      <w:r w:rsidRPr="00C81C11">
        <w:t xml:space="preserve"> </w:t>
      </w:r>
      <w:proofErr w:type="spellStart"/>
      <w:r w:rsidRPr="00C81C11">
        <w:t>limeños</w:t>
      </w:r>
      <w:proofErr w:type="spellEnd"/>
      <w:r w:rsidRPr="00C81C11">
        <w:t>/comida peruana.</w:t>
      </w:r>
      <w:r>
        <w:t xml:space="preserve"> </w:t>
      </w:r>
      <w:r>
        <w:rPr>
          <w:lang w:val="en-AU"/>
        </w:rPr>
        <w:t>(</w:t>
      </w:r>
      <w:r w:rsidRPr="003A3FE8">
        <w:rPr>
          <w:lang w:val="en-AU"/>
        </w:rPr>
        <w:t>Contributed her culinary knowledge to the chefs about typical dishes from Lima/Peruvian food</w:t>
      </w:r>
      <w:r>
        <w:rPr>
          <w:lang w:val="en-AU"/>
        </w:rPr>
        <w:t>)</w:t>
      </w:r>
    </w:p>
    <w:p w14:paraId="4C43F695" w14:textId="7B3AE6E7" w:rsidR="003A3FE8" w:rsidRPr="003A3FE8" w:rsidRDefault="003A3FE8" w:rsidP="003A3FE8">
      <w:pPr>
        <w:pStyle w:val="VCAAHeading4"/>
        <w:rPr>
          <w:lang w:val="en-AU"/>
        </w:rPr>
      </w:pPr>
      <w:r w:rsidRPr="003A3FE8">
        <w:rPr>
          <w:lang w:val="en-AU"/>
        </w:rPr>
        <w:t>Question 2c.</w:t>
      </w:r>
    </w:p>
    <w:p w14:paraId="654F5687" w14:textId="11CD7C0C" w:rsidR="003A3FE8" w:rsidRPr="007A080B" w:rsidRDefault="003A3FE8" w:rsidP="007A080B">
      <w:pPr>
        <w:pStyle w:val="VCAAbullet"/>
      </w:pPr>
      <w:r w:rsidRPr="007A080B">
        <w:t xml:space="preserve">Es </w:t>
      </w:r>
      <w:proofErr w:type="spellStart"/>
      <w:r w:rsidRPr="007A080B">
        <w:t>bilingüe</w:t>
      </w:r>
      <w:proofErr w:type="spellEnd"/>
      <w:r w:rsidRPr="007A080B">
        <w:t>/</w:t>
      </w:r>
      <w:proofErr w:type="spellStart"/>
      <w:r w:rsidRPr="007A080B">
        <w:t>habla</w:t>
      </w:r>
      <w:proofErr w:type="spellEnd"/>
      <w:r w:rsidRPr="007A080B">
        <w:t xml:space="preserve"> </w:t>
      </w:r>
      <w:proofErr w:type="spellStart"/>
      <w:r w:rsidRPr="007A080B">
        <w:t>español</w:t>
      </w:r>
      <w:proofErr w:type="spellEnd"/>
      <w:r w:rsidRPr="007A080B">
        <w:t xml:space="preserve"> e </w:t>
      </w:r>
      <w:proofErr w:type="spellStart"/>
      <w:r w:rsidRPr="007A080B">
        <w:t>inglés</w:t>
      </w:r>
      <w:proofErr w:type="spellEnd"/>
      <w:r w:rsidRPr="007A080B">
        <w:t>. (She is bilingual</w:t>
      </w:r>
      <w:r w:rsidR="009F2A3F" w:rsidRPr="007A080B">
        <w:t xml:space="preserve"> </w:t>
      </w:r>
      <w:r w:rsidRPr="007A080B">
        <w:t>/</w:t>
      </w:r>
      <w:r w:rsidR="009F2A3F" w:rsidRPr="007A080B">
        <w:t xml:space="preserve"> </w:t>
      </w:r>
      <w:r w:rsidRPr="007A080B">
        <w:t xml:space="preserve">speaks Spanish </w:t>
      </w:r>
      <w:r w:rsidR="009F2A3F" w:rsidRPr="007A080B">
        <w:t xml:space="preserve">and </w:t>
      </w:r>
      <w:r w:rsidRPr="007A080B">
        <w:t>English)</w:t>
      </w:r>
    </w:p>
    <w:p w14:paraId="13295C49" w14:textId="2DEA882F" w:rsidR="003A3FE8" w:rsidRPr="007A080B" w:rsidRDefault="003A3FE8" w:rsidP="007A080B">
      <w:pPr>
        <w:pStyle w:val="VCAAbullet"/>
      </w:pPr>
      <w:r w:rsidRPr="007A080B">
        <w:t xml:space="preserve">Ha </w:t>
      </w:r>
      <w:proofErr w:type="spellStart"/>
      <w:r w:rsidRPr="007A080B">
        <w:t>vivido</w:t>
      </w:r>
      <w:proofErr w:type="spellEnd"/>
      <w:r w:rsidRPr="007A080B">
        <w:t xml:space="preserve"> </w:t>
      </w:r>
      <w:proofErr w:type="spellStart"/>
      <w:r w:rsidRPr="007A080B">
        <w:t>en</w:t>
      </w:r>
      <w:proofErr w:type="spellEnd"/>
      <w:r w:rsidRPr="007A080B">
        <w:t xml:space="preserve"> </w:t>
      </w:r>
      <w:proofErr w:type="spellStart"/>
      <w:r w:rsidRPr="007A080B">
        <w:t>el</w:t>
      </w:r>
      <w:proofErr w:type="spellEnd"/>
      <w:r w:rsidRPr="007A080B">
        <w:t xml:space="preserve"> Perú. (Alejandra has lived in Peru)</w:t>
      </w:r>
    </w:p>
    <w:p w14:paraId="2AB63188" w14:textId="131C8E03" w:rsidR="003A3FE8" w:rsidRPr="003A3FE8" w:rsidRDefault="003A3FE8" w:rsidP="007A080B">
      <w:pPr>
        <w:pStyle w:val="VCAAbullet"/>
        <w:rPr>
          <w:lang w:val="en-AU" w:eastAsia="en-AU"/>
        </w:rPr>
      </w:pPr>
      <w:r w:rsidRPr="007A080B">
        <w:t xml:space="preserve">Ha </w:t>
      </w:r>
      <w:proofErr w:type="spellStart"/>
      <w:r w:rsidRPr="007A080B">
        <w:t>completado</w:t>
      </w:r>
      <w:proofErr w:type="spellEnd"/>
      <w:r w:rsidRPr="007A080B">
        <w:t xml:space="preserve"> un </w:t>
      </w:r>
      <w:proofErr w:type="spellStart"/>
      <w:r w:rsidRPr="007A080B">
        <w:t>curso</w:t>
      </w:r>
      <w:proofErr w:type="spellEnd"/>
      <w:r w:rsidRPr="007A080B">
        <w:t xml:space="preserve"> de </w:t>
      </w:r>
      <w:proofErr w:type="spellStart"/>
      <w:r w:rsidRPr="007A080B">
        <w:t>cocina</w:t>
      </w:r>
      <w:proofErr w:type="spellEnd"/>
      <w:r w:rsidRPr="007A080B">
        <w:t xml:space="preserve"> peruana. (</w:t>
      </w:r>
      <w:r>
        <w:t xml:space="preserve">Has completed a course on Peruvian </w:t>
      </w:r>
      <w:r w:rsidR="009F2A3F">
        <w:t>c</w:t>
      </w:r>
      <w:r>
        <w:t>uisine)</w:t>
      </w:r>
    </w:p>
    <w:p w14:paraId="66579435" w14:textId="63689862" w:rsidR="003A3FE8" w:rsidRDefault="003A3FE8" w:rsidP="003A3FE8">
      <w:pPr>
        <w:pStyle w:val="VCAAHeading4"/>
        <w:rPr>
          <w:lang w:val="en-AU"/>
        </w:rPr>
      </w:pPr>
      <w:r w:rsidRPr="003A3FE8">
        <w:rPr>
          <w:lang w:val="en-AU"/>
        </w:rPr>
        <w:lastRenderedPageBreak/>
        <w:t>Question 2d.</w:t>
      </w:r>
    </w:p>
    <w:p w14:paraId="3ECF8A7A" w14:textId="4980BEAA" w:rsidR="002901ED" w:rsidRPr="002901ED" w:rsidRDefault="002901ED" w:rsidP="00462C28">
      <w:pPr>
        <w:pStyle w:val="VCAAbullet"/>
      </w:pPr>
      <w:proofErr w:type="spellStart"/>
      <w:r w:rsidRPr="002901ED">
        <w:t>Mensaje</w:t>
      </w:r>
      <w:proofErr w:type="spellEnd"/>
      <w:r w:rsidRPr="002901ED">
        <w:t xml:space="preserve"> de </w:t>
      </w:r>
      <w:proofErr w:type="spellStart"/>
      <w:r w:rsidRPr="002901ED">
        <w:t>voz</w:t>
      </w:r>
      <w:proofErr w:type="spellEnd"/>
      <w:r w:rsidR="00C81C11">
        <w:t xml:space="preserve"> </w:t>
      </w:r>
      <w:r w:rsidRPr="002901ED">
        <w:t xml:space="preserve">/ </w:t>
      </w:r>
      <w:proofErr w:type="spellStart"/>
      <w:r w:rsidRPr="002901ED">
        <w:t>correo</w:t>
      </w:r>
      <w:proofErr w:type="spellEnd"/>
      <w:r w:rsidRPr="002901ED">
        <w:t xml:space="preserve"> de </w:t>
      </w:r>
      <w:proofErr w:type="spellStart"/>
      <w:r w:rsidRPr="002901ED">
        <w:t>voz</w:t>
      </w:r>
      <w:proofErr w:type="spellEnd"/>
      <w:r w:rsidRPr="002901ED">
        <w:t>.</w:t>
      </w:r>
      <w:r>
        <w:t xml:space="preserve"> (Voicemail)</w:t>
      </w:r>
    </w:p>
    <w:p w14:paraId="155C8809" w14:textId="0A40091D" w:rsidR="002901ED" w:rsidRPr="002901ED" w:rsidRDefault="002901ED" w:rsidP="00462C28">
      <w:pPr>
        <w:pStyle w:val="VCAAbullet"/>
        <w:rPr>
          <w:lang w:val="en-AU" w:eastAsia="en-AU"/>
        </w:rPr>
      </w:pPr>
      <w:proofErr w:type="spellStart"/>
      <w:r w:rsidRPr="002901ED">
        <w:t>Correo</w:t>
      </w:r>
      <w:proofErr w:type="spellEnd"/>
      <w:r w:rsidRPr="002901ED">
        <w:t xml:space="preserve"> </w:t>
      </w:r>
      <w:proofErr w:type="spellStart"/>
      <w:r w:rsidRPr="002901ED">
        <w:t>electr</w:t>
      </w:r>
      <w:r w:rsidR="00E80F00">
        <w:t>ó</w:t>
      </w:r>
      <w:r w:rsidRPr="002901ED">
        <w:t>nico</w:t>
      </w:r>
      <w:proofErr w:type="spellEnd"/>
      <w:r w:rsidR="00E80F00">
        <w:t xml:space="preserve"> </w:t>
      </w:r>
      <w:r>
        <w:t>/</w:t>
      </w:r>
      <w:r w:rsidR="00E80F00">
        <w:t xml:space="preserve"> </w:t>
      </w:r>
      <w:r>
        <w:t>email (Email)</w:t>
      </w:r>
    </w:p>
    <w:p w14:paraId="04E86D1B" w14:textId="13E459DF" w:rsidR="007E47A5" w:rsidRDefault="007E47A5" w:rsidP="007E47A5">
      <w:pPr>
        <w:pStyle w:val="VCAAHeading2"/>
      </w:pPr>
      <w:r>
        <w:t xml:space="preserve">Section 2 </w:t>
      </w:r>
    </w:p>
    <w:p w14:paraId="63AE5549" w14:textId="6B1F54B9" w:rsidR="007E47A5" w:rsidRDefault="007E47A5" w:rsidP="007E47A5">
      <w:pPr>
        <w:pStyle w:val="VCAAHeading3"/>
      </w:pPr>
      <w:r>
        <w:t xml:space="preserve">Part A </w:t>
      </w:r>
      <w:r w:rsidR="00C81C11">
        <w:t>–</w:t>
      </w:r>
      <w:r>
        <w:t xml:space="preserve"> Reading, listening and responding in English</w:t>
      </w:r>
    </w:p>
    <w:p w14:paraId="23AE1A8A" w14:textId="6FED1D3D" w:rsidR="007E47A5" w:rsidRDefault="00E80F00" w:rsidP="007E47A5">
      <w:pPr>
        <w:pStyle w:val="VCAAbody"/>
      </w:pPr>
      <w:r>
        <w:t>This section assessed the students’ capacity to understand and convey general and specific aspects of texts.</w:t>
      </w:r>
    </w:p>
    <w:p w14:paraId="11592138" w14:textId="0E863B83" w:rsidR="00E80F00" w:rsidRDefault="00E80F00" w:rsidP="00E80F00">
      <w:pPr>
        <w:pStyle w:val="VCAAHeading4"/>
        <w:rPr>
          <w:lang w:val="en-AU"/>
        </w:rPr>
      </w:pPr>
      <w:r w:rsidRPr="00E80F00">
        <w:rPr>
          <w:lang w:val="en-AU"/>
        </w:rPr>
        <w:t>Question 3a.</w:t>
      </w:r>
    </w:p>
    <w:p w14:paraId="15678363" w14:textId="5AEEB74B" w:rsidR="00E80F00" w:rsidRPr="00E80F00" w:rsidRDefault="00E80F00" w:rsidP="00462C28">
      <w:pPr>
        <w:pStyle w:val="VCAAbullet"/>
        <w:rPr>
          <w:lang w:val="en-AU" w:eastAsia="en-AU"/>
        </w:rPr>
      </w:pPr>
      <w:r>
        <w:t>Adolescence</w:t>
      </w:r>
      <w:r w:rsidR="00725CC7">
        <w:t xml:space="preserve"> </w:t>
      </w:r>
      <w:r>
        <w:t>/</w:t>
      </w:r>
      <w:r w:rsidR="00725CC7">
        <w:t xml:space="preserve"> </w:t>
      </w:r>
      <w:r>
        <w:t>15 years old: First love</w:t>
      </w:r>
    </w:p>
    <w:p w14:paraId="42C41021" w14:textId="6CDDF82F" w:rsidR="00E80F00" w:rsidRPr="00E80F00" w:rsidRDefault="00E80F00" w:rsidP="00462C28">
      <w:pPr>
        <w:pStyle w:val="VCAAbullet"/>
        <w:rPr>
          <w:lang w:val="en-AU" w:eastAsia="en-AU"/>
        </w:rPr>
      </w:pPr>
      <w:r>
        <w:t xml:space="preserve">Childhood: Family outings </w:t>
      </w:r>
      <w:r w:rsidR="00725CC7">
        <w:t>and f</w:t>
      </w:r>
      <w:r>
        <w:t>amily celebrations</w:t>
      </w:r>
    </w:p>
    <w:p w14:paraId="45F09FFB" w14:textId="56AB3925" w:rsidR="00E80F00" w:rsidRDefault="00E80F00" w:rsidP="00E80F00">
      <w:pPr>
        <w:pStyle w:val="VCAAHeading4"/>
        <w:rPr>
          <w:lang w:val="fr-FR"/>
        </w:rPr>
      </w:pPr>
      <w:r w:rsidRPr="00E80F00">
        <w:rPr>
          <w:lang w:val="fr-FR"/>
        </w:rPr>
        <w:t>Question 3</w:t>
      </w:r>
      <w:r>
        <w:rPr>
          <w:lang w:val="fr-FR"/>
        </w:rPr>
        <w:t>b</w:t>
      </w:r>
      <w:r w:rsidRPr="00E80F00">
        <w:rPr>
          <w:lang w:val="fr-FR"/>
        </w:rPr>
        <w:t>.</w:t>
      </w:r>
    </w:p>
    <w:p w14:paraId="72B452F0" w14:textId="4AC18DEE" w:rsidR="00E97B91" w:rsidRDefault="00E97B91" w:rsidP="00462C28">
      <w:pPr>
        <w:pStyle w:val="VCAAbullet"/>
      </w:pPr>
      <w:r w:rsidRPr="00E97B91">
        <w:t>Stared in the distance.</w:t>
      </w:r>
    </w:p>
    <w:p w14:paraId="087507ED" w14:textId="47AC56A9" w:rsidR="00E97B91" w:rsidRDefault="00E97B91" w:rsidP="00462C28">
      <w:pPr>
        <w:pStyle w:val="VCAAbullet"/>
      </w:pPr>
      <w:r w:rsidRPr="00E97B91">
        <w:t>Moved/danced to the rhythm of the music.</w:t>
      </w:r>
    </w:p>
    <w:p w14:paraId="7EF1E4DB" w14:textId="746B636B" w:rsidR="00E97B91" w:rsidRDefault="00E97B91" w:rsidP="00462C28">
      <w:pPr>
        <w:pStyle w:val="VCAAbullet"/>
      </w:pPr>
      <w:r w:rsidRPr="00E97B91">
        <w:t>Shed a tear.</w:t>
      </w:r>
    </w:p>
    <w:p w14:paraId="709F0467" w14:textId="15CF3FEE" w:rsidR="00E97B91" w:rsidRDefault="00E97B91" w:rsidP="00462C28">
      <w:pPr>
        <w:pStyle w:val="VCAAbullet"/>
      </w:pPr>
      <w:r w:rsidRPr="00E97B91">
        <w:t>Remembered his mother.</w:t>
      </w:r>
    </w:p>
    <w:p w14:paraId="6B894F3B" w14:textId="57D63DF7" w:rsidR="00E97B91" w:rsidRDefault="00E97B91" w:rsidP="00462C28">
      <w:pPr>
        <w:pStyle w:val="VCAAbullet"/>
      </w:pPr>
      <w:r w:rsidRPr="00E97B91">
        <w:t>Remembered how his mother did house chores while listening to music.</w:t>
      </w:r>
    </w:p>
    <w:p w14:paraId="50FBADB7" w14:textId="2BE6A430" w:rsidR="00E80F00" w:rsidRDefault="00E80F00" w:rsidP="00E80F00">
      <w:pPr>
        <w:pStyle w:val="VCAAHeading4"/>
        <w:rPr>
          <w:lang w:val="fr-FR"/>
        </w:rPr>
      </w:pPr>
      <w:r w:rsidRPr="00E80F00">
        <w:rPr>
          <w:lang w:val="fr-FR"/>
        </w:rPr>
        <w:t>Question 3</w:t>
      </w:r>
      <w:r>
        <w:rPr>
          <w:lang w:val="fr-FR"/>
        </w:rPr>
        <w:t>c</w:t>
      </w:r>
      <w:r w:rsidRPr="00E80F00">
        <w:rPr>
          <w:lang w:val="fr-FR"/>
        </w:rPr>
        <w:t>.</w:t>
      </w:r>
    </w:p>
    <w:p w14:paraId="3AA1A73D" w14:textId="1A870648" w:rsidR="00052594" w:rsidRDefault="00052594" w:rsidP="00462C28">
      <w:pPr>
        <w:pStyle w:val="VCAAbullet"/>
      </w:pPr>
      <w:r>
        <w:t>It is a flood of memories/emotions.</w:t>
      </w:r>
    </w:p>
    <w:p w14:paraId="5E7209BC" w14:textId="6F8196EE" w:rsidR="00052594" w:rsidRPr="00052594" w:rsidRDefault="003039E8" w:rsidP="00462C28">
      <w:pPr>
        <w:pStyle w:val="VCAAbullet"/>
        <w:rPr>
          <w:lang w:val="en-AU" w:eastAsia="en-AU"/>
        </w:rPr>
      </w:pPr>
      <w:r>
        <w:t>A</w:t>
      </w:r>
      <w:r w:rsidR="00052594">
        <w:t>fter listening to an old song</w:t>
      </w:r>
      <w:r>
        <w:t>.</w:t>
      </w:r>
    </w:p>
    <w:p w14:paraId="72DB0A8D" w14:textId="571418EF" w:rsidR="00052594" w:rsidRPr="00052594" w:rsidRDefault="003039E8" w:rsidP="00462C28">
      <w:pPr>
        <w:pStyle w:val="VCAAbullet"/>
        <w:rPr>
          <w:lang w:val="en-AU" w:eastAsia="en-AU"/>
        </w:rPr>
      </w:pPr>
      <w:r>
        <w:t>U</w:t>
      </w:r>
      <w:r w:rsidR="00052594">
        <w:t>sually f</w:t>
      </w:r>
      <w:r>
        <w:t>ro</w:t>
      </w:r>
      <w:r w:rsidR="00052594">
        <w:t>m childhood/adolescence</w:t>
      </w:r>
      <w:r>
        <w:t>.</w:t>
      </w:r>
    </w:p>
    <w:p w14:paraId="62442D41" w14:textId="0FCE4DF9" w:rsidR="00E80F00" w:rsidRDefault="00E80F00" w:rsidP="00E80F00">
      <w:pPr>
        <w:pStyle w:val="VCAAHeading4"/>
        <w:rPr>
          <w:lang w:val="fr-FR"/>
        </w:rPr>
      </w:pPr>
      <w:r w:rsidRPr="00E80F00">
        <w:rPr>
          <w:lang w:val="fr-FR"/>
        </w:rPr>
        <w:t>Question 3</w:t>
      </w:r>
      <w:r>
        <w:rPr>
          <w:lang w:val="fr-FR"/>
        </w:rPr>
        <w:t>d</w:t>
      </w:r>
      <w:r w:rsidRPr="00E80F00">
        <w:rPr>
          <w:lang w:val="fr-FR"/>
        </w:rPr>
        <w:t>.</w:t>
      </w:r>
    </w:p>
    <w:p w14:paraId="47D49DF5" w14:textId="390D7CD0" w:rsidR="00052594" w:rsidRPr="00052594" w:rsidRDefault="004D4318" w:rsidP="00462C28">
      <w:pPr>
        <w:pStyle w:val="VCAAbullet"/>
        <w:rPr>
          <w:lang w:val="en-AU" w:eastAsia="en-AU"/>
        </w:rPr>
      </w:pPr>
      <w:r>
        <w:t>T</w:t>
      </w:r>
      <w:r w:rsidR="00052594">
        <w:t>ransformed popular/traditional music.</w:t>
      </w:r>
    </w:p>
    <w:p w14:paraId="042AB2A8" w14:textId="0D79419B" w:rsidR="00052594" w:rsidRPr="00863788" w:rsidRDefault="004D4318" w:rsidP="00462C28">
      <w:pPr>
        <w:pStyle w:val="VCAAbullet"/>
        <w:rPr>
          <w:lang w:val="en-AU" w:eastAsia="en-AU"/>
        </w:rPr>
      </w:pPr>
      <w:r>
        <w:t>A</w:t>
      </w:r>
      <w:r w:rsidR="00052594">
        <w:t>dapted it for a modern audience.</w:t>
      </w:r>
    </w:p>
    <w:p w14:paraId="6C890667" w14:textId="1686CD22" w:rsidR="00E80F00" w:rsidRPr="00052594" w:rsidRDefault="00E80F00" w:rsidP="00E80F00">
      <w:pPr>
        <w:pStyle w:val="VCAAHeading4"/>
        <w:rPr>
          <w:lang w:val="en-AU"/>
        </w:rPr>
      </w:pPr>
      <w:r w:rsidRPr="00052594">
        <w:rPr>
          <w:lang w:val="en-AU"/>
        </w:rPr>
        <w:t>Question 3e.</w:t>
      </w:r>
    </w:p>
    <w:p w14:paraId="7972C9CC" w14:textId="4802E231" w:rsidR="00052594" w:rsidRDefault="00052594" w:rsidP="00E80F00">
      <w:pPr>
        <w:pStyle w:val="VCAAbody"/>
      </w:pPr>
      <w:r>
        <w:t>Any four of</w:t>
      </w:r>
      <w:r w:rsidR="00E70F6E">
        <w:t>:</w:t>
      </w:r>
      <w:r>
        <w:t xml:space="preserve"> </w:t>
      </w:r>
    </w:p>
    <w:p w14:paraId="0137B429" w14:textId="09D9AE93" w:rsidR="00052594" w:rsidRDefault="009945E7" w:rsidP="00462C28">
      <w:pPr>
        <w:pStyle w:val="VCAAbullet"/>
      </w:pPr>
      <w:r>
        <w:t>u</w:t>
      </w:r>
      <w:r w:rsidR="00052594">
        <w:t xml:space="preserve">sed to be romantic but not romantic anymore and mostly about heart </w:t>
      </w:r>
      <w:r w:rsidR="00025C3E">
        <w:t>break</w:t>
      </w:r>
    </w:p>
    <w:p w14:paraId="12AE1529" w14:textId="4E5DE818" w:rsidR="00052594" w:rsidRDefault="007A080B" w:rsidP="00462C28">
      <w:pPr>
        <w:pStyle w:val="VCAAbullet"/>
      </w:pPr>
      <w:r>
        <w:t>said</w:t>
      </w:r>
      <w:r w:rsidR="00052594">
        <w:t xml:space="preserve"> to be sung by men but now women</w:t>
      </w:r>
    </w:p>
    <w:p w14:paraId="77DE6E7C" w14:textId="2BBE0318" w:rsidR="00052594" w:rsidRDefault="009945E7" w:rsidP="00462C28">
      <w:pPr>
        <w:pStyle w:val="VCAAbullet"/>
      </w:pPr>
      <w:r>
        <w:t>i</w:t>
      </w:r>
      <w:r w:rsidR="00052594">
        <w:t xml:space="preserve">ts slow, measured rhythm has </w:t>
      </w:r>
      <w:r w:rsidR="00025C3E">
        <w:t>changed</w:t>
      </w:r>
      <w:r w:rsidR="00052594">
        <w:t xml:space="preserve"> into pop and </w:t>
      </w:r>
      <w:r w:rsidR="00025C3E">
        <w:t>rock</w:t>
      </w:r>
      <w:r w:rsidR="00052594">
        <w:t xml:space="preserve"> </w:t>
      </w:r>
    </w:p>
    <w:p w14:paraId="288E5F54" w14:textId="3A477479" w:rsidR="00052594" w:rsidRDefault="009945E7" w:rsidP="00462C28">
      <w:pPr>
        <w:pStyle w:val="VCAAbullet"/>
      </w:pPr>
      <w:r>
        <w:t>u</w:t>
      </w:r>
      <w:r w:rsidR="00052594">
        <w:t xml:space="preserve">sed to be </w:t>
      </w:r>
      <w:r w:rsidR="00025C3E">
        <w:t>formal,</w:t>
      </w:r>
      <w:r w:rsidR="00052594">
        <w:t xml:space="preserve"> now colloquial and includes </w:t>
      </w:r>
      <w:r w:rsidR="00025C3E">
        <w:t>insults</w:t>
      </w:r>
    </w:p>
    <w:p w14:paraId="27ADC8C3" w14:textId="624C159B" w:rsidR="00E80F00" w:rsidRPr="00CC273B" w:rsidRDefault="009945E7" w:rsidP="00462C28">
      <w:pPr>
        <w:pStyle w:val="VCAAbullet"/>
      </w:pPr>
      <w:r>
        <w:t>s</w:t>
      </w:r>
      <w:r w:rsidR="00052594">
        <w:t>entimental romantic lyrics but now lyrics are satire</w:t>
      </w:r>
      <w:r w:rsidR="00A05758">
        <w:t>,</w:t>
      </w:r>
      <w:r w:rsidR="00052594">
        <w:t xml:space="preserve"> humo</w:t>
      </w:r>
      <w:r w:rsidR="00A05758">
        <w:t>u</w:t>
      </w:r>
      <w:r w:rsidR="00052594">
        <w:t>r, deception and insults.</w:t>
      </w:r>
    </w:p>
    <w:p w14:paraId="5E43F132" w14:textId="7F891F65" w:rsidR="007E47A5" w:rsidRDefault="007E47A5" w:rsidP="007E47A5">
      <w:pPr>
        <w:pStyle w:val="VCAAHeading3"/>
      </w:pPr>
      <w:r>
        <w:t xml:space="preserve">Part B – Reading and responding in </w:t>
      </w:r>
      <w:r w:rsidR="00823AFA">
        <w:t>Spanish</w:t>
      </w:r>
    </w:p>
    <w:p w14:paraId="43662494" w14:textId="77777777" w:rsidR="007E47A5" w:rsidRDefault="007E47A5" w:rsidP="007E47A5">
      <w:pPr>
        <w:pStyle w:val="VCAAbody"/>
      </w:pPr>
      <w:r>
        <w:t xml:space="preserve">Students were required to demonstrate an understanding of the stimulus </w:t>
      </w:r>
      <w:r w:rsidRPr="008641A1">
        <w:rPr>
          <w:bCs/>
        </w:rPr>
        <w:t>text/texts</w:t>
      </w:r>
      <w:r>
        <w:t xml:space="preserve"> and to address the requirements of the task by conveying the relevant information from </w:t>
      </w:r>
      <w:r w:rsidRPr="008641A1">
        <w:t>the text/texts</w:t>
      </w:r>
      <w:r>
        <w:rPr>
          <w:b/>
        </w:rPr>
        <w:t xml:space="preserve"> </w:t>
      </w:r>
      <w:r w:rsidRPr="006B0785">
        <w:rPr>
          <w:bCs/>
        </w:rPr>
        <w:t>that was</w:t>
      </w:r>
      <w:r>
        <w:t xml:space="preserve"> appropriate for the audience and the prescribed writing style and text type. </w:t>
      </w:r>
    </w:p>
    <w:p w14:paraId="32A530B0" w14:textId="77777777" w:rsidR="007E47A5" w:rsidRDefault="007E47A5" w:rsidP="007E47A5">
      <w:pPr>
        <w:pStyle w:val="VCAAbody"/>
      </w:pPr>
      <w:r>
        <w:t xml:space="preserve">Student responses were assessed holistically according to the assessment criteria and the expected qualities published on the VCAA website. Students were not awarded separate marks for content and </w:t>
      </w:r>
      <w:r>
        <w:lastRenderedPageBreak/>
        <w:t xml:space="preserve">language accuracy; however, language accuracy was an important expected quality that was considered in the assessment. </w:t>
      </w:r>
    </w:p>
    <w:p w14:paraId="0649A762" w14:textId="5E30B6B8" w:rsidR="007E47A5" w:rsidRDefault="007E47A5" w:rsidP="007E47A5">
      <w:pPr>
        <w:pStyle w:val="VCAAbody"/>
      </w:pPr>
      <w:r>
        <w:t xml:space="preserve">It was possible to achieve a high score for this question without exceeding the specified </w:t>
      </w:r>
      <w:r w:rsidRPr="007E47A5">
        <w:t>word/character</w:t>
      </w:r>
      <w:r>
        <w:t xml:space="preserve"> limit, which is shorter than the limit specified for Section 3.</w:t>
      </w:r>
    </w:p>
    <w:p w14:paraId="15B55283" w14:textId="77777777" w:rsidR="00A9000F" w:rsidRPr="00B723FA" w:rsidRDefault="00A9000F" w:rsidP="00863788">
      <w:pPr>
        <w:pStyle w:val="VCAAbody"/>
      </w:pPr>
      <w:r w:rsidRPr="00B723FA">
        <w:t xml:space="preserve">Text type: Formal letter </w:t>
      </w:r>
    </w:p>
    <w:p w14:paraId="682B2163" w14:textId="77777777" w:rsidR="00A9000F" w:rsidRPr="00B723FA" w:rsidRDefault="00A9000F" w:rsidP="00863788">
      <w:pPr>
        <w:pStyle w:val="VCAAbody"/>
      </w:pPr>
      <w:r w:rsidRPr="00B723FA">
        <w:t>Kind of writing: Persuasive</w:t>
      </w:r>
    </w:p>
    <w:p w14:paraId="0DDE8F42" w14:textId="44BF59A8" w:rsidR="00A9000F" w:rsidRPr="00A9000F" w:rsidRDefault="00A9000F" w:rsidP="00863788">
      <w:pPr>
        <w:pStyle w:val="VCAAbody"/>
      </w:pPr>
      <w:r w:rsidRPr="00B723FA">
        <w:t>Audience: School board</w:t>
      </w:r>
    </w:p>
    <w:p w14:paraId="36077E71" w14:textId="4EB5BF68" w:rsidR="008641A1" w:rsidRDefault="00823AFA" w:rsidP="008641A1">
      <w:pPr>
        <w:pStyle w:val="VCAAbody"/>
      </w:pPr>
      <w:r w:rsidRPr="00823AFA">
        <w:t>Correct responses include</w:t>
      </w:r>
      <w:r>
        <w:t>d:</w:t>
      </w:r>
    </w:p>
    <w:p w14:paraId="5CD35F0B" w14:textId="0CDA79AB" w:rsidR="00823AFA" w:rsidRPr="007A080B" w:rsidRDefault="00823AFA" w:rsidP="007A080B">
      <w:pPr>
        <w:pStyle w:val="VCAAbullet"/>
      </w:pPr>
      <w:proofErr w:type="spellStart"/>
      <w:r w:rsidRPr="007A080B">
        <w:t>Beneficios</w:t>
      </w:r>
      <w:proofErr w:type="spellEnd"/>
      <w:r w:rsidRPr="007A080B">
        <w:t xml:space="preserve"> de </w:t>
      </w:r>
      <w:proofErr w:type="spellStart"/>
      <w:r w:rsidRPr="007A080B">
        <w:t>los</w:t>
      </w:r>
      <w:proofErr w:type="spellEnd"/>
      <w:r w:rsidRPr="007A080B">
        <w:t xml:space="preserve"> </w:t>
      </w:r>
      <w:proofErr w:type="spellStart"/>
      <w:r w:rsidRPr="007A080B">
        <w:t>programas</w:t>
      </w:r>
      <w:proofErr w:type="spellEnd"/>
      <w:r w:rsidRPr="007A080B">
        <w:t xml:space="preserve"> </w:t>
      </w:r>
      <w:proofErr w:type="spellStart"/>
      <w:r w:rsidRPr="007A080B">
        <w:t>bilingües</w:t>
      </w:r>
      <w:proofErr w:type="spellEnd"/>
      <w:r w:rsidRPr="007A080B">
        <w:t xml:space="preserve"> de </w:t>
      </w:r>
      <w:proofErr w:type="spellStart"/>
      <w:r w:rsidRPr="007A080B">
        <w:t>primaria</w:t>
      </w:r>
      <w:proofErr w:type="spellEnd"/>
      <w:r w:rsidRPr="007A080B">
        <w:t xml:space="preserve"> </w:t>
      </w:r>
      <w:proofErr w:type="spellStart"/>
      <w:r w:rsidRPr="007A080B">
        <w:t>basados</w:t>
      </w:r>
      <w:proofErr w:type="spellEnd"/>
      <w:r w:rsidRPr="007A080B">
        <w:t xml:space="preserve"> </w:t>
      </w:r>
      <w:proofErr w:type="spellStart"/>
      <w:r w:rsidRPr="007A080B">
        <w:t>en</w:t>
      </w:r>
      <w:proofErr w:type="spellEnd"/>
      <w:r w:rsidRPr="007A080B">
        <w:t xml:space="preserve"> la </w:t>
      </w:r>
      <w:proofErr w:type="spellStart"/>
      <w:r w:rsidRPr="007A080B">
        <w:t>información</w:t>
      </w:r>
      <w:proofErr w:type="spellEnd"/>
      <w:r w:rsidRPr="007A080B">
        <w:t xml:space="preserve"> del Blog y </w:t>
      </w:r>
      <w:proofErr w:type="spellStart"/>
      <w:r w:rsidRPr="007A080B">
        <w:t>el</w:t>
      </w:r>
      <w:proofErr w:type="spellEnd"/>
      <w:r w:rsidRPr="007A080B">
        <w:t xml:space="preserve"> </w:t>
      </w:r>
      <w:proofErr w:type="spellStart"/>
      <w:r w:rsidRPr="007A080B">
        <w:t>informe</w:t>
      </w:r>
      <w:proofErr w:type="spellEnd"/>
      <w:r w:rsidRPr="007A080B">
        <w:t xml:space="preserve"> de la OCDE. (Benefits of primary bilingual programs relying on the information from the </w:t>
      </w:r>
      <w:r w:rsidR="00E94226" w:rsidRPr="007A080B">
        <w:t>b</w:t>
      </w:r>
      <w:r w:rsidRPr="007A080B">
        <w:t>log and the OECD report</w:t>
      </w:r>
      <w:r w:rsidR="00DE7255" w:rsidRPr="007A080B">
        <w:t>.</w:t>
      </w:r>
      <w:r w:rsidRPr="007A080B">
        <w:t>)</w:t>
      </w:r>
    </w:p>
    <w:p w14:paraId="411B8E2D" w14:textId="678DD2EF" w:rsidR="00823AFA" w:rsidRPr="007A080B" w:rsidRDefault="00823AFA" w:rsidP="007A080B">
      <w:pPr>
        <w:pStyle w:val="VCAAbullet"/>
      </w:pPr>
      <w:r w:rsidRPr="007A080B">
        <w:t xml:space="preserve">Desarrollo </w:t>
      </w:r>
      <w:proofErr w:type="spellStart"/>
      <w:r w:rsidRPr="007A080B">
        <w:t>exitoso</w:t>
      </w:r>
      <w:proofErr w:type="spellEnd"/>
      <w:r w:rsidRPr="007A080B">
        <w:t xml:space="preserve"> de </w:t>
      </w:r>
      <w:proofErr w:type="spellStart"/>
      <w:r w:rsidRPr="007A080B">
        <w:t>habilidades</w:t>
      </w:r>
      <w:proofErr w:type="spellEnd"/>
      <w:r w:rsidRPr="007A080B">
        <w:t xml:space="preserve"> </w:t>
      </w:r>
      <w:proofErr w:type="spellStart"/>
      <w:r w:rsidRPr="007A080B">
        <w:t>individuales</w:t>
      </w:r>
      <w:proofErr w:type="spellEnd"/>
      <w:r w:rsidRPr="007A080B">
        <w:t xml:space="preserve"> y </w:t>
      </w:r>
      <w:proofErr w:type="spellStart"/>
      <w:r w:rsidRPr="007A080B">
        <w:t>sociales</w:t>
      </w:r>
      <w:proofErr w:type="spellEnd"/>
      <w:r w:rsidRPr="007A080B">
        <w:t xml:space="preserve"> </w:t>
      </w:r>
      <w:proofErr w:type="spellStart"/>
      <w:r w:rsidRPr="007A080B">
        <w:t>en</w:t>
      </w:r>
      <w:proofErr w:type="spellEnd"/>
      <w:r w:rsidRPr="007A080B">
        <w:t xml:space="preserve"> </w:t>
      </w:r>
      <w:proofErr w:type="spellStart"/>
      <w:r w:rsidRPr="007A080B">
        <w:t>los</w:t>
      </w:r>
      <w:proofErr w:type="spellEnd"/>
      <w:r w:rsidRPr="007A080B">
        <w:t xml:space="preserve"> </w:t>
      </w:r>
      <w:proofErr w:type="spellStart"/>
      <w:r w:rsidRPr="007A080B">
        <w:t>niños</w:t>
      </w:r>
      <w:proofErr w:type="spellEnd"/>
      <w:r w:rsidRPr="007A080B">
        <w:t>. (Successful development of individual and social skills in children.)</w:t>
      </w:r>
    </w:p>
    <w:p w14:paraId="66E93F10" w14:textId="15AE0AC0" w:rsidR="00823AFA" w:rsidRPr="007A080B" w:rsidRDefault="00823AFA" w:rsidP="007A080B">
      <w:pPr>
        <w:pStyle w:val="VCAAbullet"/>
      </w:pPr>
      <w:r w:rsidRPr="007A080B">
        <w:t xml:space="preserve">No es </w:t>
      </w:r>
      <w:proofErr w:type="spellStart"/>
      <w:r w:rsidRPr="007A080B">
        <w:t>fácil</w:t>
      </w:r>
      <w:proofErr w:type="spellEnd"/>
      <w:r w:rsidRPr="007A080B">
        <w:t xml:space="preserve"> de </w:t>
      </w:r>
      <w:proofErr w:type="spellStart"/>
      <w:r w:rsidRPr="007A080B">
        <w:t>implementar</w:t>
      </w:r>
      <w:proofErr w:type="spellEnd"/>
      <w:r w:rsidRPr="007A080B">
        <w:t xml:space="preserve">, </w:t>
      </w:r>
      <w:proofErr w:type="spellStart"/>
      <w:r w:rsidRPr="007A080B">
        <w:t>pero</w:t>
      </w:r>
      <w:proofErr w:type="spellEnd"/>
      <w:r w:rsidRPr="007A080B">
        <w:t xml:space="preserve"> las </w:t>
      </w:r>
      <w:proofErr w:type="spellStart"/>
      <w:r w:rsidRPr="007A080B">
        <w:t>ventajas</w:t>
      </w:r>
      <w:proofErr w:type="spellEnd"/>
      <w:r w:rsidRPr="007A080B">
        <w:t xml:space="preserve"> de </w:t>
      </w:r>
      <w:proofErr w:type="spellStart"/>
      <w:r w:rsidRPr="007A080B">
        <w:t>estos</w:t>
      </w:r>
      <w:proofErr w:type="spellEnd"/>
      <w:r w:rsidRPr="007A080B">
        <w:t xml:space="preserve"> </w:t>
      </w:r>
      <w:proofErr w:type="spellStart"/>
      <w:r w:rsidRPr="007A080B">
        <w:t>programas</w:t>
      </w:r>
      <w:proofErr w:type="spellEnd"/>
      <w:r w:rsidRPr="007A080B">
        <w:t xml:space="preserve"> </w:t>
      </w:r>
      <w:proofErr w:type="spellStart"/>
      <w:r w:rsidRPr="007A080B">
        <w:t>superan</w:t>
      </w:r>
      <w:proofErr w:type="spellEnd"/>
      <w:r w:rsidRPr="007A080B">
        <w:t xml:space="preserve"> </w:t>
      </w:r>
      <w:proofErr w:type="spellStart"/>
      <w:r w:rsidRPr="007A080B">
        <w:t>los</w:t>
      </w:r>
      <w:proofErr w:type="spellEnd"/>
      <w:r w:rsidRPr="007A080B">
        <w:t xml:space="preserve"> </w:t>
      </w:r>
      <w:proofErr w:type="spellStart"/>
      <w:r w:rsidRPr="007A080B">
        <w:t>desafíos</w:t>
      </w:r>
      <w:proofErr w:type="spellEnd"/>
      <w:r w:rsidRPr="007A080B">
        <w:t xml:space="preserve">. </w:t>
      </w:r>
      <w:r w:rsidR="00DE7255" w:rsidRPr="007A080B">
        <w:t>(</w:t>
      </w:r>
      <w:r w:rsidRPr="007A080B">
        <w:t>Not easy to implement, but the advantages of these programs outweigh the challenges.)</w:t>
      </w:r>
    </w:p>
    <w:p w14:paraId="2A639D29" w14:textId="6853CE52" w:rsidR="00823AFA" w:rsidRPr="007A080B" w:rsidRDefault="00823AFA" w:rsidP="007A080B">
      <w:pPr>
        <w:pStyle w:val="VCAAbullet"/>
      </w:pPr>
      <w:proofErr w:type="spellStart"/>
      <w:r w:rsidRPr="007A080B">
        <w:t>Beneficios</w:t>
      </w:r>
      <w:proofErr w:type="spellEnd"/>
      <w:r w:rsidRPr="007A080B">
        <w:t xml:space="preserve"> a largo </w:t>
      </w:r>
      <w:proofErr w:type="spellStart"/>
      <w:r w:rsidRPr="007A080B">
        <w:t>plazo</w:t>
      </w:r>
      <w:proofErr w:type="spellEnd"/>
      <w:r w:rsidRPr="007A080B">
        <w:t xml:space="preserve"> del </w:t>
      </w:r>
      <w:proofErr w:type="spellStart"/>
      <w:r w:rsidRPr="007A080B">
        <w:t>programa</w:t>
      </w:r>
      <w:proofErr w:type="spellEnd"/>
      <w:r w:rsidRPr="007A080B">
        <w:t xml:space="preserve"> </w:t>
      </w:r>
      <w:proofErr w:type="spellStart"/>
      <w:r w:rsidRPr="007A080B">
        <w:t>bilingüe</w:t>
      </w:r>
      <w:proofErr w:type="spellEnd"/>
      <w:r w:rsidRPr="007A080B">
        <w:t xml:space="preserve"> para </w:t>
      </w:r>
      <w:proofErr w:type="spellStart"/>
      <w:r w:rsidRPr="007A080B">
        <w:t>asegurar</w:t>
      </w:r>
      <w:proofErr w:type="spellEnd"/>
      <w:r w:rsidRPr="007A080B">
        <w:t xml:space="preserve"> </w:t>
      </w:r>
      <w:proofErr w:type="spellStart"/>
      <w:r w:rsidRPr="007A080B">
        <w:t>una</w:t>
      </w:r>
      <w:proofErr w:type="spellEnd"/>
      <w:r w:rsidRPr="007A080B">
        <w:t xml:space="preserve"> </w:t>
      </w:r>
      <w:proofErr w:type="spellStart"/>
      <w:r w:rsidRPr="007A080B">
        <w:t>vida</w:t>
      </w:r>
      <w:proofErr w:type="spellEnd"/>
      <w:r w:rsidRPr="007A080B">
        <w:t xml:space="preserve"> </w:t>
      </w:r>
      <w:proofErr w:type="spellStart"/>
      <w:r w:rsidRPr="007A080B">
        <w:t>laboral</w:t>
      </w:r>
      <w:proofErr w:type="spellEnd"/>
      <w:r w:rsidRPr="007A080B">
        <w:t xml:space="preserve"> </w:t>
      </w:r>
      <w:proofErr w:type="spellStart"/>
      <w:r w:rsidRPr="007A080B">
        <w:t>adulta</w:t>
      </w:r>
      <w:proofErr w:type="spellEnd"/>
      <w:r w:rsidRPr="007A080B">
        <w:t xml:space="preserve"> </w:t>
      </w:r>
      <w:proofErr w:type="spellStart"/>
      <w:r w:rsidRPr="007A080B">
        <w:t>exitosa</w:t>
      </w:r>
      <w:proofErr w:type="spellEnd"/>
      <w:r w:rsidRPr="007A080B">
        <w:t xml:space="preserve"> y </w:t>
      </w:r>
      <w:proofErr w:type="spellStart"/>
      <w:r w:rsidRPr="007A080B">
        <w:t>gratificante</w:t>
      </w:r>
      <w:proofErr w:type="spellEnd"/>
      <w:r w:rsidRPr="007A080B">
        <w:t>. (Long-term benefits of bilingual program in ensuring a successful and gratifying adult working life.)</w:t>
      </w:r>
    </w:p>
    <w:p w14:paraId="75A8F573" w14:textId="36A511F4" w:rsidR="007E47A5" w:rsidRDefault="007E47A5" w:rsidP="007E47A5">
      <w:pPr>
        <w:pStyle w:val="VCAAHeading2"/>
      </w:pPr>
      <w:r>
        <w:t>Section 3</w:t>
      </w:r>
      <w:r w:rsidRPr="001B4604">
        <w:t xml:space="preserve"> – Writing in </w:t>
      </w:r>
      <w:r w:rsidR="0033318A">
        <w:t>Spanish</w:t>
      </w:r>
    </w:p>
    <w:p w14:paraId="5F11FEB8" w14:textId="232CB1AE" w:rsidR="008641A1" w:rsidRDefault="00346897" w:rsidP="00D96439">
      <w:pPr>
        <w:pStyle w:val="VCAAbody"/>
      </w:pPr>
      <w:r w:rsidRPr="00AF1A97">
        <w:t xml:space="preserve">To prepare for the writing </w:t>
      </w:r>
      <w:r>
        <w:t>tasks</w:t>
      </w:r>
      <w:r w:rsidRPr="00AF1A97">
        <w:t>, students are advised to focus on effective planning and organisation of ideas before beginning to write</w:t>
      </w:r>
      <w:r w:rsidR="00285C2D">
        <w:t>,</w:t>
      </w:r>
      <w:r w:rsidR="00162814">
        <w:t xml:space="preserve"> such as</w:t>
      </w:r>
      <w:r w:rsidR="009C3EA3">
        <w:t xml:space="preserve"> </w:t>
      </w:r>
      <w:r w:rsidR="00285C2D">
        <w:t>the use</w:t>
      </w:r>
      <w:r w:rsidRPr="00AF1A97">
        <w:t xml:space="preserve"> of different verb tenses to express past, present and future events, effective use of descriptive vocabulary and adjectives to enhance writing</w:t>
      </w:r>
      <w:r w:rsidR="00162814">
        <w:t xml:space="preserve"> and</w:t>
      </w:r>
      <w:r w:rsidRPr="00AF1A97">
        <w:t xml:space="preserve"> </w:t>
      </w:r>
      <w:r w:rsidR="009C3EA3">
        <w:t xml:space="preserve">the </w:t>
      </w:r>
      <w:r w:rsidR="00285C2D">
        <w:t>u</w:t>
      </w:r>
      <w:r w:rsidR="00285C2D" w:rsidRPr="00AF1A97">
        <w:t>se</w:t>
      </w:r>
      <w:r w:rsidRPr="00AF1A97">
        <w:t xml:space="preserve"> of idiomatic expressions and phrases common in Spanish</w:t>
      </w:r>
      <w:r w:rsidR="00162814">
        <w:t>.</w:t>
      </w:r>
      <w:r w:rsidR="00863788">
        <w:t xml:space="preserve"> </w:t>
      </w:r>
      <w:r w:rsidR="009C3EA3">
        <w:t>Students</w:t>
      </w:r>
      <w:r w:rsidR="00162814">
        <w:t xml:space="preserve"> need to have</w:t>
      </w:r>
      <w:r w:rsidRPr="00AF1A97">
        <w:t xml:space="preserve"> </w:t>
      </w:r>
      <w:r w:rsidR="00162814">
        <w:t>a</w:t>
      </w:r>
      <w:r w:rsidR="00285C2D">
        <w:t xml:space="preserve"> </w:t>
      </w:r>
      <w:r w:rsidRPr="00AF1A97">
        <w:t>good understanding of Spanish punctuation rules, such as the use of accent marks and the placement of punctuation marks. Additionally, students need to focus on grammar concepts that are particularly challenging, such as the subjunctive mood or irregular verbs, key vocabulary related to the chosen topic or writing prompt, effective use of sentence structure and syntax to convey ideas clearly</w:t>
      </w:r>
      <w:r w:rsidR="00814B47">
        <w:t xml:space="preserve">. They should </w:t>
      </w:r>
      <w:r w:rsidRPr="00AF1A97">
        <w:t xml:space="preserve">avoid common errors, such as incorrect use of pronouns or verb agreement, and </w:t>
      </w:r>
      <w:r w:rsidR="00814B47">
        <w:t xml:space="preserve">have </w:t>
      </w:r>
      <w:r w:rsidRPr="00AF1A97">
        <w:t>strategies for editing and revising written work, such as checking for spelling and punctuation errors and re-reading for clarity and coherence.</w:t>
      </w:r>
    </w:p>
    <w:p w14:paraId="68060F86" w14:textId="110B8C09" w:rsidR="007E47A5" w:rsidRPr="000F5CC6" w:rsidRDefault="00346897" w:rsidP="00D96439">
      <w:pPr>
        <w:pStyle w:val="VCAAHeading3"/>
      </w:pPr>
      <w:r w:rsidRPr="000F5CC6">
        <w:t>Question 5</w:t>
      </w:r>
    </w:p>
    <w:p w14:paraId="21876D79" w14:textId="74B5AD3A" w:rsidR="00346897" w:rsidRDefault="007D5547" w:rsidP="00346897">
      <w:pPr>
        <w:pStyle w:val="VCAAbody"/>
      </w:pPr>
      <w:r>
        <w:t>S</w:t>
      </w:r>
      <w:r w:rsidR="00346897" w:rsidRPr="00346897">
        <w:t>tudents were asked to write a blog post evaluating a virtual cycling training app that they have trialed on their sports blog.</w:t>
      </w:r>
    </w:p>
    <w:p w14:paraId="09FF68AA" w14:textId="6278E23C" w:rsidR="00B929F3" w:rsidRDefault="00B929F3" w:rsidP="00346897">
      <w:pPr>
        <w:pStyle w:val="VCAAbody"/>
      </w:pPr>
      <w:r>
        <w:t>Responses that scored highly may have included the following points:</w:t>
      </w:r>
    </w:p>
    <w:p w14:paraId="392C9C14" w14:textId="77777777" w:rsidR="00B929F3" w:rsidRDefault="00B929F3" w:rsidP="00462C28">
      <w:pPr>
        <w:pStyle w:val="VCAAbullet"/>
      </w:pPr>
      <w:r>
        <w:t>The positives</w:t>
      </w:r>
    </w:p>
    <w:p w14:paraId="7F6C760A" w14:textId="1EF2C51B" w:rsidR="00B929F3" w:rsidRPr="00137291" w:rsidRDefault="002F010A" w:rsidP="00462C28">
      <w:pPr>
        <w:pStyle w:val="VCAAbulletlevel2"/>
      </w:pPr>
      <w:r w:rsidRPr="00137291">
        <w:t>practical</w:t>
      </w:r>
    </w:p>
    <w:p w14:paraId="7EF96879" w14:textId="710351B3" w:rsidR="00B929F3" w:rsidRPr="00137291" w:rsidRDefault="002F010A" w:rsidP="00462C28">
      <w:pPr>
        <w:pStyle w:val="VCAAbulletlevel2"/>
      </w:pPr>
      <w:r w:rsidRPr="00137291">
        <w:t>private</w:t>
      </w:r>
    </w:p>
    <w:p w14:paraId="4129DA20" w14:textId="7E1356F1" w:rsidR="00B929F3" w:rsidRPr="00137291" w:rsidRDefault="002F010A" w:rsidP="00462C28">
      <w:pPr>
        <w:pStyle w:val="VCAAbulletlevel2"/>
      </w:pPr>
      <w:r w:rsidRPr="00137291">
        <w:t>avoid bad weather</w:t>
      </w:r>
    </w:p>
    <w:p w14:paraId="7DA1D450" w14:textId="31020F35" w:rsidR="00B929F3" w:rsidRPr="00137291" w:rsidRDefault="002F010A" w:rsidP="00462C28">
      <w:pPr>
        <w:pStyle w:val="VCAAbulletlevel2"/>
      </w:pPr>
      <w:r w:rsidRPr="00137291">
        <w:t>less distractions</w:t>
      </w:r>
    </w:p>
    <w:p w14:paraId="445B0756" w14:textId="37659C6B" w:rsidR="00B929F3" w:rsidRPr="00137291" w:rsidRDefault="002F010A" w:rsidP="00462C28">
      <w:pPr>
        <w:pStyle w:val="VCAAbulletlevel2"/>
      </w:pPr>
      <w:r w:rsidRPr="00137291">
        <w:t>safer</w:t>
      </w:r>
    </w:p>
    <w:p w14:paraId="733534E6" w14:textId="77777777" w:rsidR="00B929F3" w:rsidRDefault="00B929F3" w:rsidP="00462C28">
      <w:pPr>
        <w:pStyle w:val="VCAAbullet"/>
      </w:pPr>
      <w:r>
        <w:t>The negatives</w:t>
      </w:r>
    </w:p>
    <w:p w14:paraId="5B3B4068" w14:textId="2568AC71" w:rsidR="00B929F3" w:rsidRPr="00137291" w:rsidRDefault="002F010A" w:rsidP="00462C28">
      <w:pPr>
        <w:pStyle w:val="VCAAbulletlevel2"/>
      </w:pPr>
      <w:r w:rsidRPr="00137291">
        <w:t>miss nature</w:t>
      </w:r>
    </w:p>
    <w:p w14:paraId="0B22C281" w14:textId="59D33C66" w:rsidR="00B929F3" w:rsidRPr="00137291" w:rsidRDefault="002F010A" w:rsidP="00462C28">
      <w:pPr>
        <w:pStyle w:val="VCAAbulletlevel2"/>
      </w:pPr>
      <w:r w:rsidRPr="00137291">
        <w:t>not real-world training</w:t>
      </w:r>
    </w:p>
    <w:p w14:paraId="4F8C97D8" w14:textId="5EDBE166" w:rsidR="00B929F3" w:rsidRPr="00137291" w:rsidRDefault="002F010A" w:rsidP="00462C28">
      <w:pPr>
        <w:pStyle w:val="VCAAbulletlevel2"/>
      </w:pPr>
      <w:r w:rsidRPr="00137291">
        <w:t>less lost weight</w:t>
      </w:r>
    </w:p>
    <w:p w14:paraId="5FAA1029" w14:textId="287943BF" w:rsidR="00B929F3" w:rsidRPr="00137291" w:rsidRDefault="002F010A" w:rsidP="00462C28">
      <w:pPr>
        <w:pStyle w:val="VCAAbulletlevel2"/>
      </w:pPr>
      <w:r w:rsidRPr="00137291">
        <w:lastRenderedPageBreak/>
        <w:t>can be monotonous</w:t>
      </w:r>
    </w:p>
    <w:p w14:paraId="0554EBD3" w14:textId="4F28AF08" w:rsidR="00B929F3" w:rsidRPr="004C5339" w:rsidRDefault="002F010A" w:rsidP="00462C28">
      <w:pPr>
        <w:pStyle w:val="VCAAbulletlevel2"/>
      </w:pPr>
      <w:r w:rsidRPr="004C5339">
        <w:t>lack of utility</w:t>
      </w:r>
    </w:p>
    <w:p w14:paraId="7B07181C" w14:textId="585973E1" w:rsidR="00B929F3" w:rsidRPr="000F5CC6" w:rsidRDefault="00B929F3" w:rsidP="00D96439">
      <w:pPr>
        <w:pStyle w:val="VCAAHeading3"/>
      </w:pPr>
      <w:r w:rsidRPr="000F5CC6">
        <w:t>Question 6</w:t>
      </w:r>
    </w:p>
    <w:p w14:paraId="5FA031A9" w14:textId="5E80B279" w:rsidR="001625E7" w:rsidRDefault="0052232B" w:rsidP="00B929F3">
      <w:pPr>
        <w:pStyle w:val="VCAAbody"/>
      </w:pPr>
      <w:r>
        <w:t>S</w:t>
      </w:r>
      <w:r w:rsidR="001625E7" w:rsidRPr="001625E7">
        <w:t>tudents were asked to write a personal journal entry reflecting on their experience as a dog walker in a Spanish-speaking city and how it helped them to understand different aspects of the city. The writing should be personal in nature</w:t>
      </w:r>
      <w:r w:rsidR="00083E87">
        <w:t>.</w:t>
      </w:r>
      <w:r w:rsidR="001625E7" w:rsidRPr="001625E7">
        <w:t xml:space="preserve"> </w:t>
      </w:r>
    </w:p>
    <w:p w14:paraId="4427481D" w14:textId="77777777" w:rsidR="001625E7" w:rsidRDefault="001625E7" w:rsidP="001625E7">
      <w:pPr>
        <w:pStyle w:val="VCAAbody"/>
      </w:pPr>
      <w:r>
        <w:t>Responses that scored highly may have included the following points:</w:t>
      </w:r>
    </w:p>
    <w:p w14:paraId="03D239EC" w14:textId="48079ED9" w:rsidR="001625E7" w:rsidRDefault="001625E7" w:rsidP="00462C28">
      <w:pPr>
        <w:pStyle w:val="VCAAbullet"/>
      </w:pPr>
      <w:r>
        <w:t>elements of personal language (use of the first person); subjective/informal/familiar style register; emphasis on opinions, feelings, and impressions rather than factual, objective information</w:t>
      </w:r>
    </w:p>
    <w:p w14:paraId="5B2EC087" w14:textId="17858B26" w:rsidR="001625E7" w:rsidRDefault="001625E7" w:rsidP="00462C28">
      <w:pPr>
        <w:pStyle w:val="VCAAbullet"/>
      </w:pPr>
      <w:r>
        <w:t>appropriate characteristics of a journal entry, such as</w:t>
      </w:r>
      <w:r w:rsidR="0065445A">
        <w:t>:</w:t>
      </w:r>
      <w:r>
        <w:t xml:space="preserve"> date, place and time; sequence of thoughts or events of importance; register; style; layout</w:t>
      </w:r>
    </w:p>
    <w:p w14:paraId="2B9CD808" w14:textId="736AEB3A" w:rsidR="001625E7" w:rsidRDefault="001625E7" w:rsidP="00462C28">
      <w:pPr>
        <w:pStyle w:val="VCAAbullet"/>
      </w:pPr>
      <w:r>
        <w:t xml:space="preserve">could describe the job of </w:t>
      </w:r>
      <w:proofErr w:type="spellStart"/>
      <w:r>
        <w:t>paseaperros</w:t>
      </w:r>
      <w:proofErr w:type="spellEnd"/>
      <w:r>
        <w:t xml:space="preserve"> </w:t>
      </w:r>
      <w:r w:rsidR="0065445A">
        <w:t>and aspects</w:t>
      </w:r>
      <w:r>
        <w:t xml:space="preserve"> of the city</w:t>
      </w:r>
    </w:p>
    <w:p w14:paraId="334DEBBA" w14:textId="0B547A57" w:rsidR="001625E7" w:rsidRDefault="001625E7" w:rsidP="00462C28">
      <w:pPr>
        <w:pStyle w:val="VCAAbullet"/>
      </w:pPr>
      <w:r>
        <w:t xml:space="preserve">highlighting what makes the job special and memorable </w:t>
      </w:r>
      <w:r w:rsidR="00F76C01">
        <w:t xml:space="preserve">and </w:t>
      </w:r>
      <w:r>
        <w:t>important aspects of the city</w:t>
      </w:r>
    </w:p>
    <w:p w14:paraId="4F591C88" w14:textId="42E604AB" w:rsidR="001625E7" w:rsidRDefault="001625E7" w:rsidP="00462C28">
      <w:pPr>
        <w:pStyle w:val="VCAAbullet"/>
      </w:pPr>
      <w:r>
        <w:t>the issues raised on the route that they take every day</w:t>
      </w:r>
    </w:p>
    <w:p w14:paraId="52B3F2B1" w14:textId="7F08668E" w:rsidR="001625E7" w:rsidRDefault="001625E7" w:rsidP="00462C28">
      <w:pPr>
        <w:pStyle w:val="VCAAbullet"/>
      </w:pPr>
      <w:r>
        <w:t xml:space="preserve">duration for the total route </w:t>
      </w:r>
      <w:r w:rsidR="002F3CF2">
        <w:t xml:space="preserve">and </w:t>
      </w:r>
      <w:r>
        <w:t>places visited.</w:t>
      </w:r>
    </w:p>
    <w:p w14:paraId="5EDE8A7C" w14:textId="62B49628" w:rsidR="00B929F3" w:rsidRPr="000F5CC6" w:rsidRDefault="00B929F3" w:rsidP="00D96439">
      <w:pPr>
        <w:pStyle w:val="VCAAHeading3"/>
      </w:pPr>
      <w:r w:rsidRPr="000F5CC6">
        <w:t>Question 7</w:t>
      </w:r>
    </w:p>
    <w:p w14:paraId="10B75C76" w14:textId="0CA40A8E" w:rsidR="005B5CEA" w:rsidRDefault="005B5CEA" w:rsidP="00B929F3">
      <w:pPr>
        <w:pStyle w:val="VCAAbody"/>
      </w:pPr>
      <w:r w:rsidRPr="005B5CEA">
        <w:t>Students were asked to write an informative article</w:t>
      </w:r>
      <w:r w:rsidR="00285C2D">
        <w:t xml:space="preserve"> </w:t>
      </w:r>
      <w:r w:rsidRPr="005B5CEA">
        <w:t xml:space="preserve">to be published on the school's social media page, describing how a gardening program at their school in Madrid will promote student learning, health and wellbeing. The article </w:t>
      </w:r>
      <w:r>
        <w:t>was</w:t>
      </w:r>
      <w:r w:rsidRPr="005B5CEA">
        <w:t xml:space="preserve"> based on an interview with a teacher who </w:t>
      </w:r>
      <w:r>
        <w:t>was</w:t>
      </w:r>
      <w:r w:rsidRPr="005B5CEA">
        <w:t xml:space="preserve"> planning to run the program</w:t>
      </w:r>
      <w:r w:rsidR="00B85E72">
        <w:t xml:space="preserve"> at the </w:t>
      </w:r>
      <w:proofErr w:type="gramStart"/>
      <w:r w:rsidR="00B85E72">
        <w:t>school</w:t>
      </w:r>
      <w:proofErr w:type="gramEnd"/>
      <w:r w:rsidRPr="005B5CEA">
        <w:t xml:space="preserve"> and it </w:t>
      </w:r>
      <w:r>
        <w:t>was</w:t>
      </w:r>
      <w:r w:rsidRPr="005B5CEA">
        <w:t xml:space="preserve"> intended to inform students about the benefits of the program.</w:t>
      </w:r>
    </w:p>
    <w:p w14:paraId="028F945E" w14:textId="3C87319B" w:rsidR="005B5CEA" w:rsidRDefault="005B5CEA" w:rsidP="005B5CEA">
      <w:pPr>
        <w:pStyle w:val="VCAAbody"/>
      </w:pPr>
      <w:r>
        <w:t xml:space="preserve">Responses that scored highly may have included the following </w:t>
      </w:r>
      <w:r w:rsidR="00CD6FCA">
        <w:t>c</w:t>
      </w:r>
      <w:r>
        <w:t>lear informative statements about the garden:</w:t>
      </w:r>
    </w:p>
    <w:p w14:paraId="593B8F7F" w14:textId="2986CCB2" w:rsidR="005B5CEA" w:rsidRDefault="005B5CEA" w:rsidP="00462C28">
      <w:pPr>
        <w:pStyle w:val="VCAAbullet"/>
      </w:pPr>
      <w:r>
        <w:t>provides a context for understanding seasonality and life cycles</w:t>
      </w:r>
    </w:p>
    <w:p w14:paraId="5CFCE191" w14:textId="336783C9" w:rsidR="005B5CEA" w:rsidRDefault="005B5CEA" w:rsidP="00462C28">
      <w:pPr>
        <w:pStyle w:val="VCAAbullet"/>
      </w:pPr>
      <w:r>
        <w:t>offers opportunities to teach life skills such as gardening and cooking</w:t>
      </w:r>
    </w:p>
    <w:p w14:paraId="6C664DC4" w14:textId="25377590" w:rsidR="005B5CEA" w:rsidRDefault="005B5CEA" w:rsidP="00462C28">
      <w:pPr>
        <w:pStyle w:val="VCAAbullet"/>
      </w:pPr>
      <w:r>
        <w:t>provides students with a real-time look at how food is grown</w:t>
      </w:r>
    </w:p>
    <w:p w14:paraId="2BC24D18" w14:textId="0242BCFD" w:rsidR="005B5CEA" w:rsidRDefault="005B5CEA" w:rsidP="00462C28">
      <w:pPr>
        <w:pStyle w:val="VCAAbullet"/>
      </w:pPr>
      <w:r>
        <w:t>promotes risk</w:t>
      </w:r>
      <w:r w:rsidR="00CD6FCA">
        <w:t>-</w:t>
      </w:r>
      <w:r>
        <w:t>taking, such as trying new foods</w:t>
      </w:r>
    </w:p>
    <w:p w14:paraId="581452FB" w14:textId="5558F3BA" w:rsidR="005B5CEA" w:rsidRDefault="005B5CEA" w:rsidP="00462C28">
      <w:pPr>
        <w:pStyle w:val="VCAAbullet"/>
      </w:pPr>
      <w:r>
        <w:t>great way to get children to learn about nutrition</w:t>
      </w:r>
    </w:p>
    <w:p w14:paraId="1EC0490B" w14:textId="508AFACB" w:rsidR="005B5CEA" w:rsidRDefault="005B5CEA" w:rsidP="00462C28">
      <w:pPr>
        <w:pStyle w:val="VCAAbullet"/>
      </w:pPr>
      <w:r>
        <w:t>can improve students’ diets and develop healthier food practice</w:t>
      </w:r>
    </w:p>
    <w:p w14:paraId="51BEE703" w14:textId="7EC40E84" w:rsidR="005B5CEA" w:rsidRDefault="005B5CEA" w:rsidP="00462C28">
      <w:pPr>
        <w:pStyle w:val="VCAAbullet"/>
      </w:pPr>
      <w:r>
        <w:t>students learn about where food really comes from</w:t>
      </w:r>
    </w:p>
    <w:p w14:paraId="23B14AE3" w14:textId="426DD6D0" w:rsidR="005B5CEA" w:rsidRDefault="005B5CEA" w:rsidP="00462C28">
      <w:pPr>
        <w:pStyle w:val="VCAAbullet"/>
      </w:pPr>
      <w:r>
        <w:t>students understand the role of food in life</w:t>
      </w:r>
    </w:p>
    <w:p w14:paraId="6392B669" w14:textId="0AD6C2F5" w:rsidR="005B5CEA" w:rsidRDefault="005B5CEA" w:rsidP="00462C28">
      <w:pPr>
        <w:pStyle w:val="VCAAbullet"/>
      </w:pPr>
      <w:r>
        <w:t>students can observe all the principles of ecology in practice</w:t>
      </w:r>
    </w:p>
    <w:p w14:paraId="54BE90DA" w14:textId="4EE49728" w:rsidR="005B5CEA" w:rsidRDefault="005B5CEA" w:rsidP="00462C28">
      <w:pPr>
        <w:pStyle w:val="VCAAbullet"/>
      </w:pPr>
      <w:r>
        <w:t>help</w:t>
      </w:r>
      <w:r w:rsidR="00A0448D">
        <w:t>s</w:t>
      </w:r>
      <w:r>
        <w:t xml:space="preserve"> students develop life skills and increase environmental awareness.</w:t>
      </w:r>
    </w:p>
    <w:p w14:paraId="28F10AEC" w14:textId="2FDBD776" w:rsidR="00B929F3" w:rsidRPr="000F5CC6" w:rsidRDefault="00B929F3" w:rsidP="00D96439">
      <w:pPr>
        <w:pStyle w:val="VCAAHeading3"/>
      </w:pPr>
      <w:r w:rsidRPr="000F5CC6">
        <w:t>Question 8</w:t>
      </w:r>
    </w:p>
    <w:p w14:paraId="6234B179" w14:textId="00FC8818" w:rsidR="00AD5652" w:rsidRDefault="00A678B5" w:rsidP="00B929F3">
      <w:pPr>
        <w:pStyle w:val="VCAAbody"/>
      </w:pPr>
      <w:r>
        <w:t>S</w:t>
      </w:r>
      <w:r w:rsidR="00AD5652" w:rsidRPr="00AD5652">
        <w:t>tudents were asked to write an imaginative short story for young adults based on a given image. The story should be about the travels and adventures of a young person and should be written with the intent of being published in a magazine for young adults.</w:t>
      </w:r>
    </w:p>
    <w:p w14:paraId="10F9FF61" w14:textId="2D48630A" w:rsidR="004272B1" w:rsidRDefault="004272B1" w:rsidP="00B929F3">
      <w:pPr>
        <w:pStyle w:val="VCAAbody"/>
      </w:pPr>
      <w:r>
        <w:t>The story should have included:</w:t>
      </w:r>
    </w:p>
    <w:p w14:paraId="60FC5565" w14:textId="056F85D4" w:rsidR="00AD5652" w:rsidRDefault="00AD5652" w:rsidP="00462C28">
      <w:pPr>
        <w:pStyle w:val="VCAAbullet"/>
      </w:pPr>
      <w:r>
        <w:t>a logical sequence of ideas</w:t>
      </w:r>
    </w:p>
    <w:p w14:paraId="4B64E805" w14:textId="1DE98867" w:rsidR="00AD5652" w:rsidRDefault="00AD5652" w:rsidP="00462C28">
      <w:pPr>
        <w:pStyle w:val="VCAAbullet"/>
      </w:pPr>
      <w:r>
        <w:t xml:space="preserve">a resolution </w:t>
      </w:r>
    </w:p>
    <w:p w14:paraId="40459990" w14:textId="2322A379" w:rsidR="00AD5652" w:rsidRDefault="00AD5652" w:rsidP="00462C28">
      <w:pPr>
        <w:pStyle w:val="VCAAbullet"/>
      </w:pPr>
      <w:r>
        <w:t>characteristics through which the piece of writing can be clearly recognised as a story, such as: title/topic; structure; content; author (fictional name); register; style; layout</w:t>
      </w:r>
    </w:p>
    <w:p w14:paraId="051CE420" w14:textId="014BADE0" w:rsidR="00B929F3" w:rsidRPr="00346897" w:rsidRDefault="00AD5652" w:rsidP="00462C28">
      <w:pPr>
        <w:pStyle w:val="VCAAbullet"/>
      </w:pPr>
      <w:r>
        <w:t xml:space="preserve">the story must be appropriate for </w:t>
      </w:r>
      <w:r w:rsidR="00C13412">
        <w:t xml:space="preserve">a young adult </w:t>
      </w:r>
      <w:r>
        <w:t xml:space="preserve">audience. </w:t>
      </w:r>
    </w:p>
    <w:sectPr w:rsidR="00B929F3" w:rsidRPr="00346897"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641A1" w:rsidRDefault="008641A1" w:rsidP="00304EA1">
      <w:pPr>
        <w:spacing w:after="0" w:line="240" w:lineRule="auto"/>
      </w:pPr>
      <w:r>
        <w:separator/>
      </w:r>
    </w:p>
  </w:endnote>
  <w:endnote w:type="continuationSeparator" w:id="0">
    <w:p w14:paraId="6C2FE3E4" w14:textId="77777777" w:rsidR="008641A1" w:rsidRDefault="008641A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641A1" w:rsidRPr="00D06414" w14:paraId="00D3EC34" w14:textId="77777777" w:rsidTr="00BB3BAB">
      <w:trPr>
        <w:trHeight w:val="476"/>
      </w:trPr>
      <w:tc>
        <w:tcPr>
          <w:tcW w:w="1667" w:type="pct"/>
          <w:tcMar>
            <w:left w:w="0" w:type="dxa"/>
            <w:right w:w="0" w:type="dxa"/>
          </w:tcMar>
        </w:tcPr>
        <w:p w14:paraId="4F062E5B" w14:textId="77777777" w:rsidR="008641A1" w:rsidRPr="00D06414" w:rsidRDefault="008641A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221B692C"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5D192EF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641A1" w:rsidRPr="00D06414" w14:paraId="28670396" w14:textId="77777777" w:rsidTr="000F5AAF">
      <w:tc>
        <w:tcPr>
          <w:tcW w:w="1459" w:type="pct"/>
          <w:tcMar>
            <w:left w:w="0" w:type="dxa"/>
            <w:right w:w="0" w:type="dxa"/>
          </w:tcMar>
        </w:tcPr>
        <w:p w14:paraId="0BBE30B4"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641A1" w:rsidRPr="00D06414" w:rsidRDefault="008641A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641A1" w:rsidRPr="00D06414" w:rsidRDefault="008641A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641A1" w:rsidRPr="00D06414" w:rsidRDefault="008641A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641A1" w:rsidRDefault="008641A1" w:rsidP="00304EA1">
      <w:pPr>
        <w:spacing w:after="0" w:line="240" w:lineRule="auto"/>
      </w:pPr>
      <w:r>
        <w:separator/>
      </w:r>
    </w:p>
  </w:footnote>
  <w:footnote w:type="continuationSeparator" w:id="0">
    <w:p w14:paraId="600CFD58" w14:textId="77777777" w:rsidR="008641A1" w:rsidRDefault="008641A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D9AF96F" w:rsidR="008641A1" w:rsidRPr="00D86DE4" w:rsidRDefault="00863788" w:rsidP="00D86DE4">
    <w:pPr>
      <w:pStyle w:val="VCAAcaptionsandfootnotes"/>
      <w:rPr>
        <w:color w:val="999999" w:themeColor="accent2"/>
      </w:rPr>
    </w:pPr>
    <w:r>
      <w:t>2022 VCE Spanish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641A1" w:rsidRPr="009370BC" w:rsidRDefault="008641A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37E5088E">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732"/>
    <w:multiLevelType w:val="hybridMultilevel"/>
    <w:tmpl w:val="5E4A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87A58"/>
    <w:multiLevelType w:val="hybridMultilevel"/>
    <w:tmpl w:val="03505DB2"/>
    <w:lvl w:ilvl="0" w:tplc="87CC39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758E4"/>
    <w:multiLevelType w:val="hybridMultilevel"/>
    <w:tmpl w:val="B7A84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C87386"/>
    <w:multiLevelType w:val="hybridMultilevel"/>
    <w:tmpl w:val="67188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C822CA"/>
    <w:multiLevelType w:val="hybridMultilevel"/>
    <w:tmpl w:val="97120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857C36"/>
    <w:multiLevelType w:val="hybridMultilevel"/>
    <w:tmpl w:val="F4589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C735FB"/>
    <w:multiLevelType w:val="hybridMultilevel"/>
    <w:tmpl w:val="196C9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EC636B"/>
    <w:multiLevelType w:val="hybridMultilevel"/>
    <w:tmpl w:val="BA5E1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B32C3E"/>
    <w:multiLevelType w:val="hybridMultilevel"/>
    <w:tmpl w:val="1A860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168692D"/>
    <w:multiLevelType w:val="hybridMultilevel"/>
    <w:tmpl w:val="6BD8C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054097"/>
    <w:multiLevelType w:val="hybridMultilevel"/>
    <w:tmpl w:val="693E0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B120B1"/>
    <w:multiLevelType w:val="hybridMultilevel"/>
    <w:tmpl w:val="22C4350C"/>
    <w:lvl w:ilvl="0" w:tplc="0C090001">
      <w:start w:val="1"/>
      <w:numFmt w:val="bullet"/>
      <w:lvlText w:val=""/>
      <w:lvlJc w:val="left"/>
      <w:pPr>
        <w:ind w:left="720" w:hanging="360"/>
      </w:pPr>
      <w:rPr>
        <w:rFonts w:ascii="Symbol" w:hAnsi="Symbol" w:hint="default"/>
      </w:rPr>
    </w:lvl>
    <w:lvl w:ilvl="1" w:tplc="740EE13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ABD4005"/>
    <w:multiLevelType w:val="hybridMultilevel"/>
    <w:tmpl w:val="952C4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E25E19"/>
    <w:multiLevelType w:val="hybridMultilevel"/>
    <w:tmpl w:val="60946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7F30EE5E"/>
    <w:lvl w:ilvl="0" w:tplc="4B601BDE">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3C71C2F"/>
    <w:multiLevelType w:val="hybridMultilevel"/>
    <w:tmpl w:val="BB96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503304"/>
    <w:multiLevelType w:val="hybridMultilevel"/>
    <w:tmpl w:val="A70C0F64"/>
    <w:lvl w:ilvl="0" w:tplc="F342F1BC">
      <w:start w:val="1"/>
      <w:numFmt w:val="bullet"/>
      <w:lvlText w:val=""/>
      <w:lvlJc w:val="left"/>
      <w:pPr>
        <w:ind w:left="720" w:hanging="360"/>
      </w:pPr>
      <w:rPr>
        <w:rFonts w:ascii="Symbol" w:hAnsi="Symbol"/>
      </w:rPr>
    </w:lvl>
    <w:lvl w:ilvl="1" w:tplc="61F680F4">
      <w:start w:val="1"/>
      <w:numFmt w:val="bullet"/>
      <w:lvlText w:val=""/>
      <w:lvlJc w:val="left"/>
      <w:pPr>
        <w:ind w:left="720" w:hanging="360"/>
      </w:pPr>
      <w:rPr>
        <w:rFonts w:ascii="Symbol" w:hAnsi="Symbol"/>
      </w:rPr>
    </w:lvl>
    <w:lvl w:ilvl="2" w:tplc="6F2EA1B0">
      <w:start w:val="1"/>
      <w:numFmt w:val="bullet"/>
      <w:lvlText w:val=""/>
      <w:lvlJc w:val="left"/>
      <w:pPr>
        <w:ind w:left="720" w:hanging="360"/>
      </w:pPr>
      <w:rPr>
        <w:rFonts w:ascii="Symbol" w:hAnsi="Symbol"/>
      </w:rPr>
    </w:lvl>
    <w:lvl w:ilvl="3" w:tplc="51E074F2">
      <w:start w:val="1"/>
      <w:numFmt w:val="bullet"/>
      <w:lvlText w:val=""/>
      <w:lvlJc w:val="left"/>
      <w:pPr>
        <w:ind w:left="720" w:hanging="360"/>
      </w:pPr>
      <w:rPr>
        <w:rFonts w:ascii="Symbol" w:hAnsi="Symbol"/>
      </w:rPr>
    </w:lvl>
    <w:lvl w:ilvl="4" w:tplc="DFC642A4">
      <w:start w:val="1"/>
      <w:numFmt w:val="bullet"/>
      <w:lvlText w:val=""/>
      <w:lvlJc w:val="left"/>
      <w:pPr>
        <w:ind w:left="720" w:hanging="360"/>
      </w:pPr>
      <w:rPr>
        <w:rFonts w:ascii="Symbol" w:hAnsi="Symbol"/>
      </w:rPr>
    </w:lvl>
    <w:lvl w:ilvl="5" w:tplc="E49E3D76">
      <w:start w:val="1"/>
      <w:numFmt w:val="bullet"/>
      <w:lvlText w:val=""/>
      <w:lvlJc w:val="left"/>
      <w:pPr>
        <w:ind w:left="720" w:hanging="360"/>
      </w:pPr>
      <w:rPr>
        <w:rFonts w:ascii="Symbol" w:hAnsi="Symbol"/>
      </w:rPr>
    </w:lvl>
    <w:lvl w:ilvl="6" w:tplc="5EC070C8">
      <w:start w:val="1"/>
      <w:numFmt w:val="bullet"/>
      <w:lvlText w:val=""/>
      <w:lvlJc w:val="left"/>
      <w:pPr>
        <w:ind w:left="720" w:hanging="360"/>
      </w:pPr>
      <w:rPr>
        <w:rFonts w:ascii="Symbol" w:hAnsi="Symbol"/>
      </w:rPr>
    </w:lvl>
    <w:lvl w:ilvl="7" w:tplc="2EFA98D2">
      <w:start w:val="1"/>
      <w:numFmt w:val="bullet"/>
      <w:lvlText w:val=""/>
      <w:lvlJc w:val="left"/>
      <w:pPr>
        <w:ind w:left="720" w:hanging="360"/>
      </w:pPr>
      <w:rPr>
        <w:rFonts w:ascii="Symbol" w:hAnsi="Symbol"/>
      </w:rPr>
    </w:lvl>
    <w:lvl w:ilvl="8" w:tplc="16C25A60">
      <w:start w:val="1"/>
      <w:numFmt w:val="bullet"/>
      <w:lvlText w:val=""/>
      <w:lvlJc w:val="left"/>
      <w:pPr>
        <w:ind w:left="720" w:hanging="360"/>
      </w:pPr>
      <w:rPr>
        <w:rFonts w:ascii="Symbol" w:hAnsi="Symbol"/>
      </w:rPr>
    </w:lvl>
  </w:abstractNum>
  <w:abstractNum w:abstractNumId="21" w15:restartNumberingAfterBreak="0">
    <w:nsid w:val="68927C9B"/>
    <w:multiLevelType w:val="hybridMultilevel"/>
    <w:tmpl w:val="2D8A6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8519B1"/>
    <w:multiLevelType w:val="hybridMultilevel"/>
    <w:tmpl w:val="095C5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2D6AA9"/>
    <w:multiLevelType w:val="hybridMultilevel"/>
    <w:tmpl w:val="B06ED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D26CF0"/>
    <w:multiLevelType w:val="hybridMultilevel"/>
    <w:tmpl w:val="2550E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F60578"/>
    <w:multiLevelType w:val="hybridMultilevel"/>
    <w:tmpl w:val="03DA0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70446D"/>
    <w:multiLevelType w:val="hybridMultilevel"/>
    <w:tmpl w:val="8E76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20338368">
    <w:abstractNumId w:val="18"/>
  </w:num>
  <w:num w:numId="2" w16cid:durableId="1967850476">
    <w:abstractNumId w:val="14"/>
  </w:num>
  <w:num w:numId="3" w16cid:durableId="2014602001">
    <w:abstractNumId w:val="10"/>
  </w:num>
  <w:num w:numId="4" w16cid:durableId="1423913225">
    <w:abstractNumId w:val="3"/>
  </w:num>
  <w:num w:numId="5" w16cid:durableId="1951159132">
    <w:abstractNumId w:val="17"/>
  </w:num>
  <w:num w:numId="6" w16cid:durableId="760033114">
    <w:abstractNumId w:val="16"/>
  </w:num>
  <w:num w:numId="7" w16cid:durableId="298802345">
    <w:abstractNumId w:val="0"/>
  </w:num>
  <w:num w:numId="8" w16cid:durableId="126551757">
    <w:abstractNumId w:val="5"/>
  </w:num>
  <w:num w:numId="9" w16cid:durableId="2026667037">
    <w:abstractNumId w:val="9"/>
  </w:num>
  <w:num w:numId="10" w16cid:durableId="829057385">
    <w:abstractNumId w:val="11"/>
  </w:num>
  <w:num w:numId="11" w16cid:durableId="81680783">
    <w:abstractNumId w:val="26"/>
  </w:num>
  <w:num w:numId="12" w16cid:durableId="1101876121">
    <w:abstractNumId w:val="19"/>
  </w:num>
  <w:num w:numId="13" w16cid:durableId="1853104093">
    <w:abstractNumId w:val="2"/>
  </w:num>
  <w:num w:numId="14" w16cid:durableId="2025201821">
    <w:abstractNumId w:val="13"/>
  </w:num>
  <w:num w:numId="15" w16cid:durableId="208498440">
    <w:abstractNumId w:val="12"/>
  </w:num>
  <w:num w:numId="16" w16cid:durableId="572666542">
    <w:abstractNumId w:val="24"/>
  </w:num>
  <w:num w:numId="17" w16cid:durableId="219093135">
    <w:abstractNumId w:val="22"/>
  </w:num>
  <w:num w:numId="18" w16cid:durableId="1628580701">
    <w:abstractNumId w:val="23"/>
  </w:num>
  <w:num w:numId="19" w16cid:durableId="289239690">
    <w:abstractNumId w:val="21"/>
  </w:num>
  <w:num w:numId="20" w16cid:durableId="904799255">
    <w:abstractNumId w:val="8"/>
  </w:num>
  <w:num w:numId="21" w16cid:durableId="328019409">
    <w:abstractNumId w:val="15"/>
  </w:num>
  <w:num w:numId="22" w16cid:durableId="35665613">
    <w:abstractNumId w:val="4"/>
  </w:num>
  <w:num w:numId="23" w16cid:durableId="646055053">
    <w:abstractNumId w:val="7"/>
  </w:num>
  <w:num w:numId="24" w16cid:durableId="1329137271">
    <w:abstractNumId w:val="6"/>
  </w:num>
  <w:num w:numId="25" w16cid:durableId="602303524">
    <w:abstractNumId w:val="25"/>
  </w:num>
  <w:num w:numId="26" w16cid:durableId="308216049">
    <w:abstractNumId w:val="1"/>
  </w:num>
  <w:num w:numId="27" w16cid:durableId="12920567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25C3E"/>
    <w:rsid w:val="00036A3B"/>
    <w:rsid w:val="00046C0A"/>
    <w:rsid w:val="00052594"/>
    <w:rsid w:val="0005780E"/>
    <w:rsid w:val="00065CC6"/>
    <w:rsid w:val="00067C20"/>
    <w:rsid w:val="00083E87"/>
    <w:rsid w:val="00090D46"/>
    <w:rsid w:val="00093CD8"/>
    <w:rsid w:val="000A71F7"/>
    <w:rsid w:val="000F09E4"/>
    <w:rsid w:val="000F16FD"/>
    <w:rsid w:val="000F5AAF"/>
    <w:rsid w:val="000F5CC6"/>
    <w:rsid w:val="00120DB9"/>
    <w:rsid w:val="00137291"/>
    <w:rsid w:val="00143520"/>
    <w:rsid w:val="001477B5"/>
    <w:rsid w:val="00153AD2"/>
    <w:rsid w:val="001625E7"/>
    <w:rsid w:val="00162814"/>
    <w:rsid w:val="0016463F"/>
    <w:rsid w:val="001779EA"/>
    <w:rsid w:val="00182027"/>
    <w:rsid w:val="00184297"/>
    <w:rsid w:val="001C3EEA"/>
    <w:rsid w:val="001D3246"/>
    <w:rsid w:val="001D6E76"/>
    <w:rsid w:val="002279BA"/>
    <w:rsid w:val="002329F3"/>
    <w:rsid w:val="00243F0D"/>
    <w:rsid w:val="002505D2"/>
    <w:rsid w:val="00260767"/>
    <w:rsid w:val="002647BB"/>
    <w:rsid w:val="002754C1"/>
    <w:rsid w:val="002841C8"/>
    <w:rsid w:val="0028516B"/>
    <w:rsid w:val="00285C2D"/>
    <w:rsid w:val="002901ED"/>
    <w:rsid w:val="002B1891"/>
    <w:rsid w:val="002C6F90"/>
    <w:rsid w:val="002E4FB5"/>
    <w:rsid w:val="002F010A"/>
    <w:rsid w:val="002F3CF2"/>
    <w:rsid w:val="00301017"/>
    <w:rsid w:val="00302FB8"/>
    <w:rsid w:val="003039E8"/>
    <w:rsid w:val="00304EA1"/>
    <w:rsid w:val="00314D81"/>
    <w:rsid w:val="003169D5"/>
    <w:rsid w:val="00322FC6"/>
    <w:rsid w:val="0033318A"/>
    <w:rsid w:val="00346897"/>
    <w:rsid w:val="00350651"/>
    <w:rsid w:val="0035293F"/>
    <w:rsid w:val="00361B5C"/>
    <w:rsid w:val="00385147"/>
    <w:rsid w:val="00391986"/>
    <w:rsid w:val="003A00B4"/>
    <w:rsid w:val="003A3FE8"/>
    <w:rsid w:val="003B2257"/>
    <w:rsid w:val="003B55EC"/>
    <w:rsid w:val="003C5E71"/>
    <w:rsid w:val="003C6C6D"/>
    <w:rsid w:val="003D6CBD"/>
    <w:rsid w:val="00400537"/>
    <w:rsid w:val="0041513D"/>
    <w:rsid w:val="00417AA3"/>
    <w:rsid w:val="00425DFE"/>
    <w:rsid w:val="004272B1"/>
    <w:rsid w:val="00434EDB"/>
    <w:rsid w:val="00440B32"/>
    <w:rsid w:val="0044213C"/>
    <w:rsid w:val="004457AC"/>
    <w:rsid w:val="0046078D"/>
    <w:rsid w:val="00462C28"/>
    <w:rsid w:val="00495C80"/>
    <w:rsid w:val="004A2ED8"/>
    <w:rsid w:val="004C5339"/>
    <w:rsid w:val="004D4318"/>
    <w:rsid w:val="004F5BDA"/>
    <w:rsid w:val="0051631E"/>
    <w:rsid w:val="0052232B"/>
    <w:rsid w:val="00537A1F"/>
    <w:rsid w:val="005570CF"/>
    <w:rsid w:val="00566029"/>
    <w:rsid w:val="005923CB"/>
    <w:rsid w:val="005B391B"/>
    <w:rsid w:val="005B5CEA"/>
    <w:rsid w:val="005D3D78"/>
    <w:rsid w:val="005D3ED3"/>
    <w:rsid w:val="005E2EF0"/>
    <w:rsid w:val="005F03A3"/>
    <w:rsid w:val="005F4092"/>
    <w:rsid w:val="00602108"/>
    <w:rsid w:val="00620C7E"/>
    <w:rsid w:val="006401AC"/>
    <w:rsid w:val="0064486B"/>
    <w:rsid w:val="0065445A"/>
    <w:rsid w:val="006663C6"/>
    <w:rsid w:val="0068471E"/>
    <w:rsid w:val="00684F98"/>
    <w:rsid w:val="00693FFD"/>
    <w:rsid w:val="006A7951"/>
    <w:rsid w:val="006D2159"/>
    <w:rsid w:val="006F787C"/>
    <w:rsid w:val="007021E7"/>
    <w:rsid w:val="00702636"/>
    <w:rsid w:val="007046ED"/>
    <w:rsid w:val="00724507"/>
    <w:rsid w:val="00725CC7"/>
    <w:rsid w:val="0074649C"/>
    <w:rsid w:val="00747109"/>
    <w:rsid w:val="00763618"/>
    <w:rsid w:val="00773E6C"/>
    <w:rsid w:val="00781FB1"/>
    <w:rsid w:val="007A080B"/>
    <w:rsid w:val="007A4B91"/>
    <w:rsid w:val="007C600D"/>
    <w:rsid w:val="007D1B6D"/>
    <w:rsid w:val="007D5547"/>
    <w:rsid w:val="007D6F88"/>
    <w:rsid w:val="007E47A5"/>
    <w:rsid w:val="00813C37"/>
    <w:rsid w:val="00814B47"/>
    <w:rsid w:val="008154B5"/>
    <w:rsid w:val="00823962"/>
    <w:rsid w:val="00823AFA"/>
    <w:rsid w:val="008428B1"/>
    <w:rsid w:val="00850410"/>
    <w:rsid w:val="00852719"/>
    <w:rsid w:val="00860115"/>
    <w:rsid w:val="00863788"/>
    <w:rsid w:val="008641A1"/>
    <w:rsid w:val="008709B9"/>
    <w:rsid w:val="0088783C"/>
    <w:rsid w:val="00902708"/>
    <w:rsid w:val="009370BC"/>
    <w:rsid w:val="0095181E"/>
    <w:rsid w:val="00970580"/>
    <w:rsid w:val="0098739B"/>
    <w:rsid w:val="009906B5"/>
    <w:rsid w:val="009945E7"/>
    <w:rsid w:val="009B61E5"/>
    <w:rsid w:val="009C3EA3"/>
    <w:rsid w:val="009D0E9E"/>
    <w:rsid w:val="009D1E89"/>
    <w:rsid w:val="009E5707"/>
    <w:rsid w:val="009F2A3F"/>
    <w:rsid w:val="009F58A1"/>
    <w:rsid w:val="00A0448D"/>
    <w:rsid w:val="00A05758"/>
    <w:rsid w:val="00A17661"/>
    <w:rsid w:val="00A24B2D"/>
    <w:rsid w:val="00A40966"/>
    <w:rsid w:val="00A561A4"/>
    <w:rsid w:val="00A64FFD"/>
    <w:rsid w:val="00A678B5"/>
    <w:rsid w:val="00A9000F"/>
    <w:rsid w:val="00A921E0"/>
    <w:rsid w:val="00A922F4"/>
    <w:rsid w:val="00AB6051"/>
    <w:rsid w:val="00AC6510"/>
    <w:rsid w:val="00AD5652"/>
    <w:rsid w:val="00AE5526"/>
    <w:rsid w:val="00AF02B2"/>
    <w:rsid w:val="00AF051B"/>
    <w:rsid w:val="00AF1A97"/>
    <w:rsid w:val="00B01578"/>
    <w:rsid w:val="00B0738F"/>
    <w:rsid w:val="00B13D3B"/>
    <w:rsid w:val="00B230DB"/>
    <w:rsid w:val="00B26601"/>
    <w:rsid w:val="00B41951"/>
    <w:rsid w:val="00B53229"/>
    <w:rsid w:val="00B620AD"/>
    <w:rsid w:val="00B62480"/>
    <w:rsid w:val="00B717F4"/>
    <w:rsid w:val="00B81B70"/>
    <w:rsid w:val="00B85E72"/>
    <w:rsid w:val="00B86E93"/>
    <w:rsid w:val="00B929F3"/>
    <w:rsid w:val="00BB0DC2"/>
    <w:rsid w:val="00BB3BAB"/>
    <w:rsid w:val="00BB63BE"/>
    <w:rsid w:val="00BD0724"/>
    <w:rsid w:val="00BD2B91"/>
    <w:rsid w:val="00BE05A6"/>
    <w:rsid w:val="00BE5521"/>
    <w:rsid w:val="00BF03A6"/>
    <w:rsid w:val="00BF0BBA"/>
    <w:rsid w:val="00BF6C23"/>
    <w:rsid w:val="00C00A9D"/>
    <w:rsid w:val="00C13412"/>
    <w:rsid w:val="00C2230A"/>
    <w:rsid w:val="00C30C30"/>
    <w:rsid w:val="00C35203"/>
    <w:rsid w:val="00C51029"/>
    <w:rsid w:val="00C53263"/>
    <w:rsid w:val="00C75F1D"/>
    <w:rsid w:val="00C7776D"/>
    <w:rsid w:val="00C81C11"/>
    <w:rsid w:val="00C95156"/>
    <w:rsid w:val="00CA0DC2"/>
    <w:rsid w:val="00CB68E8"/>
    <w:rsid w:val="00CC273B"/>
    <w:rsid w:val="00CD6FCA"/>
    <w:rsid w:val="00CE2B8B"/>
    <w:rsid w:val="00D04F01"/>
    <w:rsid w:val="00D06414"/>
    <w:rsid w:val="00D10AA4"/>
    <w:rsid w:val="00D20ED9"/>
    <w:rsid w:val="00D24E5A"/>
    <w:rsid w:val="00D338E4"/>
    <w:rsid w:val="00D51947"/>
    <w:rsid w:val="00D532F0"/>
    <w:rsid w:val="00D56E0F"/>
    <w:rsid w:val="00D77413"/>
    <w:rsid w:val="00D82759"/>
    <w:rsid w:val="00D86DE4"/>
    <w:rsid w:val="00D90DC0"/>
    <w:rsid w:val="00D96439"/>
    <w:rsid w:val="00DD1526"/>
    <w:rsid w:val="00DE1909"/>
    <w:rsid w:val="00DE51DB"/>
    <w:rsid w:val="00DE7255"/>
    <w:rsid w:val="00DF4A82"/>
    <w:rsid w:val="00E01340"/>
    <w:rsid w:val="00E1666D"/>
    <w:rsid w:val="00E23F1D"/>
    <w:rsid w:val="00E30E05"/>
    <w:rsid w:val="00E35622"/>
    <w:rsid w:val="00E36361"/>
    <w:rsid w:val="00E405E1"/>
    <w:rsid w:val="00E55AE9"/>
    <w:rsid w:val="00E70F6E"/>
    <w:rsid w:val="00E80F00"/>
    <w:rsid w:val="00E94226"/>
    <w:rsid w:val="00E97B91"/>
    <w:rsid w:val="00EB0C84"/>
    <w:rsid w:val="00EC3A08"/>
    <w:rsid w:val="00EF4188"/>
    <w:rsid w:val="00F17FDE"/>
    <w:rsid w:val="00F40D53"/>
    <w:rsid w:val="00F4525C"/>
    <w:rsid w:val="00F50D86"/>
    <w:rsid w:val="00F54173"/>
    <w:rsid w:val="00F76C01"/>
    <w:rsid w:val="00FC70B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62C28"/>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NormalWeb">
    <w:name w:val="Normal (Web)"/>
    <w:basedOn w:val="Normal"/>
    <w:uiPriority w:val="99"/>
    <w:unhideWhenUsed/>
    <w:rsid w:val="00AF1A9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issue-underline">
    <w:name w:val="issue-underline"/>
    <w:basedOn w:val="DefaultParagraphFont"/>
    <w:rsid w:val="00AF1A97"/>
  </w:style>
  <w:style w:type="paragraph" w:styleId="Revision">
    <w:name w:val="Revision"/>
    <w:hidden/>
    <w:uiPriority w:val="99"/>
    <w:semiHidden/>
    <w:rsid w:val="00137291"/>
    <w:pPr>
      <w:spacing w:after="0" w:line="240" w:lineRule="auto"/>
    </w:pPr>
  </w:style>
  <w:style w:type="character" w:customStyle="1" w:styleId="ListParagraphChar">
    <w:name w:val="List Paragraph Char"/>
    <w:link w:val="ListParagraph"/>
    <w:uiPriority w:val="34"/>
    <w:locked/>
    <w:rsid w:val="00E1666D"/>
    <w:rPr>
      <w:rFonts w:ascii="Calibri" w:hAnsi="Calibri"/>
      <w:szCs w:val="24"/>
    </w:rPr>
  </w:style>
  <w:style w:type="paragraph" w:styleId="ListParagraph">
    <w:name w:val="List Paragraph"/>
    <w:basedOn w:val="Normal"/>
    <w:link w:val="ListParagraphChar"/>
    <w:uiPriority w:val="34"/>
    <w:qFormat/>
    <w:rsid w:val="00E1666D"/>
    <w:pPr>
      <w:spacing w:after="0" w:line="240" w:lineRule="auto"/>
      <w:ind w:left="720"/>
      <w:contextualSpacing/>
    </w:pPr>
    <w:rPr>
      <w:rFonts w:ascii="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2799">
      <w:bodyDiv w:val="1"/>
      <w:marLeft w:val="0"/>
      <w:marRight w:val="0"/>
      <w:marTop w:val="0"/>
      <w:marBottom w:val="0"/>
      <w:divBdr>
        <w:top w:val="none" w:sz="0" w:space="0" w:color="auto"/>
        <w:left w:val="none" w:sz="0" w:space="0" w:color="auto"/>
        <w:bottom w:val="none" w:sz="0" w:space="0" w:color="auto"/>
        <w:right w:val="none" w:sz="0" w:space="0" w:color="auto"/>
      </w:divBdr>
    </w:div>
    <w:div w:id="458956399">
      <w:bodyDiv w:val="1"/>
      <w:marLeft w:val="0"/>
      <w:marRight w:val="0"/>
      <w:marTop w:val="0"/>
      <w:marBottom w:val="0"/>
      <w:divBdr>
        <w:top w:val="none" w:sz="0" w:space="0" w:color="auto"/>
        <w:left w:val="none" w:sz="0" w:space="0" w:color="auto"/>
        <w:bottom w:val="none" w:sz="0" w:space="0" w:color="auto"/>
        <w:right w:val="none" w:sz="0" w:space="0" w:color="auto"/>
      </w:divBdr>
    </w:div>
    <w:div w:id="847989834">
      <w:bodyDiv w:val="1"/>
      <w:marLeft w:val="0"/>
      <w:marRight w:val="0"/>
      <w:marTop w:val="0"/>
      <w:marBottom w:val="0"/>
      <w:divBdr>
        <w:top w:val="none" w:sz="0" w:space="0" w:color="auto"/>
        <w:left w:val="none" w:sz="0" w:space="0" w:color="auto"/>
        <w:bottom w:val="none" w:sz="0" w:space="0" w:color="auto"/>
        <w:right w:val="none" w:sz="0" w:space="0" w:color="auto"/>
      </w:divBdr>
    </w:div>
    <w:div w:id="1070614588">
      <w:bodyDiv w:val="1"/>
      <w:marLeft w:val="0"/>
      <w:marRight w:val="0"/>
      <w:marTop w:val="0"/>
      <w:marBottom w:val="0"/>
      <w:divBdr>
        <w:top w:val="none" w:sz="0" w:space="0" w:color="auto"/>
        <w:left w:val="none" w:sz="0" w:space="0" w:color="auto"/>
        <w:bottom w:val="none" w:sz="0" w:space="0" w:color="auto"/>
        <w:right w:val="none" w:sz="0" w:space="0" w:color="auto"/>
      </w:divBdr>
    </w:div>
    <w:div w:id="11799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341C08D-E4A9-4C7B-BD86-AF9F4D04326D}">
  <ds:schemaRefs>
    <ds:schemaRef ds:uri="http://schemas.openxmlformats.org/officeDocument/2006/bibliography"/>
  </ds:schemaRefs>
</ds:datastoreItem>
</file>

<file path=customXml/itemProps2.xml><?xml version="1.0" encoding="utf-8"?>
<ds:datastoreItem xmlns:ds="http://schemas.openxmlformats.org/officeDocument/2006/customXml" ds:itemID="{63F55FF6-F47E-48F0-8335-6727632A2920}"/>
</file>

<file path=customXml/itemProps3.xml><?xml version="1.0" encoding="utf-8"?>
<ds:datastoreItem xmlns:ds="http://schemas.openxmlformats.org/officeDocument/2006/customXml" ds:itemID="{852FDE9C-150B-4618-A94D-1ECAF44A9F6C}"/>
</file>

<file path=customXml/itemProps4.xml><?xml version="1.0" encoding="utf-8"?>
<ds:datastoreItem xmlns:ds="http://schemas.openxmlformats.org/officeDocument/2006/customXml" ds:itemID="{5E30EA40-71F2-4F70-9869-5D0EE4139A00}"/>
</file>

<file path=docProps/app.xml><?xml version="1.0" encoding="utf-8"?>
<Properties xmlns="http://schemas.openxmlformats.org/officeDocument/2006/extended-properties" xmlns:vt="http://schemas.openxmlformats.org/officeDocument/2006/docPropsVTypes">
  <Template>Normal.dotm</Template>
  <TotalTime>0</TotalTime>
  <Pages>5</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Spanish written external assessment report</dc:title>
  <dc:creator/>
  <cp:lastModifiedBy/>
  <cp:revision>1</cp:revision>
  <dcterms:created xsi:type="dcterms:W3CDTF">2023-08-31T01:43:00Z</dcterms:created>
  <dcterms:modified xsi:type="dcterms:W3CDTF">2023-08-31T01:43:00Z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