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D01FFE0" w:rsidR="00F4525C" w:rsidRDefault="00024018" w:rsidP="009B61E5">
      <w:pPr>
        <w:pStyle w:val="VCAADocumenttitle"/>
      </w:pPr>
      <w:r>
        <w:t>202</w:t>
      </w:r>
      <w:r w:rsidR="008428B1">
        <w:t>1</w:t>
      </w:r>
      <w:r>
        <w:t xml:space="preserve"> </w:t>
      </w:r>
      <w:r w:rsidR="008A0798">
        <w:t xml:space="preserve">VCE VET </w:t>
      </w:r>
      <w:r w:rsidR="008041BD">
        <w:t>Creative and Digital Media</w:t>
      </w:r>
      <w:r>
        <w:t xml:space="preserve"> </w:t>
      </w:r>
      <w:r w:rsidR="008A0798">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2B7ED65E" w14:textId="0837B991" w:rsidR="00483776" w:rsidRPr="003F5674" w:rsidRDefault="007357D0" w:rsidP="003F5674">
      <w:pPr>
        <w:pStyle w:val="VCAAbody"/>
      </w:pPr>
      <w:r w:rsidRPr="003F5674">
        <w:t xml:space="preserve">Students and teachers are to be commended for </w:t>
      </w:r>
      <w:r w:rsidR="00163FDB">
        <w:t xml:space="preserve">a </w:t>
      </w:r>
      <w:r w:rsidRPr="003F5674">
        <w:t>gen</w:t>
      </w:r>
      <w:r w:rsidR="006E6711" w:rsidRPr="003F5674">
        <w:t xml:space="preserve">erally </w:t>
      </w:r>
      <w:r w:rsidR="009B3E49">
        <w:t>high achievement</w:t>
      </w:r>
      <w:r w:rsidR="006E6711" w:rsidRPr="003F5674">
        <w:t xml:space="preserve"> </w:t>
      </w:r>
      <w:r w:rsidR="00163FDB">
        <w:t>i</w:t>
      </w:r>
      <w:r w:rsidR="006E6711" w:rsidRPr="003F5674">
        <w:t>n the 2021</w:t>
      </w:r>
      <w:r w:rsidRPr="003F5674">
        <w:t xml:space="preserve"> exam</w:t>
      </w:r>
      <w:r w:rsidR="00D1621E">
        <w:t>ination</w:t>
      </w:r>
      <w:r w:rsidRPr="003F5674">
        <w:t xml:space="preserve">. </w:t>
      </w:r>
      <w:r w:rsidR="006E6711" w:rsidRPr="003F5674">
        <w:t>There were</w:t>
      </w:r>
      <w:r w:rsidR="00DF5E9C" w:rsidRPr="003F5674">
        <w:t xml:space="preserve"> no obvious gaps in understanding </w:t>
      </w:r>
      <w:r w:rsidR="006E6711" w:rsidRPr="003F5674">
        <w:t xml:space="preserve">of </w:t>
      </w:r>
      <w:r w:rsidR="00DF5E9C" w:rsidRPr="003F5674">
        <w:t xml:space="preserve">all five Units of Competency. </w:t>
      </w:r>
      <w:r w:rsidR="00D1621E">
        <w:t>M</w:t>
      </w:r>
      <w:r w:rsidR="00DF5E9C" w:rsidRPr="003F5674">
        <w:t>ost students attempted the short</w:t>
      </w:r>
      <w:r w:rsidR="004F4B01">
        <w:t>-</w:t>
      </w:r>
      <w:r w:rsidR="00DF5E9C" w:rsidRPr="003F5674">
        <w:t>answer</w:t>
      </w:r>
      <w:r w:rsidR="004F4B01">
        <w:t xml:space="preserve"> questions</w:t>
      </w:r>
      <w:r w:rsidR="00DF5E9C" w:rsidRPr="003F5674">
        <w:t xml:space="preserve"> and were not tempted to leave answer boxes blank. Where students were able to provide relevant information, they scored marks. </w:t>
      </w:r>
      <w:r w:rsidR="00163FDB">
        <w:t>A</w:t>
      </w:r>
      <w:r w:rsidR="00DF5E9C" w:rsidRPr="003F5674">
        <w:t xml:space="preserve"> slight format change to this exam</w:t>
      </w:r>
      <w:r w:rsidR="006B0B1E">
        <w:t>ination</w:t>
      </w:r>
      <w:r w:rsidR="00DF5E9C" w:rsidRPr="003F5674">
        <w:t xml:space="preserve">, </w:t>
      </w:r>
      <w:r w:rsidR="00163FDB">
        <w:t xml:space="preserve">whereby </w:t>
      </w:r>
      <w:r w:rsidR="00DF5E9C" w:rsidRPr="003F5674">
        <w:t xml:space="preserve">two separate </w:t>
      </w:r>
      <w:r w:rsidR="00163FDB">
        <w:t xml:space="preserve">answer </w:t>
      </w:r>
      <w:r w:rsidR="00DF5E9C" w:rsidRPr="003F5674">
        <w:t>boxes</w:t>
      </w:r>
      <w:r w:rsidR="00163FDB">
        <w:t xml:space="preserve"> were provided, </w:t>
      </w:r>
      <w:r w:rsidR="00DF5E9C" w:rsidRPr="003F5674">
        <w:t>for example, to discuss two benefits or two advantages of something</w:t>
      </w:r>
      <w:r w:rsidR="00163FDB">
        <w:t>,</w:t>
      </w:r>
      <w:r w:rsidR="00DF5E9C" w:rsidRPr="003F5674">
        <w:t xml:space="preserve"> greatly assisted a number of students to differentiate and give two distinct responses.</w:t>
      </w:r>
      <w:r w:rsidR="00023B00">
        <w:t xml:space="preserve"> A</w:t>
      </w:r>
      <w:r w:rsidR="00DF5E9C" w:rsidRPr="003F5674">
        <w:t xml:space="preserve"> minority of students </w:t>
      </w:r>
      <w:r w:rsidR="00F64808">
        <w:t>did not make use of the</w:t>
      </w:r>
      <w:r w:rsidR="00DF5E9C" w:rsidRPr="003F5674">
        <w:t xml:space="preserve"> second box and attempted to write their answers in the fi</w:t>
      </w:r>
      <w:r w:rsidR="00C64D0E" w:rsidRPr="003F5674">
        <w:t xml:space="preserve">rst box, leading to a less </w:t>
      </w:r>
      <w:r w:rsidR="00DF5E9C" w:rsidRPr="003F5674">
        <w:t>structured, more muddled response. Often students merely repeated themselves and therefor</w:t>
      </w:r>
      <w:r w:rsidR="009B1EE1">
        <w:t>e</w:t>
      </w:r>
      <w:r w:rsidR="00DF5E9C" w:rsidRPr="003F5674">
        <w:t xml:space="preserve"> failed to score maximum marks. </w:t>
      </w:r>
    </w:p>
    <w:p w14:paraId="316700AF" w14:textId="3F449741" w:rsidR="00483776" w:rsidRPr="003F5674" w:rsidRDefault="00DF5E9C" w:rsidP="003F5674">
      <w:pPr>
        <w:pStyle w:val="VCAAbody"/>
      </w:pPr>
      <w:r w:rsidRPr="003F5674">
        <w:t xml:space="preserve">It was also </w:t>
      </w:r>
      <w:r w:rsidR="00507974">
        <w:t>evident that</w:t>
      </w:r>
      <w:r w:rsidRPr="003F5674">
        <w:t xml:space="preserve"> students had a good understanding of </w:t>
      </w:r>
      <w:r w:rsidR="00163FDB">
        <w:t>command</w:t>
      </w:r>
      <w:r w:rsidR="00163FDB" w:rsidRPr="003F5674">
        <w:t xml:space="preserve"> </w:t>
      </w:r>
      <w:r w:rsidRPr="003F5674">
        <w:t xml:space="preserve">terms such as </w:t>
      </w:r>
      <w:r w:rsidR="00163FDB">
        <w:t>‘</w:t>
      </w:r>
      <w:r w:rsidR="00507974">
        <w:t>l</w:t>
      </w:r>
      <w:r w:rsidRPr="003F5674">
        <w:t>ist</w:t>
      </w:r>
      <w:r w:rsidR="00163FDB">
        <w:t>’</w:t>
      </w:r>
      <w:r w:rsidRPr="003F5674">
        <w:t xml:space="preserve">, </w:t>
      </w:r>
      <w:r w:rsidR="00163FDB">
        <w:t>‘</w:t>
      </w:r>
      <w:r w:rsidR="00507974">
        <w:t>d</w:t>
      </w:r>
      <w:r w:rsidRPr="003F5674">
        <w:t>iscuss</w:t>
      </w:r>
      <w:r w:rsidR="00163FDB">
        <w:t>’</w:t>
      </w:r>
      <w:r w:rsidRPr="003F5674">
        <w:t xml:space="preserve">, </w:t>
      </w:r>
      <w:r w:rsidR="00163FDB">
        <w:t>‘</w:t>
      </w:r>
      <w:r w:rsidR="00507974">
        <w:t>d</w:t>
      </w:r>
      <w:r w:rsidRPr="003F5674">
        <w:t>escribe</w:t>
      </w:r>
      <w:r w:rsidR="00163FDB">
        <w:t>’</w:t>
      </w:r>
      <w:r w:rsidR="00EB1BF9">
        <w:t xml:space="preserve"> and</w:t>
      </w:r>
      <w:r w:rsidRPr="003F5674">
        <w:t xml:space="preserve"> </w:t>
      </w:r>
      <w:r w:rsidR="00163FDB">
        <w:t>‘</w:t>
      </w:r>
      <w:r w:rsidR="00507974">
        <w:t>e</w:t>
      </w:r>
      <w:r w:rsidRPr="003F5674">
        <w:t>xplain</w:t>
      </w:r>
      <w:r w:rsidR="00163FDB">
        <w:t>’</w:t>
      </w:r>
      <w:r w:rsidR="00C64D0E" w:rsidRPr="003F5674">
        <w:t>. A list-type question did</w:t>
      </w:r>
      <w:r w:rsidRPr="003F5674">
        <w:t xml:space="preserve"> not require many words, whereas an explain</w:t>
      </w:r>
      <w:r w:rsidR="00C64D0E" w:rsidRPr="003F5674">
        <w:t xml:space="preserve">-style question </w:t>
      </w:r>
      <w:r w:rsidRPr="003F5674">
        <w:t>require</w:t>
      </w:r>
      <w:r w:rsidR="005255ED">
        <w:t>d</w:t>
      </w:r>
      <w:r w:rsidRPr="003F5674">
        <w:t xml:space="preserve"> greater depth to demonstrate a clear </w:t>
      </w:r>
      <w:r w:rsidR="00C64D0E" w:rsidRPr="003F5674">
        <w:t xml:space="preserve">understanding. </w:t>
      </w:r>
    </w:p>
    <w:p w14:paraId="135CAF58" w14:textId="53A0113B" w:rsidR="004F7508" w:rsidRDefault="005560F5" w:rsidP="003F5674">
      <w:pPr>
        <w:pStyle w:val="VCAAbody"/>
      </w:pPr>
      <w:r w:rsidRPr="003F5674">
        <w:t>In</w:t>
      </w:r>
      <w:r>
        <w:t xml:space="preserve"> the </w:t>
      </w:r>
      <w:r w:rsidR="00C664C9">
        <w:t>p</w:t>
      </w:r>
      <w:r>
        <w:t xml:space="preserve">ractical section of the examination, students did well in both subsections to edit the existing HTML and CSS aspects of the website, modify the original </w:t>
      </w:r>
      <w:r w:rsidRPr="00697748">
        <w:rPr>
          <w:rStyle w:val="VCAAitalic"/>
        </w:rPr>
        <w:t xml:space="preserve">.fla </w:t>
      </w:r>
      <w:r>
        <w:t>file for Animate, and generate a</w:t>
      </w:r>
      <w:r w:rsidR="00163FDB">
        <w:t>n</w:t>
      </w:r>
      <w:r>
        <w:t xml:space="preserve"> </w:t>
      </w:r>
      <w:r w:rsidRPr="00697748">
        <w:rPr>
          <w:rStyle w:val="VCAAitalic"/>
        </w:rPr>
        <w:t>.mp4</w:t>
      </w:r>
      <w:r>
        <w:t xml:space="preserve"> file in place of a</w:t>
      </w:r>
      <w:r w:rsidR="005903E6">
        <w:t>n</w:t>
      </w:r>
      <w:r>
        <w:t xml:space="preserve"> </w:t>
      </w:r>
      <w:r w:rsidRPr="00697748">
        <w:rPr>
          <w:rStyle w:val="VCAAitalic"/>
        </w:rPr>
        <w:t xml:space="preserve">.swf </w:t>
      </w:r>
      <w:r>
        <w:t>file. Students were not penalised if the movie did not automatically play when viewed in a browser, although they should aim for this to be enabled.</w:t>
      </w:r>
    </w:p>
    <w:p w14:paraId="289511B5" w14:textId="27F33071" w:rsidR="004F7508" w:rsidRDefault="004F7508" w:rsidP="005560F5">
      <w:pPr>
        <w:pStyle w:val="VCAAbody"/>
        <w:rPr>
          <w:iCs/>
        </w:rPr>
      </w:pPr>
      <w:r>
        <w:rPr>
          <w:iCs/>
        </w:rPr>
        <w:t xml:space="preserve">Students must ensure that they neither move files to newly created folders </w:t>
      </w:r>
      <w:r w:rsidR="00561EE4">
        <w:rPr>
          <w:iCs/>
        </w:rPr>
        <w:t>n</w:t>
      </w:r>
      <w:r>
        <w:rPr>
          <w:iCs/>
        </w:rPr>
        <w:t>or rename files</w:t>
      </w:r>
      <w:r w:rsidR="00561EE4">
        <w:rPr>
          <w:iCs/>
        </w:rPr>
        <w:t>,</w:t>
      </w:r>
      <w:r>
        <w:rPr>
          <w:iCs/>
        </w:rPr>
        <w:t xml:space="preserve"> as this will cause links and functionality to be changed or broken, which consequently will cause a loss of marks. Students should never delete a</w:t>
      </w:r>
      <w:r w:rsidR="006700A6">
        <w:rPr>
          <w:iCs/>
        </w:rPr>
        <w:t>n</w:t>
      </w:r>
      <w:r>
        <w:rPr>
          <w:iCs/>
        </w:rPr>
        <w:t xml:space="preserve"> </w:t>
      </w:r>
      <w:r w:rsidRPr="00697748">
        <w:rPr>
          <w:rStyle w:val="VCAAitalic"/>
        </w:rPr>
        <w:t xml:space="preserve">.fla </w:t>
      </w:r>
      <w:r>
        <w:rPr>
          <w:iCs/>
        </w:rPr>
        <w:t>file, as many marks can only be determined in areas such as layers and the library, which cannot be known if there is only a</w:t>
      </w:r>
      <w:r w:rsidR="00267B07">
        <w:rPr>
          <w:iCs/>
        </w:rPr>
        <w:t>n</w:t>
      </w:r>
      <w:r>
        <w:rPr>
          <w:iCs/>
        </w:rPr>
        <w:t xml:space="preserve"> </w:t>
      </w:r>
      <w:r w:rsidRPr="00697748">
        <w:rPr>
          <w:rStyle w:val="VCAAitalic"/>
        </w:rPr>
        <w:t>.mp4</w:t>
      </w:r>
      <w:r>
        <w:rPr>
          <w:iCs/>
        </w:rPr>
        <w:t xml:space="preserve"> file available.</w:t>
      </w:r>
    </w:p>
    <w:p w14:paraId="3DA2C8EA" w14:textId="456B6EB5" w:rsidR="009D0E9E" w:rsidRPr="00697748" w:rsidRDefault="004F7508" w:rsidP="005560F5">
      <w:pPr>
        <w:pStyle w:val="VCAAbody"/>
      </w:pPr>
      <w:r>
        <w:rPr>
          <w:iCs/>
        </w:rPr>
        <w:t>In both the website and animation, assessors compare the original images or animations to what the student has produced, and often use visual cues and timings to determine marks, such as if objects are outside of borders or misshaped, so it is advis</w:t>
      </w:r>
      <w:r w:rsidR="00B27EC3">
        <w:rPr>
          <w:iCs/>
        </w:rPr>
        <w:t>able</w:t>
      </w:r>
      <w:r>
        <w:rPr>
          <w:iCs/>
        </w:rPr>
        <w:t xml:space="preserve"> that these are reproduced as close</w:t>
      </w:r>
      <w:r w:rsidR="00561EE4">
        <w:rPr>
          <w:iCs/>
        </w:rPr>
        <w:t>ly</w:t>
      </w:r>
      <w:r>
        <w:rPr>
          <w:iCs/>
        </w:rPr>
        <w:t xml:space="preserve"> as possible to what is shown in the examples.</w:t>
      </w:r>
      <w:r w:rsidR="005560F5">
        <w:rPr>
          <w:iCs/>
        </w:rPr>
        <w:t xml:space="preserve"> </w:t>
      </w:r>
    </w:p>
    <w:p w14:paraId="29027E3E" w14:textId="2708DF1E" w:rsidR="00B62480" w:rsidRDefault="00024018" w:rsidP="00350651">
      <w:pPr>
        <w:pStyle w:val="VCAAHeading1"/>
      </w:pPr>
      <w:r>
        <w:t>Specific information</w:t>
      </w:r>
    </w:p>
    <w:p w14:paraId="4570CF80" w14:textId="23A40A1D" w:rsidR="00B5443D" w:rsidRDefault="00163FDB" w:rsidP="00B5443D">
      <w:pPr>
        <w:pStyle w:val="VCAAbody"/>
        <w:rPr>
          <w:lang w:val="en-AU"/>
        </w:rPr>
      </w:pPr>
      <w:r>
        <w:rPr>
          <w:lang w:val="en-AU"/>
        </w:rPr>
        <w:t xml:space="preserve">Note: </w:t>
      </w:r>
      <w:r w:rsidR="00B5443D">
        <w:rPr>
          <w:lang w:val="en-AU"/>
        </w:rPr>
        <w:t>This report provides sample answers</w:t>
      </w:r>
      <w:r w:rsidR="00561EE4">
        <w:rPr>
          <w:lang w:val="en-AU"/>
        </w:rPr>
        <w:t>,</w:t>
      </w:r>
      <w:r w:rsidR="00B5443D">
        <w:rPr>
          <w:lang w:val="en-AU"/>
        </w:rPr>
        <w:t xml:space="preserve"> or an indication of what answers may have included. Unless otherwise stated, these are not intended to be exemplary or complete responses. </w:t>
      </w:r>
    </w:p>
    <w:p w14:paraId="65B22DA8" w14:textId="08C68261" w:rsidR="008A0798" w:rsidRDefault="00B5443D" w:rsidP="00B5443D">
      <w:pPr>
        <w:pStyle w:val="VCAAbody"/>
      </w:pPr>
      <w:r>
        <w:t>The statistics in this report may be subject to rounding resulting in a total more or less than 100 per cent.</w:t>
      </w:r>
    </w:p>
    <w:p w14:paraId="7800A098" w14:textId="77777777" w:rsidR="008A0798" w:rsidRDefault="008A0798" w:rsidP="008A0798">
      <w:pPr>
        <w:pStyle w:val="VCAAbody"/>
        <w:rPr>
          <w:lang w:val="en-GB" w:eastAsia="ja-JP"/>
        </w:rPr>
      </w:pPr>
      <w:r>
        <w:rPr>
          <w:lang w:val="en-GB" w:eastAsia="ja-JP"/>
        </w:rPr>
        <w:br w:type="page"/>
      </w:r>
    </w:p>
    <w:p w14:paraId="670BE8ED" w14:textId="53099FBF" w:rsidR="00C64D0E" w:rsidRDefault="009F1B23" w:rsidP="004437EA">
      <w:pPr>
        <w:pStyle w:val="VCAAHeading2"/>
      </w:pPr>
      <w:r w:rsidRPr="00697748">
        <w:lastRenderedPageBreak/>
        <w:t>Section A – Multiple</w:t>
      </w:r>
      <w:r w:rsidR="00561EE4" w:rsidRPr="00697748">
        <w:t>-c</w:t>
      </w:r>
      <w:r w:rsidRPr="00697748">
        <w:t>hoice</w:t>
      </w:r>
      <w:r w:rsidR="00561EE4" w:rsidRPr="00697748">
        <w:t xml:space="preserve"> questions</w:t>
      </w:r>
    </w:p>
    <w:p w14:paraId="33424631" w14:textId="18B822F4" w:rsidR="00163FDB" w:rsidRPr="00697748" w:rsidRDefault="00163FDB" w:rsidP="00697748">
      <w:pPr>
        <w:pStyle w:val="VCAAbody"/>
        <w:rPr>
          <w:lang w:val="en-AU"/>
        </w:rPr>
      </w:pPr>
      <w:r>
        <w:t>The table below indicates the percentage of students who chose each option.</w:t>
      </w:r>
    </w:p>
    <w:tbl>
      <w:tblPr>
        <w:tblStyle w:val="VCAATableClosed"/>
        <w:tblW w:w="0" w:type="auto"/>
        <w:tblLayout w:type="fixed"/>
        <w:tblLook w:val="04A0" w:firstRow="1" w:lastRow="0" w:firstColumn="1" w:lastColumn="0" w:noHBand="0" w:noVBand="1"/>
      </w:tblPr>
      <w:tblGrid>
        <w:gridCol w:w="1021"/>
        <w:gridCol w:w="1021"/>
        <w:gridCol w:w="567"/>
        <w:gridCol w:w="567"/>
        <w:gridCol w:w="567"/>
        <w:gridCol w:w="567"/>
        <w:gridCol w:w="5103"/>
      </w:tblGrid>
      <w:tr w:rsidR="00522FC2" w14:paraId="0F49DF2E" w14:textId="77777777" w:rsidTr="00697748">
        <w:trPr>
          <w:cnfStyle w:val="100000000000" w:firstRow="1" w:lastRow="0" w:firstColumn="0" w:lastColumn="0" w:oddVBand="0" w:evenVBand="0" w:oddHBand="0" w:evenHBand="0" w:firstRowFirstColumn="0" w:firstRowLastColumn="0" w:lastRowFirstColumn="0" w:lastRowLastColumn="0"/>
        </w:trPr>
        <w:tc>
          <w:tcPr>
            <w:tcW w:w="0" w:type="dxa"/>
          </w:tcPr>
          <w:p w14:paraId="16C7A9C8" w14:textId="00D6A837" w:rsidR="006D7DB3" w:rsidRDefault="006D7DB3" w:rsidP="00697748">
            <w:pPr>
              <w:pStyle w:val="VCAAtablecondensed"/>
            </w:pPr>
            <w:r>
              <w:t>Question</w:t>
            </w:r>
          </w:p>
        </w:tc>
        <w:tc>
          <w:tcPr>
            <w:tcW w:w="0" w:type="dxa"/>
          </w:tcPr>
          <w:p w14:paraId="04C92BA9" w14:textId="3FA1714D" w:rsidR="006D7DB3" w:rsidRDefault="006D7DB3" w:rsidP="00697748">
            <w:pPr>
              <w:pStyle w:val="VCAAtablecondensed"/>
            </w:pPr>
            <w:r>
              <w:t>Correct Answer</w:t>
            </w:r>
          </w:p>
        </w:tc>
        <w:tc>
          <w:tcPr>
            <w:tcW w:w="0" w:type="dxa"/>
          </w:tcPr>
          <w:p w14:paraId="349CA93E" w14:textId="62A0D98B" w:rsidR="006D7DB3" w:rsidRDefault="006D7DB3" w:rsidP="00697748">
            <w:pPr>
              <w:pStyle w:val="VCAAtablecondensed"/>
            </w:pPr>
            <w:r w:rsidRPr="00154861">
              <w:t>% A</w:t>
            </w:r>
          </w:p>
        </w:tc>
        <w:tc>
          <w:tcPr>
            <w:tcW w:w="0" w:type="dxa"/>
          </w:tcPr>
          <w:p w14:paraId="791587DC" w14:textId="4FC69923" w:rsidR="006D7DB3" w:rsidRDefault="006D7DB3" w:rsidP="00697748">
            <w:pPr>
              <w:pStyle w:val="VCAAtablecondensed"/>
            </w:pPr>
            <w:r w:rsidRPr="00154861">
              <w:t>% B</w:t>
            </w:r>
          </w:p>
        </w:tc>
        <w:tc>
          <w:tcPr>
            <w:tcW w:w="0" w:type="dxa"/>
          </w:tcPr>
          <w:p w14:paraId="4A0A090B" w14:textId="10EDC649" w:rsidR="006D7DB3" w:rsidRDefault="006D7DB3" w:rsidP="00697748">
            <w:pPr>
              <w:pStyle w:val="VCAAtablecondensed"/>
            </w:pPr>
            <w:r w:rsidRPr="00154861">
              <w:t>% C</w:t>
            </w:r>
          </w:p>
        </w:tc>
        <w:tc>
          <w:tcPr>
            <w:tcW w:w="0" w:type="dxa"/>
          </w:tcPr>
          <w:p w14:paraId="7E09CA3A" w14:textId="0CDC8795" w:rsidR="006D7DB3" w:rsidRDefault="006D7DB3" w:rsidP="00697748">
            <w:pPr>
              <w:pStyle w:val="VCAAtablecondensed"/>
            </w:pPr>
            <w:r w:rsidRPr="00154861">
              <w:t>% D</w:t>
            </w:r>
          </w:p>
        </w:tc>
        <w:tc>
          <w:tcPr>
            <w:tcW w:w="5103" w:type="dxa"/>
          </w:tcPr>
          <w:p w14:paraId="58A00E1A" w14:textId="034A274A" w:rsidR="006D7DB3" w:rsidRDefault="006D7DB3" w:rsidP="00697748">
            <w:pPr>
              <w:pStyle w:val="VCAAtablecondensed"/>
            </w:pPr>
            <w:r w:rsidRPr="00154861">
              <w:t>Comments</w:t>
            </w:r>
          </w:p>
        </w:tc>
      </w:tr>
      <w:tr w:rsidR="006D7DB3" w14:paraId="64B6FCA5" w14:textId="77777777" w:rsidTr="00697748">
        <w:tc>
          <w:tcPr>
            <w:tcW w:w="1021" w:type="dxa"/>
          </w:tcPr>
          <w:p w14:paraId="2003921F" w14:textId="16B008C0" w:rsidR="006D7DB3" w:rsidRDefault="006D7DB3" w:rsidP="00697748">
            <w:pPr>
              <w:pStyle w:val="VCAAtablecondensed"/>
            </w:pPr>
            <w:r w:rsidRPr="00AC5B49">
              <w:t>1</w:t>
            </w:r>
          </w:p>
        </w:tc>
        <w:tc>
          <w:tcPr>
            <w:tcW w:w="1021" w:type="dxa"/>
          </w:tcPr>
          <w:p w14:paraId="440981C2" w14:textId="7A4C7933" w:rsidR="006D7DB3" w:rsidRDefault="006D7DB3" w:rsidP="00697748">
            <w:pPr>
              <w:pStyle w:val="VCAAtablecondensed"/>
            </w:pPr>
            <w:r w:rsidRPr="00AC5B49">
              <w:t>A</w:t>
            </w:r>
          </w:p>
        </w:tc>
        <w:tc>
          <w:tcPr>
            <w:tcW w:w="567" w:type="dxa"/>
          </w:tcPr>
          <w:p w14:paraId="3BC3C8CB" w14:textId="62D2965B" w:rsidR="006D7DB3" w:rsidRDefault="006D7DB3" w:rsidP="00697748">
            <w:pPr>
              <w:pStyle w:val="VCAAtablecondensed"/>
            </w:pPr>
            <w:r w:rsidRPr="00AC5B49">
              <w:t>70</w:t>
            </w:r>
          </w:p>
        </w:tc>
        <w:tc>
          <w:tcPr>
            <w:tcW w:w="567" w:type="dxa"/>
          </w:tcPr>
          <w:p w14:paraId="60FADB00" w14:textId="43DF1293" w:rsidR="006D7DB3" w:rsidRDefault="006D7DB3" w:rsidP="00697748">
            <w:pPr>
              <w:pStyle w:val="VCAAtablecondensed"/>
            </w:pPr>
            <w:r w:rsidRPr="00AC5B49">
              <w:t>14</w:t>
            </w:r>
          </w:p>
        </w:tc>
        <w:tc>
          <w:tcPr>
            <w:tcW w:w="567" w:type="dxa"/>
          </w:tcPr>
          <w:p w14:paraId="12B0853D" w14:textId="5FD8725C" w:rsidR="006D7DB3" w:rsidRDefault="006D7DB3" w:rsidP="00697748">
            <w:pPr>
              <w:pStyle w:val="VCAAtablecondensed"/>
            </w:pPr>
            <w:r w:rsidRPr="00AC5B49">
              <w:t>9</w:t>
            </w:r>
          </w:p>
        </w:tc>
        <w:tc>
          <w:tcPr>
            <w:tcW w:w="567" w:type="dxa"/>
          </w:tcPr>
          <w:p w14:paraId="18F440C4" w14:textId="0DA80EEA" w:rsidR="006D7DB3" w:rsidRDefault="006D7DB3" w:rsidP="00697748">
            <w:pPr>
              <w:pStyle w:val="VCAAtablecondensed"/>
            </w:pPr>
            <w:r w:rsidRPr="00AC5B49">
              <w:t>7</w:t>
            </w:r>
          </w:p>
        </w:tc>
        <w:tc>
          <w:tcPr>
            <w:tcW w:w="5103" w:type="dxa"/>
          </w:tcPr>
          <w:p w14:paraId="6D655D3E" w14:textId="77777777" w:rsidR="006D7DB3" w:rsidRDefault="006D7DB3" w:rsidP="00697748">
            <w:pPr>
              <w:pStyle w:val="VCAAtablecondensed"/>
            </w:pPr>
          </w:p>
        </w:tc>
      </w:tr>
      <w:tr w:rsidR="006D7DB3" w14:paraId="1AC84FAC" w14:textId="77777777" w:rsidTr="00697748">
        <w:tc>
          <w:tcPr>
            <w:tcW w:w="1021" w:type="dxa"/>
          </w:tcPr>
          <w:p w14:paraId="5B074026" w14:textId="0350D22C" w:rsidR="006D7DB3" w:rsidRDefault="006D7DB3" w:rsidP="00697748">
            <w:pPr>
              <w:pStyle w:val="VCAAtablecondensed"/>
            </w:pPr>
            <w:r w:rsidRPr="00AC5B49">
              <w:t>2</w:t>
            </w:r>
          </w:p>
        </w:tc>
        <w:tc>
          <w:tcPr>
            <w:tcW w:w="1021" w:type="dxa"/>
          </w:tcPr>
          <w:p w14:paraId="4034D576" w14:textId="4E9B8713" w:rsidR="006D7DB3" w:rsidRDefault="006D7DB3" w:rsidP="00697748">
            <w:pPr>
              <w:pStyle w:val="VCAAtablecondensed"/>
            </w:pPr>
            <w:r w:rsidRPr="00AC5B49">
              <w:t>D</w:t>
            </w:r>
          </w:p>
        </w:tc>
        <w:tc>
          <w:tcPr>
            <w:tcW w:w="567" w:type="dxa"/>
          </w:tcPr>
          <w:p w14:paraId="45EDD9AC" w14:textId="3F99BA5F" w:rsidR="006D7DB3" w:rsidRDefault="006D7DB3" w:rsidP="00697748">
            <w:pPr>
              <w:pStyle w:val="VCAAtablecondensed"/>
            </w:pPr>
            <w:r w:rsidRPr="00AC5B49">
              <w:t>9</w:t>
            </w:r>
          </w:p>
        </w:tc>
        <w:tc>
          <w:tcPr>
            <w:tcW w:w="567" w:type="dxa"/>
          </w:tcPr>
          <w:p w14:paraId="50C4721A" w14:textId="078FB086" w:rsidR="006D7DB3" w:rsidRDefault="006D7DB3" w:rsidP="00697748">
            <w:pPr>
              <w:pStyle w:val="VCAAtablecondensed"/>
            </w:pPr>
            <w:r w:rsidRPr="00AC5B49">
              <w:t>9</w:t>
            </w:r>
          </w:p>
        </w:tc>
        <w:tc>
          <w:tcPr>
            <w:tcW w:w="567" w:type="dxa"/>
          </w:tcPr>
          <w:p w14:paraId="1B5A2863" w14:textId="2E73A846" w:rsidR="006D7DB3" w:rsidRDefault="006D7DB3" w:rsidP="00697748">
            <w:pPr>
              <w:pStyle w:val="VCAAtablecondensed"/>
            </w:pPr>
            <w:r w:rsidRPr="00AC5B49">
              <w:t>14</w:t>
            </w:r>
          </w:p>
        </w:tc>
        <w:tc>
          <w:tcPr>
            <w:tcW w:w="567" w:type="dxa"/>
          </w:tcPr>
          <w:p w14:paraId="6CCC28BE" w14:textId="260B439F" w:rsidR="006D7DB3" w:rsidRDefault="006D7DB3" w:rsidP="00697748">
            <w:pPr>
              <w:pStyle w:val="VCAAtablecondensed"/>
            </w:pPr>
            <w:r w:rsidRPr="00AC5B49">
              <w:t>67</w:t>
            </w:r>
          </w:p>
        </w:tc>
        <w:tc>
          <w:tcPr>
            <w:tcW w:w="5103" w:type="dxa"/>
          </w:tcPr>
          <w:p w14:paraId="6F43E580" w14:textId="77777777" w:rsidR="006D7DB3" w:rsidRDefault="006D7DB3" w:rsidP="00697748">
            <w:pPr>
              <w:pStyle w:val="VCAAtablecondensed"/>
            </w:pPr>
          </w:p>
        </w:tc>
      </w:tr>
      <w:tr w:rsidR="006D7DB3" w14:paraId="55CA68D0" w14:textId="77777777" w:rsidTr="00697748">
        <w:tc>
          <w:tcPr>
            <w:tcW w:w="1021" w:type="dxa"/>
          </w:tcPr>
          <w:p w14:paraId="11A529D1" w14:textId="192DFB76" w:rsidR="006D7DB3" w:rsidRDefault="006D7DB3" w:rsidP="00697748">
            <w:pPr>
              <w:pStyle w:val="VCAAtablecondensed"/>
            </w:pPr>
            <w:r w:rsidRPr="00AC5B49">
              <w:t>3</w:t>
            </w:r>
          </w:p>
        </w:tc>
        <w:tc>
          <w:tcPr>
            <w:tcW w:w="1021" w:type="dxa"/>
          </w:tcPr>
          <w:p w14:paraId="0841F079" w14:textId="1414A966" w:rsidR="006D7DB3" w:rsidRDefault="006D7DB3" w:rsidP="00697748">
            <w:pPr>
              <w:pStyle w:val="VCAAtablecondensed"/>
            </w:pPr>
            <w:r w:rsidRPr="00AC5B49">
              <w:t>B</w:t>
            </w:r>
          </w:p>
        </w:tc>
        <w:tc>
          <w:tcPr>
            <w:tcW w:w="567" w:type="dxa"/>
          </w:tcPr>
          <w:p w14:paraId="64B3189D" w14:textId="77B36520" w:rsidR="006D7DB3" w:rsidRDefault="006D7DB3" w:rsidP="00697748">
            <w:pPr>
              <w:pStyle w:val="VCAAtablecondensed"/>
            </w:pPr>
            <w:r w:rsidRPr="00AC5B49">
              <w:t>10</w:t>
            </w:r>
          </w:p>
        </w:tc>
        <w:tc>
          <w:tcPr>
            <w:tcW w:w="567" w:type="dxa"/>
          </w:tcPr>
          <w:p w14:paraId="45C423E3" w14:textId="383B69DF" w:rsidR="006D7DB3" w:rsidRDefault="006D7DB3" w:rsidP="00697748">
            <w:pPr>
              <w:pStyle w:val="VCAAtablecondensed"/>
            </w:pPr>
            <w:r w:rsidRPr="00AC5B49">
              <w:t>68</w:t>
            </w:r>
          </w:p>
        </w:tc>
        <w:tc>
          <w:tcPr>
            <w:tcW w:w="567" w:type="dxa"/>
          </w:tcPr>
          <w:p w14:paraId="10A1A80A" w14:textId="5A59638E" w:rsidR="006D7DB3" w:rsidRDefault="006D7DB3" w:rsidP="00697748">
            <w:pPr>
              <w:pStyle w:val="VCAAtablecondensed"/>
            </w:pPr>
            <w:r w:rsidRPr="00AC5B49">
              <w:t>11</w:t>
            </w:r>
          </w:p>
        </w:tc>
        <w:tc>
          <w:tcPr>
            <w:tcW w:w="567" w:type="dxa"/>
          </w:tcPr>
          <w:p w14:paraId="24B842AE" w14:textId="324D2CBB" w:rsidR="006D7DB3" w:rsidRDefault="006D7DB3" w:rsidP="00697748">
            <w:pPr>
              <w:pStyle w:val="VCAAtablecondensed"/>
            </w:pPr>
            <w:r w:rsidRPr="00AC5B49">
              <w:t>10</w:t>
            </w:r>
          </w:p>
        </w:tc>
        <w:tc>
          <w:tcPr>
            <w:tcW w:w="5103" w:type="dxa"/>
          </w:tcPr>
          <w:p w14:paraId="4BE2C5C8" w14:textId="77777777" w:rsidR="006D7DB3" w:rsidRDefault="006D7DB3" w:rsidP="00697748">
            <w:pPr>
              <w:pStyle w:val="VCAAtablecondensed"/>
            </w:pPr>
          </w:p>
        </w:tc>
      </w:tr>
      <w:tr w:rsidR="006D7DB3" w14:paraId="7886387F" w14:textId="77777777" w:rsidTr="00697748">
        <w:tc>
          <w:tcPr>
            <w:tcW w:w="1021" w:type="dxa"/>
          </w:tcPr>
          <w:p w14:paraId="5123E7A0" w14:textId="55B9DC39" w:rsidR="006D7DB3" w:rsidRDefault="006D7DB3" w:rsidP="00697748">
            <w:pPr>
              <w:pStyle w:val="VCAAtablecondensed"/>
            </w:pPr>
            <w:r w:rsidRPr="00AC5B49">
              <w:t>4</w:t>
            </w:r>
          </w:p>
        </w:tc>
        <w:tc>
          <w:tcPr>
            <w:tcW w:w="1021" w:type="dxa"/>
          </w:tcPr>
          <w:p w14:paraId="6979CCD3" w14:textId="56424BD3" w:rsidR="006D7DB3" w:rsidRDefault="006D7DB3" w:rsidP="00697748">
            <w:pPr>
              <w:pStyle w:val="VCAAtablecondensed"/>
            </w:pPr>
            <w:r w:rsidRPr="00AC5B49">
              <w:t>D</w:t>
            </w:r>
          </w:p>
        </w:tc>
        <w:tc>
          <w:tcPr>
            <w:tcW w:w="567" w:type="dxa"/>
          </w:tcPr>
          <w:p w14:paraId="00B3A37B" w14:textId="4863C4AE" w:rsidR="006D7DB3" w:rsidRDefault="006D7DB3" w:rsidP="00697748">
            <w:pPr>
              <w:pStyle w:val="VCAAtablecondensed"/>
            </w:pPr>
            <w:r w:rsidRPr="00AC5B49">
              <w:t>12</w:t>
            </w:r>
          </w:p>
        </w:tc>
        <w:tc>
          <w:tcPr>
            <w:tcW w:w="567" w:type="dxa"/>
          </w:tcPr>
          <w:p w14:paraId="06935D95" w14:textId="367D17AF" w:rsidR="006D7DB3" w:rsidRDefault="006D7DB3" w:rsidP="00697748">
            <w:pPr>
              <w:pStyle w:val="VCAAtablecondensed"/>
            </w:pPr>
            <w:r w:rsidRPr="00AC5B49">
              <w:t>29</w:t>
            </w:r>
          </w:p>
        </w:tc>
        <w:tc>
          <w:tcPr>
            <w:tcW w:w="567" w:type="dxa"/>
          </w:tcPr>
          <w:p w14:paraId="5E79E3F0" w14:textId="7802718F" w:rsidR="006D7DB3" w:rsidRDefault="006D7DB3" w:rsidP="00697748">
            <w:pPr>
              <w:pStyle w:val="VCAAtablecondensed"/>
            </w:pPr>
            <w:r w:rsidRPr="00AC5B49">
              <w:t>34</w:t>
            </w:r>
          </w:p>
        </w:tc>
        <w:tc>
          <w:tcPr>
            <w:tcW w:w="567" w:type="dxa"/>
          </w:tcPr>
          <w:p w14:paraId="052A461D" w14:textId="10CB64C0" w:rsidR="006D7DB3" w:rsidRDefault="006D7DB3" w:rsidP="00697748">
            <w:pPr>
              <w:pStyle w:val="VCAAtablecondensed"/>
            </w:pPr>
            <w:r w:rsidRPr="00AC5B49">
              <w:t>25</w:t>
            </w:r>
          </w:p>
        </w:tc>
        <w:tc>
          <w:tcPr>
            <w:tcW w:w="5103" w:type="dxa"/>
          </w:tcPr>
          <w:p w14:paraId="0475BC3E" w14:textId="1808E067" w:rsidR="00B27EC3" w:rsidRDefault="006D7DB3" w:rsidP="006D7DB3">
            <w:pPr>
              <w:pStyle w:val="VCAAtablecondensed"/>
            </w:pPr>
            <w:r w:rsidRPr="00AC5B49">
              <w:t>Students should note that a calculator app is part of the examination software and should be used to assist with a calculation such as this.</w:t>
            </w:r>
          </w:p>
          <w:p w14:paraId="7DD557C5" w14:textId="33C35910" w:rsidR="006D7DB3" w:rsidRPr="00AC5B49" w:rsidRDefault="006D7DB3" w:rsidP="006D7DB3">
            <w:pPr>
              <w:pStyle w:val="VCAAtablecondensed"/>
            </w:pPr>
            <w:r w:rsidRPr="00AC5B49">
              <w:t>The DPI of the original Photoshop file is 600, the destination billboard will have a DPI of 50, which means each dot will be12 times larger (600 / 50 = 12).</w:t>
            </w:r>
          </w:p>
          <w:p w14:paraId="41D08B8B" w14:textId="27957DF3" w:rsidR="006D7DB3" w:rsidRDefault="006D7DB3" w:rsidP="00697748">
            <w:pPr>
              <w:pStyle w:val="VCAAtablecondensed"/>
            </w:pPr>
            <w:r w:rsidRPr="00AC5B49">
              <w:t>The landscape Photoshop file has a width of 297</w:t>
            </w:r>
            <w:r w:rsidR="00CC6998">
              <w:t xml:space="preserve"> </w:t>
            </w:r>
            <w:r w:rsidRPr="00AC5B49">
              <w:t>mm. The calculation of 297 x 12 gives 3564</w:t>
            </w:r>
            <w:r w:rsidR="00CC6998">
              <w:t xml:space="preserve"> </w:t>
            </w:r>
            <w:r w:rsidRPr="00AC5B49">
              <w:t>mm or 3.56</w:t>
            </w:r>
            <w:r w:rsidR="00CC6998">
              <w:t xml:space="preserve"> </w:t>
            </w:r>
            <w:r w:rsidRPr="00AC5B49">
              <w:t>m (divide the mm value by 1000 for m). Options A and C could be eliminated quite quickly as a billboard 60 or even 35 metres long is unrealistic.</w:t>
            </w:r>
          </w:p>
        </w:tc>
      </w:tr>
      <w:tr w:rsidR="006D7DB3" w14:paraId="46BA578B" w14:textId="77777777" w:rsidTr="00697748">
        <w:tc>
          <w:tcPr>
            <w:tcW w:w="1021" w:type="dxa"/>
          </w:tcPr>
          <w:p w14:paraId="50325AA5" w14:textId="65E4DF82" w:rsidR="006D7DB3" w:rsidRDefault="006D7DB3" w:rsidP="00697748">
            <w:pPr>
              <w:pStyle w:val="VCAAtablecondensed"/>
            </w:pPr>
            <w:r w:rsidRPr="00AC5B49">
              <w:t>5</w:t>
            </w:r>
          </w:p>
        </w:tc>
        <w:tc>
          <w:tcPr>
            <w:tcW w:w="1021" w:type="dxa"/>
          </w:tcPr>
          <w:p w14:paraId="36CC452F" w14:textId="185F5C30" w:rsidR="006D7DB3" w:rsidRDefault="006D7DB3" w:rsidP="00697748">
            <w:pPr>
              <w:pStyle w:val="VCAAtablecondensed"/>
            </w:pPr>
            <w:r w:rsidRPr="00AC5B49">
              <w:t>C</w:t>
            </w:r>
          </w:p>
        </w:tc>
        <w:tc>
          <w:tcPr>
            <w:tcW w:w="567" w:type="dxa"/>
          </w:tcPr>
          <w:p w14:paraId="5586DC5D" w14:textId="1D606EBD" w:rsidR="006D7DB3" w:rsidRDefault="006D7DB3" w:rsidP="00697748">
            <w:pPr>
              <w:pStyle w:val="VCAAtablecondensed"/>
            </w:pPr>
            <w:r w:rsidRPr="00AC5B49">
              <w:t>9</w:t>
            </w:r>
          </w:p>
        </w:tc>
        <w:tc>
          <w:tcPr>
            <w:tcW w:w="567" w:type="dxa"/>
          </w:tcPr>
          <w:p w14:paraId="31C0AFC8" w14:textId="1784FF36" w:rsidR="006D7DB3" w:rsidRDefault="006D7DB3" w:rsidP="00697748">
            <w:pPr>
              <w:pStyle w:val="VCAAtablecondensed"/>
            </w:pPr>
            <w:r w:rsidRPr="00AC5B49">
              <w:t>44</w:t>
            </w:r>
          </w:p>
        </w:tc>
        <w:tc>
          <w:tcPr>
            <w:tcW w:w="567" w:type="dxa"/>
          </w:tcPr>
          <w:p w14:paraId="482456E2" w14:textId="643F7715" w:rsidR="006D7DB3" w:rsidRDefault="006D7DB3" w:rsidP="00697748">
            <w:pPr>
              <w:pStyle w:val="VCAAtablecondensed"/>
            </w:pPr>
            <w:r w:rsidRPr="00AC5B49">
              <w:t>43</w:t>
            </w:r>
          </w:p>
        </w:tc>
        <w:tc>
          <w:tcPr>
            <w:tcW w:w="567" w:type="dxa"/>
          </w:tcPr>
          <w:p w14:paraId="35260407" w14:textId="71C850DE" w:rsidR="006D7DB3" w:rsidRDefault="006D7DB3" w:rsidP="00697748">
            <w:pPr>
              <w:pStyle w:val="VCAAtablecondensed"/>
            </w:pPr>
            <w:r w:rsidRPr="00AC5B49">
              <w:t>4</w:t>
            </w:r>
          </w:p>
        </w:tc>
        <w:tc>
          <w:tcPr>
            <w:tcW w:w="5103" w:type="dxa"/>
          </w:tcPr>
          <w:p w14:paraId="0E7557EA" w14:textId="320F17EF" w:rsidR="006D7DB3" w:rsidRDefault="006D7DB3" w:rsidP="00697748">
            <w:pPr>
              <w:pStyle w:val="VCAAtablecondensed"/>
            </w:pPr>
            <w:r w:rsidRPr="00AC5B49">
              <w:t>The mp4 format is the most common, universally accessible of the formats given for a photo-realistic, high colour-depth animation.</w:t>
            </w:r>
          </w:p>
        </w:tc>
      </w:tr>
      <w:tr w:rsidR="006D7DB3" w14:paraId="1BC9B552" w14:textId="77777777" w:rsidTr="00697748">
        <w:tc>
          <w:tcPr>
            <w:tcW w:w="1021" w:type="dxa"/>
          </w:tcPr>
          <w:p w14:paraId="75BD376D" w14:textId="2CD35899" w:rsidR="006D7DB3" w:rsidRDefault="006D7DB3" w:rsidP="00697748">
            <w:pPr>
              <w:pStyle w:val="VCAAtablecondensed"/>
            </w:pPr>
            <w:r w:rsidRPr="00AC5B49">
              <w:t>6</w:t>
            </w:r>
          </w:p>
        </w:tc>
        <w:tc>
          <w:tcPr>
            <w:tcW w:w="1021" w:type="dxa"/>
          </w:tcPr>
          <w:p w14:paraId="770438D2" w14:textId="42FABA7A" w:rsidR="006D7DB3" w:rsidRDefault="006D7DB3" w:rsidP="00697748">
            <w:pPr>
              <w:pStyle w:val="VCAAtablecondensed"/>
            </w:pPr>
            <w:r w:rsidRPr="00AC5B49">
              <w:t>D</w:t>
            </w:r>
          </w:p>
        </w:tc>
        <w:tc>
          <w:tcPr>
            <w:tcW w:w="567" w:type="dxa"/>
          </w:tcPr>
          <w:p w14:paraId="7804C39A" w14:textId="27D0AC72" w:rsidR="006D7DB3" w:rsidRDefault="006D7DB3" w:rsidP="00697748">
            <w:pPr>
              <w:pStyle w:val="VCAAtablecondensed"/>
            </w:pPr>
            <w:r w:rsidRPr="00AC5B49">
              <w:t>16</w:t>
            </w:r>
          </w:p>
        </w:tc>
        <w:tc>
          <w:tcPr>
            <w:tcW w:w="567" w:type="dxa"/>
          </w:tcPr>
          <w:p w14:paraId="69D0D9C3" w14:textId="0B7447E4" w:rsidR="006D7DB3" w:rsidRDefault="006D7DB3" w:rsidP="00697748">
            <w:pPr>
              <w:pStyle w:val="VCAAtablecondensed"/>
            </w:pPr>
            <w:r w:rsidRPr="00AC5B49">
              <w:t>4</w:t>
            </w:r>
          </w:p>
        </w:tc>
        <w:tc>
          <w:tcPr>
            <w:tcW w:w="567" w:type="dxa"/>
          </w:tcPr>
          <w:p w14:paraId="0C3F008F" w14:textId="06F6AB55" w:rsidR="006D7DB3" w:rsidRDefault="006D7DB3" w:rsidP="00697748">
            <w:pPr>
              <w:pStyle w:val="VCAAtablecondensed"/>
            </w:pPr>
            <w:r w:rsidRPr="00AC5B49">
              <w:t>12</w:t>
            </w:r>
          </w:p>
        </w:tc>
        <w:tc>
          <w:tcPr>
            <w:tcW w:w="567" w:type="dxa"/>
          </w:tcPr>
          <w:p w14:paraId="680524F2" w14:textId="40178384" w:rsidR="006D7DB3" w:rsidRDefault="006D7DB3" w:rsidP="00697748">
            <w:pPr>
              <w:pStyle w:val="VCAAtablecondensed"/>
            </w:pPr>
            <w:r w:rsidRPr="00AC5B49">
              <w:t>67</w:t>
            </w:r>
          </w:p>
        </w:tc>
        <w:tc>
          <w:tcPr>
            <w:tcW w:w="5103" w:type="dxa"/>
          </w:tcPr>
          <w:p w14:paraId="28673E31" w14:textId="77777777" w:rsidR="006D7DB3" w:rsidRDefault="006D7DB3" w:rsidP="00697748">
            <w:pPr>
              <w:pStyle w:val="VCAAtablecondensed"/>
            </w:pPr>
          </w:p>
        </w:tc>
      </w:tr>
      <w:tr w:rsidR="006D7DB3" w14:paraId="62418612" w14:textId="77777777" w:rsidTr="00697748">
        <w:tc>
          <w:tcPr>
            <w:tcW w:w="1021" w:type="dxa"/>
          </w:tcPr>
          <w:p w14:paraId="243DC443" w14:textId="611D3C2A" w:rsidR="006D7DB3" w:rsidRDefault="006D7DB3" w:rsidP="00697748">
            <w:pPr>
              <w:pStyle w:val="VCAAtablecondensed"/>
            </w:pPr>
            <w:r w:rsidRPr="00AC5B49">
              <w:t>7</w:t>
            </w:r>
          </w:p>
        </w:tc>
        <w:tc>
          <w:tcPr>
            <w:tcW w:w="1021" w:type="dxa"/>
          </w:tcPr>
          <w:p w14:paraId="709EFE07" w14:textId="3999EF99" w:rsidR="006D7DB3" w:rsidRDefault="006D7DB3" w:rsidP="00697748">
            <w:pPr>
              <w:pStyle w:val="VCAAtablecondensed"/>
            </w:pPr>
            <w:r w:rsidRPr="00AC5B49">
              <w:t>B</w:t>
            </w:r>
          </w:p>
        </w:tc>
        <w:tc>
          <w:tcPr>
            <w:tcW w:w="567" w:type="dxa"/>
          </w:tcPr>
          <w:p w14:paraId="1E843B85" w14:textId="6189A057" w:rsidR="006D7DB3" w:rsidRDefault="006D7DB3" w:rsidP="00697748">
            <w:pPr>
              <w:pStyle w:val="VCAAtablecondensed"/>
            </w:pPr>
            <w:r w:rsidRPr="00AC5B49">
              <w:t>49</w:t>
            </w:r>
          </w:p>
        </w:tc>
        <w:tc>
          <w:tcPr>
            <w:tcW w:w="567" w:type="dxa"/>
          </w:tcPr>
          <w:p w14:paraId="51EC2339" w14:textId="77D908B0" w:rsidR="006D7DB3" w:rsidRDefault="006D7DB3" w:rsidP="00697748">
            <w:pPr>
              <w:pStyle w:val="VCAAtablecondensed"/>
            </w:pPr>
            <w:r w:rsidRPr="00AC5B49">
              <w:t>43</w:t>
            </w:r>
          </w:p>
        </w:tc>
        <w:tc>
          <w:tcPr>
            <w:tcW w:w="567" w:type="dxa"/>
          </w:tcPr>
          <w:p w14:paraId="6B102D9A" w14:textId="5C2F3508" w:rsidR="006D7DB3" w:rsidRDefault="006D7DB3" w:rsidP="00697748">
            <w:pPr>
              <w:pStyle w:val="VCAAtablecondensed"/>
            </w:pPr>
            <w:r w:rsidRPr="00AC5B49">
              <w:t>4</w:t>
            </w:r>
          </w:p>
        </w:tc>
        <w:tc>
          <w:tcPr>
            <w:tcW w:w="567" w:type="dxa"/>
          </w:tcPr>
          <w:p w14:paraId="66B25C5D" w14:textId="1A125FBB" w:rsidR="006D7DB3" w:rsidRDefault="006D7DB3" w:rsidP="00697748">
            <w:pPr>
              <w:pStyle w:val="VCAAtablecondensed"/>
            </w:pPr>
            <w:r w:rsidRPr="00AC5B49">
              <w:t>3</w:t>
            </w:r>
          </w:p>
        </w:tc>
        <w:tc>
          <w:tcPr>
            <w:tcW w:w="5103" w:type="dxa"/>
          </w:tcPr>
          <w:p w14:paraId="638E3985" w14:textId="6F36A066" w:rsidR="006D7DB3" w:rsidRDefault="006D7DB3" w:rsidP="00697748">
            <w:pPr>
              <w:pStyle w:val="VCAAtablecondensed"/>
            </w:pPr>
            <w:r w:rsidRPr="00AC5B49">
              <w:t>In the CSS code shown the word ‘color’ is spelt wrongly, therefore the H2 text will have a black background and be centred; however, the yellow ‘colour’ line is ignored by the browser when displaying this heading.</w:t>
            </w:r>
          </w:p>
        </w:tc>
      </w:tr>
      <w:tr w:rsidR="006D7DB3" w14:paraId="2F83ACEE" w14:textId="77777777" w:rsidTr="00697748">
        <w:tc>
          <w:tcPr>
            <w:tcW w:w="1021" w:type="dxa"/>
          </w:tcPr>
          <w:p w14:paraId="06C149D1" w14:textId="4DEF4B05" w:rsidR="006D7DB3" w:rsidRDefault="006D7DB3" w:rsidP="00697748">
            <w:pPr>
              <w:pStyle w:val="VCAAtablecondensed"/>
            </w:pPr>
            <w:r w:rsidRPr="00AC5B49">
              <w:t>8</w:t>
            </w:r>
          </w:p>
        </w:tc>
        <w:tc>
          <w:tcPr>
            <w:tcW w:w="1021" w:type="dxa"/>
          </w:tcPr>
          <w:p w14:paraId="40399245" w14:textId="701DE098" w:rsidR="006D7DB3" w:rsidRDefault="006D7DB3" w:rsidP="00697748">
            <w:pPr>
              <w:pStyle w:val="VCAAtablecondensed"/>
            </w:pPr>
            <w:r w:rsidRPr="00AC5B49">
              <w:t>A</w:t>
            </w:r>
          </w:p>
        </w:tc>
        <w:tc>
          <w:tcPr>
            <w:tcW w:w="567" w:type="dxa"/>
          </w:tcPr>
          <w:p w14:paraId="7BAD3582" w14:textId="453E28FF" w:rsidR="006D7DB3" w:rsidRDefault="006D7DB3" w:rsidP="00697748">
            <w:pPr>
              <w:pStyle w:val="VCAAtablecondensed"/>
            </w:pPr>
            <w:r w:rsidRPr="00AC5B49">
              <w:t>66</w:t>
            </w:r>
          </w:p>
        </w:tc>
        <w:tc>
          <w:tcPr>
            <w:tcW w:w="567" w:type="dxa"/>
          </w:tcPr>
          <w:p w14:paraId="3EEAB144" w14:textId="7CB78930" w:rsidR="006D7DB3" w:rsidRDefault="006D7DB3" w:rsidP="00697748">
            <w:pPr>
              <w:pStyle w:val="VCAAtablecondensed"/>
            </w:pPr>
            <w:r w:rsidRPr="00AC5B49">
              <w:t>34</w:t>
            </w:r>
          </w:p>
        </w:tc>
        <w:tc>
          <w:tcPr>
            <w:tcW w:w="567" w:type="dxa"/>
          </w:tcPr>
          <w:p w14:paraId="4C9F4D0D" w14:textId="2816EC60" w:rsidR="006D7DB3" w:rsidRDefault="006D7DB3" w:rsidP="00697748">
            <w:pPr>
              <w:pStyle w:val="VCAAtablecondensed"/>
            </w:pPr>
            <w:r w:rsidRPr="00AC5B49">
              <w:t>0</w:t>
            </w:r>
          </w:p>
        </w:tc>
        <w:tc>
          <w:tcPr>
            <w:tcW w:w="567" w:type="dxa"/>
          </w:tcPr>
          <w:p w14:paraId="165BD347" w14:textId="1276F51F" w:rsidR="006D7DB3" w:rsidRDefault="006D7DB3" w:rsidP="00697748">
            <w:pPr>
              <w:pStyle w:val="VCAAtablecondensed"/>
            </w:pPr>
            <w:r w:rsidRPr="00AC5B49">
              <w:t>0</w:t>
            </w:r>
          </w:p>
        </w:tc>
        <w:tc>
          <w:tcPr>
            <w:tcW w:w="5103" w:type="dxa"/>
          </w:tcPr>
          <w:p w14:paraId="5BC4FF51" w14:textId="77777777" w:rsidR="006D7DB3" w:rsidRDefault="006D7DB3" w:rsidP="00697748">
            <w:pPr>
              <w:pStyle w:val="VCAAtablecondensed"/>
            </w:pPr>
          </w:p>
        </w:tc>
      </w:tr>
      <w:tr w:rsidR="006D7DB3" w14:paraId="6803AEA2" w14:textId="77777777" w:rsidTr="00697748">
        <w:tc>
          <w:tcPr>
            <w:tcW w:w="1021" w:type="dxa"/>
          </w:tcPr>
          <w:p w14:paraId="698DEC84" w14:textId="78A65C5B" w:rsidR="006D7DB3" w:rsidRDefault="006D7DB3" w:rsidP="00697748">
            <w:pPr>
              <w:pStyle w:val="VCAAtablecondensed"/>
            </w:pPr>
            <w:r w:rsidRPr="00AC5B49">
              <w:t>9</w:t>
            </w:r>
          </w:p>
        </w:tc>
        <w:tc>
          <w:tcPr>
            <w:tcW w:w="1021" w:type="dxa"/>
          </w:tcPr>
          <w:p w14:paraId="04B77DCA" w14:textId="213214CF" w:rsidR="006D7DB3" w:rsidRDefault="006D7DB3" w:rsidP="00697748">
            <w:pPr>
              <w:pStyle w:val="VCAAtablecondensed"/>
            </w:pPr>
            <w:r w:rsidRPr="00AC5B49">
              <w:t>B</w:t>
            </w:r>
          </w:p>
        </w:tc>
        <w:tc>
          <w:tcPr>
            <w:tcW w:w="567" w:type="dxa"/>
          </w:tcPr>
          <w:p w14:paraId="0E616F33" w14:textId="19550585" w:rsidR="006D7DB3" w:rsidRDefault="006D7DB3" w:rsidP="00697748">
            <w:pPr>
              <w:pStyle w:val="VCAAtablecondensed"/>
            </w:pPr>
            <w:r w:rsidRPr="00AC5B49">
              <w:t>23</w:t>
            </w:r>
          </w:p>
        </w:tc>
        <w:tc>
          <w:tcPr>
            <w:tcW w:w="567" w:type="dxa"/>
          </w:tcPr>
          <w:p w14:paraId="4AF3AF93" w14:textId="6DC17B42" w:rsidR="006D7DB3" w:rsidRDefault="006D7DB3" w:rsidP="00697748">
            <w:pPr>
              <w:pStyle w:val="VCAAtablecondensed"/>
            </w:pPr>
            <w:r w:rsidRPr="00AC5B49">
              <w:t>67</w:t>
            </w:r>
          </w:p>
        </w:tc>
        <w:tc>
          <w:tcPr>
            <w:tcW w:w="567" w:type="dxa"/>
          </w:tcPr>
          <w:p w14:paraId="01A36F26" w14:textId="32A278CE" w:rsidR="006D7DB3" w:rsidRDefault="006D7DB3" w:rsidP="00697748">
            <w:pPr>
              <w:pStyle w:val="VCAAtablecondensed"/>
            </w:pPr>
            <w:r w:rsidRPr="00AC5B49">
              <w:t>5</w:t>
            </w:r>
          </w:p>
        </w:tc>
        <w:tc>
          <w:tcPr>
            <w:tcW w:w="567" w:type="dxa"/>
          </w:tcPr>
          <w:p w14:paraId="75EBC8FD" w14:textId="1E014AFC" w:rsidR="006D7DB3" w:rsidRDefault="006D7DB3" w:rsidP="00697748">
            <w:pPr>
              <w:pStyle w:val="VCAAtablecondensed"/>
            </w:pPr>
            <w:r w:rsidRPr="00AC5B49">
              <w:t>4</w:t>
            </w:r>
          </w:p>
        </w:tc>
        <w:tc>
          <w:tcPr>
            <w:tcW w:w="5103" w:type="dxa"/>
          </w:tcPr>
          <w:p w14:paraId="718A76FD" w14:textId="77777777" w:rsidR="006D7DB3" w:rsidRDefault="006D7DB3" w:rsidP="00697748">
            <w:pPr>
              <w:pStyle w:val="VCAAtablecondensed"/>
            </w:pPr>
          </w:p>
        </w:tc>
      </w:tr>
      <w:tr w:rsidR="006D7DB3" w14:paraId="1ED41624" w14:textId="77777777" w:rsidTr="00697748">
        <w:tc>
          <w:tcPr>
            <w:tcW w:w="1021" w:type="dxa"/>
          </w:tcPr>
          <w:p w14:paraId="704F7E40" w14:textId="32A65859" w:rsidR="006D7DB3" w:rsidRDefault="006D7DB3" w:rsidP="00697748">
            <w:pPr>
              <w:pStyle w:val="VCAAtablecondensed"/>
            </w:pPr>
            <w:r w:rsidRPr="00AC5B49">
              <w:t>10</w:t>
            </w:r>
          </w:p>
        </w:tc>
        <w:tc>
          <w:tcPr>
            <w:tcW w:w="1021" w:type="dxa"/>
          </w:tcPr>
          <w:p w14:paraId="34AB51B1" w14:textId="32982E04" w:rsidR="006D7DB3" w:rsidRDefault="006D7DB3" w:rsidP="00697748">
            <w:pPr>
              <w:pStyle w:val="VCAAtablecondensed"/>
            </w:pPr>
            <w:r w:rsidRPr="00AC5B49">
              <w:t>A</w:t>
            </w:r>
          </w:p>
        </w:tc>
        <w:tc>
          <w:tcPr>
            <w:tcW w:w="567" w:type="dxa"/>
          </w:tcPr>
          <w:p w14:paraId="2B69B145" w14:textId="132A2792" w:rsidR="006D7DB3" w:rsidRDefault="006D7DB3" w:rsidP="00697748">
            <w:pPr>
              <w:pStyle w:val="VCAAtablecondensed"/>
            </w:pPr>
            <w:r w:rsidRPr="00AC5B49">
              <w:t>33</w:t>
            </w:r>
          </w:p>
        </w:tc>
        <w:tc>
          <w:tcPr>
            <w:tcW w:w="567" w:type="dxa"/>
          </w:tcPr>
          <w:p w14:paraId="10C25FDD" w14:textId="533CD6E4" w:rsidR="006D7DB3" w:rsidRDefault="006D7DB3" w:rsidP="00697748">
            <w:pPr>
              <w:pStyle w:val="VCAAtablecondensed"/>
            </w:pPr>
            <w:r w:rsidRPr="00AC5B49">
              <w:t>6</w:t>
            </w:r>
          </w:p>
        </w:tc>
        <w:tc>
          <w:tcPr>
            <w:tcW w:w="567" w:type="dxa"/>
          </w:tcPr>
          <w:p w14:paraId="0BE452D1" w14:textId="600CD446" w:rsidR="006D7DB3" w:rsidRDefault="006D7DB3" w:rsidP="00697748">
            <w:pPr>
              <w:pStyle w:val="VCAAtablecondensed"/>
            </w:pPr>
            <w:r w:rsidRPr="00AC5B49">
              <w:t>11</w:t>
            </w:r>
          </w:p>
        </w:tc>
        <w:tc>
          <w:tcPr>
            <w:tcW w:w="567" w:type="dxa"/>
          </w:tcPr>
          <w:p w14:paraId="5149D1E0" w14:textId="67386D66" w:rsidR="006D7DB3" w:rsidRDefault="006D7DB3" w:rsidP="00697748">
            <w:pPr>
              <w:pStyle w:val="VCAAtablecondensed"/>
            </w:pPr>
            <w:r w:rsidRPr="00AC5B49">
              <w:t>49</w:t>
            </w:r>
          </w:p>
        </w:tc>
        <w:tc>
          <w:tcPr>
            <w:tcW w:w="5103" w:type="dxa"/>
          </w:tcPr>
          <w:p w14:paraId="18054FD3" w14:textId="4318FD68" w:rsidR="006D7DB3" w:rsidRDefault="006D7DB3" w:rsidP="00697748">
            <w:pPr>
              <w:pStyle w:val="VCAAtablecondensed"/>
            </w:pPr>
            <w:r w:rsidRPr="00AC5B49">
              <w:t>The key to answering this question was to identify a slogan to go with the graphic shown.</w:t>
            </w:r>
            <w:r w:rsidR="00640AD1">
              <w:t xml:space="preserve"> </w:t>
            </w:r>
            <w:r w:rsidR="00640AD1" w:rsidRPr="00AC5B49">
              <w:t>A slogan is a short, striking, memorable phrase used in advertising.</w:t>
            </w:r>
            <w:r w:rsidR="00BA27B6">
              <w:t xml:space="preserve"> </w:t>
            </w:r>
            <w:r w:rsidR="00640AD1">
              <w:t>T</w:t>
            </w:r>
            <w:r w:rsidRPr="00AC5B49">
              <w:t xml:space="preserve">he money in hand was important to </w:t>
            </w:r>
            <w:r w:rsidR="00640AD1">
              <w:t>the legal</w:t>
            </w:r>
            <w:r w:rsidRPr="00AC5B49">
              <w:t xml:space="preserve"> firm</w:t>
            </w:r>
            <w:r w:rsidR="00640AD1">
              <w:t>s advertising</w:t>
            </w:r>
            <w:r w:rsidRPr="00AC5B49">
              <w:t>. Options B and D were too wordy to be slogans, and Option C did not relate to the message conveyed by the graphic image.</w:t>
            </w:r>
          </w:p>
        </w:tc>
      </w:tr>
      <w:tr w:rsidR="006D7DB3" w14:paraId="178E9A4A" w14:textId="77777777" w:rsidTr="00697748">
        <w:tc>
          <w:tcPr>
            <w:tcW w:w="1021" w:type="dxa"/>
          </w:tcPr>
          <w:p w14:paraId="4962174E" w14:textId="7AC9D870" w:rsidR="006D7DB3" w:rsidRDefault="006D7DB3" w:rsidP="00697748">
            <w:pPr>
              <w:pStyle w:val="VCAAtablecondensed"/>
            </w:pPr>
            <w:r w:rsidRPr="00AC5B49">
              <w:t>11</w:t>
            </w:r>
          </w:p>
        </w:tc>
        <w:tc>
          <w:tcPr>
            <w:tcW w:w="1021" w:type="dxa"/>
          </w:tcPr>
          <w:p w14:paraId="5324D5F7" w14:textId="2C814097" w:rsidR="006D7DB3" w:rsidRDefault="006D7DB3" w:rsidP="00697748">
            <w:pPr>
              <w:pStyle w:val="VCAAtablecondensed"/>
            </w:pPr>
            <w:r w:rsidRPr="00AC5B49">
              <w:t>C</w:t>
            </w:r>
          </w:p>
        </w:tc>
        <w:tc>
          <w:tcPr>
            <w:tcW w:w="567" w:type="dxa"/>
          </w:tcPr>
          <w:p w14:paraId="47313B46" w14:textId="7597BD17" w:rsidR="006D7DB3" w:rsidRDefault="006D7DB3" w:rsidP="00697748">
            <w:pPr>
              <w:pStyle w:val="VCAAtablecondensed"/>
            </w:pPr>
            <w:r w:rsidRPr="00AC5B49">
              <w:t>3</w:t>
            </w:r>
          </w:p>
        </w:tc>
        <w:tc>
          <w:tcPr>
            <w:tcW w:w="567" w:type="dxa"/>
          </w:tcPr>
          <w:p w14:paraId="46BBBE67" w14:textId="593E0C32" w:rsidR="006D7DB3" w:rsidRDefault="006D7DB3" w:rsidP="00697748">
            <w:pPr>
              <w:pStyle w:val="VCAAtablecondensed"/>
            </w:pPr>
            <w:r w:rsidRPr="00AC5B49">
              <w:t>13</w:t>
            </w:r>
          </w:p>
        </w:tc>
        <w:tc>
          <w:tcPr>
            <w:tcW w:w="567" w:type="dxa"/>
          </w:tcPr>
          <w:p w14:paraId="2B844452" w14:textId="3C66C949" w:rsidR="006D7DB3" w:rsidRDefault="006D7DB3" w:rsidP="00697748">
            <w:pPr>
              <w:pStyle w:val="VCAAtablecondensed"/>
            </w:pPr>
            <w:r w:rsidRPr="00AC5B49">
              <w:t>82</w:t>
            </w:r>
          </w:p>
        </w:tc>
        <w:tc>
          <w:tcPr>
            <w:tcW w:w="567" w:type="dxa"/>
          </w:tcPr>
          <w:p w14:paraId="0C3DBB89" w14:textId="4E44B74E" w:rsidR="006D7DB3" w:rsidRDefault="006D7DB3" w:rsidP="00697748">
            <w:pPr>
              <w:pStyle w:val="VCAAtablecondensed"/>
            </w:pPr>
            <w:r w:rsidRPr="00AC5B49">
              <w:t>1</w:t>
            </w:r>
          </w:p>
        </w:tc>
        <w:tc>
          <w:tcPr>
            <w:tcW w:w="5103" w:type="dxa"/>
          </w:tcPr>
          <w:p w14:paraId="37501DA8" w14:textId="77777777" w:rsidR="006D7DB3" w:rsidRDefault="006D7DB3" w:rsidP="00697748">
            <w:pPr>
              <w:pStyle w:val="VCAAtablecondensed"/>
            </w:pPr>
          </w:p>
        </w:tc>
      </w:tr>
      <w:tr w:rsidR="006D7DB3" w14:paraId="4EA7CDF9" w14:textId="77777777" w:rsidTr="00697748">
        <w:tc>
          <w:tcPr>
            <w:tcW w:w="1021" w:type="dxa"/>
          </w:tcPr>
          <w:p w14:paraId="54C1BDB5" w14:textId="3D39179C" w:rsidR="006D7DB3" w:rsidRDefault="006D7DB3" w:rsidP="00697748">
            <w:pPr>
              <w:pStyle w:val="VCAAtablecondensed"/>
            </w:pPr>
            <w:r w:rsidRPr="00AC5B49">
              <w:t>12</w:t>
            </w:r>
          </w:p>
        </w:tc>
        <w:tc>
          <w:tcPr>
            <w:tcW w:w="1021" w:type="dxa"/>
          </w:tcPr>
          <w:p w14:paraId="2797A4C5" w14:textId="524B8134" w:rsidR="006D7DB3" w:rsidRDefault="006D7DB3" w:rsidP="00697748">
            <w:pPr>
              <w:pStyle w:val="VCAAtablecondensed"/>
            </w:pPr>
            <w:r w:rsidRPr="00AC5B49">
              <w:t>D</w:t>
            </w:r>
          </w:p>
        </w:tc>
        <w:tc>
          <w:tcPr>
            <w:tcW w:w="567" w:type="dxa"/>
          </w:tcPr>
          <w:p w14:paraId="7F98CF23" w14:textId="35A8974F" w:rsidR="006D7DB3" w:rsidRDefault="006D7DB3" w:rsidP="00697748">
            <w:pPr>
              <w:pStyle w:val="VCAAtablecondensed"/>
            </w:pPr>
            <w:r w:rsidRPr="00AC5B49">
              <w:t>26</w:t>
            </w:r>
          </w:p>
        </w:tc>
        <w:tc>
          <w:tcPr>
            <w:tcW w:w="567" w:type="dxa"/>
          </w:tcPr>
          <w:p w14:paraId="244F6D0D" w14:textId="1FC18F5D" w:rsidR="006D7DB3" w:rsidRDefault="006D7DB3" w:rsidP="00697748">
            <w:pPr>
              <w:pStyle w:val="VCAAtablecondensed"/>
            </w:pPr>
            <w:r w:rsidRPr="00AC5B49">
              <w:t>7</w:t>
            </w:r>
          </w:p>
        </w:tc>
        <w:tc>
          <w:tcPr>
            <w:tcW w:w="567" w:type="dxa"/>
          </w:tcPr>
          <w:p w14:paraId="16173E9A" w14:textId="5FA59835" w:rsidR="006D7DB3" w:rsidRDefault="006D7DB3" w:rsidP="00697748">
            <w:pPr>
              <w:pStyle w:val="VCAAtablecondensed"/>
            </w:pPr>
            <w:r w:rsidRPr="00AC5B49">
              <w:t>10</w:t>
            </w:r>
          </w:p>
        </w:tc>
        <w:tc>
          <w:tcPr>
            <w:tcW w:w="567" w:type="dxa"/>
          </w:tcPr>
          <w:p w14:paraId="14C95A3D" w14:textId="6ECD16A6" w:rsidR="006D7DB3" w:rsidRDefault="006D7DB3" w:rsidP="00697748">
            <w:pPr>
              <w:pStyle w:val="VCAAtablecondensed"/>
            </w:pPr>
            <w:r w:rsidRPr="00AC5B49">
              <w:t>56</w:t>
            </w:r>
          </w:p>
        </w:tc>
        <w:tc>
          <w:tcPr>
            <w:tcW w:w="5103" w:type="dxa"/>
          </w:tcPr>
          <w:p w14:paraId="0B9783CC" w14:textId="77777777" w:rsidR="006D7DB3" w:rsidRDefault="006D7DB3" w:rsidP="00697748">
            <w:pPr>
              <w:pStyle w:val="VCAAtablecondensed"/>
            </w:pPr>
          </w:p>
        </w:tc>
      </w:tr>
      <w:tr w:rsidR="006D7DB3" w14:paraId="531E042F" w14:textId="77777777" w:rsidTr="00697748">
        <w:tc>
          <w:tcPr>
            <w:tcW w:w="1021" w:type="dxa"/>
          </w:tcPr>
          <w:p w14:paraId="1695B163" w14:textId="4CEABFA3" w:rsidR="006D7DB3" w:rsidRDefault="006D7DB3" w:rsidP="00697748">
            <w:pPr>
              <w:pStyle w:val="VCAAtablecondensed"/>
            </w:pPr>
            <w:r w:rsidRPr="00AC5B49">
              <w:t>13</w:t>
            </w:r>
          </w:p>
        </w:tc>
        <w:tc>
          <w:tcPr>
            <w:tcW w:w="1021" w:type="dxa"/>
          </w:tcPr>
          <w:p w14:paraId="07C2D3F9" w14:textId="64C6A841" w:rsidR="006D7DB3" w:rsidRDefault="006D7DB3" w:rsidP="00697748">
            <w:pPr>
              <w:pStyle w:val="VCAAtablecondensed"/>
            </w:pPr>
            <w:r w:rsidRPr="00AC5B49">
              <w:t>A</w:t>
            </w:r>
          </w:p>
        </w:tc>
        <w:tc>
          <w:tcPr>
            <w:tcW w:w="567" w:type="dxa"/>
          </w:tcPr>
          <w:p w14:paraId="584AA2FD" w14:textId="3431AFDD" w:rsidR="006D7DB3" w:rsidRDefault="006D7DB3" w:rsidP="00697748">
            <w:pPr>
              <w:pStyle w:val="VCAAtablecondensed"/>
            </w:pPr>
            <w:r w:rsidRPr="00AC5B49">
              <w:t>68</w:t>
            </w:r>
          </w:p>
        </w:tc>
        <w:tc>
          <w:tcPr>
            <w:tcW w:w="567" w:type="dxa"/>
          </w:tcPr>
          <w:p w14:paraId="425BB234" w14:textId="71347A7D" w:rsidR="006D7DB3" w:rsidRDefault="006D7DB3" w:rsidP="00697748">
            <w:pPr>
              <w:pStyle w:val="VCAAtablecondensed"/>
            </w:pPr>
            <w:r w:rsidRPr="00AC5B49">
              <w:t>23</w:t>
            </w:r>
          </w:p>
        </w:tc>
        <w:tc>
          <w:tcPr>
            <w:tcW w:w="567" w:type="dxa"/>
          </w:tcPr>
          <w:p w14:paraId="52D05D1D" w14:textId="054BF903" w:rsidR="006D7DB3" w:rsidRDefault="006D7DB3" w:rsidP="00697748">
            <w:pPr>
              <w:pStyle w:val="VCAAtablecondensed"/>
            </w:pPr>
            <w:r w:rsidRPr="00AC5B49">
              <w:t>3</w:t>
            </w:r>
          </w:p>
        </w:tc>
        <w:tc>
          <w:tcPr>
            <w:tcW w:w="567" w:type="dxa"/>
          </w:tcPr>
          <w:p w14:paraId="1E9114C7" w14:textId="4E9C9545" w:rsidR="006D7DB3" w:rsidRDefault="006D7DB3" w:rsidP="00697748">
            <w:pPr>
              <w:pStyle w:val="VCAAtablecondensed"/>
            </w:pPr>
            <w:r w:rsidRPr="00AC5B49">
              <w:t>5</w:t>
            </w:r>
          </w:p>
        </w:tc>
        <w:tc>
          <w:tcPr>
            <w:tcW w:w="5103" w:type="dxa"/>
          </w:tcPr>
          <w:p w14:paraId="3ED6D7B5" w14:textId="77777777" w:rsidR="006D7DB3" w:rsidRDefault="006D7DB3" w:rsidP="00697748">
            <w:pPr>
              <w:pStyle w:val="VCAAtablecondensed"/>
            </w:pPr>
          </w:p>
        </w:tc>
      </w:tr>
      <w:tr w:rsidR="006D7DB3" w14:paraId="4EB5624B" w14:textId="77777777" w:rsidTr="00697748">
        <w:tc>
          <w:tcPr>
            <w:tcW w:w="1021" w:type="dxa"/>
          </w:tcPr>
          <w:p w14:paraId="41935937" w14:textId="68176635" w:rsidR="006D7DB3" w:rsidRDefault="006D7DB3" w:rsidP="00697748">
            <w:pPr>
              <w:pStyle w:val="VCAAtablecondensed"/>
            </w:pPr>
            <w:r w:rsidRPr="00AC5B49">
              <w:t>14</w:t>
            </w:r>
          </w:p>
        </w:tc>
        <w:tc>
          <w:tcPr>
            <w:tcW w:w="1021" w:type="dxa"/>
          </w:tcPr>
          <w:p w14:paraId="4CD25A29" w14:textId="64B8FFE7" w:rsidR="006D7DB3" w:rsidRDefault="006D7DB3" w:rsidP="00697748">
            <w:pPr>
              <w:pStyle w:val="VCAAtablecondensed"/>
            </w:pPr>
            <w:r w:rsidRPr="00AC5B49">
              <w:t>C</w:t>
            </w:r>
          </w:p>
        </w:tc>
        <w:tc>
          <w:tcPr>
            <w:tcW w:w="567" w:type="dxa"/>
          </w:tcPr>
          <w:p w14:paraId="3CD9C62A" w14:textId="283E3C67" w:rsidR="006D7DB3" w:rsidRDefault="006D7DB3" w:rsidP="00697748">
            <w:pPr>
              <w:pStyle w:val="VCAAtablecondensed"/>
            </w:pPr>
            <w:r w:rsidRPr="00AC5B49">
              <w:t>5</w:t>
            </w:r>
          </w:p>
        </w:tc>
        <w:tc>
          <w:tcPr>
            <w:tcW w:w="567" w:type="dxa"/>
          </w:tcPr>
          <w:p w14:paraId="099408FC" w14:textId="769FFC14" w:rsidR="006D7DB3" w:rsidRDefault="006D7DB3" w:rsidP="00697748">
            <w:pPr>
              <w:pStyle w:val="VCAAtablecondensed"/>
            </w:pPr>
            <w:r w:rsidRPr="00AC5B49">
              <w:t>10</w:t>
            </w:r>
          </w:p>
        </w:tc>
        <w:tc>
          <w:tcPr>
            <w:tcW w:w="567" w:type="dxa"/>
          </w:tcPr>
          <w:p w14:paraId="0F296937" w14:textId="72968219" w:rsidR="006D7DB3" w:rsidRDefault="006D7DB3" w:rsidP="00697748">
            <w:pPr>
              <w:pStyle w:val="VCAAtablecondensed"/>
            </w:pPr>
            <w:r w:rsidRPr="00AC5B49">
              <w:t>69</w:t>
            </w:r>
          </w:p>
        </w:tc>
        <w:tc>
          <w:tcPr>
            <w:tcW w:w="567" w:type="dxa"/>
          </w:tcPr>
          <w:p w14:paraId="42B62943" w14:textId="1309FC96" w:rsidR="006D7DB3" w:rsidRDefault="006D7DB3" w:rsidP="00697748">
            <w:pPr>
              <w:pStyle w:val="VCAAtablecondensed"/>
            </w:pPr>
            <w:r w:rsidRPr="00AC5B49">
              <w:t>15</w:t>
            </w:r>
          </w:p>
        </w:tc>
        <w:tc>
          <w:tcPr>
            <w:tcW w:w="5103" w:type="dxa"/>
          </w:tcPr>
          <w:p w14:paraId="6159D7B7" w14:textId="77777777" w:rsidR="006D7DB3" w:rsidRDefault="006D7DB3" w:rsidP="00697748">
            <w:pPr>
              <w:pStyle w:val="VCAAtablecondensed"/>
            </w:pPr>
          </w:p>
        </w:tc>
      </w:tr>
      <w:tr w:rsidR="006D7DB3" w14:paraId="7873D45D" w14:textId="77777777" w:rsidTr="00697748">
        <w:tc>
          <w:tcPr>
            <w:tcW w:w="1021" w:type="dxa"/>
          </w:tcPr>
          <w:p w14:paraId="1F88B6C8" w14:textId="012BB195" w:rsidR="006D7DB3" w:rsidRDefault="006D7DB3" w:rsidP="00697748">
            <w:pPr>
              <w:pStyle w:val="VCAAtablecondensed"/>
            </w:pPr>
            <w:r w:rsidRPr="00AC5B49">
              <w:t>15</w:t>
            </w:r>
          </w:p>
        </w:tc>
        <w:tc>
          <w:tcPr>
            <w:tcW w:w="1021" w:type="dxa"/>
          </w:tcPr>
          <w:p w14:paraId="5AD8E0D5" w14:textId="04483F41" w:rsidR="006D7DB3" w:rsidRDefault="006D7DB3" w:rsidP="00697748">
            <w:pPr>
              <w:pStyle w:val="VCAAtablecondensed"/>
            </w:pPr>
            <w:r w:rsidRPr="00AC5B49">
              <w:t>D</w:t>
            </w:r>
          </w:p>
        </w:tc>
        <w:tc>
          <w:tcPr>
            <w:tcW w:w="567" w:type="dxa"/>
          </w:tcPr>
          <w:p w14:paraId="4D3644D6" w14:textId="62AF54D6" w:rsidR="006D7DB3" w:rsidRDefault="006D7DB3" w:rsidP="00697748">
            <w:pPr>
              <w:pStyle w:val="VCAAtablecondensed"/>
            </w:pPr>
            <w:r w:rsidRPr="00AC5B49">
              <w:t>5</w:t>
            </w:r>
          </w:p>
        </w:tc>
        <w:tc>
          <w:tcPr>
            <w:tcW w:w="567" w:type="dxa"/>
          </w:tcPr>
          <w:p w14:paraId="35FBB071" w14:textId="7B56923A" w:rsidR="006D7DB3" w:rsidRDefault="006D7DB3" w:rsidP="00697748">
            <w:pPr>
              <w:pStyle w:val="VCAAtablecondensed"/>
            </w:pPr>
            <w:r w:rsidRPr="00AC5B49">
              <w:t>1</w:t>
            </w:r>
          </w:p>
        </w:tc>
        <w:tc>
          <w:tcPr>
            <w:tcW w:w="567" w:type="dxa"/>
          </w:tcPr>
          <w:p w14:paraId="13ACABB5" w14:textId="4334BF05" w:rsidR="006D7DB3" w:rsidRDefault="006D7DB3" w:rsidP="00697748">
            <w:pPr>
              <w:pStyle w:val="VCAAtablecondensed"/>
            </w:pPr>
            <w:r w:rsidRPr="00AC5B49">
              <w:t>10</w:t>
            </w:r>
          </w:p>
        </w:tc>
        <w:tc>
          <w:tcPr>
            <w:tcW w:w="567" w:type="dxa"/>
          </w:tcPr>
          <w:p w14:paraId="6243EB42" w14:textId="5990F7B5" w:rsidR="006D7DB3" w:rsidRDefault="006D7DB3" w:rsidP="00697748">
            <w:pPr>
              <w:pStyle w:val="VCAAtablecondensed"/>
            </w:pPr>
            <w:r w:rsidRPr="00AC5B49">
              <w:t>83</w:t>
            </w:r>
          </w:p>
        </w:tc>
        <w:tc>
          <w:tcPr>
            <w:tcW w:w="5103" w:type="dxa"/>
          </w:tcPr>
          <w:p w14:paraId="62A53F22" w14:textId="77777777" w:rsidR="006D7DB3" w:rsidRDefault="006D7DB3" w:rsidP="00697748">
            <w:pPr>
              <w:pStyle w:val="VCAAtablecondensed"/>
            </w:pPr>
          </w:p>
        </w:tc>
      </w:tr>
      <w:tr w:rsidR="006D7DB3" w14:paraId="66E5109E" w14:textId="77777777" w:rsidTr="00697748">
        <w:tc>
          <w:tcPr>
            <w:tcW w:w="1021" w:type="dxa"/>
          </w:tcPr>
          <w:p w14:paraId="0EA6EBE6" w14:textId="297BD33E" w:rsidR="006D7DB3" w:rsidRDefault="006D7DB3" w:rsidP="00697748">
            <w:pPr>
              <w:pStyle w:val="VCAAtablecondensed"/>
            </w:pPr>
            <w:r w:rsidRPr="00AC5B49">
              <w:t>16</w:t>
            </w:r>
          </w:p>
        </w:tc>
        <w:tc>
          <w:tcPr>
            <w:tcW w:w="1021" w:type="dxa"/>
          </w:tcPr>
          <w:p w14:paraId="34B490A0" w14:textId="0E63A800" w:rsidR="006D7DB3" w:rsidRDefault="006D7DB3" w:rsidP="00697748">
            <w:pPr>
              <w:pStyle w:val="VCAAtablecondensed"/>
            </w:pPr>
            <w:r w:rsidRPr="00AC5B49">
              <w:t>C</w:t>
            </w:r>
          </w:p>
        </w:tc>
        <w:tc>
          <w:tcPr>
            <w:tcW w:w="567" w:type="dxa"/>
          </w:tcPr>
          <w:p w14:paraId="0E1D1B33" w14:textId="2030BD80" w:rsidR="006D7DB3" w:rsidRDefault="006D7DB3" w:rsidP="00697748">
            <w:pPr>
              <w:pStyle w:val="VCAAtablecondensed"/>
            </w:pPr>
            <w:r w:rsidRPr="00AC5B49">
              <w:t>4</w:t>
            </w:r>
          </w:p>
        </w:tc>
        <w:tc>
          <w:tcPr>
            <w:tcW w:w="567" w:type="dxa"/>
          </w:tcPr>
          <w:p w14:paraId="0DA93B89" w14:textId="08E2A581" w:rsidR="006D7DB3" w:rsidRDefault="006D7DB3" w:rsidP="00697748">
            <w:pPr>
              <w:pStyle w:val="VCAAtablecondensed"/>
            </w:pPr>
            <w:r w:rsidRPr="00AC5B49">
              <w:t>21</w:t>
            </w:r>
          </w:p>
        </w:tc>
        <w:tc>
          <w:tcPr>
            <w:tcW w:w="567" w:type="dxa"/>
          </w:tcPr>
          <w:p w14:paraId="305DBF9A" w14:textId="79F3FCB5" w:rsidR="006D7DB3" w:rsidRDefault="006D7DB3" w:rsidP="00697748">
            <w:pPr>
              <w:pStyle w:val="VCAAtablecondensed"/>
            </w:pPr>
            <w:r w:rsidRPr="00AC5B49">
              <w:t>71</w:t>
            </w:r>
          </w:p>
        </w:tc>
        <w:tc>
          <w:tcPr>
            <w:tcW w:w="567" w:type="dxa"/>
          </w:tcPr>
          <w:p w14:paraId="178C3FB4" w14:textId="2032AA76" w:rsidR="006D7DB3" w:rsidRDefault="006D7DB3" w:rsidP="00697748">
            <w:pPr>
              <w:pStyle w:val="VCAAtablecondensed"/>
            </w:pPr>
            <w:r w:rsidRPr="00AC5B49">
              <w:t>3</w:t>
            </w:r>
          </w:p>
        </w:tc>
        <w:tc>
          <w:tcPr>
            <w:tcW w:w="5103" w:type="dxa"/>
          </w:tcPr>
          <w:p w14:paraId="7A749E2D" w14:textId="77777777" w:rsidR="006D7DB3" w:rsidRDefault="006D7DB3" w:rsidP="00697748">
            <w:pPr>
              <w:pStyle w:val="VCAAtablecondensed"/>
            </w:pPr>
          </w:p>
        </w:tc>
      </w:tr>
      <w:tr w:rsidR="006D7DB3" w14:paraId="3D8B9FCD" w14:textId="77777777" w:rsidTr="00697748">
        <w:tc>
          <w:tcPr>
            <w:tcW w:w="1021" w:type="dxa"/>
          </w:tcPr>
          <w:p w14:paraId="7CBB695E" w14:textId="52C22A56" w:rsidR="006D7DB3" w:rsidRDefault="006D7DB3" w:rsidP="00697748">
            <w:pPr>
              <w:pStyle w:val="VCAAtablecondensed"/>
            </w:pPr>
            <w:r w:rsidRPr="00AC5B49">
              <w:lastRenderedPageBreak/>
              <w:t>17</w:t>
            </w:r>
          </w:p>
        </w:tc>
        <w:tc>
          <w:tcPr>
            <w:tcW w:w="1021" w:type="dxa"/>
          </w:tcPr>
          <w:p w14:paraId="3CC63189" w14:textId="7DDF0B4B" w:rsidR="006D7DB3" w:rsidRDefault="006D7DB3" w:rsidP="00697748">
            <w:pPr>
              <w:pStyle w:val="VCAAtablecondensed"/>
            </w:pPr>
            <w:r w:rsidRPr="00AC5B49">
              <w:t>B</w:t>
            </w:r>
          </w:p>
        </w:tc>
        <w:tc>
          <w:tcPr>
            <w:tcW w:w="567" w:type="dxa"/>
          </w:tcPr>
          <w:p w14:paraId="1A672E50" w14:textId="70C12538" w:rsidR="006D7DB3" w:rsidRDefault="006D7DB3" w:rsidP="00697748">
            <w:pPr>
              <w:pStyle w:val="VCAAtablecondensed"/>
            </w:pPr>
            <w:r w:rsidRPr="00AC5B49">
              <w:t>16</w:t>
            </w:r>
          </w:p>
        </w:tc>
        <w:tc>
          <w:tcPr>
            <w:tcW w:w="567" w:type="dxa"/>
          </w:tcPr>
          <w:p w14:paraId="036868DD" w14:textId="3CBDC19E" w:rsidR="006D7DB3" w:rsidRDefault="006D7DB3" w:rsidP="00697748">
            <w:pPr>
              <w:pStyle w:val="VCAAtablecondensed"/>
            </w:pPr>
            <w:r w:rsidRPr="00AC5B49">
              <w:t>41</w:t>
            </w:r>
          </w:p>
        </w:tc>
        <w:tc>
          <w:tcPr>
            <w:tcW w:w="567" w:type="dxa"/>
          </w:tcPr>
          <w:p w14:paraId="578BA9CB" w14:textId="56B99001" w:rsidR="006D7DB3" w:rsidRDefault="006D7DB3" w:rsidP="00697748">
            <w:pPr>
              <w:pStyle w:val="VCAAtablecondensed"/>
            </w:pPr>
            <w:r w:rsidRPr="00AC5B49">
              <w:t>17</w:t>
            </w:r>
          </w:p>
        </w:tc>
        <w:tc>
          <w:tcPr>
            <w:tcW w:w="567" w:type="dxa"/>
          </w:tcPr>
          <w:p w14:paraId="23FDC3D7" w14:textId="27D66CC0" w:rsidR="006D7DB3" w:rsidRDefault="006D7DB3" w:rsidP="00697748">
            <w:pPr>
              <w:pStyle w:val="VCAAtablecondensed"/>
            </w:pPr>
            <w:r w:rsidRPr="00AC5B49">
              <w:t>25</w:t>
            </w:r>
          </w:p>
        </w:tc>
        <w:tc>
          <w:tcPr>
            <w:tcW w:w="5103" w:type="dxa"/>
          </w:tcPr>
          <w:p w14:paraId="594EC294" w14:textId="72F0548B" w:rsidR="006D7DB3" w:rsidRDefault="00522FC2" w:rsidP="00697748">
            <w:pPr>
              <w:pStyle w:val="VCAAtablecondensed"/>
            </w:pPr>
            <w:r w:rsidRPr="00AC5B49">
              <w:t xml:space="preserve">The </w:t>
            </w:r>
            <w:r w:rsidR="00CC6998">
              <w:t>b</w:t>
            </w:r>
            <w:r w:rsidRPr="00AC5B49">
              <w:t>lue hat is used to organise and oversee the creative-thinking process, so is the most logical place to start and end a session.</w:t>
            </w:r>
          </w:p>
        </w:tc>
      </w:tr>
      <w:tr w:rsidR="006D7DB3" w14:paraId="69707A94" w14:textId="77777777" w:rsidTr="00697748">
        <w:tc>
          <w:tcPr>
            <w:tcW w:w="1021" w:type="dxa"/>
          </w:tcPr>
          <w:p w14:paraId="307E54DD" w14:textId="6816DB4A" w:rsidR="006D7DB3" w:rsidRDefault="006D7DB3" w:rsidP="00697748">
            <w:pPr>
              <w:pStyle w:val="VCAAtablecondensed"/>
            </w:pPr>
            <w:r w:rsidRPr="00AC5B49">
              <w:t>18</w:t>
            </w:r>
          </w:p>
        </w:tc>
        <w:tc>
          <w:tcPr>
            <w:tcW w:w="1021" w:type="dxa"/>
          </w:tcPr>
          <w:p w14:paraId="798A7082" w14:textId="4FE7820B" w:rsidR="006D7DB3" w:rsidRDefault="006D7DB3" w:rsidP="00697748">
            <w:pPr>
              <w:pStyle w:val="VCAAtablecondensed"/>
            </w:pPr>
            <w:r w:rsidRPr="00AC5B49">
              <w:t>C</w:t>
            </w:r>
          </w:p>
        </w:tc>
        <w:tc>
          <w:tcPr>
            <w:tcW w:w="567" w:type="dxa"/>
          </w:tcPr>
          <w:p w14:paraId="4F0B1D57" w14:textId="7F74C9DE" w:rsidR="006D7DB3" w:rsidRDefault="006D7DB3" w:rsidP="00697748">
            <w:pPr>
              <w:pStyle w:val="VCAAtablecondensed"/>
            </w:pPr>
            <w:r w:rsidRPr="00AC5B49">
              <w:t>30</w:t>
            </w:r>
          </w:p>
        </w:tc>
        <w:tc>
          <w:tcPr>
            <w:tcW w:w="567" w:type="dxa"/>
          </w:tcPr>
          <w:p w14:paraId="78718505" w14:textId="3E713CBD" w:rsidR="006D7DB3" w:rsidRDefault="006D7DB3" w:rsidP="00697748">
            <w:pPr>
              <w:pStyle w:val="VCAAtablecondensed"/>
            </w:pPr>
            <w:r w:rsidRPr="00AC5B49">
              <w:t>12</w:t>
            </w:r>
          </w:p>
        </w:tc>
        <w:tc>
          <w:tcPr>
            <w:tcW w:w="567" w:type="dxa"/>
          </w:tcPr>
          <w:p w14:paraId="3608F8AB" w14:textId="1933F880" w:rsidR="006D7DB3" w:rsidRDefault="006D7DB3" w:rsidP="00697748">
            <w:pPr>
              <w:pStyle w:val="VCAAtablecondensed"/>
            </w:pPr>
            <w:r w:rsidRPr="00AC5B49">
              <w:t>53</w:t>
            </w:r>
          </w:p>
        </w:tc>
        <w:tc>
          <w:tcPr>
            <w:tcW w:w="567" w:type="dxa"/>
          </w:tcPr>
          <w:p w14:paraId="113888AC" w14:textId="79D1182B" w:rsidR="006D7DB3" w:rsidRDefault="006D7DB3" w:rsidP="00697748">
            <w:pPr>
              <w:pStyle w:val="VCAAtablecondensed"/>
            </w:pPr>
            <w:r w:rsidRPr="00AC5B49">
              <w:t>3</w:t>
            </w:r>
          </w:p>
        </w:tc>
        <w:tc>
          <w:tcPr>
            <w:tcW w:w="5103" w:type="dxa"/>
          </w:tcPr>
          <w:p w14:paraId="40DFEC13" w14:textId="77777777" w:rsidR="006D7DB3" w:rsidRDefault="006D7DB3" w:rsidP="00697748">
            <w:pPr>
              <w:pStyle w:val="VCAAtablecondensed"/>
            </w:pPr>
          </w:p>
        </w:tc>
      </w:tr>
      <w:tr w:rsidR="006D7DB3" w14:paraId="29E0DE2E" w14:textId="77777777" w:rsidTr="00697748">
        <w:tc>
          <w:tcPr>
            <w:tcW w:w="1021" w:type="dxa"/>
          </w:tcPr>
          <w:p w14:paraId="1B1B6C44" w14:textId="6599295F" w:rsidR="006D7DB3" w:rsidRDefault="006D7DB3" w:rsidP="00697748">
            <w:pPr>
              <w:pStyle w:val="VCAAtablecondensed"/>
            </w:pPr>
            <w:r w:rsidRPr="00AC5B49">
              <w:t>19</w:t>
            </w:r>
          </w:p>
        </w:tc>
        <w:tc>
          <w:tcPr>
            <w:tcW w:w="1021" w:type="dxa"/>
          </w:tcPr>
          <w:p w14:paraId="061520C8" w14:textId="3FD5162D" w:rsidR="006D7DB3" w:rsidRDefault="006D7DB3" w:rsidP="00697748">
            <w:pPr>
              <w:pStyle w:val="VCAAtablecondensed"/>
            </w:pPr>
            <w:r w:rsidRPr="00AC5B49">
              <w:t>A</w:t>
            </w:r>
          </w:p>
        </w:tc>
        <w:tc>
          <w:tcPr>
            <w:tcW w:w="567" w:type="dxa"/>
          </w:tcPr>
          <w:p w14:paraId="73975558" w14:textId="6CC08F11" w:rsidR="006D7DB3" w:rsidRDefault="006D7DB3" w:rsidP="00697748">
            <w:pPr>
              <w:pStyle w:val="VCAAtablecondensed"/>
            </w:pPr>
            <w:r w:rsidRPr="00AC5B49">
              <w:t>93</w:t>
            </w:r>
          </w:p>
        </w:tc>
        <w:tc>
          <w:tcPr>
            <w:tcW w:w="567" w:type="dxa"/>
          </w:tcPr>
          <w:p w14:paraId="0FB2161F" w14:textId="323D6D65" w:rsidR="006D7DB3" w:rsidRDefault="006D7DB3" w:rsidP="00697748">
            <w:pPr>
              <w:pStyle w:val="VCAAtablecondensed"/>
            </w:pPr>
            <w:r w:rsidRPr="00AC5B49">
              <w:t>3</w:t>
            </w:r>
          </w:p>
        </w:tc>
        <w:tc>
          <w:tcPr>
            <w:tcW w:w="567" w:type="dxa"/>
          </w:tcPr>
          <w:p w14:paraId="3E074E32" w14:textId="799A9D05" w:rsidR="006D7DB3" w:rsidRDefault="006D7DB3" w:rsidP="00697748">
            <w:pPr>
              <w:pStyle w:val="VCAAtablecondensed"/>
            </w:pPr>
            <w:r w:rsidRPr="00AC5B49">
              <w:t>0</w:t>
            </w:r>
          </w:p>
        </w:tc>
        <w:tc>
          <w:tcPr>
            <w:tcW w:w="567" w:type="dxa"/>
          </w:tcPr>
          <w:p w14:paraId="394FB113" w14:textId="3B86C725" w:rsidR="006D7DB3" w:rsidRDefault="006D7DB3" w:rsidP="00697748">
            <w:pPr>
              <w:pStyle w:val="VCAAtablecondensed"/>
            </w:pPr>
            <w:r w:rsidRPr="00AC5B49">
              <w:t>4</w:t>
            </w:r>
          </w:p>
        </w:tc>
        <w:tc>
          <w:tcPr>
            <w:tcW w:w="5103" w:type="dxa"/>
          </w:tcPr>
          <w:p w14:paraId="414908BC" w14:textId="77777777" w:rsidR="006D7DB3" w:rsidRDefault="006D7DB3" w:rsidP="00697748">
            <w:pPr>
              <w:pStyle w:val="VCAAtablecondensed"/>
            </w:pPr>
          </w:p>
        </w:tc>
      </w:tr>
      <w:tr w:rsidR="006D7DB3" w14:paraId="3D944764" w14:textId="77777777" w:rsidTr="00697748">
        <w:tc>
          <w:tcPr>
            <w:tcW w:w="1021" w:type="dxa"/>
          </w:tcPr>
          <w:p w14:paraId="32B841EF" w14:textId="3C92B9DF" w:rsidR="006D7DB3" w:rsidRDefault="006D7DB3" w:rsidP="00697748">
            <w:pPr>
              <w:pStyle w:val="VCAAtablecondensed"/>
            </w:pPr>
            <w:r w:rsidRPr="00AC5B49">
              <w:t>20</w:t>
            </w:r>
          </w:p>
        </w:tc>
        <w:tc>
          <w:tcPr>
            <w:tcW w:w="1021" w:type="dxa"/>
          </w:tcPr>
          <w:p w14:paraId="61C642A4" w14:textId="63F17B46" w:rsidR="006D7DB3" w:rsidRDefault="006D7DB3" w:rsidP="00697748">
            <w:pPr>
              <w:pStyle w:val="VCAAtablecondensed"/>
            </w:pPr>
            <w:r w:rsidRPr="00AC5B49">
              <w:t>D</w:t>
            </w:r>
          </w:p>
        </w:tc>
        <w:tc>
          <w:tcPr>
            <w:tcW w:w="567" w:type="dxa"/>
          </w:tcPr>
          <w:p w14:paraId="0DF77F19" w14:textId="42130F69" w:rsidR="006D7DB3" w:rsidRDefault="006D7DB3" w:rsidP="00697748">
            <w:pPr>
              <w:pStyle w:val="VCAAtablecondensed"/>
            </w:pPr>
            <w:r w:rsidRPr="00AC5B49">
              <w:t>3</w:t>
            </w:r>
          </w:p>
        </w:tc>
        <w:tc>
          <w:tcPr>
            <w:tcW w:w="567" w:type="dxa"/>
          </w:tcPr>
          <w:p w14:paraId="6AD39CAC" w14:textId="704306F5" w:rsidR="006D7DB3" w:rsidRDefault="006D7DB3" w:rsidP="00697748">
            <w:pPr>
              <w:pStyle w:val="VCAAtablecondensed"/>
            </w:pPr>
            <w:r w:rsidRPr="00AC5B49">
              <w:t>2</w:t>
            </w:r>
          </w:p>
        </w:tc>
        <w:tc>
          <w:tcPr>
            <w:tcW w:w="567" w:type="dxa"/>
          </w:tcPr>
          <w:p w14:paraId="532E7456" w14:textId="566EE0B6" w:rsidR="006D7DB3" w:rsidRDefault="006D7DB3" w:rsidP="00697748">
            <w:pPr>
              <w:pStyle w:val="VCAAtablecondensed"/>
            </w:pPr>
            <w:r w:rsidRPr="00AC5B49">
              <w:t>9</w:t>
            </w:r>
          </w:p>
        </w:tc>
        <w:tc>
          <w:tcPr>
            <w:tcW w:w="567" w:type="dxa"/>
          </w:tcPr>
          <w:p w14:paraId="3831D8D7" w14:textId="76AF7BC2" w:rsidR="006D7DB3" w:rsidRDefault="006D7DB3" w:rsidP="00697748">
            <w:pPr>
              <w:pStyle w:val="VCAAtablecondensed"/>
            </w:pPr>
            <w:r w:rsidRPr="00AC5B49">
              <w:t>86</w:t>
            </w:r>
          </w:p>
        </w:tc>
        <w:tc>
          <w:tcPr>
            <w:tcW w:w="5103" w:type="dxa"/>
          </w:tcPr>
          <w:p w14:paraId="6B588286" w14:textId="77777777" w:rsidR="006D7DB3" w:rsidRDefault="006D7DB3" w:rsidP="00697748">
            <w:pPr>
              <w:pStyle w:val="VCAAtablecondensed"/>
            </w:pPr>
          </w:p>
        </w:tc>
      </w:tr>
    </w:tbl>
    <w:p w14:paraId="2A09CED9" w14:textId="1CCA6C9B" w:rsidR="004C40A1" w:rsidRDefault="004C40A1" w:rsidP="00483776">
      <w:pPr>
        <w:pStyle w:val="VCAAHeading2"/>
      </w:pPr>
      <w:r>
        <w:rPr>
          <w:lang w:val="en-GB" w:eastAsia="ja-JP"/>
        </w:rPr>
        <w:t>Section B</w:t>
      </w:r>
      <w:r w:rsidRPr="005560F5">
        <w:rPr>
          <w:lang w:val="en-GB" w:eastAsia="ja-JP"/>
        </w:rPr>
        <w:t xml:space="preserve"> </w:t>
      </w:r>
      <w:r>
        <w:rPr>
          <w:lang w:val="en-GB" w:eastAsia="ja-JP"/>
        </w:rPr>
        <w:t>–</w:t>
      </w:r>
      <w:r w:rsidRPr="005560F5">
        <w:rPr>
          <w:lang w:val="en-GB" w:eastAsia="ja-JP"/>
        </w:rPr>
        <w:t xml:space="preserve"> </w:t>
      </w:r>
      <w:r>
        <w:rPr>
          <w:lang w:val="en-GB" w:eastAsia="ja-JP"/>
        </w:rPr>
        <w:t>Short</w:t>
      </w:r>
      <w:r w:rsidR="0048127F">
        <w:rPr>
          <w:lang w:val="en-GB" w:eastAsia="ja-JP"/>
        </w:rPr>
        <w:t>-a</w:t>
      </w:r>
      <w:r>
        <w:rPr>
          <w:lang w:val="en-GB" w:eastAsia="ja-JP"/>
        </w:rPr>
        <w:t>nswer</w:t>
      </w:r>
      <w:r w:rsidR="0048127F">
        <w:rPr>
          <w:lang w:val="en-GB" w:eastAsia="ja-JP"/>
        </w:rPr>
        <w:t xml:space="preserve"> questions</w:t>
      </w:r>
    </w:p>
    <w:p w14:paraId="7C4443F0" w14:textId="62A0CA3A" w:rsidR="00483776" w:rsidRDefault="00483776" w:rsidP="00483776">
      <w:pPr>
        <w:pStyle w:val="VCAAHeading3"/>
      </w:pPr>
      <w:r>
        <w:t xml:space="preserve">Question </w:t>
      </w:r>
      <w:r w:rsidR="004C40A1" w:rsidRPr="00C9054B">
        <w:t>1</w:t>
      </w:r>
      <w:r>
        <w:t>a.</w:t>
      </w:r>
    </w:p>
    <w:tbl>
      <w:tblPr>
        <w:tblStyle w:val="VCAATableClosed"/>
        <w:tblW w:w="0" w:type="auto"/>
        <w:tblLayout w:type="fixed"/>
        <w:tblLook w:val="04A0" w:firstRow="1" w:lastRow="0" w:firstColumn="1" w:lastColumn="0" w:noHBand="0" w:noVBand="1"/>
      </w:tblPr>
      <w:tblGrid>
        <w:gridCol w:w="720"/>
        <w:gridCol w:w="576"/>
        <w:gridCol w:w="576"/>
        <w:gridCol w:w="1008"/>
      </w:tblGrid>
      <w:tr w:rsidR="00C337A0" w:rsidRPr="00D93DDA" w14:paraId="520E9A04"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35FCAB84" w14:textId="77777777" w:rsidR="00C337A0" w:rsidRPr="00D93DDA" w:rsidRDefault="00C337A0" w:rsidP="00FB02BF">
            <w:pPr>
              <w:pStyle w:val="VCAAtablecondensed"/>
            </w:pPr>
            <w:r w:rsidRPr="00D93DDA">
              <w:t>Mark</w:t>
            </w:r>
          </w:p>
        </w:tc>
        <w:tc>
          <w:tcPr>
            <w:tcW w:w="576" w:type="dxa"/>
          </w:tcPr>
          <w:p w14:paraId="394CBB06" w14:textId="77777777" w:rsidR="00C337A0" w:rsidRPr="00D93DDA" w:rsidRDefault="00C337A0" w:rsidP="00FB02BF">
            <w:pPr>
              <w:pStyle w:val="VCAAtablecondensed"/>
            </w:pPr>
            <w:r w:rsidRPr="00D93DDA">
              <w:t>0</w:t>
            </w:r>
          </w:p>
        </w:tc>
        <w:tc>
          <w:tcPr>
            <w:tcW w:w="576" w:type="dxa"/>
          </w:tcPr>
          <w:p w14:paraId="4FAFA760" w14:textId="77777777" w:rsidR="00C337A0" w:rsidRPr="00D93DDA" w:rsidRDefault="00C337A0" w:rsidP="00FB02BF">
            <w:pPr>
              <w:pStyle w:val="VCAAtablecondensed"/>
            </w:pPr>
            <w:r w:rsidRPr="00D93DDA">
              <w:t>1</w:t>
            </w:r>
          </w:p>
        </w:tc>
        <w:tc>
          <w:tcPr>
            <w:tcW w:w="1008" w:type="dxa"/>
          </w:tcPr>
          <w:p w14:paraId="58A877F3" w14:textId="77777777" w:rsidR="00C337A0" w:rsidRPr="00D93DDA" w:rsidRDefault="00C337A0" w:rsidP="00FB02BF">
            <w:pPr>
              <w:pStyle w:val="VCAAtablecondensed"/>
            </w:pPr>
            <w:r w:rsidRPr="00D93DDA">
              <w:t>Averag</w:t>
            </w:r>
            <w:r>
              <w:t>e</w:t>
            </w:r>
          </w:p>
        </w:tc>
      </w:tr>
      <w:tr w:rsidR="00C337A0" w:rsidRPr="00D93DDA" w14:paraId="033549A1" w14:textId="77777777" w:rsidTr="00697748">
        <w:tc>
          <w:tcPr>
            <w:tcW w:w="720" w:type="dxa"/>
          </w:tcPr>
          <w:p w14:paraId="15376525" w14:textId="77777777" w:rsidR="00C337A0" w:rsidRPr="00D93DDA" w:rsidRDefault="00C337A0" w:rsidP="00FB02BF">
            <w:pPr>
              <w:pStyle w:val="VCAAtablecondensed"/>
            </w:pPr>
            <w:r w:rsidRPr="00D93DDA">
              <w:t>%</w:t>
            </w:r>
          </w:p>
        </w:tc>
        <w:tc>
          <w:tcPr>
            <w:tcW w:w="576" w:type="dxa"/>
          </w:tcPr>
          <w:p w14:paraId="0930002E" w14:textId="5E56DEC8" w:rsidR="00C337A0" w:rsidRPr="00D93DDA" w:rsidRDefault="00A94406" w:rsidP="00FB02BF">
            <w:pPr>
              <w:pStyle w:val="VCAAtablecondensed"/>
            </w:pPr>
            <w:r>
              <w:t>6</w:t>
            </w:r>
          </w:p>
        </w:tc>
        <w:tc>
          <w:tcPr>
            <w:tcW w:w="576" w:type="dxa"/>
          </w:tcPr>
          <w:p w14:paraId="11839FFB" w14:textId="6C7CE486" w:rsidR="00C337A0" w:rsidRPr="00D93DDA" w:rsidRDefault="00A94406" w:rsidP="00FB02BF">
            <w:pPr>
              <w:pStyle w:val="VCAAtablecondensed"/>
            </w:pPr>
            <w:r>
              <w:t>94</w:t>
            </w:r>
          </w:p>
        </w:tc>
        <w:tc>
          <w:tcPr>
            <w:tcW w:w="1008" w:type="dxa"/>
          </w:tcPr>
          <w:p w14:paraId="05ED7F32" w14:textId="6A0CAB2C" w:rsidR="00C337A0" w:rsidRPr="00D93DDA" w:rsidRDefault="00A94406" w:rsidP="00FB02BF">
            <w:pPr>
              <w:pStyle w:val="VCAAtablecondensed"/>
            </w:pPr>
            <w:r>
              <w:t>1.0</w:t>
            </w:r>
          </w:p>
        </w:tc>
      </w:tr>
    </w:tbl>
    <w:p w14:paraId="5D5A4170" w14:textId="1CB54985" w:rsidR="004C40A1" w:rsidRPr="00C9054B" w:rsidRDefault="004C40A1" w:rsidP="00483776">
      <w:pPr>
        <w:pStyle w:val="VCAAbody"/>
      </w:pPr>
      <w:r w:rsidRPr="00C9054B">
        <w:t xml:space="preserve">This question was well answered, with students clearly understanding the legal problem </w:t>
      </w:r>
      <w:r w:rsidR="00E41FC9" w:rsidRPr="00C9054B">
        <w:t>associated with simply taking</w:t>
      </w:r>
      <w:r w:rsidRPr="00C9054B">
        <w:t xml:space="preserve"> image</w:t>
      </w:r>
      <w:r w:rsidR="00E41FC9" w:rsidRPr="00C9054B">
        <w:t>s</w:t>
      </w:r>
      <w:r w:rsidRPr="00C9054B">
        <w:t xml:space="preserve"> from the </w:t>
      </w:r>
      <w:r w:rsidR="009B019F">
        <w:t>i</w:t>
      </w:r>
      <w:r w:rsidRPr="00C9054B">
        <w:t>nternet, without checking on copyright details.</w:t>
      </w:r>
    </w:p>
    <w:p w14:paraId="78E15177" w14:textId="29EB24B6" w:rsidR="00483776" w:rsidRPr="00483776" w:rsidRDefault="00483776" w:rsidP="00483776">
      <w:pPr>
        <w:pStyle w:val="VCAAHeading3"/>
      </w:pPr>
      <w:r w:rsidRPr="00483776">
        <w:t>Question 1b.</w:t>
      </w:r>
    </w:p>
    <w:tbl>
      <w:tblPr>
        <w:tblStyle w:val="VCAATableClosed"/>
        <w:tblW w:w="0" w:type="auto"/>
        <w:tblLayout w:type="fixed"/>
        <w:tblLook w:val="04A0" w:firstRow="1" w:lastRow="0" w:firstColumn="1" w:lastColumn="0" w:noHBand="0" w:noVBand="1"/>
      </w:tblPr>
      <w:tblGrid>
        <w:gridCol w:w="720"/>
        <w:gridCol w:w="576"/>
        <w:gridCol w:w="576"/>
        <w:gridCol w:w="1008"/>
      </w:tblGrid>
      <w:tr w:rsidR="00C337A0" w:rsidRPr="00D93DDA" w14:paraId="15CDCF1F"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0938D572" w14:textId="77777777" w:rsidR="00C337A0" w:rsidRPr="00D93DDA" w:rsidRDefault="00C337A0" w:rsidP="00FB02BF">
            <w:pPr>
              <w:pStyle w:val="VCAAtablecondensed"/>
            </w:pPr>
            <w:r w:rsidRPr="00D93DDA">
              <w:t>Mark</w:t>
            </w:r>
          </w:p>
        </w:tc>
        <w:tc>
          <w:tcPr>
            <w:tcW w:w="576" w:type="dxa"/>
          </w:tcPr>
          <w:p w14:paraId="6461367A" w14:textId="77777777" w:rsidR="00C337A0" w:rsidRPr="00D93DDA" w:rsidRDefault="00C337A0" w:rsidP="00FB02BF">
            <w:pPr>
              <w:pStyle w:val="VCAAtablecondensed"/>
            </w:pPr>
            <w:r w:rsidRPr="00D93DDA">
              <w:t>0</w:t>
            </w:r>
          </w:p>
        </w:tc>
        <w:tc>
          <w:tcPr>
            <w:tcW w:w="576" w:type="dxa"/>
          </w:tcPr>
          <w:p w14:paraId="0073CBC7" w14:textId="77777777" w:rsidR="00C337A0" w:rsidRPr="00D93DDA" w:rsidRDefault="00C337A0" w:rsidP="00FB02BF">
            <w:pPr>
              <w:pStyle w:val="VCAAtablecondensed"/>
            </w:pPr>
            <w:r w:rsidRPr="00D93DDA">
              <w:t>1</w:t>
            </w:r>
          </w:p>
        </w:tc>
        <w:tc>
          <w:tcPr>
            <w:tcW w:w="1008" w:type="dxa"/>
          </w:tcPr>
          <w:p w14:paraId="755D4285" w14:textId="77777777" w:rsidR="00C337A0" w:rsidRPr="00D93DDA" w:rsidRDefault="00C337A0" w:rsidP="00FB02BF">
            <w:pPr>
              <w:pStyle w:val="VCAAtablecondensed"/>
            </w:pPr>
            <w:r w:rsidRPr="00D93DDA">
              <w:t>Averag</w:t>
            </w:r>
            <w:r>
              <w:t>e</w:t>
            </w:r>
          </w:p>
        </w:tc>
      </w:tr>
      <w:tr w:rsidR="00C337A0" w:rsidRPr="00D93DDA" w14:paraId="307AD9D4" w14:textId="77777777" w:rsidTr="00697748">
        <w:tc>
          <w:tcPr>
            <w:tcW w:w="720" w:type="dxa"/>
          </w:tcPr>
          <w:p w14:paraId="138F9F5F" w14:textId="77777777" w:rsidR="00C337A0" w:rsidRPr="00D93DDA" w:rsidRDefault="00C337A0" w:rsidP="00FB02BF">
            <w:pPr>
              <w:pStyle w:val="VCAAtablecondensed"/>
            </w:pPr>
            <w:r w:rsidRPr="00D93DDA">
              <w:t>%</w:t>
            </w:r>
          </w:p>
        </w:tc>
        <w:tc>
          <w:tcPr>
            <w:tcW w:w="576" w:type="dxa"/>
          </w:tcPr>
          <w:p w14:paraId="07E1C174" w14:textId="18847733" w:rsidR="00C337A0" w:rsidRPr="00D93DDA" w:rsidRDefault="00A94406" w:rsidP="00FB02BF">
            <w:pPr>
              <w:pStyle w:val="VCAAtablecondensed"/>
            </w:pPr>
            <w:r>
              <w:t>6</w:t>
            </w:r>
          </w:p>
        </w:tc>
        <w:tc>
          <w:tcPr>
            <w:tcW w:w="576" w:type="dxa"/>
          </w:tcPr>
          <w:p w14:paraId="7AC72C9E" w14:textId="1A1DAFF2" w:rsidR="00C337A0" w:rsidRPr="00D93DDA" w:rsidRDefault="00A94406" w:rsidP="00FB02BF">
            <w:pPr>
              <w:pStyle w:val="VCAAtablecondensed"/>
            </w:pPr>
            <w:r>
              <w:t>94</w:t>
            </w:r>
          </w:p>
        </w:tc>
        <w:tc>
          <w:tcPr>
            <w:tcW w:w="1008" w:type="dxa"/>
          </w:tcPr>
          <w:p w14:paraId="4607B36B" w14:textId="2584E649" w:rsidR="00C337A0" w:rsidRPr="00D93DDA" w:rsidRDefault="00A94406" w:rsidP="00FB02BF">
            <w:pPr>
              <w:pStyle w:val="VCAAtablecondensed"/>
            </w:pPr>
            <w:r>
              <w:t>1.0</w:t>
            </w:r>
          </w:p>
        </w:tc>
      </w:tr>
    </w:tbl>
    <w:p w14:paraId="5828613F" w14:textId="1B9FE8BE" w:rsidR="00E41FC9" w:rsidRPr="00C9054B" w:rsidRDefault="004C40A1" w:rsidP="00483776">
      <w:pPr>
        <w:pStyle w:val="VCAAbody"/>
      </w:pPr>
      <w:r w:rsidRPr="00C9054B">
        <w:t xml:space="preserve">Most students related </w:t>
      </w:r>
      <w:r w:rsidR="00E41FC9" w:rsidRPr="00C9054B">
        <w:t xml:space="preserve">their answer </w:t>
      </w:r>
      <w:r w:rsidRPr="00C9054B">
        <w:t xml:space="preserve">to part </w:t>
      </w:r>
      <w:r w:rsidR="001C14D8">
        <w:t>a,</w:t>
      </w:r>
      <w:r w:rsidRPr="00C9054B">
        <w:t xml:space="preserve"> suggesting the designer (Gemma) and her client would need to discuss the images</w:t>
      </w:r>
      <w:r w:rsidR="00E41FC9" w:rsidRPr="00C9054B">
        <w:t xml:space="preserve"> to be used on the website, particul</w:t>
      </w:r>
      <w:r w:rsidR="00F11758" w:rsidRPr="00C9054B">
        <w:t>arly around why she did not use</w:t>
      </w:r>
      <w:r w:rsidR="00E41FC9" w:rsidRPr="00C9054B">
        <w:t xml:space="preserve"> the supplied images and the cost of obtaining other images. However, answers could have included clarifying any relevant aspect of the design brief and creative design process</w:t>
      </w:r>
      <w:r w:rsidR="001C14D8">
        <w:t>,</w:t>
      </w:r>
      <w:r w:rsidR="00E41FC9" w:rsidRPr="00C9054B">
        <w:t xml:space="preserve"> such as obtaining feedback from the client on the design.</w:t>
      </w:r>
    </w:p>
    <w:p w14:paraId="14BB8D0C" w14:textId="527ABF54" w:rsidR="00483776" w:rsidRPr="00483776" w:rsidRDefault="00483776" w:rsidP="00483776">
      <w:pPr>
        <w:pStyle w:val="VCAAHeading3"/>
      </w:pPr>
      <w:r w:rsidRPr="00483776">
        <w:t xml:space="preserve">Question </w:t>
      </w:r>
      <w:r w:rsidR="00E41FC9" w:rsidRPr="00483776">
        <w:t>2</w:t>
      </w:r>
      <w:r w:rsidRPr="00483776">
        <w:t>a.</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33E039E7"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7747EDE8" w14:textId="77777777" w:rsidR="00C337A0" w:rsidRPr="00D93DDA" w:rsidRDefault="00C337A0" w:rsidP="00FB02BF">
            <w:pPr>
              <w:pStyle w:val="VCAAtablecondensed"/>
            </w:pPr>
            <w:r w:rsidRPr="00D93DDA">
              <w:t>Mark</w:t>
            </w:r>
          </w:p>
        </w:tc>
        <w:tc>
          <w:tcPr>
            <w:tcW w:w="576" w:type="dxa"/>
          </w:tcPr>
          <w:p w14:paraId="1D7EE01C" w14:textId="77777777" w:rsidR="00C337A0" w:rsidRPr="00D93DDA" w:rsidRDefault="00C337A0" w:rsidP="00FB02BF">
            <w:pPr>
              <w:pStyle w:val="VCAAtablecondensed"/>
            </w:pPr>
            <w:r w:rsidRPr="00D93DDA">
              <w:t>0</w:t>
            </w:r>
          </w:p>
        </w:tc>
        <w:tc>
          <w:tcPr>
            <w:tcW w:w="576" w:type="dxa"/>
          </w:tcPr>
          <w:p w14:paraId="27684B58" w14:textId="77777777" w:rsidR="00C337A0" w:rsidRPr="00D93DDA" w:rsidRDefault="00C337A0" w:rsidP="00FB02BF">
            <w:pPr>
              <w:pStyle w:val="VCAAtablecondensed"/>
            </w:pPr>
            <w:r w:rsidRPr="00D93DDA">
              <w:t>1</w:t>
            </w:r>
          </w:p>
        </w:tc>
        <w:tc>
          <w:tcPr>
            <w:tcW w:w="1008" w:type="dxa"/>
          </w:tcPr>
          <w:p w14:paraId="671F3925" w14:textId="77777777" w:rsidR="00C337A0" w:rsidRPr="00D93DDA" w:rsidRDefault="00C337A0" w:rsidP="00FB02BF">
            <w:pPr>
              <w:pStyle w:val="VCAAtablecondensed"/>
            </w:pPr>
            <w:r w:rsidRPr="00D93DDA">
              <w:t>Averag</w:t>
            </w:r>
            <w:r>
              <w:t>e</w:t>
            </w:r>
          </w:p>
        </w:tc>
      </w:tr>
      <w:tr w:rsidR="00C337A0" w:rsidRPr="00D93DDA" w14:paraId="74A3742D" w14:textId="77777777" w:rsidTr="00697748">
        <w:tc>
          <w:tcPr>
            <w:tcW w:w="720" w:type="dxa"/>
          </w:tcPr>
          <w:p w14:paraId="3C1A1741" w14:textId="77777777" w:rsidR="00C337A0" w:rsidRPr="00D93DDA" w:rsidRDefault="00C337A0" w:rsidP="00FB02BF">
            <w:pPr>
              <w:pStyle w:val="VCAAtablecondensed"/>
            </w:pPr>
            <w:r w:rsidRPr="00D93DDA">
              <w:t>%</w:t>
            </w:r>
          </w:p>
        </w:tc>
        <w:tc>
          <w:tcPr>
            <w:tcW w:w="576" w:type="dxa"/>
          </w:tcPr>
          <w:p w14:paraId="4FFAE544" w14:textId="76EDA5A5" w:rsidR="00C337A0" w:rsidRPr="00D93DDA" w:rsidRDefault="00A94406" w:rsidP="00FB02BF">
            <w:pPr>
              <w:pStyle w:val="VCAAtablecondensed"/>
            </w:pPr>
            <w:r>
              <w:t>76</w:t>
            </w:r>
          </w:p>
        </w:tc>
        <w:tc>
          <w:tcPr>
            <w:tcW w:w="576" w:type="dxa"/>
          </w:tcPr>
          <w:p w14:paraId="673A3492" w14:textId="756E0B17" w:rsidR="00C337A0" w:rsidRPr="00D93DDA" w:rsidRDefault="00A94406" w:rsidP="00FB02BF">
            <w:pPr>
              <w:pStyle w:val="VCAAtablecondensed"/>
            </w:pPr>
            <w:r>
              <w:t>24</w:t>
            </w:r>
          </w:p>
        </w:tc>
        <w:tc>
          <w:tcPr>
            <w:tcW w:w="1008" w:type="dxa"/>
          </w:tcPr>
          <w:p w14:paraId="3EFFC132" w14:textId="4676F4EF" w:rsidR="00C337A0" w:rsidRPr="00D93DDA" w:rsidRDefault="00A94406" w:rsidP="00FB02BF">
            <w:pPr>
              <w:pStyle w:val="VCAAtablecondensed"/>
            </w:pPr>
            <w:r>
              <w:t>0.3</w:t>
            </w:r>
          </w:p>
        </w:tc>
      </w:tr>
    </w:tbl>
    <w:p w14:paraId="2DBBC1B4" w14:textId="6EB08654" w:rsidR="00E41FC9" w:rsidRPr="00C9054B" w:rsidRDefault="00E41FC9" w:rsidP="00483776">
      <w:pPr>
        <w:pStyle w:val="VCAAbody"/>
      </w:pPr>
      <w:r w:rsidRPr="00C9054B">
        <w:t>Students who were uncertain of the correct code could have looked at the code in the given prac</w:t>
      </w:r>
      <w:r w:rsidR="001C14D8">
        <w:t>tical</w:t>
      </w:r>
      <w:r w:rsidRPr="00C9054B">
        <w:t xml:space="preserve"> pages and/or used Dreamweaver to determine the correct syntax for inserting an image onto a web page. Students should not spend excessive time tracking down code in this way, but it could be quickly determined and applied to this question.</w:t>
      </w:r>
    </w:p>
    <w:p w14:paraId="288B92CD" w14:textId="5F1DEAA5" w:rsidR="00483776" w:rsidRDefault="00483776" w:rsidP="00483776">
      <w:pPr>
        <w:pStyle w:val="VCAAHeading3"/>
      </w:pPr>
      <w:r w:rsidRPr="00483776">
        <w:t xml:space="preserve">Question </w:t>
      </w:r>
      <w:r w:rsidR="00E41FC9" w:rsidRPr="00C9054B">
        <w:t>2</w:t>
      </w:r>
      <w:r>
        <w:t>b.</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4177B94F"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3D5CD176" w14:textId="77777777" w:rsidR="00C337A0" w:rsidRPr="00D93DDA" w:rsidRDefault="00C337A0" w:rsidP="00FB02BF">
            <w:pPr>
              <w:pStyle w:val="VCAAtablecondensed"/>
            </w:pPr>
            <w:r w:rsidRPr="00D93DDA">
              <w:t>Mark</w:t>
            </w:r>
          </w:p>
        </w:tc>
        <w:tc>
          <w:tcPr>
            <w:tcW w:w="576" w:type="dxa"/>
          </w:tcPr>
          <w:p w14:paraId="2CDC7D20" w14:textId="77777777" w:rsidR="00C337A0" w:rsidRPr="00D93DDA" w:rsidRDefault="00C337A0" w:rsidP="00FB02BF">
            <w:pPr>
              <w:pStyle w:val="VCAAtablecondensed"/>
            </w:pPr>
            <w:r w:rsidRPr="00D93DDA">
              <w:t>0</w:t>
            </w:r>
          </w:p>
        </w:tc>
        <w:tc>
          <w:tcPr>
            <w:tcW w:w="576" w:type="dxa"/>
          </w:tcPr>
          <w:p w14:paraId="21B905A0" w14:textId="77777777" w:rsidR="00C337A0" w:rsidRPr="00D93DDA" w:rsidRDefault="00C337A0" w:rsidP="00FB02BF">
            <w:pPr>
              <w:pStyle w:val="VCAAtablecondensed"/>
            </w:pPr>
            <w:r w:rsidRPr="00D93DDA">
              <w:t>1</w:t>
            </w:r>
          </w:p>
        </w:tc>
        <w:tc>
          <w:tcPr>
            <w:tcW w:w="576" w:type="dxa"/>
          </w:tcPr>
          <w:p w14:paraId="52198C29" w14:textId="77777777" w:rsidR="00C337A0" w:rsidRPr="00D93DDA" w:rsidRDefault="00C337A0" w:rsidP="00FB02BF">
            <w:pPr>
              <w:pStyle w:val="VCAAtablecondensed"/>
            </w:pPr>
            <w:r w:rsidRPr="00D93DDA">
              <w:t>2</w:t>
            </w:r>
          </w:p>
        </w:tc>
        <w:tc>
          <w:tcPr>
            <w:tcW w:w="1008" w:type="dxa"/>
          </w:tcPr>
          <w:p w14:paraId="0CFF8400" w14:textId="77777777" w:rsidR="00C337A0" w:rsidRPr="00D93DDA" w:rsidRDefault="00C337A0" w:rsidP="00FB02BF">
            <w:pPr>
              <w:pStyle w:val="VCAAtablecondensed"/>
            </w:pPr>
            <w:r w:rsidRPr="00D93DDA">
              <w:t>Averag</w:t>
            </w:r>
            <w:r>
              <w:t>e</w:t>
            </w:r>
          </w:p>
        </w:tc>
      </w:tr>
      <w:tr w:rsidR="00C337A0" w:rsidRPr="00D93DDA" w14:paraId="29E43E5B" w14:textId="77777777" w:rsidTr="00697748">
        <w:tc>
          <w:tcPr>
            <w:tcW w:w="720" w:type="dxa"/>
          </w:tcPr>
          <w:p w14:paraId="290CE637" w14:textId="77777777" w:rsidR="00C337A0" w:rsidRPr="00D93DDA" w:rsidRDefault="00C337A0" w:rsidP="00FB02BF">
            <w:pPr>
              <w:pStyle w:val="VCAAtablecondensed"/>
            </w:pPr>
            <w:r w:rsidRPr="00D93DDA">
              <w:t>%</w:t>
            </w:r>
          </w:p>
        </w:tc>
        <w:tc>
          <w:tcPr>
            <w:tcW w:w="576" w:type="dxa"/>
          </w:tcPr>
          <w:p w14:paraId="6EE88FA3" w14:textId="0F0051D8" w:rsidR="00C337A0" w:rsidRPr="00D93DDA" w:rsidRDefault="00A94406" w:rsidP="00FB02BF">
            <w:pPr>
              <w:pStyle w:val="VCAAtablecondensed"/>
            </w:pPr>
            <w:r>
              <w:t>75</w:t>
            </w:r>
          </w:p>
        </w:tc>
        <w:tc>
          <w:tcPr>
            <w:tcW w:w="576" w:type="dxa"/>
          </w:tcPr>
          <w:p w14:paraId="6ADB613D" w14:textId="42BBD505" w:rsidR="00C337A0" w:rsidRPr="00D93DDA" w:rsidRDefault="00A94406" w:rsidP="00FB02BF">
            <w:pPr>
              <w:pStyle w:val="VCAAtablecondensed"/>
            </w:pPr>
            <w:r>
              <w:t>10</w:t>
            </w:r>
          </w:p>
        </w:tc>
        <w:tc>
          <w:tcPr>
            <w:tcW w:w="576" w:type="dxa"/>
          </w:tcPr>
          <w:p w14:paraId="7D2E5944" w14:textId="3095C172" w:rsidR="00C337A0" w:rsidRPr="00D93DDA" w:rsidRDefault="00A94406" w:rsidP="00FB02BF">
            <w:pPr>
              <w:pStyle w:val="VCAAtablecondensed"/>
            </w:pPr>
            <w:r>
              <w:t>15</w:t>
            </w:r>
          </w:p>
        </w:tc>
        <w:tc>
          <w:tcPr>
            <w:tcW w:w="1008" w:type="dxa"/>
          </w:tcPr>
          <w:p w14:paraId="4CD1DBA6" w14:textId="20912F4F" w:rsidR="00C337A0" w:rsidRPr="00D93DDA" w:rsidRDefault="00A94406" w:rsidP="00FB02BF">
            <w:pPr>
              <w:pStyle w:val="VCAAtablecondensed"/>
            </w:pPr>
            <w:r>
              <w:t>0.4</w:t>
            </w:r>
          </w:p>
        </w:tc>
      </w:tr>
    </w:tbl>
    <w:p w14:paraId="51D6B431" w14:textId="72E9AA69" w:rsidR="00557C79" w:rsidRPr="00C9054B" w:rsidRDefault="00E41FC9" w:rsidP="00483776">
      <w:pPr>
        <w:pStyle w:val="VCAAbody"/>
      </w:pPr>
      <w:r w:rsidRPr="00C9054B">
        <w:t>The</w:t>
      </w:r>
      <w:r w:rsidR="00557C79" w:rsidRPr="00C9054B">
        <w:t xml:space="preserve"> </w:t>
      </w:r>
      <w:r w:rsidRPr="00C9054B">
        <w:t xml:space="preserve">difference between an absolute </w:t>
      </w:r>
      <w:r w:rsidR="00557C79" w:rsidRPr="00C9054B">
        <w:t xml:space="preserve">and relative link is </w:t>
      </w:r>
      <w:r w:rsidRPr="00C9054B">
        <w:t>fundam</w:t>
      </w:r>
      <w:r w:rsidR="00557C79" w:rsidRPr="00C9054B">
        <w:t>ental, underpinning knowledge of we</w:t>
      </w:r>
      <w:r w:rsidR="00AF72D4" w:rsidRPr="00C9054B">
        <w:t>b authoring. It is a reason web developers</w:t>
      </w:r>
      <w:r w:rsidR="00557C79" w:rsidRPr="00C9054B">
        <w:t xml:space="preserve"> need to set up a new site </w:t>
      </w:r>
      <w:r w:rsidR="00AF72D4" w:rsidRPr="00C9054B">
        <w:t xml:space="preserve">and maintain a logical file system when </w:t>
      </w:r>
      <w:r w:rsidR="00AF72D4" w:rsidRPr="00C9054B">
        <w:lastRenderedPageBreak/>
        <w:t xml:space="preserve">developing </w:t>
      </w:r>
      <w:r w:rsidR="00557C79" w:rsidRPr="00C9054B">
        <w:t>webs</w:t>
      </w:r>
      <w:r w:rsidR="00AF72D4" w:rsidRPr="00C9054B">
        <w:t>ites</w:t>
      </w:r>
      <w:r w:rsidR="00213095">
        <w:t>, for example</w:t>
      </w:r>
      <w:r w:rsidR="00557C79" w:rsidRPr="00C9054B">
        <w:t xml:space="preserve"> in Dreamweaver. An absolute link refers to the full path destination of a link and generally refers to an external web</w:t>
      </w:r>
      <w:r w:rsidR="00213095">
        <w:t xml:space="preserve"> </w:t>
      </w:r>
      <w:r w:rsidR="00557C79" w:rsidRPr="00C9054B">
        <w:t>page. A relative link refers to a file that i</w:t>
      </w:r>
      <w:r w:rsidR="00213095">
        <w:t>s</w:t>
      </w:r>
      <w:r w:rsidR="00557C79" w:rsidRPr="00C9054B">
        <w:t xml:space="preserve"> located in the same folder or a subfolder of the html site. Some students gave code examples for each</w:t>
      </w:r>
      <w:r w:rsidR="00213095">
        <w:t xml:space="preserve"> type of link</w:t>
      </w:r>
      <w:r w:rsidR="00557C79" w:rsidRPr="00C9054B">
        <w:t xml:space="preserve">, which was helpful in demonstrating their understanding, but </w:t>
      </w:r>
      <w:r w:rsidR="00AF72D4" w:rsidRPr="00C9054B">
        <w:t xml:space="preserve">was </w:t>
      </w:r>
      <w:r w:rsidR="00557C79" w:rsidRPr="00C9054B">
        <w:t>not essential.</w:t>
      </w:r>
    </w:p>
    <w:p w14:paraId="2B715449" w14:textId="03217DF4" w:rsidR="00483776" w:rsidRDefault="00483776" w:rsidP="00483776">
      <w:pPr>
        <w:pStyle w:val="VCAAHeading3"/>
      </w:pPr>
      <w:r w:rsidRPr="00483776">
        <w:t xml:space="preserve">Question </w:t>
      </w:r>
      <w:r w:rsidR="00557C79" w:rsidRPr="00C9054B">
        <w:t>3</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607F779C"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3959BDB8" w14:textId="77777777" w:rsidR="00C337A0" w:rsidRPr="00D93DDA" w:rsidRDefault="00C337A0" w:rsidP="00FB02BF">
            <w:pPr>
              <w:pStyle w:val="VCAAtablecondensed"/>
            </w:pPr>
            <w:r w:rsidRPr="00D93DDA">
              <w:t>Mark</w:t>
            </w:r>
          </w:p>
        </w:tc>
        <w:tc>
          <w:tcPr>
            <w:tcW w:w="576" w:type="dxa"/>
          </w:tcPr>
          <w:p w14:paraId="42D01169" w14:textId="77777777" w:rsidR="00C337A0" w:rsidRPr="00D93DDA" w:rsidRDefault="00C337A0" w:rsidP="00FB02BF">
            <w:pPr>
              <w:pStyle w:val="VCAAtablecondensed"/>
            </w:pPr>
            <w:r w:rsidRPr="00D93DDA">
              <w:t>0</w:t>
            </w:r>
          </w:p>
        </w:tc>
        <w:tc>
          <w:tcPr>
            <w:tcW w:w="576" w:type="dxa"/>
          </w:tcPr>
          <w:p w14:paraId="4338D39E" w14:textId="77777777" w:rsidR="00C337A0" w:rsidRPr="00D93DDA" w:rsidRDefault="00C337A0" w:rsidP="00FB02BF">
            <w:pPr>
              <w:pStyle w:val="VCAAtablecondensed"/>
            </w:pPr>
            <w:r w:rsidRPr="00D93DDA">
              <w:t>1</w:t>
            </w:r>
          </w:p>
        </w:tc>
        <w:tc>
          <w:tcPr>
            <w:tcW w:w="576" w:type="dxa"/>
          </w:tcPr>
          <w:p w14:paraId="761B3281" w14:textId="77777777" w:rsidR="00C337A0" w:rsidRPr="00D93DDA" w:rsidRDefault="00C337A0" w:rsidP="00FB02BF">
            <w:pPr>
              <w:pStyle w:val="VCAAtablecondensed"/>
            </w:pPr>
            <w:r w:rsidRPr="00D93DDA">
              <w:t>2</w:t>
            </w:r>
          </w:p>
        </w:tc>
        <w:tc>
          <w:tcPr>
            <w:tcW w:w="1008" w:type="dxa"/>
          </w:tcPr>
          <w:p w14:paraId="0C6D8477" w14:textId="77777777" w:rsidR="00C337A0" w:rsidRPr="00D93DDA" w:rsidRDefault="00C337A0" w:rsidP="00FB02BF">
            <w:pPr>
              <w:pStyle w:val="VCAAtablecondensed"/>
            </w:pPr>
            <w:r w:rsidRPr="00D93DDA">
              <w:t>Averag</w:t>
            </w:r>
            <w:r>
              <w:t>e</w:t>
            </w:r>
          </w:p>
        </w:tc>
      </w:tr>
      <w:tr w:rsidR="00C337A0" w:rsidRPr="00D93DDA" w14:paraId="0591B3B8" w14:textId="77777777" w:rsidTr="00697748">
        <w:tc>
          <w:tcPr>
            <w:tcW w:w="720" w:type="dxa"/>
          </w:tcPr>
          <w:p w14:paraId="151C8639" w14:textId="77777777" w:rsidR="00C337A0" w:rsidRPr="00D93DDA" w:rsidRDefault="00C337A0" w:rsidP="00FB02BF">
            <w:pPr>
              <w:pStyle w:val="VCAAtablecondensed"/>
            </w:pPr>
            <w:r w:rsidRPr="00D93DDA">
              <w:t>%</w:t>
            </w:r>
          </w:p>
        </w:tc>
        <w:tc>
          <w:tcPr>
            <w:tcW w:w="576" w:type="dxa"/>
          </w:tcPr>
          <w:p w14:paraId="0255F76D" w14:textId="5DD4A324" w:rsidR="00C337A0" w:rsidRPr="00D93DDA" w:rsidRDefault="00A94406" w:rsidP="00FB02BF">
            <w:pPr>
              <w:pStyle w:val="VCAAtablecondensed"/>
            </w:pPr>
            <w:r>
              <w:t>21</w:t>
            </w:r>
          </w:p>
        </w:tc>
        <w:tc>
          <w:tcPr>
            <w:tcW w:w="576" w:type="dxa"/>
          </w:tcPr>
          <w:p w14:paraId="3701C559" w14:textId="223B1A43" w:rsidR="00C337A0" w:rsidRPr="00D93DDA" w:rsidRDefault="00A94406" w:rsidP="00FB02BF">
            <w:pPr>
              <w:pStyle w:val="VCAAtablecondensed"/>
            </w:pPr>
            <w:r>
              <w:t>41</w:t>
            </w:r>
          </w:p>
        </w:tc>
        <w:tc>
          <w:tcPr>
            <w:tcW w:w="576" w:type="dxa"/>
          </w:tcPr>
          <w:p w14:paraId="59FCBC60" w14:textId="7081FE25" w:rsidR="00C337A0" w:rsidRPr="00D93DDA" w:rsidRDefault="00A94406" w:rsidP="00FB02BF">
            <w:pPr>
              <w:pStyle w:val="VCAAtablecondensed"/>
            </w:pPr>
            <w:r>
              <w:t>38</w:t>
            </w:r>
          </w:p>
        </w:tc>
        <w:tc>
          <w:tcPr>
            <w:tcW w:w="1008" w:type="dxa"/>
          </w:tcPr>
          <w:p w14:paraId="4FD3A5EF" w14:textId="63890C78" w:rsidR="00C337A0" w:rsidRPr="00D93DDA" w:rsidRDefault="00A94406" w:rsidP="00FB02BF">
            <w:pPr>
              <w:pStyle w:val="VCAAtablecondensed"/>
            </w:pPr>
            <w:r>
              <w:t>1.2</w:t>
            </w:r>
          </w:p>
        </w:tc>
      </w:tr>
    </w:tbl>
    <w:p w14:paraId="27C42918" w14:textId="0C31F61C" w:rsidR="00483776" w:rsidRDefault="00557C79" w:rsidP="00483776">
      <w:pPr>
        <w:pStyle w:val="VCAAbody"/>
      </w:pPr>
      <w:r w:rsidRPr="00C9054B">
        <w:t>For two marks</w:t>
      </w:r>
      <w:r w:rsidR="00DC1977" w:rsidRPr="00C9054B">
        <w:t>,</w:t>
      </w:r>
      <w:r w:rsidRPr="00C9054B">
        <w:t xml:space="preserve"> students needed to state that the readability test showed the text was too di</w:t>
      </w:r>
      <w:r w:rsidR="00FC18BA" w:rsidRPr="00C9054B">
        <w:t>fficult for the target audience. They also needed to refer to the readability results in suggesting a way the readability of the text could be improved. Examples included reducing the number of passive sentences, reducing the number of words per sentence</w:t>
      </w:r>
      <w:r w:rsidR="00EB1BF9">
        <w:t xml:space="preserve"> and</w:t>
      </w:r>
      <w:r w:rsidR="00FC18BA" w:rsidRPr="00C9054B">
        <w:t xml:space="preserve"> reducing the number of syllables per word. Some students talked about layout of the text, and whil</w:t>
      </w:r>
      <w:r w:rsidR="00090781">
        <w:t>e</w:t>
      </w:r>
      <w:r w:rsidR="00FC18BA" w:rsidRPr="00C9054B">
        <w:t xml:space="preserve"> this may make the text easier to follow, </w:t>
      </w:r>
      <w:r w:rsidR="00090781">
        <w:t xml:space="preserve">it </w:t>
      </w:r>
      <w:r w:rsidR="00FC18BA" w:rsidRPr="00C9054B">
        <w:t>did not relate to the question</w:t>
      </w:r>
      <w:r w:rsidR="00090781">
        <w:t>.</w:t>
      </w:r>
    </w:p>
    <w:p w14:paraId="45611D3F" w14:textId="73BB5853" w:rsidR="00FC18BA" w:rsidRPr="00C9054B" w:rsidRDefault="00FC18BA" w:rsidP="00483776">
      <w:pPr>
        <w:pStyle w:val="VCAAbody"/>
      </w:pPr>
      <w:r w:rsidRPr="00C9054B">
        <w:t xml:space="preserve">An </w:t>
      </w:r>
      <w:r w:rsidR="00DC1977" w:rsidRPr="00C9054B">
        <w:t>example of a</w:t>
      </w:r>
      <w:r w:rsidR="00090781">
        <w:t>n appropriate response could be: ‘</w:t>
      </w:r>
      <w:r w:rsidR="00DC1977" w:rsidRPr="00C9054B">
        <w:t>T</w:t>
      </w:r>
      <w:r w:rsidRPr="00C9054B">
        <w:t>he percentage of passive sentences is 25%. Passive sentences tend to be longer and less engaging. Reducing the number of passive sentences would make this text more accessible to the tar</w:t>
      </w:r>
      <w:r w:rsidR="00DC1977" w:rsidRPr="00C9054B">
        <w:t>get audience of 12</w:t>
      </w:r>
      <w:r w:rsidR="0031046A">
        <w:t>–</w:t>
      </w:r>
      <w:r w:rsidR="00DC1977" w:rsidRPr="00C9054B">
        <w:t>13</w:t>
      </w:r>
      <w:r w:rsidR="001E4B41">
        <w:t>-</w:t>
      </w:r>
      <w:r w:rsidR="00DC1977" w:rsidRPr="00C9054B">
        <w:t>year</w:t>
      </w:r>
      <w:r w:rsidR="001E4B41">
        <w:t>-</w:t>
      </w:r>
      <w:r w:rsidR="00DC1977" w:rsidRPr="00C9054B">
        <w:t>olds</w:t>
      </w:r>
      <w:r w:rsidR="00B85B7B">
        <w:t>’</w:t>
      </w:r>
      <w:r w:rsidR="00DC1977" w:rsidRPr="00C9054B">
        <w:t>.</w:t>
      </w:r>
    </w:p>
    <w:p w14:paraId="2E72B41B" w14:textId="75CDF1CF" w:rsidR="00483776" w:rsidRDefault="00483776" w:rsidP="00483776">
      <w:pPr>
        <w:pStyle w:val="VCAAHeading3"/>
      </w:pPr>
      <w:r w:rsidRPr="00483776">
        <w:t xml:space="preserve">Question </w:t>
      </w:r>
      <w:r w:rsidR="00DC1977" w:rsidRPr="00C9054B">
        <w:t>4</w:t>
      </w:r>
      <w:r>
        <w:t>a.</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7A16A99F"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6A7E9010" w14:textId="77777777" w:rsidR="00C337A0" w:rsidRPr="00D93DDA" w:rsidRDefault="00C337A0" w:rsidP="00FB02BF">
            <w:pPr>
              <w:pStyle w:val="VCAAtablecondensed"/>
            </w:pPr>
            <w:r w:rsidRPr="00D93DDA">
              <w:t>Mark</w:t>
            </w:r>
          </w:p>
        </w:tc>
        <w:tc>
          <w:tcPr>
            <w:tcW w:w="576" w:type="dxa"/>
          </w:tcPr>
          <w:p w14:paraId="1469A443" w14:textId="77777777" w:rsidR="00C337A0" w:rsidRPr="00D93DDA" w:rsidRDefault="00C337A0" w:rsidP="00FB02BF">
            <w:pPr>
              <w:pStyle w:val="VCAAtablecondensed"/>
            </w:pPr>
            <w:r w:rsidRPr="00D93DDA">
              <w:t>0</w:t>
            </w:r>
          </w:p>
        </w:tc>
        <w:tc>
          <w:tcPr>
            <w:tcW w:w="576" w:type="dxa"/>
          </w:tcPr>
          <w:p w14:paraId="33CF47C7" w14:textId="77777777" w:rsidR="00C337A0" w:rsidRPr="00D93DDA" w:rsidRDefault="00C337A0" w:rsidP="00FB02BF">
            <w:pPr>
              <w:pStyle w:val="VCAAtablecondensed"/>
            </w:pPr>
            <w:r w:rsidRPr="00D93DDA">
              <w:t>1</w:t>
            </w:r>
          </w:p>
        </w:tc>
        <w:tc>
          <w:tcPr>
            <w:tcW w:w="1008" w:type="dxa"/>
          </w:tcPr>
          <w:p w14:paraId="320161EE" w14:textId="77777777" w:rsidR="00C337A0" w:rsidRPr="00D93DDA" w:rsidRDefault="00C337A0" w:rsidP="00FB02BF">
            <w:pPr>
              <w:pStyle w:val="VCAAtablecondensed"/>
            </w:pPr>
            <w:r w:rsidRPr="00D93DDA">
              <w:t>Averag</w:t>
            </w:r>
            <w:r>
              <w:t>e</w:t>
            </w:r>
          </w:p>
        </w:tc>
      </w:tr>
      <w:tr w:rsidR="00C337A0" w:rsidRPr="00D93DDA" w14:paraId="32157F43" w14:textId="77777777" w:rsidTr="00697748">
        <w:tc>
          <w:tcPr>
            <w:tcW w:w="720" w:type="dxa"/>
          </w:tcPr>
          <w:p w14:paraId="52762183" w14:textId="77777777" w:rsidR="00C337A0" w:rsidRPr="00D93DDA" w:rsidRDefault="00C337A0" w:rsidP="00FB02BF">
            <w:pPr>
              <w:pStyle w:val="VCAAtablecondensed"/>
            </w:pPr>
            <w:r w:rsidRPr="00D93DDA">
              <w:t>%</w:t>
            </w:r>
          </w:p>
        </w:tc>
        <w:tc>
          <w:tcPr>
            <w:tcW w:w="576" w:type="dxa"/>
          </w:tcPr>
          <w:p w14:paraId="18F07609" w14:textId="7C482B5B" w:rsidR="00C337A0" w:rsidRPr="00D93DDA" w:rsidRDefault="00E5694A" w:rsidP="00FB02BF">
            <w:pPr>
              <w:pStyle w:val="VCAAtablecondensed"/>
            </w:pPr>
            <w:r>
              <w:t>49</w:t>
            </w:r>
          </w:p>
        </w:tc>
        <w:tc>
          <w:tcPr>
            <w:tcW w:w="576" w:type="dxa"/>
          </w:tcPr>
          <w:p w14:paraId="5BECE9C5" w14:textId="4AC74B66" w:rsidR="00C337A0" w:rsidRPr="00D93DDA" w:rsidRDefault="00E5694A" w:rsidP="00FB02BF">
            <w:pPr>
              <w:pStyle w:val="VCAAtablecondensed"/>
            </w:pPr>
            <w:r>
              <w:t>51</w:t>
            </w:r>
          </w:p>
        </w:tc>
        <w:tc>
          <w:tcPr>
            <w:tcW w:w="1008" w:type="dxa"/>
          </w:tcPr>
          <w:p w14:paraId="2AD114BE" w14:textId="69111E1E" w:rsidR="00C337A0" w:rsidRPr="00D93DDA" w:rsidRDefault="00E5694A" w:rsidP="00FB02BF">
            <w:pPr>
              <w:pStyle w:val="VCAAtablecondensed"/>
            </w:pPr>
            <w:r>
              <w:t>0.5</w:t>
            </w:r>
          </w:p>
        </w:tc>
      </w:tr>
    </w:tbl>
    <w:p w14:paraId="2EA522A4" w14:textId="4E2638B7" w:rsidR="00FC18BA" w:rsidRPr="00C9054B" w:rsidRDefault="00DC1977" w:rsidP="00483776">
      <w:pPr>
        <w:pStyle w:val="VCAAbody"/>
      </w:pPr>
      <w:r w:rsidRPr="00C9054B">
        <w:t>A</w:t>
      </w:r>
      <w:r w:rsidR="00FC18BA" w:rsidRPr="00C9054B">
        <w:t xml:space="preserve"> traditional method could include hand drawing, painting, ink, paper collage, sketching, tracing by hand, </w:t>
      </w:r>
      <w:r w:rsidR="00A71EF3" w:rsidRPr="00C9054B">
        <w:t>and using</w:t>
      </w:r>
      <w:r w:rsidR="00FC18BA" w:rsidRPr="00C9054B">
        <w:t xml:space="preserve"> charcoal, crayon, pastels, markers and fine liners. Some students incorrectly named a traditional advertising product such as leaflets or billboards.</w:t>
      </w:r>
    </w:p>
    <w:p w14:paraId="1D0A7238" w14:textId="4FACDC0A" w:rsidR="00483776" w:rsidRDefault="00483776" w:rsidP="00483776">
      <w:pPr>
        <w:pStyle w:val="VCAAHeading3"/>
      </w:pPr>
      <w:r w:rsidRPr="00483776">
        <w:t xml:space="preserve">Question </w:t>
      </w:r>
      <w:r w:rsidR="00FC18BA" w:rsidRPr="00C9054B">
        <w:t>4</w:t>
      </w:r>
      <w:r>
        <w:t>b.</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7E89D9F8"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21301D25" w14:textId="77777777" w:rsidR="00C337A0" w:rsidRPr="00D93DDA" w:rsidRDefault="00C337A0" w:rsidP="00FB02BF">
            <w:pPr>
              <w:pStyle w:val="VCAAtablecondensed"/>
            </w:pPr>
            <w:r w:rsidRPr="00D93DDA">
              <w:t>Mark</w:t>
            </w:r>
          </w:p>
        </w:tc>
        <w:tc>
          <w:tcPr>
            <w:tcW w:w="576" w:type="dxa"/>
          </w:tcPr>
          <w:p w14:paraId="4DDAC778" w14:textId="77777777" w:rsidR="00C337A0" w:rsidRPr="00D93DDA" w:rsidRDefault="00C337A0" w:rsidP="00FB02BF">
            <w:pPr>
              <w:pStyle w:val="VCAAtablecondensed"/>
            </w:pPr>
            <w:r w:rsidRPr="00D93DDA">
              <w:t>0</w:t>
            </w:r>
          </w:p>
        </w:tc>
        <w:tc>
          <w:tcPr>
            <w:tcW w:w="576" w:type="dxa"/>
          </w:tcPr>
          <w:p w14:paraId="5D2314D1" w14:textId="77777777" w:rsidR="00C337A0" w:rsidRPr="00D93DDA" w:rsidRDefault="00C337A0" w:rsidP="00FB02BF">
            <w:pPr>
              <w:pStyle w:val="VCAAtablecondensed"/>
            </w:pPr>
            <w:r w:rsidRPr="00D93DDA">
              <w:t>1</w:t>
            </w:r>
          </w:p>
        </w:tc>
        <w:tc>
          <w:tcPr>
            <w:tcW w:w="1008" w:type="dxa"/>
          </w:tcPr>
          <w:p w14:paraId="25E2880B" w14:textId="77777777" w:rsidR="00C337A0" w:rsidRPr="00D93DDA" w:rsidRDefault="00C337A0" w:rsidP="00FB02BF">
            <w:pPr>
              <w:pStyle w:val="VCAAtablecondensed"/>
            </w:pPr>
            <w:r w:rsidRPr="00D93DDA">
              <w:t>Averag</w:t>
            </w:r>
            <w:r>
              <w:t>e</w:t>
            </w:r>
          </w:p>
        </w:tc>
      </w:tr>
      <w:tr w:rsidR="00C337A0" w:rsidRPr="00D93DDA" w14:paraId="6422B4A2" w14:textId="77777777" w:rsidTr="00697748">
        <w:tc>
          <w:tcPr>
            <w:tcW w:w="720" w:type="dxa"/>
          </w:tcPr>
          <w:p w14:paraId="097C0658" w14:textId="77777777" w:rsidR="00C337A0" w:rsidRPr="00D93DDA" w:rsidRDefault="00C337A0" w:rsidP="00FB02BF">
            <w:pPr>
              <w:pStyle w:val="VCAAtablecondensed"/>
            </w:pPr>
            <w:r w:rsidRPr="00D93DDA">
              <w:t>%</w:t>
            </w:r>
          </w:p>
        </w:tc>
        <w:tc>
          <w:tcPr>
            <w:tcW w:w="576" w:type="dxa"/>
          </w:tcPr>
          <w:p w14:paraId="760C0C32" w14:textId="0B285146" w:rsidR="00C337A0" w:rsidRPr="00D93DDA" w:rsidRDefault="00E5694A" w:rsidP="00FB02BF">
            <w:pPr>
              <w:pStyle w:val="VCAAtablecondensed"/>
            </w:pPr>
            <w:r>
              <w:t>45</w:t>
            </w:r>
          </w:p>
        </w:tc>
        <w:tc>
          <w:tcPr>
            <w:tcW w:w="576" w:type="dxa"/>
          </w:tcPr>
          <w:p w14:paraId="473CDD23" w14:textId="632C2BD8" w:rsidR="00C337A0" w:rsidRPr="00D93DDA" w:rsidRDefault="00E5694A" w:rsidP="00FB02BF">
            <w:pPr>
              <w:pStyle w:val="VCAAtablecondensed"/>
            </w:pPr>
            <w:r>
              <w:t>55</w:t>
            </w:r>
          </w:p>
        </w:tc>
        <w:tc>
          <w:tcPr>
            <w:tcW w:w="1008" w:type="dxa"/>
          </w:tcPr>
          <w:p w14:paraId="04FC750A" w14:textId="525D5F0E" w:rsidR="00C337A0" w:rsidRPr="00D93DDA" w:rsidRDefault="00E5694A" w:rsidP="00FB02BF">
            <w:pPr>
              <w:pStyle w:val="VCAAtablecondensed"/>
            </w:pPr>
            <w:r>
              <w:t>0.6</w:t>
            </w:r>
          </w:p>
        </w:tc>
      </w:tr>
    </w:tbl>
    <w:p w14:paraId="0730C0D7" w14:textId="02C4DD44" w:rsidR="00FB74D4" w:rsidRDefault="00A71EF3" w:rsidP="00483776">
      <w:pPr>
        <w:pStyle w:val="VCAAbody"/>
      </w:pPr>
      <w:r w:rsidRPr="00C9054B">
        <w:t xml:space="preserve">A digital method could </w:t>
      </w:r>
      <w:r w:rsidR="00C762C1">
        <w:t>include</w:t>
      </w:r>
      <w:r w:rsidRPr="00C9054B">
        <w:t xml:space="preserve"> vector drawing, digital painting, digital photography, use of Photoshop or Illustrator (or other software)</w:t>
      </w:r>
      <w:r w:rsidR="00EB1BF9">
        <w:t xml:space="preserve"> and</w:t>
      </w:r>
      <w:r w:rsidRPr="00C9054B">
        <w:t xml:space="preserve"> digital animation. </w:t>
      </w:r>
      <w:r w:rsidR="003040BC">
        <w:t>Responses such as</w:t>
      </w:r>
      <w:r w:rsidRPr="00C9054B">
        <w:t xml:space="preserve"> a social media campaign refer to the product</w:t>
      </w:r>
      <w:r w:rsidR="00EB1135">
        <w:t>,</w:t>
      </w:r>
      <w:r w:rsidRPr="00C9054B">
        <w:t xml:space="preserve"> not the method of creating the advertising material.</w:t>
      </w:r>
    </w:p>
    <w:p w14:paraId="55693DA9" w14:textId="77777777" w:rsidR="00FB74D4" w:rsidRDefault="00FB74D4">
      <w:pPr>
        <w:rPr>
          <w:rFonts w:ascii="Arial" w:hAnsi="Arial" w:cs="Arial"/>
          <w:color w:val="000000" w:themeColor="text1"/>
          <w:sz w:val="20"/>
        </w:rPr>
      </w:pPr>
      <w:r>
        <w:br w:type="page"/>
      </w:r>
    </w:p>
    <w:p w14:paraId="280DD05F" w14:textId="133C2F90" w:rsidR="00483776" w:rsidRPr="00483776" w:rsidRDefault="00483776" w:rsidP="00483776">
      <w:pPr>
        <w:pStyle w:val="VCAAHeading3"/>
      </w:pPr>
      <w:r w:rsidRPr="00483776">
        <w:lastRenderedPageBreak/>
        <w:t xml:space="preserve">Question </w:t>
      </w:r>
      <w:r w:rsidR="00A71EF3" w:rsidRPr="00C9054B">
        <w:t>4</w:t>
      </w:r>
      <w:r>
        <w:t>c.</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4D92F3C0"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37377DAD" w14:textId="77777777" w:rsidR="00C337A0" w:rsidRPr="00D93DDA" w:rsidRDefault="00C337A0" w:rsidP="00FB02BF">
            <w:pPr>
              <w:pStyle w:val="VCAAtablecondensed"/>
            </w:pPr>
            <w:r w:rsidRPr="00D93DDA">
              <w:t>Mark</w:t>
            </w:r>
          </w:p>
        </w:tc>
        <w:tc>
          <w:tcPr>
            <w:tcW w:w="576" w:type="dxa"/>
          </w:tcPr>
          <w:p w14:paraId="66DD2D5D" w14:textId="77777777" w:rsidR="00C337A0" w:rsidRPr="00D93DDA" w:rsidRDefault="00C337A0" w:rsidP="00FB02BF">
            <w:pPr>
              <w:pStyle w:val="VCAAtablecondensed"/>
            </w:pPr>
            <w:r w:rsidRPr="00D93DDA">
              <w:t>0</w:t>
            </w:r>
          </w:p>
        </w:tc>
        <w:tc>
          <w:tcPr>
            <w:tcW w:w="576" w:type="dxa"/>
          </w:tcPr>
          <w:p w14:paraId="4E22289E" w14:textId="77777777" w:rsidR="00C337A0" w:rsidRPr="00D93DDA" w:rsidRDefault="00C337A0" w:rsidP="00FB02BF">
            <w:pPr>
              <w:pStyle w:val="VCAAtablecondensed"/>
            </w:pPr>
            <w:r w:rsidRPr="00D93DDA">
              <w:t>1</w:t>
            </w:r>
          </w:p>
        </w:tc>
        <w:tc>
          <w:tcPr>
            <w:tcW w:w="1008" w:type="dxa"/>
          </w:tcPr>
          <w:p w14:paraId="0F7D1B74" w14:textId="77777777" w:rsidR="00C337A0" w:rsidRPr="00D93DDA" w:rsidRDefault="00C337A0" w:rsidP="00FB02BF">
            <w:pPr>
              <w:pStyle w:val="VCAAtablecondensed"/>
            </w:pPr>
            <w:r w:rsidRPr="00D93DDA">
              <w:t>Averag</w:t>
            </w:r>
            <w:r>
              <w:t>e</w:t>
            </w:r>
          </w:p>
        </w:tc>
      </w:tr>
      <w:tr w:rsidR="00C337A0" w:rsidRPr="00D93DDA" w14:paraId="30526E61" w14:textId="77777777" w:rsidTr="00697748">
        <w:tc>
          <w:tcPr>
            <w:tcW w:w="720" w:type="dxa"/>
          </w:tcPr>
          <w:p w14:paraId="199DF8F3" w14:textId="77777777" w:rsidR="00C337A0" w:rsidRPr="00D93DDA" w:rsidRDefault="00C337A0" w:rsidP="00FB02BF">
            <w:pPr>
              <w:pStyle w:val="VCAAtablecondensed"/>
            </w:pPr>
            <w:r w:rsidRPr="00D93DDA">
              <w:t>%</w:t>
            </w:r>
          </w:p>
        </w:tc>
        <w:tc>
          <w:tcPr>
            <w:tcW w:w="576" w:type="dxa"/>
          </w:tcPr>
          <w:p w14:paraId="5C6440D7" w14:textId="5A15703B" w:rsidR="00C337A0" w:rsidRPr="00D93DDA" w:rsidRDefault="00E5694A" w:rsidP="00FB02BF">
            <w:pPr>
              <w:pStyle w:val="VCAAtablecondensed"/>
            </w:pPr>
            <w:r>
              <w:t>60</w:t>
            </w:r>
          </w:p>
        </w:tc>
        <w:tc>
          <w:tcPr>
            <w:tcW w:w="576" w:type="dxa"/>
          </w:tcPr>
          <w:p w14:paraId="0D186BA6" w14:textId="1A82517B" w:rsidR="00C337A0" w:rsidRPr="00D93DDA" w:rsidRDefault="00E5694A" w:rsidP="00FB02BF">
            <w:pPr>
              <w:pStyle w:val="VCAAtablecondensed"/>
            </w:pPr>
            <w:r>
              <w:t>40</w:t>
            </w:r>
          </w:p>
        </w:tc>
        <w:tc>
          <w:tcPr>
            <w:tcW w:w="1008" w:type="dxa"/>
          </w:tcPr>
          <w:p w14:paraId="7CE67639" w14:textId="3EF87726" w:rsidR="00C337A0" w:rsidRPr="00D93DDA" w:rsidRDefault="00E5694A" w:rsidP="00FB02BF">
            <w:pPr>
              <w:pStyle w:val="VCAAtablecondensed"/>
            </w:pPr>
            <w:r>
              <w:t>0.4</w:t>
            </w:r>
          </w:p>
        </w:tc>
      </w:tr>
    </w:tbl>
    <w:p w14:paraId="0A4B1A8E" w14:textId="4EB648C7" w:rsidR="00A71EF3" w:rsidRPr="00C9054B" w:rsidRDefault="00A71EF3" w:rsidP="00483776">
      <w:pPr>
        <w:pStyle w:val="VCAAbody"/>
      </w:pPr>
      <w:r w:rsidRPr="00C9054B">
        <w:t>This question was not well answered</w:t>
      </w:r>
      <w:r w:rsidR="00DF7FDF">
        <w:t>,</w:t>
      </w:r>
      <w:r w:rsidRPr="00C9054B">
        <w:t xml:space="preserve"> as students </w:t>
      </w:r>
      <w:r w:rsidR="00DF7FDF">
        <w:t>did not</w:t>
      </w:r>
      <w:r w:rsidRPr="00C9054B">
        <w:t xml:space="preserve"> pick up on the fact that </w:t>
      </w:r>
      <w:r w:rsidR="00DC1977" w:rsidRPr="00C9054B">
        <w:t xml:space="preserve">the </w:t>
      </w:r>
      <w:r w:rsidRPr="00C9054B">
        <w:t>vector artwork was to be archived. This meant saving it in a way that not only preserved the quality of the image but allowed editing in the future. Bitmap formats such as jpeg</w:t>
      </w:r>
      <w:r w:rsidR="0073565E">
        <w:t>,</w:t>
      </w:r>
      <w:r w:rsidRPr="00C9054B">
        <w:t xml:space="preserve"> gif or png would not meet these requirements. A lossless vector format or the native fo</w:t>
      </w:r>
      <w:r w:rsidR="00856993" w:rsidRPr="00C9054B">
        <w:t>rmat would be the best choice. Acceptable answers included</w:t>
      </w:r>
      <w:r w:rsidRPr="00C9054B">
        <w:t xml:space="preserve"> .ai or Adobe Illustrator, .eps or </w:t>
      </w:r>
      <w:r w:rsidR="0073565E">
        <w:t>e</w:t>
      </w:r>
      <w:r w:rsidRPr="00C9054B">
        <w:t>ncapsulated postscript, .svg or scalable vector graphic</w:t>
      </w:r>
      <w:r w:rsidR="0073565E">
        <w:t xml:space="preserve"> and </w:t>
      </w:r>
      <w:r w:rsidR="00856993" w:rsidRPr="00C9054B">
        <w:t xml:space="preserve">.pdf </w:t>
      </w:r>
      <w:r w:rsidR="0073565E">
        <w:t>or</w:t>
      </w:r>
      <w:r w:rsidR="0073565E" w:rsidRPr="00C9054B">
        <w:t xml:space="preserve"> </w:t>
      </w:r>
      <w:r w:rsidR="0073565E">
        <w:t>p</w:t>
      </w:r>
      <w:r w:rsidRPr="00C9054B">
        <w:t xml:space="preserve">ortable </w:t>
      </w:r>
      <w:r w:rsidR="0073565E">
        <w:t>d</w:t>
      </w:r>
      <w:r w:rsidRPr="00C9054B">
        <w:t xml:space="preserve">ocument </w:t>
      </w:r>
      <w:r w:rsidR="0073565E">
        <w:t>f</w:t>
      </w:r>
      <w:r w:rsidRPr="00C9054B">
        <w:t>ormat</w:t>
      </w:r>
      <w:r w:rsidR="00856993" w:rsidRPr="00C9054B">
        <w:t>.</w:t>
      </w:r>
    </w:p>
    <w:p w14:paraId="5AB53087" w14:textId="671F95FD" w:rsidR="00483776" w:rsidRDefault="00483776" w:rsidP="00483776">
      <w:pPr>
        <w:pStyle w:val="VCAAHeading3"/>
      </w:pPr>
      <w:r w:rsidRPr="00483776">
        <w:t xml:space="preserve">Question </w:t>
      </w:r>
      <w:r w:rsidR="00856993" w:rsidRPr="00C9054B">
        <w:t>5</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03F2512A"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65065A02" w14:textId="77777777" w:rsidR="00C337A0" w:rsidRPr="00D93DDA" w:rsidRDefault="00C337A0" w:rsidP="00FB02BF">
            <w:pPr>
              <w:pStyle w:val="VCAAtablecondensed"/>
            </w:pPr>
            <w:r w:rsidRPr="00D93DDA">
              <w:t>Mark</w:t>
            </w:r>
          </w:p>
        </w:tc>
        <w:tc>
          <w:tcPr>
            <w:tcW w:w="576" w:type="dxa"/>
          </w:tcPr>
          <w:p w14:paraId="3FB7F843" w14:textId="77777777" w:rsidR="00C337A0" w:rsidRPr="00D93DDA" w:rsidRDefault="00C337A0" w:rsidP="00FB02BF">
            <w:pPr>
              <w:pStyle w:val="VCAAtablecondensed"/>
            </w:pPr>
            <w:r w:rsidRPr="00D93DDA">
              <w:t>0</w:t>
            </w:r>
          </w:p>
        </w:tc>
        <w:tc>
          <w:tcPr>
            <w:tcW w:w="576" w:type="dxa"/>
          </w:tcPr>
          <w:p w14:paraId="0FBBEDA5" w14:textId="77777777" w:rsidR="00C337A0" w:rsidRPr="00D93DDA" w:rsidRDefault="00C337A0" w:rsidP="00FB02BF">
            <w:pPr>
              <w:pStyle w:val="VCAAtablecondensed"/>
            </w:pPr>
            <w:r w:rsidRPr="00D93DDA">
              <w:t>1</w:t>
            </w:r>
          </w:p>
        </w:tc>
        <w:tc>
          <w:tcPr>
            <w:tcW w:w="576" w:type="dxa"/>
          </w:tcPr>
          <w:p w14:paraId="37989B79" w14:textId="77777777" w:rsidR="00C337A0" w:rsidRPr="00D93DDA" w:rsidRDefault="00C337A0" w:rsidP="00FB02BF">
            <w:pPr>
              <w:pStyle w:val="VCAAtablecondensed"/>
            </w:pPr>
            <w:r w:rsidRPr="00D93DDA">
              <w:t>2</w:t>
            </w:r>
          </w:p>
        </w:tc>
        <w:tc>
          <w:tcPr>
            <w:tcW w:w="1008" w:type="dxa"/>
          </w:tcPr>
          <w:p w14:paraId="74914433" w14:textId="77777777" w:rsidR="00C337A0" w:rsidRPr="00D93DDA" w:rsidRDefault="00C337A0" w:rsidP="00FB02BF">
            <w:pPr>
              <w:pStyle w:val="VCAAtablecondensed"/>
            </w:pPr>
            <w:r w:rsidRPr="00D93DDA">
              <w:t>Averag</w:t>
            </w:r>
            <w:r>
              <w:t>e</w:t>
            </w:r>
          </w:p>
        </w:tc>
      </w:tr>
      <w:tr w:rsidR="00C337A0" w:rsidRPr="00D93DDA" w14:paraId="53CA5527" w14:textId="77777777" w:rsidTr="00697748">
        <w:tc>
          <w:tcPr>
            <w:tcW w:w="720" w:type="dxa"/>
          </w:tcPr>
          <w:p w14:paraId="02207CD2" w14:textId="77777777" w:rsidR="00C337A0" w:rsidRPr="00D93DDA" w:rsidRDefault="00C337A0" w:rsidP="00FB02BF">
            <w:pPr>
              <w:pStyle w:val="VCAAtablecondensed"/>
            </w:pPr>
            <w:r w:rsidRPr="00D93DDA">
              <w:t>%</w:t>
            </w:r>
          </w:p>
        </w:tc>
        <w:tc>
          <w:tcPr>
            <w:tcW w:w="576" w:type="dxa"/>
          </w:tcPr>
          <w:p w14:paraId="33613F7C" w14:textId="20AF48E7" w:rsidR="00C337A0" w:rsidRPr="00D93DDA" w:rsidRDefault="00C12553" w:rsidP="00FB02BF">
            <w:pPr>
              <w:pStyle w:val="VCAAtablecondensed"/>
            </w:pPr>
            <w:r>
              <w:t>19</w:t>
            </w:r>
          </w:p>
        </w:tc>
        <w:tc>
          <w:tcPr>
            <w:tcW w:w="576" w:type="dxa"/>
          </w:tcPr>
          <w:p w14:paraId="34CD3E8F" w14:textId="1B65CCD9" w:rsidR="00C337A0" w:rsidRPr="00D93DDA" w:rsidRDefault="00C12553" w:rsidP="00FB02BF">
            <w:pPr>
              <w:pStyle w:val="VCAAtablecondensed"/>
            </w:pPr>
            <w:r>
              <w:t>37</w:t>
            </w:r>
          </w:p>
        </w:tc>
        <w:tc>
          <w:tcPr>
            <w:tcW w:w="576" w:type="dxa"/>
          </w:tcPr>
          <w:p w14:paraId="40E5BB82" w14:textId="7305A8AC" w:rsidR="00C337A0" w:rsidRPr="00D93DDA" w:rsidRDefault="00C12553" w:rsidP="00FB02BF">
            <w:pPr>
              <w:pStyle w:val="VCAAtablecondensed"/>
            </w:pPr>
            <w:r>
              <w:t>44</w:t>
            </w:r>
          </w:p>
        </w:tc>
        <w:tc>
          <w:tcPr>
            <w:tcW w:w="1008" w:type="dxa"/>
          </w:tcPr>
          <w:p w14:paraId="48572F9C" w14:textId="78D01775" w:rsidR="00C337A0" w:rsidRPr="00D93DDA" w:rsidRDefault="00C12553" w:rsidP="00FB02BF">
            <w:pPr>
              <w:pStyle w:val="VCAAtablecondensed"/>
            </w:pPr>
            <w:r>
              <w:t>1.3</w:t>
            </w:r>
          </w:p>
        </w:tc>
      </w:tr>
    </w:tbl>
    <w:p w14:paraId="54FE20FE" w14:textId="34466B58" w:rsidR="00856993" w:rsidRPr="00C9054B" w:rsidRDefault="00856993" w:rsidP="00483776">
      <w:pPr>
        <w:pStyle w:val="VCAAbody"/>
      </w:pPr>
      <w:r w:rsidRPr="00C9054B">
        <w:t xml:space="preserve">This question was about </w:t>
      </w:r>
      <w:r w:rsidR="00DC1977" w:rsidRPr="00C9054B">
        <w:t xml:space="preserve">the </w:t>
      </w:r>
      <w:r w:rsidRPr="00C9054B">
        <w:t xml:space="preserve">typography used in the logo, so discussions about the use of a flower to promote an engineering company were not valid. Most students used the </w:t>
      </w:r>
      <w:r w:rsidR="00DC1977" w:rsidRPr="00C9054B">
        <w:t>two</w:t>
      </w:r>
      <w:r w:rsidRPr="00C9054B">
        <w:t xml:space="preserve"> text boxes as intended </w:t>
      </w:r>
      <w:r w:rsidR="00CC6879">
        <w:t>(</w:t>
      </w:r>
      <w:r w:rsidRPr="00C9054B">
        <w:t xml:space="preserve">i.e. to help them suggest </w:t>
      </w:r>
      <w:r w:rsidR="00DC1977" w:rsidRPr="00C9054B">
        <w:t>two</w:t>
      </w:r>
      <w:r w:rsidRPr="00C9054B">
        <w:t xml:space="preserve"> distinct problems with the logo</w:t>
      </w:r>
      <w:r w:rsidR="00CC6879">
        <w:t>)</w:t>
      </w:r>
      <w:r w:rsidRPr="00C9054B">
        <w:t xml:space="preserve">. </w:t>
      </w:r>
      <w:r w:rsidR="001B0843">
        <w:t>R</w:t>
      </w:r>
      <w:r w:rsidRPr="00C9054B">
        <w:t>esponses</w:t>
      </w:r>
      <w:r w:rsidR="001B0843">
        <w:t xml:space="preserve"> that scored highly</w:t>
      </w:r>
      <w:r w:rsidRPr="00C9054B">
        <w:t xml:space="preserve"> included things like </w:t>
      </w:r>
      <w:r w:rsidR="00DC1977" w:rsidRPr="00C9054B">
        <w:t xml:space="preserve">the </w:t>
      </w:r>
      <w:r w:rsidRPr="00C9054B">
        <w:t xml:space="preserve">use of </w:t>
      </w:r>
      <w:r w:rsidR="005A1AEC">
        <w:t xml:space="preserve">a </w:t>
      </w:r>
      <w:r w:rsidRPr="00C9054B">
        <w:t xml:space="preserve">childish, inappropriate font or the fact that the </w:t>
      </w:r>
      <w:r w:rsidR="00DC1977" w:rsidRPr="00C9054B">
        <w:t>two</w:t>
      </w:r>
      <w:r w:rsidRPr="00C9054B">
        <w:t xml:space="preserve"> different fonts were not harmonious. Other typographical issues included</w:t>
      </w:r>
      <w:r w:rsidR="0005723B">
        <w:t xml:space="preserve"> that</w:t>
      </w:r>
      <w:r w:rsidRPr="00C9054B">
        <w:t xml:space="preserve"> the two lines of text are not aligned, the font sizes do not create a sense of hierarchy in the company name </w:t>
      </w:r>
      <w:r w:rsidR="00D65F63">
        <w:t>and</w:t>
      </w:r>
      <w:r w:rsidR="00D65F63" w:rsidRPr="00C9054B">
        <w:t xml:space="preserve"> </w:t>
      </w:r>
      <w:r w:rsidRPr="00C9054B">
        <w:t xml:space="preserve">the tracking is inconsistent between the word </w:t>
      </w:r>
      <w:r w:rsidR="0015724A">
        <w:t>‘</w:t>
      </w:r>
      <w:r w:rsidRPr="00C9054B">
        <w:t>Bloom</w:t>
      </w:r>
      <w:r w:rsidR="0015724A">
        <w:t>’</w:t>
      </w:r>
      <w:r w:rsidRPr="00C9054B">
        <w:t xml:space="preserve"> and the word </w:t>
      </w:r>
      <w:r w:rsidR="0015724A">
        <w:t>‘</w:t>
      </w:r>
      <w:r w:rsidRPr="00C9054B">
        <w:t>Engineering</w:t>
      </w:r>
      <w:r w:rsidR="0015724A">
        <w:t>’</w:t>
      </w:r>
      <w:r w:rsidRPr="00C9054B">
        <w:t xml:space="preserve">. Students also noted </w:t>
      </w:r>
      <w:r w:rsidR="00E122BF">
        <w:t xml:space="preserve">that </w:t>
      </w:r>
      <w:r w:rsidRPr="00C9054B">
        <w:t xml:space="preserve">the text is placed awkwardly over the stem of the flower and makes it difficult to read. </w:t>
      </w:r>
    </w:p>
    <w:p w14:paraId="4AACE05D" w14:textId="7C6A281D" w:rsidR="00483776" w:rsidRDefault="00483776" w:rsidP="00483776">
      <w:pPr>
        <w:pStyle w:val="VCAAHeading3"/>
      </w:pPr>
      <w:r w:rsidRPr="00483776">
        <w:t xml:space="preserve">Question </w:t>
      </w:r>
      <w:r w:rsidR="00856993" w:rsidRPr="00C9054B">
        <w:t>6</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5FA514D0" w14:textId="77777777" w:rsidTr="006700A6">
        <w:trPr>
          <w:cnfStyle w:val="100000000000" w:firstRow="1" w:lastRow="0" w:firstColumn="0" w:lastColumn="0" w:oddVBand="0" w:evenVBand="0" w:oddHBand="0" w:evenHBand="0" w:firstRowFirstColumn="0" w:firstRowLastColumn="0" w:lastRowFirstColumn="0" w:lastRowLastColumn="0"/>
        </w:trPr>
        <w:tc>
          <w:tcPr>
            <w:tcW w:w="720" w:type="dxa"/>
          </w:tcPr>
          <w:p w14:paraId="39F88CDC" w14:textId="77777777" w:rsidR="00C337A0" w:rsidRPr="00D93DDA" w:rsidRDefault="00C337A0" w:rsidP="00FB02BF">
            <w:pPr>
              <w:pStyle w:val="VCAAtablecondensed"/>
            </w:pPr>
            <w:r w:rsidRPr="00D93DDA">
              <w:t>Mark</w:t>
            </w:r>
          </w:p>
        </w:tc>
        <w:tc>
          <w:tcPr>
            <w:tcW w:w="576" w:type="dxa"/>
          </w:tcPr>
          <w:p w14:paraId="0F409C15" w14:textId="77777777" w:rsidR="00C337A0" w:rsidRPr="00D93DDA" w:rsidRDefault="00C337A0" w:rsidP="00FB02BF">
            <w:pPr>
              <w:pStyle w:val="VCAAtablecondensed"/>
            </w:pPr>
            <w:r w:rsidRPr="00D93DDA">
              <w:t>0</w:t>
            </w:r>
          </w:p>
        </w:tc>
        <w:tc>
          <w:tcPr>
            <w:tcW w:w="576" w:type="dxa"/>
          </w:tcPr>
          <w:p w14:paraId="3CB08208" w14:textId="77777777" w:rsidR="00C337A0" w:rsidRPr="00D93DDA" w:rsidRDefault="00C337A0" w:rsidP="00FB02BF">
            <w:pPr>
              <w:pStyle w:val="VCAAtablecondensed"/>
            </w:pPr>
            <w:r w:rsidRPr="00D93DDA">
              <w:t>1</w:t>
            </w:r>
          </w:p>
        </w:tc>
        <w:tc>
          <w:tcPr>
            <w:tcW w:w="576" w:type="dxa"/>
          </w:tcPr>
          <w:p w14:paraId="5A7953C8" w14:textId="77777777" w:rsidR="00C337A0" w:rsidRPr="00D93DDA" w:rsidRDefault="00C337A0" w:rsidP="00FB02BF">
            <w:pPr>
              <w:pStyle w:val="VCAAtablecondensed"/>
            </w:pPr>
            <w:r w:rsidRPr="00D93DDA">
              <w:t>2</w:t>
            </w:r>
          </w:p>
        </w:tc>
        <w:tc>
          <w:tcPr>
            <w:tcW w:w="1008" w:type="dxa"/>
          </w:tcPr>
          <w:p w14:paraId="7B90088D" w14:textId="77777777" w:rsidR="00C337A0" w:rsidRPr="00D93DDA" w:rsidRDefault="00C337A0" w:rsidP="00FB02BF">
            <w:pPr>
              <w:pStyle w:val="VCAAtablecondensed"/>
            </w:pPr>
            <w:r w:rsidRPr="00D93DDA">
              <w:t>Averag</w:t>
            </w:r>
            <w:r>
              <w:t>e</w:t>
            </w:r>
          </w:p>
        </w:tc>
      </w:tr>
      <w:tr w:rsidR="00C337A0" w:rsidRPr="00D93DDA" w14:paraId="38F2DE46" w14:textId="77777777" w:rsidTr="006700A6">
        <w:tc>
          <w:tcPr>
            <w:tcW w:w="720" w:type="dxa"/>
          </w:tcPr>
          <w:p w14:paraId="5B1C58B0" w14:textId="77777777" w:rsidR="00C337A0" w:rsidRPr="00D93DDA" w:rsidRDefault="00C337A0" w:rsidP="00FB02BF">
            <w:pPr>
              <w:pStyle w:val="VCAAtablecondensed"/>
            </w:pPr>
            <w:r w:rsidRPr="00D93DDA">
              <w:t>%</w:t>
            </w:r>
          </w:p>
        </w:tc>
        <w:tc>
          <w:tcPr>
            <w:tcW w:w="576" w:type="dxa"/>
          </w:tcPr>
          <w:p w14:paraId="69832BB5" w14:textId="29E9F4E4" w:rsidR="00C337A0" w:rsidRPr="00D93DDA" w:rsidRDefault="00C12553" w:rsidP="00FB02BF">
            <w:pPr>
              <w:pStyle w:val="VCAAtablecondensed"/>
            </w:pPr>
            <w:r>
              <w:t>22</w:t>
            </w:r>
          </w:p>
        </w:tc>
        <w:tc>
          <w:tcPr>
            <w:tcW w:w="576" w:type="dxa"/>
          </w:tcPr>
          <w:p w14:paraId="68309B70" w14:textId="3BC0E9AB" w:rsidR="00C337A0" w:rsidRPr="00D93DDA" w:rsidRDefault="00C12553" w:rsidP="00FB02BF">
            <w:pPr>
              <w:pStyle w:val="VCAAtablecondensed"/>
            </w:pPr>
            <w:r>
              <w:t>44</w:t>
            </w:r>
          </w:p>
        </w:tc>
        <w:tc>
          <w:tcPr>
            <w:tcW w:w="576" w:type="dxa"/>
          </w:tcPr>
          <w:p w14:paraId="2BC80BFA" w14:textId="55AB5DD2" w:rsidR="00C337A0" w:rsidRPr="00D93DDA" w:rsidRDefault="00C12553" w:rsidP="00FB02BF">
            <w:pPr>
              <w:pStyle w:val="VCAAtablecondensed"/>
            </w:pPr>
            <w:r>
              <w:t>34</w:t>
            </w:r>
          </w:p>
        </w:tc>
        <w:tc>
          <w:tcPr>
            <w:tcW w:w="1008" w:type="dxa"/>
          </w:tcPr>
          <w:p w14:paraId="34804C10" w14:textId="01BA4605" w:rsidR="00C337A0" w:rsidRPr="00D93DDA" w:rsidRDefault="00C12553" w:rsidP="00FB02BF">
            <w:pPr>
              <w:pStyle w:val="VCAAtablecondensed"/>
            </w:pPr>
            <w:r>
              <w:t>1.1</w:t>
            </w:r>
          </w:p>
        </w:tc>
      </w:tr>
    </w:tbl>
    <w:p w14:paraId="2D0DA733" w14:textId="5A2F25A5" w:rsidR="00856993" w:rsidRPr="00C9054B" w:rsidRDefault="00856993" w:rsidP="00483776">
      <w:pPr>
        <w:pStyle w:val="VCAAbody"/>
      </w:pPr>
      <w:r w:rsidRPr="00C9054B">
        <w:t xml:space="preserve">Students were able to articulate one reason for separating content from presentation, often citing the improved efficiency in altering </w:t>
      </w:r>
      <w:r w:rsidR="003556E0" w:rsidRPr="00C9054B">
        <w:t xml:space="preserve">one CSS external file to make multiple changes across a website. However, many candidates struggled to find </w:t>
      </w:r>
      <w:r w:rsidR="00DC1977" w:rsidRPr="00C9054B">
        <w:t>two</w:t>
      </w:r>
      <w:r w:rsidR="003556E0" w:rsidRPr="00C9054B">
        <w:t xml:space="preserve"> distinct benefits. A variety of benefits could include reduced file size of html pages and therefore </w:t>
      </w:r>
      <w:r w:rsidR="00DC1977" w:rsidRPr="00C9054B">
        <w:t xml:space="preserve">quicker </w:t>
      </w:r>
      <w:r w:rsidR="003556E0" w:rsidRPr="00C9054B">
        <w:t>loading time,</w:t>
      </w:r>
      <w:r w:rsidR="00DC1977" w:rsidRPr="00C9054B">
        <w:t xml:space="preserve"> allow</w:t>
      </w:r>
      <w:r w:rsidR="00B4127F">
        <w:t>ing</w:t>
      </w:r>
      <w:r w:rsidR="003556E0" w:rsidRPr="00C9054B">
        <w:t xml:space="preserve"> reduced bandwidth to download a web</w:t>
      </w:r>
      <w:r w:rsidR="00644B85">
        <w:t xml:space="preserve"> </w:t>
      </w:r>
      <w:r w:rsidR="003556E0" w:rsidRPr="00C9054B">
        <w:t xml:space="preserve">page, easier to read the code for whatever purpose </w:t>
      </w:r>
      <w:r w:rsidR="00DC1977" w:rsidRPr="00C9054B">
        <w:t>such as</w:t>
      </w:r>
      <w:r w:rsidR="00DC1977">
        <w:t xml:space="preserve"> </w:t>
      </w:r>
      <w:r w:rsidR="00DC1977" w:rsidRPr="00C9054B">
        <w:t>checking or editing, easier</w:t>
      </w:r>
      <w:r w:rsidR="003556E0" w:rsidRPr="00C9054B">
        <w:t xml:space="preserve"> to maintain consistent layout or look across multiple pages and so on.</w:t>
      </w:r>
    </w:p>
    <w:p w14:paraId="70184A0B" w14:textId="795C93A4" w:rsidR="00483776" w:rsidRDefault="00483776" w:rsidP="00483776">
      <w:pPr>
        <w:pStyle w:val="VCAAHeading3"/>
      </w:pPr>
      <w:r w:rsidRPr="00483776">
        <w:t xml:space="preserve">Question </w:t>
      </w:r>
      <w:r w:rsidR="003556E0" w:rsidRPr="00C9054B">
        <w:t>7</w:t>
      </w:r>
      <w:r>
        <w:t>a.</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2581D226"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457713BA" w14:textId="77777777" w:rsidR="00C337A0" w:rsidRPr="00D93DDA" w:rsidRDefault="00C337A0" w:rsidP="00FB02BF">
            <w:pPr>
              <w:pStyle w:val="VCAAtablecondensed"/>
            </w:pPr>
            <w:r w:rsidRPr="00D93DDA">
              <w:t>Mark</w:t>
            </w:r>
          </w:p>
        </w:tc>
        <w:tc>
          <w:tcPr>
            <w:tcW w:w="576" w:type="dxa"/>
          </w:tcPr>
          <w:p w14:paraId="043C8D62" w14:textId="77777777" w:rsidR="00C337A0" w:rsidRPr="00D93DDA" w:rsidRDefault="00C337A0" w:rsidP="00FB02BF">
            <w:pPr>
              <w:pStyle w:val="VCAAtablecondensed"/>
            </w:pPr>
            <w:r w:rsidRPr="00D93DDA">
              <w:t>0</w:t>
            </w:r>
          </w:p>
        </w:tc>
        <w:tc>
          <w:tcPr>
            <w:tcW w:w="576" w:type="dxa"/>
          </w:tcPr>
          <w:p w14:paraId="22088EAB" w14:textId="77777777" w:rsidR="00C337A0" w:rsidRPr="00D93DDA" w:rsidRDefault="00C337A0" w:rsidP="00FB02BF">
            <w:pPr>
              <w:pStyle w:val="VCAAtablecondensed"/>
            </w:pPr>
            <w:r w:rsidRPr="00D93DDA">
              <w:t>1</w:t>
            </w:r>
          </w:p>
        </w:tc>
        <w:tc>
          <w:tcPr>
            <w:tcW w:w="1008" w:type="dxa"/>
          </w:tcPr>
          <w:p w14:paraId="3D55F416" w14:textId="77777777" w:rsidR="00C337A0" w:rsidRPr="00D93DDA" w:rsidRDefault="00C337A0" w:rsidP="00FB02BF">
            <w:pPr>
              <w:pStyle w:val="VCAAtablecondensed"/>
            </w:pPr>
            <w:r w:rsidRPr="00D93DDA">
              <w:t>Averag</w:t>
            </w:r>
            <w:r>
              <w:t>e</w:t>
            </w:r>
          </w:p>
        </w:tc>
      </w:tr>
      <w:tr w:rsidR="00C337A0" w:rsidRPr="00D93DDA" w14:paraId="110124FC" w14:textId="77777777" w:rsidTr="00697748">
        <w:tc>
          <w:tcPr>
            <w:tcW w:w="720" w:type="dxa"/>
          </w:tcPr>
          <w:p w14:paraId="0067D3B3" w14:textId="77777777" w:rsidR="00C337A0" w:rsidRPr="00D93DDA" w:rsidRDefault="00C337A0" w:rsidP="00FB02BF">
            <w:pPr>
              <w:pStyle w:val="VCAAtablecondensed"/>
            </w:pPr>
            <w:r w:rsidRPr="00D93DDA">
              <w:t>%</w:t>
            </w:r>
          </w:p>
        </w:tc>
        <w:tc>
          <w:tcPr>
            <w:tcW w:w="576" w:type="dxa"/>
          </w:tcPr>
          <w:p w14:paraId="2A312FFA" w14:textId="5A10B922" w:rsidR="00C337A0" w:rsidRPr="00D93DDA" w:rsidRDefault="00C12553" w:rsidP="00FB02BF">
            <w:pPr>
              <w:pStyle w:val="VCAAtablecondensed"/>
            </w:pPr>
            <w:r>
              <w:t>84</w:t>
            </w:r>
          </w:p>
        </w:tc>
        <w:tc>
          <w:tcPr>
            <w:tcW w:w="576" w:type="dxa"/>
          </w:tcPr>
          <w:p w14:paraId="3C0A5B45" w14:textId="277A1ED1" w:rsidR="00C337A0" w:rsidRPr="00D93DDA" w:rsidRDefault="00C12553" w:rsidP="00FB02BF">
            <w:pPr>
              <w:pStyle w:val="VCAAtablecondensed"/>
            </w:pPr>
            <w:r>
              <w:t>16</w:t>
            </w:r>
          </w:p>
        </w:tc>
        <w:tc>
          <w:tcPr>
            <w:tcW w:w="1008" w:type="dxa"/>
          </w:tcPr>
          <w:p w14:paraId="745C38EF" w14:textId="4E9F88F5" w:rsidR="00C337A0" w:rsidRPr="00D93DDA" w:rsidRDefault="00C12553" w:rsidP="00FB02BF">
            <w:pPr>
              <w:pStyle w:val="VCAAtablecondensed"/>
            </w:pPr>
            <w:r>
              <w:t>0.2</w:t>
            </w:r>
          </w:p>
        </w:tc>
      </w:tr>
    </w:tbl>
    <w:p w14:paraId="1D6EDDD9" w14:textId="0D0063FC" w:rsidR="003556E0" w:rsidRDefault="003556E0" w:rsidP="00483776">
      <w:pPr>
        <w:pStyle w:val="VCAAbody"/>
      </w:pPr>
      <w:r w:rsidRPr="00C9054B">
        <w:t>The most important information had to be moved to the top of the page to implement the inverted pyramid style. Firstly</w:t>
      </w:r>
      <w:r w:rsidR="00644B85">
        <w:t>,</w:t>
      </w:r>
      <w:r w:rsidRPr="00C9054B">
        <w:t xml:space="preserve"> that the conference was coming to Melbourne, then how to register. Less important was </w:t>
      </w:r>
      <w:r w:rsidR="009B30E1" w:rsidRPr="00C9054B">
        <w:t xml:space="preserve">the innovation and announcements to take place at the conference, and finally the brief historical info that the conference was founded in 2010. </w:t>
      </w:r>
    </w:p>
    <w:p w14:paraId="564492F4" w14:textId="4E8FE2C4" w:rsidR="00860D3D" w:rsidRPr="00C9054B" w:rsidRDefault="00860D3D" w:rsidP="00483776">
      <w:pPr>
        <w:pStyle w:val="VCAAbody"/>
      </w:pPr>
      <w:r>
        <w:br w:type="page"/>
      </w:r>
    </w:p>
    <w:p w14:paraId="02DF8F8C" w14:textId="6F44E241" w:rsidR="00483776" w:rsidRDefault="00483776" w:rsidP="00483776">
      <w:pPr>
        <w:pStyle w:val="VCAAHeading3"/>
      </w:pPr>
      <w:r w:rsidRPr="00483776">
        <w:lastRenderedPageBreak/>
        <w:t xml:space="preserve">Question </w:t>
      </w:r>
      <w:r w:rsidR="009B30E1" w:rsidRPr="00C9054B">
        <w:t>7</w:t>
      </w:r>
      <w:r>
        <w:t>b.</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4B630DF5"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4B445F21" w14:textId="77777777" w:rsidR="00C337A0" w:rsidRPr="00D93DDA" w:rsidRDefault="00C337A0" w:rsidP="00FB02BF">
            <w:pPr>
              <w:pStyle w:val="VCAAtablecondensed"/>
            </w:pPr>
            <w:r w:rsidRPr="00D93DDA">
              <w:t>Mark</w:t>
            </w:r>
          </w:p>
        </w:tc>
        <w:tc>
          <w:tcPr>
            <w:tcW w:w="576" w:type="dxa"/>
          </w:tcPr>
          <w:p w14:paraId="19024B02" w14:textId="77777777" w:rsidR="00C337A0" w:rsidRPr="00D93DDA" w:rsidRDefault="00C337A0" w:rsidP="00FB02BF">
            <w:pPr>
              <w:pStyle w:val="VCAAtablecondensed"/>
            </w:pPr>
            <w:r w:rsidRPr="00D93DDA">
              <w:t>0</w:t>
            </w:r>
          </w:p>
        </w:tc>
        <w:tc>
          <w:tcPr>
            <w:tcW w:w="576" w:type="dxa"/>
          </w:tcPr>
          <w:p w14:paraId="08045349" w14:textId="77777777" w:rsidR="00C337A0" w:rsidRPr="00D93DDA" w:rsidRDefault="00C337A0" w:rsidP="00FB02BF">
            <w:pPr>
              <w:pStyle w:val="VCAAtablecondensed"/>
            </w:pPr>
            <w:r w:rsidRPr="00D93DDA">
              <w:t>1</w:t>
            </w:r>
          </w:p>
        </w:tc>
        <w:tc>
          <w:tcPr>
            <w:tcW w:w="576" w:type="dxa"/>
          </w:tcPr>
          <w:p w14:paraId="28FBDCE8" w14:textId="77777777" w:rsidR="00C337A0" w:rsidRPr="00D93DDA" w:rsidRDefault="00C337A0" w:rsidP="00FB02BF">
            <w:pPr>
              <w:pStyle w:val="VCAAtablecondensed"/>
            </w:pPr>
            <w:r w:rsidRPr="00D93DDA">
              <w:t>2</w:t>
            </w:r>
          </w:p>
        </w:tc>
        <w:tc>
          <w:tcPr>
            <w:tcW w:w="1008" w:type="dxa"/>
          </w:tcPr>
          <w:p w14:paraId="61566B66" w14:textId="77777777" w:rsidR="00C337A0" w:rsidRPr="00D93DDA" w:rsidRDefault="00C337A0" w:rsidP="00FB02BF">
            <w:pPr>
              <w:pStyle w:val="VCAAtablecondensed"/>
            </w:pPr>
            <w:r w:rsidRPr="00D93DDA">
              <w:t>Averag</w:t>
            </w:r>
            <w:r>
              <w:t>e</w:t>
            </w:r>
          </w:p>
        </w:tc>
      </w:tr>
      <w:tr w:rsidR="00C337A0" w:rsidRPr="00D93DDA" w14:paraId="5A0E207A" w14:textId="77777777" w:rsidTr="00697748">
        <w:tc>
          <w:tcPr>
            <w:tcW w:w="720" w:type="dxa"/>
          </w:tcPr>
          <w:p w14:paraId="321B4B0B" w14:textId="77777777" w:rsidR="00C337A0" w:rsidRPr="00D93DDA" w:rsidRDefault="00C337A0" w:rsidP="00FB02BF">
            <w:pPr>
              <w:pStyle w:val="VCAAtablecondensed"/>
            </w:pPr>
            <w:r w:rsidRPr="00D93DDA">
              <w:t>%</w:t>
            </w:r>
          </w:p>
        </w:tc>
        <w:tc>
          <w:tcPr>
            <w:tcW w:w="576" w:type="dxa"/>
          </w:tcPr>
          <w:p w14:paraId="5C1AB312" w14:textId="03FB6FBC" w:rsidR="00C337A0" w:rsidRPr="00D93DDA" w:rsidRDefault="00C12553" w:rsidP="00FB02BF">
            <w:pPr>
              <w:pStyle w:val="VCAAtablecondensed"/>
            </w:pPr>
            <w:r>
              <w:t>32</w:t>
            </w:r>
          </w:p>
        </w:tc>
        <w:tc>
          <w:tcPr>
            <w:tcW w:w="576" w:type="dxa"/>
          </w:tcPr>
          <w:p w14:paraId="07549DB9" w14:textId="41BDA0DE" w:rsidR="00C337A0" w:rsidRPr="00D93DDA" w:rsidRDefault="00C12553" w:rsidP="00FB02BF">
            <w:pPr>
              <w:pStyle w:val="VCAAtablecondensed"/>
            </w:pPr>
            <w:r>
              <w:t>44</w:t>
            </w:r>
          </w:p>
        </w:tc>
        <w:tc>
          <w:tcPr>
            <w:tcW w:w="576" w:type="dxa"/>
          </w:tcPr>
          <w:p w14:paraId="54337010" w14:textId="65A7695D" w:rsidR="00C337A0" w:rsidRPr="00D93DDA" w:rsidRDefault="00C12553" w:rsidP="00FB02BF">
            <w:pPr>
              <w:pStyle w:val="VCAAtablecondensed"/>
            </w:pPr>
            <w:r>
              <w:t>24</w:t>
            </w:r>
          </w:p>
        </w:tc>
        <w:tc>
          <w:tcPr>
            <w:tcW w:w="1008" w:type="dxa"/>
          </w:tcPr>
          <w:p w14:paraId="545EF5F2" w14:textId="10468C2D" w:rsidR="00C337A0" w:rsidRPr="00D93DDA" w:rsidRDefault="00C12553" w:rsidP="00FB02BF">
            <w:pPr>
              <w:pStyle w:val="VCAAtablecondensed"/>
            </w:pPr>
            <w:r>
              <w:t>0.9</w:t>
            </w:r>
          </w:p>
        </w:tc>
      </w:tr>
    </w:tbl>
    <w:p w14:paraId="49059DB0" w14:textId="47DDB174" w:rsidR="009B30E1" w:rsidRPr="00C9054B" w:rsidRDefault="009B30E1" w:rsidP="00483776">
      <w:pPr>
        <w:pStyle w:val="VCAAbody"/>
      </w:pPr>
      <w:r w:rsidRPr="00C9054B">
        <w:t xml:space="preserve">Students were again given two text boxes to assist them in explaining two distinct benefits of the </w:t>
      </w:r>
      <w:r w:rsidR="00C9054B" w:rsidRPr="00C9054B">
        <w:t xml:space="preserve">inverted </w:t>
      </w:r>
      <w:r w:rsidRPr="00C9054B">
        <w:t>pyramid style of writing. A majority of students were able to give one benefit, but a number found it difficult to explain a second benefit. The main benefit identified was</w:t>
      </w:r>
      <w:r w:rsidR="00404BFA">
        <w:t xml:space="preserve"> that</w:t>
      </w:r>
      <w:r w:rsidRPr="00C9054B">
        <w:t xml:space="preserve"> it allowed web users to quickly and easily locate the most important information as it appears at the top of the article. Other benefits included: the inverted pyramid structure encourages writers to write more concisely, extra information can be provided for interested users who are willing to scroll without discouraging those who just want to get the important points</w:t>
      </w:r>
      <w:r w:rsidR="004E66F9">
        <w:t>,</w:t>
      </w:r>
      <w:r w:rsidRPr="00C9054B">
        <w:t xml:space="preserve"> or</w:t>
      </w:r>
      <w:r w:rsidR="004E66F9">
        <w:t xml:space="preserve"> that</w:t>
      </w:r>
      <w:r w:rsidRPr="00C9054B">
        <w:t xml:space="preserve"> editors can quickly locate information when updating or needing to alter information in the article. </w:t>
      </w:r>
    </w:p>
    <w:p w14:paraId="5828B3A2" w14:textId="133A67CB" w:rsidR="00483776" w:rsidRDefault="00483776" w:rsidP="00483776">
      <w:pPr>
        <w:pStyle w:val="VCAAHeading3"/>
      </w:pPr>
      <w:r w:rsidRPr="00483776">
        <w:t xml:space="preserve">Question </w:t>
      </w:r>
      <w:r w:rsidR="009B30E1" w:rsidRPr="00C9054B">
        <w:t>8</w:t>
      </w:r>
      <w:r>
        <w:t>a.</w:t>
      </w:r>
    </w:p>
    <w:tbl>
      <w:tblPr>
        <w:tblStyle w:val="VCAATableClosed"/>
        <w:tblW w:w="0" w:type="auto"/>
        <w:tblLayout w:type="fixed"/>
        <w:tblLook w:val="04A0" w:firstRow="1" w:lastRow="0" w:firstColumn="1" w:lastColumn="0" w:noHBand="0" w:noVBand="1"/>
      </w:tblPr>
      <w:tblGrid>
        <w:gridCol w:w="720"/>
        <w:gridCol w:w="576"/>
        <w:gridCol w:w="576"/>
        <w:gridCol w:w="1008"/>
      </w:tblGrid>
      <w:tr w:rsidR="00C337A0" w:rsidRPr="00D93DDA" w14:paraId="3D22FBBC"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252B4DAE" w14:textId="77777777" w:rsidR="00C337A0" w:rsidRPr="00D93DDA" w:rsidRDefault="00C337A0" w:rsidP="00FB02BF">
            <w:pPr>
              <w:pStyle w:val="VCAAtablecondensed"/>
            </w:pPr>
            <w:r w:rsidRPr="00D93DDA">
              <w:t>Mark</w:t>
            </w:r>
          </w:p>
        </w:tc>
        <w:tc>
          <w:tcPr>
            <w:tcW w:w="576" w:type="dxa"/>
          </w:tcPr>
          <w:p w14:paraId="094FD7F8" w14:textId="77777777" w:rsidR="00C337A0" w:rsidRPr="00D93DDA" w:rsidRDefault="00C337A0" w:rsidP="00FB02BF">
            <w:pPr>
              <w:pStyle w:val="VCAAtablecondensed"/>
            </w:pPr>
            <w:r w:rsidRPr="00D93DDA">
              <w:t>0</w:t>
            </w:r>
          </w:p>
        </w:tc>
        <w:tc>
          <w:tcPr>
            <w:tcW w:w="576" w:type="dxa"/>
          </w:tcPr>
          <w:p w14:paraId="571CEAB5" w14:textId="77777777" w:rsidR="00C337A0" w:rsidRPr="00D93DDA" w:rsidRDefault="00C337A0" w:rsidP="00FB02BF">
            <w:pPr>
              <w:pStyle w:val="VCAAtablecondensed"/>
            </w:pPr>
            <w:r w:rsidRPr="00D93DDA">
              <w:t>1</w:t>
            </w:r>
          </w:p>
        </w:tc>
        <w:tc>
          <w:tcPr>
            <w:tcW w:w="1008" w:type="dxa"/>
          </w:tcPr>
          <w:p w14:paraId="0B6502A4" w14:textId="77777777" w:rsidR="00C337A0" w:rsidRPr="00D93DDA" w:rsidRDefault="00C337A0" w:rsidP="00FB02BF">
            <w:pPr>
              <w:pStyle w:val="VCAAtablecondensed"/>
            </w:pPr>
            <w:r w:rsidRPr="00D93DDA">
              <w:t>Averag</w:t>
            </w:r>
            <w:r>
              <w:t>e</w:t>
            </w:r>
          </w:p>
        </w:tc>
      </w:tr>
      <w:tr w:rsidR="00C337A0" w:rsidRPr="00D93DDA" w14:paraId="602420FB" w14:textId="77777777" w:rsidTr="00697748">
        <w:tc>
          <w:tcPr>
            <w:tcW w:w="720" w:type="dxa"/>
          </w:tcPr>
          <w:p w14:paraId="022030F2" w14:textId="77777777" w:rsidR="00C337A0" w:rsidRPr="00D93DDA" w:rsidRDefault="00C337A0" w:rsidP="00FB02BF">
            <w:pPr>
              <w:pStyle w:val="VCAAtablecondensed"/>
            </w:pPr>
            <w:r w:rsidRPr="00D93DDA">
              <w:t>%</w:t>
            </w:r>
          </w:p>
        </w:tc>
        <w:tc>
          <w:tcPr>
            <w:tcW w:w="576" w:type="dxa"/>
          </w:tcPr>
          <w:p w14:paraId="280258A1" w14:textId="3843B2E7" w:rsidR="00C337A0" w:rsidRPr="00D93DDA" w:rsidRDefault="00BE213C" w:rsidP="00FB02BF">
            <w:pPr>
              <w:pStyle w:val="VCAAtablecondensed"/>
            </w:pPr>
            <w:r>
              <w:t>8</w:t>
            </w:r>
          </w:p>
        </w:tc>
        <w:tc>
          <w:tcPr>
            <w:tcW w:w="576" w:type="dxa"/>
          </w:tcPr>
          <w:p w14:paraId="7D0EF27A" w14:textId="20A55E97" w:rsidR="00C337A0" w:rsidRPr="00D93DDA" w:rsidRDefault="00BE213C" w:rsidP="00FB02BF">
            <w:pPr>
              <w:pStyle w:val="VCAAtablecondensed"/>
            </w:pPr>
            <w:r>
              <w:t>92</w:t>
            </w:r>
          </w:p>
        </w:tc>
        <w:tc>
          <w:tcPr>
            <w:tcW w:w="1008" w:type="dxa"/>
          </w:tcPr>
          <w:p w14:paraId="417928EF" w14:textId="1AD67A05" w:rsidR="00C337A0" w:rsidRPr="00D93DDA" w:rsidRDefault="00BE213C" w:rsidP="00FB02BF">
            <w:pPr>
              <w:pStyle w:val="VCAAtablecondensed"/>
            </w:pPr>
            <w:r>
              <w:t>0.9</w:t>
            </w:r>
          </w:p>
        </w:tc>
      </w:tr>
    </w:tbl>
    <w:p w14:paraId="6B570335" w14:textId="1EED7DF8" w:rsidR="009B30E1" w:rsidRPr="00C9054B" w:rsidRDefault="009B30E1" w:rsidP="00483776">
      <w:pPr>
        <w:pStyle w:val="VCAAbody"/>
      </w:pPr>
      <w:r w:rsidRPr="00C9054B">
        <w:t xml:space="preserve">This question was really well answered, with students suggesting a wide variety </w:t>
      </w:r>
      <w:r w:rsidR="00C9054B" w:rsidRPr="00C9054B">
        <w:t xml:space="preserve">of </w:t>
      </w:r>
      <w:r w:rsidRPr="00C9054B">
        <w:t xml:space="preserve">design inspirations, apart from the </w:t>
      </w:r>
      <w:r w:rsidR="00EC4CD5">
        <w:t>i</w:t>
      </w:r>
      <w:r w:rsidRPr="00C9054B">
        <w:t>nternet</w:t>
      </w:r>
      <w:r w:rsidR="00EC4CD5">
        <w:t xml:space="preserve">, </w:t>
      </w:r>
      <w:r w:rsidR="00860D3D">
        <w:t>such as</w:t>
      </w:r>
      <w:r w:rsidRPr="00C9054B">
        <w:t xml:space="preserve"> art galleries, street art, books</w:t>
      </w:r>
      <w:r w:rsidR="000667AB">
        <w:t>,</w:t>
      </w:r>
      <w:r w:rsidRPr="00C9054B">
        <w:t xml:space="preserve"> magazines, </w:t>
      </w:r>
      <w:r w:rsidR="00B93974" w:rsidRPr="00C9054B">
        <w:t>music, photographs,</w:t>
      </w:r>
      <w:r w:rsidR="00C9054B" w:rsidRPr="00C9054B">
        <w:t xml:space="preserve"> nature,</w:t>
      </w:r>
      <w:r w:rsidR="00B93974" w:rsidRPr="00C9054B">
        <w:t xml:space="preserve"> inspiring individuals</w:t>
      </w:r>
      <w:r w:rsidR="002E5D04">
        <w:t xml:space="preserve"> and </w:t>
      </w:r>
      <w:r w:rsidR="00B93974" w:rsidRPr="00C9054B">
        <w:t>movies.</w:t>
      </w:r>
    </w:p>
    <w:p w14:paraId="20A0E61C" w14:textId="4689E9BB" w:rsidR="00483776" w:rsidRDefault="00483776" w:rsidP="00483776">
      <w:pPr>
        <w:pStyle w:val="VCAAHeading3"/>
      </w:pPr>
      <w:r w:rsidRPr="00483776">
        <w:t xml:space="preserve">Question </w:t>
      </w:r>
      <w:r w:rsidR="00B93974" w:rsidRPr="00C9054B">
        <w:t>8</w:t>
      </w:r>
      <w:r>
        <w:t>b.</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5D195802"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46A1D993" w14:textId="77777777" w:rsidR="00C337A0" w:rsidRPr="00D93DDA" w:rsidRDefault="00C337A0" w:rsidP="00FB02BF">
            <w:pPr>
              <w:pStyle w:val="VCAAtablecondensed"/>
            </w:pPr>
            <w:r w:rsidRPr="00D93DDA">
              <w:t>Mark</w:t>
            </w:r>
          </w:p>
        </w:tc>
        <w:tc>
          <w:tcPr>
            <w:tcW w:w="576" w:type="dxa"/>
          </w:tcPr>
          <w:p w14:paraId="4A24A95A" w14:textId="77777777" w:rsidR="00C337A0" w:rsidRPr="00D93DDA" w:rsidRDefault="00C337A0" w:rsidP="00FB02BF">
            <w:pPr>
              <w:pStyle w:val="VCAAtablecondensed"/>
            </w:pPr>
            <w:r w:rsidRPr="00D93DDA">
              <w:t>0</w:t>
            </w:r>
          </w:p>
        </w:tc>
        <w:tc>
          <w:tcPr>
            <w:tcW w:w="576" w:type="dxa"/>
          </w:tcPr>
          <w:p w14:paraId="7B81D070" w14:textId="77777777" w:rsidR="00C337A0" w:rsidRPr="00D93DDA" w:rsidRDefault="00C337A0" w:rsidP="00FB02BF">
            <w:pPr>
              <w:pStyle w:val="VCAAtablecondensed"/>
            </w:pPr>
            <w:r w:rsidRPr="00D93DDA">
              <w:t>1</w:t>
            </w:r>
          </w:p>
        </w:tc>
        <w:tc>
          <w:tcPr>
            <w:tcW w:w="1008" w:type="dxa"/>
          </w:tcPr>
          <w:p w14:paraId="3E26445C" w14:textId="77777777" w:rsidR="00C337A0" w:rsidRPr="00D93DDA" w:rsidRDefault="00C337A0" w:rsidP="00FB02BF">
            <w:pPr>
              <w:pStyle w:val="VCAAtablecondensed"/>
            </w:pPr>
            <w:r w:rsidRPr="00D93DDA">
              <w:t>Averag</w:t>
            </w:r>
            <w:r>
              <w:t>e</w:t>
            </w:r>
          </w:p>
        </w:tc>
      </w:tr>
      <w:tr w:rsidR="00C337A0" w:rsidRPr="00D93DDA" w14:paraId="506F8F19" w14:textId="77777777" w:rsidTr="00697748">
        <w:tc>
          <w:tcPr>
            <w:tcW w:w="720" w:type="dxa"/>
          </w:tcPr>
          <w:p w14:paraId="305235B8" w14:textId="77777777" w:rsidR="00C337A0" w:rsidRPr="00D93DDA" w:rsidRDefault="00C337A0" w:rsidP="00FB02BF">
            <w:pPr>
              <w:pStyle w:val="VCAAtablecondensed"/>
            </w:pPr>
            <w:r w:rsidRPr="00D93DDA">
              <w:t>%</w:t>
            </w:r>
          </w:p>
        </w:tc>
        <w:tc>
          <w:tcPr>
            <w:tcW w:w="576" w:type="dxa"/>
          </w:tcPr>
          <w:p w14:paraId="5CE3AA62" w14:textId="4EF3AD5F" w:rsidR="00C337A0" w:rsidRPr="00D93DDA" w:rsidRDefault="00BE213C" w:rsidP="00FB02BF">
            <w:pPr>
              <w:pStyle w:val="VCAAtablecondensed"/>
            </w:pPr>
            <w:r>
              <w:t>14</w:t>
            </w:r>
          </w:p>
        </w:tc>
        <w:tc>
          <w:tcPr>
            <w:tcW w:w="576" w:type="dxa"/>
          </w:tcPr>
          <w:p w14:paraId="250C69F0" w14:textId="6C3997F2" w:rsidR="00C337A0" w:rsidRPr="00D93DDA" w:rsidRDefault="00BE213C" w:rsidP="00FB02BF">
            <w:pPr>
              <w:pStyle w:val="VCAAtablecondensed"/>
            </w:pPr>
            <w:r>
              <w:t>86</w:t>
            </w:r>
          </w:p>
        </w:tc>
        <w:tc>
          <w:tcPr>
            <w:tcW w:w="1008" w:type="dxa"/>
          </w:tcPr>
          <w:p w14:paraId="6848EB16" w14:textId="4D15FA46" w:rsidR="00C337A0" w:rsidRPr="00D93DDA" w:rsidRDefault="00BE213C" w:rsidP="00FB02BF">
            <w:pPr>
              <w:pStyle w:val="VCAAtablecondensed"/>
            </w:pPr>
            <w:r>
              <w:t>0.9</w:t>
            </w:r>
          </w:p>
        </w:tc>
      </w:tr>
    </w:tbl>
    <w:p w14:paraId="7891FDAA" w14:textId="4EE74692" w:rsidR="00B93974" w:rsidRPr="00C9054B" w:rsidRDefault="00B93974" w:rsidP="00483776">
      <w:pPr>
        <w:pStyle w:val="VCAAbody"/>
      </w:pPr>
      <w:r w:rsidRPr="00C9054B">
        <w:t xml:space="preserve">The importance of a wide range of sources of inspiration was well understood by students, who discussed the need to stay fresh and original by not relying on the same </w:t>
      </w:r>
      <w:r w:rsidR="00C9054B" w:rsidRPr="00C9054B">
        <w:t>sources</w:t>
      </w:r>
      <w:r w:rsidRPr="00C9054B">
        <w:t xml:space="preserve"> all the time.</w:t>
      </w:r>
    </w:p>
    <w:p w14:paraId="7B4EBC22" w14:textId="38E27CA6" w:rsidR="00483776" w:rsidRDefault="00483776" w:rsidP="00483776">
      <w:pPr>
        <w:pStyle w:val="VCAAHeading3"/>
      </w:pPr>
      <w:r w:rsidRPr="00483776">
        <w:t xml:space="preserve">Question </w:t>
      </w:r>
      <w:r w:rsidR="00B93974" w:rsidRPr="00C9054B">
        <w:t>9</w:t>
      </w:r>
      <w:r>
        <w:t>a.</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1DD19B28"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203E8152" w14:textId="77777777" w:rsidR="00C337A0" w:rsidRPr="00D93DDA" w:rsidRDefault="00C337A0" w:rsidP="00FB02BF">
            <w:pPr>
              <w:pStyle w:val="VCAAtablecondensed"/>
            </w:pPr>
            <w:r w:rsidRPr="00D93DDA">
              <w:t>Mark</w:t>
            </w:r>
          </w:p>
        </w:tc>
        <w:tc>
          <w:tcPr>
            <w:tcW w:w="576" w:type="dxa"/>
          </w:tcPr>
          <w:p w14:paraId="18F3D971" w14:textId="77777777" w:rsidR="00C337A0" w:rsidRPr="00D93DDA" w:rsidRDefault="00C337A0" w:rsidP="00FB02BF">
            <w:pPr>
              <w:pStyle w:val="VCAAtablecondensed"/>
            </w:pPr>
            <w:r w:rsidRPr="00D93DDA">
              <w:t>0</w:t>
            </w:r>
          </w:p>
        </w:tc>
        <w:tc>
          <w:tcPr>
            <w:tcW w:w="576" w:type="dxa"/>
          </w:tcPr>
          <w:p w14:paraId="5DE995CC" w14:textId="77777777" w:rsidR="00C337A0" w:rsidRPr="00D93DDA" w:rsidRDefault="00C337A0" w:rsidP="00FB02BF">
            <w:pPr>
              <w:pStyle w:val="VCAAtablecondensed"/>
            </w:pPr>
            <w:r w:rsidRPr="00D93DDA">
              <w:t>1</w:t>
            </w:r>
          </w:p>
        </w:tc>
        <w:tc>
          <w:tcPr>
            <w:tcW w:w="576" w:type="dxa"/>
          </w:tcPr>
          <w:p w14:paraId="65249377" w14:textId="77777777" w:rsidR="00C337A0" w:rsidRPr="00D93DDA" w:rsidRDefault="00C337A0" w:rsidP="00FB02BF">
            <w:pPr>
              <w:pStyle w:val="VCAAtablecondensed"/>
            </w:pPr>
            <w:r w:rsidRPr="00D93DDA">
              <w:t>2</w:t>
            </w:r>
          </w:p>
        </w:tc>
        <w:tc>
          <w:tcPr>
            <w:tcW w:w="1008" w:type="dxa"/>
          </w:tcPr>
          <w:p w14:paraId="473A2CB3" w14:textId="77777777" w:rsidR="00C337A0" w:rsidRPr="00D93DDA" w:rsidRDefault="00C337A0" w:rsidP="00FB02BF">
            <w:pPr>
              <w:pStyle w:val="VCAAtablecondensed"/>
            </w:pPr>
            <w:r w:rsidRPr="00D93DDA">
              <w:t>Averag</w:t>
            </w:r>
            <w:r>
              <w:t>e</w:t>
            </w:r>
          </w:p>
        </w:tc>
      </w:tr>
      <w:tr w:rsidR="00C337A0" w:rsidRPr="00D93DDA" w14:paraId="160189BD" w14:textId="77777777" w:rsidTr="00697748">
        <w:tc>
          <w:tcPr>
            <w:tcW w:w="720" w:type="dxa"/>
          </w:tcPr>
          <w:p w14:paraId="0D3A15FE" w14:textId="77777777" w:rsidR="00C337A0" w:rsidRPr="00D93DDA" w:rsidRDefault="00C337A0" w:rsidP="00FB02BF">
            <w:pPr>
              <w:pStyle w:val="VCAAtablecondensed"/>
            </w:pPr>
            <w:r w:rsidRPr="00D93DDA">
              <w:t>%</w:t>
            </w:r>
          </w:p>
        </w:tc>
        <w:tc>
          <w:tcPr>
            <w:tcW w:w="576" w:type="dxa"/>
          </w:tcPr>
          <w:p w14:paraId="086A5731" w14:textId="6E09E6AE" w:rsidR="00C337A0" w:rsidRPr="00D93DDA" w:rsidRDefault="00BE213C" w:rsidP="00FB02BF">
            <w:pPr>
              <w:pStyle w:val="VCAAtablecondensed"/>
            </w:pPr>
            <w:r>
              <w:t>33</w:t>
            </w:r>
          </w:p>
        </w:tc>
        <w:tc>
          <w:tcPr>
            <w:tcW w:w="576" w:type="dxa"/>
          </w:tcPr>
          <w:p w14:paraId="729FA2D4" w14:textId="2FCFD099" w:rsidR="00C337A0" w:rsidRPr="00D93DDA" w:rsidRDefault="00BE213C" w:rsidP="00FB02BF">
            <w:pPr>
              <w:pStyle w:val="VCAAtablecondensed"/>
            </w:pPr>
            <w:r>
              <w:t>35</w:t>
            </w:r>
          </w:p>
        </w:tc>
        <w:tc>
          <w:tcPr>
            <w:tcW w:w="576" w:type="dxa"/>
          </w:tcPr>
          <w:p w14:paraId="71368969" w14:textId="42FA16CC" w:rsidR="00C337A0" w:rsidRPr="00D93DDA" w:rsidRDefault="00BE213C" w:rsidP="00FB02BF">
            <w:pPr>
              <w:pStyle w:val="VCAAtablecondensed"/>
            </w:pPr>
            <w:r>
              <w:t>32</w:t>
            </w:r>
          </w:p>
        </w:tc>
        <w:tc>
          <w:tcPr>
            <w:tcW w:w="1008" w:type="dxa"/>
          </w:tcPr>
          <w:p w14:paraId="54427EA6" w14:textId="45E3B28A" w:rsidR="00C337A0" w:rsidRPr="00D93DDA" w:rsidRDefault="00BE213C" w:rsidP="00FB02BF">
            <w:pPr>
              <w:pStyle w:val="VCAAtablecondensed"/>
            </w:pPr>
            <w:r>
              <w:t>1.0</w:t>
            </w:r>
          </w:p>
        </w:tc>
      </w:tr>
    </w:tbl>
    <w:p w14:paraId="2F4739B8" w14:textId="3CAAE6B4" w:rsidR="00B93974" w:rsidRPr="00C9054B" w:rsidRDefault="00274DDF" w:rsidP="00483776">
      <w:pPr>
        <w:pStyle w:val="VCAAbody"/>
      </w:pPr>
      <w:r w:rsidRPr="00C9054B">
        <w:t xml:space="preserve">Some students confused the term </w:t>
      </w:r>
      <w:r w:rsidR="00C06DED">
        <w:t>‘</w:t>
      </w:r>
      <w:r w:rsidRPr="00C9054B">
        <w:t>animation techniques</w:t>
      </w:r>
      <w:r w:rsidR="00C06DED">
        <w:t>’</w:t>
      </w:r>
      <w:r w:rsidRPr="00C9054B">
        <w:t xml:space="preserve"> with </w:t>
      </w:r>
      <w:r w:rsidR="00C06DED">
        <w:t>‘</w:t>
      </w:r>
      <w:r w:rsidRPr="00C9054B">
        <w:t>animation principles</w:t>
      </w:r>
      <w:r w:rsidR="00C06DED">
        <w:t>’</w:t>
      </w:r>
      <w:r w:rsidRPr="00C9054B">
        <w:t>. Techniques that could have been used to animate the promotion of Kav’s Costume Sale included tweening, key framing, motion or classic tweens, rotation, use of hinges and pivots</w:t>
      </w:r>
      <w:r w:rsidR="00C06DED">
        <w:t>,</w:t>
      </w:r>
      <w:r w:rsidRPr="00C9054B">
        <w:t xml:space="preserve"> and shape tweening.</w:t>
      </w:r>
    </w:p>
    <w:p w14:paraId="37C2AC46" w14:textId="17A9DF72" w:rsidR="00483776" w:rsidRDefault="00483776" w:rsidP="00483776">
      <w:pPr>
        <w:pStyle w:val="VCAAHeading3"/>
      </w:pPr>
      <w:r w:rsidRPr="00483776">
        <w:t xml:space="preserve">Question </w:t>
      </w:r>
      <w:r w:rsidR="00767CD7" w:rsidRPr="00C9054B">
        <w:t>9</w:t>
      </w:r>
      <w:r>
        <w:t>b.</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301147F3"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1154D61F" w14:textId="77777777" w:rsidR="00C337A0" w:rsidRPr="00D93DDA" w:rsidRDefault="00C337A0" w:rsidP="00FB02BF">
            <w:pPr>
              <w:pStyle w:val="VCAAtablecondensed"/>
            </w:pPr>
            <w:r w:rsidRPr="00D93DDA">
              <w:t>Mark</w:t>
            </w:r>
          </w:p>
        </w:tc>
        <w:tc>
          <w:tcPr>
            <w:tcW w:w="576" w:type="dxa"/>
          </w:tcPr>
          <w:p w14:paraId="7EA72F63" w14:textId="77777777" w:rsidR="00C337A0" w:rsidRPr="00D93DDA" w:rsidRDefault="00C337A0" w:rsidP="00FB02BF">
            <w:pPr>
              <w:pStyle w:val="VCAAtablecondensed"/>
            </w:pPr>
            <w:r w:rsidRPr="00D93DDA">
              <w:t>0</w:t>
            </w:r>
          </w:p>
        </w:tc>
        <w:tc>
          <w:tcPr>
            <w:tcW w:w="576" w:type="dxa"/>
          </w:tcPr>
          <w:p w14:paraId="6ED1D7C8" w14:textId="77777777" w:rsidR="00C337A0" w:rsidRPr="00D93DDA" w:rsidRDefault="00C337A0" w:rsidP="00FB02BF">
            <w:pPr>
              <w:pStyle w:val="VCAAtablecondensed"/>
            </w:pPr>
            <w:r w:rsidRPr="00D93DDA">
              <w:t>1</w:t>
            </w:r>
          </w:p>
        </w:tc>
        <w:tc>
          <w:tcPr>
            <w:tcW w:w="1008" w:type="dxa"/>
          </w:tcPr>
          <w:p w14:paraId="03500660" w14:textId="77777777" w:rsidR="00C337A0" w:rsidRPr="00D93DDA" w:rsidRDefault="00C337A0" w:rsidP="00FB02BF">
            <w:pPr>
              <w:pStyle w:val="VCAAtablecondensed"/>
            </w:pPr>
            <w:r w:rsidRPr="00D93DDA">
              <w:t>Averag</w:t>
            </w:r>
            <w:r>
              <w:t>e</w:t>
            </w:r>
          </w:p>
        </w:tc>
      </w:tr>
      <w:tr w:rsidR="00C337A0" w:rsidRPr="00D93DDA" w14:paraId="62670E3B" w14:textId="77777777" w:rsidTr="00697748">
        <w:tc>
          <w:tcPr>
            <w:tcW w:w="720" w:type="dxa"/>
          </w:tcPr>
          <w:p w14:paraId="2201FC2A" w14:textId="77777777" w:rsidR="00C337A0" w:rsidRPr="00D93DDA" w:rsidRDefault="00C337A0" w:rsidP="00FB02BF">
            <w:pPr>
              <w:pStyle w:val="VCAAtablecondensed"/>
            </w:pPr>
            <w:r w:rsidRPr="00D93DDA">
              <w:t>%</w:t>
            </w:r>
          </w:p>
        </w:tc>
        <w:tc>
          <w:tcPr>
            <w:tcW w:w="576" w:type="dxa"/>
          </w:tcPr>
          <w:p w14:paraId="41339B4B" w14:textId="45EA414D" w:rsidR="00C337A0" w:rsidRPr="00D93DDA" w:rsidRDefault="008533DB" w:rsidP="00FB02BF">
            <w:pPr>
              <w:pStyle w:val="VCAAtablecondensed"/>
            </w:pPr>
            <w:r>
              <w:t>63</w:t>
            </w:r>
          </w:p>
        </w:tc>
        <w:tc>
          <w:tcPr>
            <w:tcW w:w="576" w:type="dxa"/>
          </w:tcPr>
          <w:p w14:paraId="73D96363" w14:textId="6736B632" w:rsidR="00C337A0" w:rsidRPr="00D93DDA" w:rsidRDefault="008533DB" w:rsidP="00FB02BF">
            <w:pPr>
              <w:pStyle w:val="VCAAtablecondensed"/>
            </w:pPr>
            <w:r>
              <w:t>37</w:t>
            </w:r>
          </w:p>
        </w:tc>
        <w:tc>
          <w:tcPr>
            <w:tcW w:w="1008" w:type="dxa"/>
          </w:tcPr>
          <w:p w14:paraId="75C6B051" w14:textId="49317441" w:rsidR="00C337A0" w:rsidRPr="00D93DDA" w:rsidRDefault="008533DB" w:rsidP="00FB02BF">
            <w:pPr>
              <w:pStyle w:val="VCAAtablecondensed"/>
            </w:pPr>
            <w:r>
              <w:t>0.4</w:t>
            </w:r>
          </w:p>
        </w:tc>
      </w:tr>
    </w:tbl>
    <w:p w14:paraId="6DBC8442" w14:textId="0111C796" w:rsidR="00767CD7" w:rsidRPr="00C9054B" w:rsidRDefault="00C06DED" w:rsidP="00483776">
      <w:pPr>
        <w:pStyle w:val="VCAAbody"/>
      </w:pPr>
      <w:r>
        <w:t>R</w:t>
      </w:r>
      <w:r w:rsidR="00767CD7" w:rsidRPr="00C9054B">
        <w:t>emoving frames was not an option to slow down this animation. The solution was to lower the frame rate.</w:t>
      </w:r>
    </w:p>
    <w:p w14:paraId="62018BBF" w14:textId="77777777" w:rsidR="00697748" w:rsidRDefault="00697748">
      <w:pPr>
        <w:rPr>
          <w:rFonts w:ascii="Arial" w:hAnsi="Arial" w:cs="Arial"/>
          <w:color w:val="000000" w:themeColor="text1"/>
          <w:sz w:val="20"/>
        </w:rPr>
      </w:pPr>
      <w:r>
        <w:rPr>
          <w:color w:val="000000" w:themeColor="text1"/>
          <w:sz w:val="20"/>
        </w:rPr>
        <w:br w:type="page"/>
      </w:r>
    </w:p>
    <w:p w14:paraId="321340E2" w14:textId="470D3D9D" w:rsidR="00483776" w:rsidRDefault="00483776" w:rsidP="00483776">
      <w:pPr>
        <w:pStyle w:val="VCAAHeading3"/>
      </w:pPr>
      <w:r w:rsidRPr="00483776">
        <w:lastRenderedPageBreak/>
        <w:t xml:space="preserve">Question </w:t>
      </w:r>
      <w:r w:rsidR="00767CD7" w:rsidRPr="00C9054B">
        <w:t>10</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6C5B83F3"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325506A5" w14:textId="77777777" w:rsidR="00C337A0" w:rsidRPr="00D93DDA" w:rsidRDefault="00C337A0" w:rsidP="00FB02BF">
            <w:pPr>
              <w:pStyle w:val="VCAAtablecondensed"/>
            </w:pPr>
            <w:r w:rsidRPr="00D93DDA">
              <w:t>Mark</w:t>
            </w:r>
          </w:p>
        </w:tc>
        <w:tc>
          <w:tcPr>
            <w:tcW w:w="576" w:type="dxa"/>
          </w:tcPr>
          <w:p w14:paraId="02ECAD41" w14:textId="77777777" w:rsidR="00C337A0" w:rsidRPr="00D93DDA" w:rsidRDefault="00C337A0" w:rsidP="00FB02BF">
            <w:pPr>
              <w:pStyle w:val="VCAAtablecondensed"/>
            </w:pPr>
            <w:r w:rsidRPr="00D93DDA">
              <w:t>0</w:t>
            </w:r>
          </w:p>
        </w:tc>
        <w:tc>
          <w:tcPr>
            <w:tcW w:w="576" w:type="dxa"/>
          </w:tcPr>
          <w:p w14:paraId="4CBF4AC3" w14:textId="77777777" w:rsidR="00C337A0" w:rsidRPr="00D93DDA" w:rsidRDefault="00C337A0" w:rsidP="00FB02BF">
            <w:pPr>
              <w:pStyle w:val="VCAAtablecondensed"/>
            </w:pPr>
            <w:r w:rsidRPr="00D93DDA">
              <w:t>1</w:t>
            </w:r>
          </w:p>
        </w:tc>
        <w:tc>
          <w:tcPr>
            <w:tcW w:w="1008" w:type="dxa"/>
          </w:tcPr>
          <w:p w14:paraId="61A404DD" w14:textId="77777777" w:rsidR="00C337A0" w:rsidRPr="00D93DDA" w:rsidRDefault="00C337A0" w:rsidP="00FB02BF">
            <w:pPr>
              <w:pStyle w:val="VCAAtablecondensed"/>
            </w:pPr>
            <w:r w:rsidRPr="00D93DDA">
              <w:t>Averag</w:t>
            </w:r>
            <w:r>
              <w:t>e</w:t>
            </w:r>
          </w:p>
        </w:tc>
      </w:tr>
      <w:tr w:rsidR="00C337A0" w:rsidRPr="00D93DDA" w14:paraId="5E2DAAE0" w14:textId="77777777" w:rsidTr="00697748">
        <w:tc>
          <w:tcPr>
            <w:tcW w:w="720" w:type="dxa"/>
          </w:tcPr>
          <w:p w14:paraId="0DE1F02D" w14:textId="77777777" w:rsidR="00C337A0" w:rsidRPr="00D93DDA" w:rsidRDefault="00C337A0" w:rsidP="00FB02BF">
            <w:pPr>
              <w:pStyle w:val="VCAAtablecondensed"/>
            </w:pPr>
            <w:r w:rsidRPr="00D93DDA">
              <w:t>%</w:t>
            </w:r>
          </w:p>
        </w:tc>
        <w:tc>
          <w:tcPr>
            <w:tcW w:w="576" w:type="dxa"/>
          </w:tcPr>
          <w:p w14:paraId="2FC79B3B" w14:textId="0D135AC7" w:rsidR="00C337A0" w:rsidRPr="00D93DDA" w:rsidRDefault="003F056A" w:rsidP="00FB02BF">
            <w:pPr>
              <w:pStyle w:val="VCAAtablecondensed"/>
            </w:pPr>
            <w:r>
              <w:t>18</w:t>
            </w:r>
          </w:p>
        </w:tc>
        <w:tc>
          <w:tcPr>
            <w:tcW w:w="576" w:type="dxa"/>
          </w:tcPr>
          <w:p w14:paraId="179AF8B5" w14:textId="5048A0B7" w:rsidR="00C337A0" w:rsidRPr="00D93DDA" w:rsidRDefault="003F056A" w:rsidP="00FB02BF">
            <w:pPr>
              <w:pStyle w:val="VCAAtablecondensed"/>
            </w:pPr>
            <w:r>
              <w:t>82</w:t>
            </w:r>
          </w:p>
        </w:tc>
        <w:tc>
          <w:tcPr>
            <w:tcW w:w="1008" w:type="dxa"/>
          </w:tcPr>
          <w:p w14:paraId="2F43FC2A" w14:textId="433A8086" w:rsidR="00C337A0" w:rsidRPr="00D93DDA" w:rsidRDefault="003F056A" w:rsidP="00FB02BF">
            <w:pPr>
              <w:pStyle w:val="VCAAtablecondensed"/>
            </w:pPr>
            <w:r>
              <w:t>0.8</w:t>
            </w:r>
          </w:p>
        </w:tc>
      </w:tr>
    </w:tbl>
    <w:p w14:paraId="66D32110" w14:textId="48E27560" w:rsidR="00767CD7" w:rsidRPr="00C9054B" w:rsidRDefault="00767CD7" w:rsidP="00483776">
      <w:pPr>
        <w:pStyle w:val="VCAAbody"/>
      </w:pPr>
      <w:r w:rsidRPr="00C9054B">
        <w:t>Students suggested many ways of gathering information on how well the online magazi</w:t>
      </w:r>
      <w:r w:rsidR="00A17A8F" w:rsidRPr="00C9054B">
        <w:t xml:space="preserve">ne is meeting the needs of </w:t>
      </w:r>
      <w:r w:rsidR="00C9054B" w:rsidRPr="00C9054B">
        <w:t>its</w:t>
      </w:r>
      <w:r w:rsidRPr="00C9054B">
        <w:t xml:space="preserve"> audience. Some of these included surveys, interviews, feedback forms, site metr</w:t>
      </w:r>
      <w:r w:rsidR="00C9054B" w:rsidRPr="00C9054B">
        <w:t xml:space="preserve">ics such as number of visitors and </w:t>
      </w:r>
      <w:r w:rsidRPr="00C9054B">
        <w:t>how long they spent on the site, industry association data or research</w:t>
      </w:r>
      <w:r w:rsidR="00EB1BF9">
        <w:t xml:space="preserve"> and</w:t>
      </w:r>
      <w:r w:rsidRPr="00C9054B">
        <w:t xml:space="preserve"> </w:t>
      </w:r>
      <w:r w:rsidR="00A17A8F" w:rsidRPr="00C9054B">
        <w:t>comparing data on competitive magazines.</w:t>
      </w:r>
    </w:p>
    <w:p w14:paraId="0B80CA42" w14:textId="6347B9DB" w:rsidR="00483776" w:rsidRDefault="00483776" w:rsidP="00483776">
      <w:pPr>
        <w:pStyle w:val="VCAAHeading3"/>
      </w:pPr>
      <w:r w:rsidRPr="00483776">
        <w:t xml:space="preserve">Question </w:t>
      </w:r>
      <w:r w:rsidR="00A17A8F" w:rsidRPr="00C9054B">
        <w:t>11</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1BBFF3D6"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62CB5C42" w14:textId="77777777" w:rsidR="00C337A0" w:rsidRPr="00D93DDA" w:rsidRDefault="00C337A0" w:rsidP="00FB02BF">
            <w:pPr>
              <w:pStyle w:val="VCAAtablecondensed"/>
            </w:pPr>
            <w:r w:rsidRPr="00D93DDA">
              <w:t>Mark</w:t>
            </w:r>
          </w:p>
        </w:tc>
        <w:tc>
          <w:tcPr>
            <w:tcW w:w="576" w:type="dxa"/>
          </w:tcPr>
          <w:p w14:paraId="2E9F38BA" w14:textId="77777777" w:rsidR="00C337A0" w:rsidRPr="00D93DDA" w:rsidRDefault="00C337A0" w:rsidP="00FB02BF">
            <w:pPr>
              <w:pStyle w:val="VCAAtablecondensed"/>
            </w:pPr>
            <w:r w:rsidRPr="00D93DDA">
              <w:t>0</w:t>
            </w:r>
          </w:p>
        </w:tc>
        <w:tc>
          <w:tcPr>
            <w:tcW w:w="576" w:type="dxa"/>
          </w:tcPr>
          <w:p w14:paraId="2D500EDD" w14:textId="77777777" w:rsidR="00C337A0" w:rsidRPr="00D93DDA" w:rsidRDefault="00C337A0" w:rsidP="00FB02BF">
            <w:pPr>
              <w:pStyle w:val="VCAAtablecondensed"/>
            </w:pPr>
            <w:r w:rsidRPr="00D93DDA">
              <w:t>1</w:t>
            </w:r>
          </w:p>
        </w:tc>
        <w:tc>
          <w:tcPr>
            <w:tcW w:w="576" w:type="dxa"/>
          </w:tcPr>
          <w:p w14:paraId="7356FF36" w14:textId="77777777" w:rsidR="00C337A0" w:rsidRPr="00D93DDA" w:rsidRDefault="00C337A0" w:rsidP="00FB02BF">
            <w:pPr>
              <w:pStyle w:val="VCAAtablecondensed"/>
            </w:pPr>
            <w:r w:rsidRPr="00D93DDA">
              <w:t>2</w:t>
            </w:r>
          </w:p>
        </w:tc>
        <w:tc>
          <w:tcPr>
            <w:tcW w:w="1008" w:type="dxa"/>
          </w:tcPr>
          <w:p w14:paraId="6B89AD08" w14:textId="77777777" w:rsidR="00C337A0" w:rsidRPr="00D93DDA" w:rsidRDefault="00C337A0" w:rsidP="00FB02BF">
            <w:pPr>
              <w:pStyle w:val="VCAAtablecondensed"/>
            </w:pPr>
            <w:r w:rsidRPr="00D93DDA">
              <w:t>Averag</w:t>
            </w:r>
            <w:r>
              <w:t>e</w:t>
            </w:r>
          </w:p>
        </w:tc>
      </w:tr>
      <w:tr w:rsidR="00C337A0" w:rsidRPr="00D93DDA" w14:paraId="7663519A" w14:textId="77777777" w:rsidTr="00697748">
        <w:tc>
          <w:tcPr>
            <w:tcW w:w="720" w:type="dxa"/>
          </w:tcPr>
          <w:p w14:paraId="2DFA09D2" w14:textId="77777777" w:rsidR="00C337A0" w:rsidRPr="00D93DDA" w:rsidRDefault="00C337A0" w:rsidP="00FB02BF">
            <w:pPr>
              <w:pStyle w:val="VCAAtablecondensed"/>
            </w:pPr>
            <w:r w:rsidRPr="00D93DDA">
              <w:t>%</w:t>
            </w:r>
          </w:p>
        </w:tc>
        <w:tc>
          <w:tcPr>
            <w:tcW w:w="576" w:type="dxa"/>
          </w:tcPr>
          <w:p w14:paraId="6C579627" w14:textId="55C2B31D" w:rsidR="00C337A0" w:rsidRPr="00D93DDA" w:rsidRDefault="003F056A" w:rsidP="00FB02BF">
            <w:pPr>
              <w:pStyle w:val="VCAAtablecondensed"/>
            </w:pPr>
            <w:r>
              <w:t>22</w:t>
            </w:r>
          </w:p>
        </w:tc>
        <w:tc>
          <w:tcPr>
            <w:tcW w:w="576" w:type="dxa"/>
          </w:tcPr>
          <w:p w14:paraId="77284057" w14:textId="25B77EF8" w:rsidR="00C337A0" w:rsidRPr="00D93DDA" w:rsidRDefault="003F056A" w:rsidP="00FB02BF">
            <w:pPr>
              <w:pStyle w:val="VCAAtablecondensed"/>
            </w:pPr>
            <w:r>
              <w:t>31</w:t>
            </w:r>
          </w:p>
        </w:tc>
        <w:tc>
          <w:tcPr>
            <w:tcW w:w="576" w:type="dxa"/>
          </w:tcPr>
          <w:p w14:paraId="5E393247" w14:textId="39D13B5E" w:rsidR="00C337A0" w:rsidRPr="00D93DDA" w:rsidRDefault="003F056A" w:rsidP="00FB02BF">
            <w:pPr>
              <w:pStyle w:val="VCAAtablecondensed"/>
            </w:pPr>
            <w:r>
              <w:t>48</w:t>
            </w:r>
          </w:p>
        </w:tc>
        <w:tc>
          <w:tcPr>
            <w:tcW w:w="1008" w:type="dxa"/>
          </w:tcPr>
          <w:p w14:paraId="534AC48E" w14:textId="04B93F0E" w:rsidR="00C337A0" w:rsidRPr="00D93DDA" w:rsidRDefault="003F056A" w:rsidP="00FB02BF">
            <w:pPr>
              <w:pStyle w:val="VCAAtablecondensed"/>
            </w:pPr>
            <w:r>
              <w:t>1.3</w:t>
            </w:r>
          </w:p>
        </w:tc>
      </w:tr>
    </w:tbl>
    <w:p w14:paraId="784C7E1A" w14:textId="4BF9DA60" w:rsidR="00A17A8F" w:rsidRPr="00C9054B" w:rsidRDefault="00AA3C7A" w:rsidP="00483776">
      <w:pPr>
        <w:pStyle w:val="VCAAbody"/>
      </w:pPr>
      <w:r>
        <w:t>S</w:t>
      </w:r>
      <w:r w:rsidR="00A17A8F" w:rsidRPr="00C9054B">
        <w:t>ome students confused design elements and principles. This quest</w:t>
      </w:r>
      <w:r w:rsidR="00936C61" w:rsidRPr="00C9054B">
        <w:t xml:space="preserve">ion asked about design elements. The most obvious and </w:t>
      </w:r>
      <w:r w:rsidR="0019035E">
        <w:t>high-scoring</w:t>
      </w:r>
      <w:r w:rsidR="0019035E" w:rsidRPr="00C9054B">
        <w:t xml:space="preserve"> </w:t>
      </w:r>
      <w:r w:rsidR="00936C61" w:rsidRPr="00C9054B">
        <w:t>responses were around the element of colour, with students describing the use of a rich brown colour that relates to the product of coffee. Other elements</w:t>
      </w:r>
      <w:r w:rsidR="002771CF">
        <w:t>,</w:t>
      </w:r>
      <w:r w:rsidR="00936C61" w:rsidRPr="00C9054B">
        <w:t xml:space="preserve"> such as line and shape</w:t>
      </w:r>
      <w:r w:rsidR="002771CF">
        <w:t>,</w:t>
      </w:r>
      <w:r w:rsidR="00936C61" w:rsidRPr="00C9054B">
        <w:t xml:space="preserve"> were </w:t>
      </w:r>
      <w:r w:rsidR="002771CF">
        <w:t xml:space="preserve">also </w:t>
      </w:r>
      <w:r w:rsidR="00936C61" w:rsidRPr="00C9054B">
        <w:t xml:space="preserve">mentioned </w:t>
      </w:r>
      <w:r w:rsidR="002771CF">
        <w:t>in responses that scored highly</w:t>
      </w:r>
      <w:r w:rsidR="00C9054B" w:rsidRPr="00C9054B">
        <w:t xml:space="preserve">. For example: </w:t>
      </w:r>
      <w:r w:rsidR="00CC7889">
        <w:t>‘</w:t>
      </w:r>
      <w:r w:rsidR="00936C61" w:rsidRPr="00C9054B">
        <w:t>The swirly line of steam indicates an aromatic appeal which would attract the discerning coffee drinker, or the organic type of lines on</w:t>
      </w:r>
      <w:r w:rsidR="003B199E" w:rsidRPr="00C9054B">
        <w:t xml:space="preserve"> the coffee cup indicate</w:t>
      </w:r>
      <w:r w:rsidR="00860D3D">
        <w:t>s</w:t>
      </w:r>
      <w:r w:rsidR="003B199E" w:rsidRPr="00C9054B">
        <w:t xml:space="preserve"> an artisan style </w:t>
      </w:r>
      <w:r w:rsidR="00936C61" w:rsidRPr="00C9054B">
        <w:t xml:space="preserve">which would appeal to the </w:t>
      </w:r>
      <w:r w:rsidR="003B199E" w:rsidRPr="00C9054B">
        <w:t>trendy</w:t>
      </w:r>
      <w:r w:rsidR="00C9054B" w:rsidRPr="00C9054B">
        <w:t>,</w:t>
      </w:r>
      <w:r w:rsidR="00936C61" w:rsidRPr="00C9054B">
        <w:t xml:space="preserve"> latte lover</w:t>
      </w:r>
      <w:r w:rsidR="00CC7889">
        <w:t>’</w:t>
      </w:r>
      <w:r w:rsidR="00936C61" w:rsidRPr="00C9054B">
        <w:t xml:space="preserve">. Other elements described were the type, texture and tone elements in the logo. </w:t>
      </w:r>
      <w:r w:rsidR="00A56C81">
        <w:t>Responses</w:t>
      </w:r>
      <w:r w:rsidR="00A56C81" w:rsidRPr="00C9054B">
        <w:t xml:space="preserve"> </w:t>
      </w:r>
      <w:r w:rsidR="00936C61" w:rsidRPr="00C9054B">
        <w:t>had to reference the target audience of coffee drinkers.</w:t>
      </w:r>
    </w:p>
    <w:p w14:paraId="21F744C6" w14:textId="30A41319" w:rsidR="00483776" w:rsidRDefault="00483776" w:rsidP="00483776">
      <w:pPr>
        <w:pStyle w:val="VCAAHeading3"/>
      </w:pPr>
      <w:r w:rsidRPr="00483776">
        <w:t xml:space="preserve">Question </w:t>
      </w:r>
      <w:r w:rsidR="00C9054B" w:rsidRPr="00C9054B">
        <w:t>12</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33031D0E"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2B245A6D" w14:textId="77777777" w:rsidR="00C337A0" w:rsidRPr="00D93DDA" w:rsidRDefault="00C337A0" w:rsidP="00FB02BF">
            <w:pPr>
              <w:pStyle w:val="VCAAtablecondensed"/>
            </w:pPr>
            <w:r w:rsidRPr="00D93DDA">
              <w:t>Mark</w:t>
            </w:r>
          </w:p>
        </w:tc>
        <w:tc>
          <w:tcPr>
            <w:tcW w:w="576" w:type="dxa"/>
          </w:tcPr>
          <w:p w14:paraId="2CADCD95" w14:textId="77777777" w:rsidR="00C337A0" w:rsidRPr="00D93DDA" w:rsidRDefault="00C337A0" w:rsidP="00FB02BF">
            <w:pPr>
              <w:pStyle w:val="VCAAtablecondensed"/>
            </w:pPr>
            <w:r w:rsidRPr="00D93DDA">
              <w:t>0</w:t>
            </w:r>
          </w:p>
        </w:tc>
        <w:tc>
          <w:tcPr>
            <w:tcW w:w="576" w:type="dxa"/>
          </w:tcPr>
          <w:p w14:paraId="22B499A2" w14:textId="77777777" w:rsidR="00C337A0" w:rsidRPr="00D93DDA" w:rsidRDefault="00C337A0" w:rsidP="00FB02BF">
            <w:pPr>
              <w:pStyle w:val="VCAAtablecondensed"/>
            </w:pPr>
            <w:r w:rsidRPr="00D93DDA">
              <w:t>1</w:t>
            </w:r>
          </w:p>
        </w:tc>
        <w:tc>
          <w:tcPr>
            <w:tcW w:w="1008" w:type="dxa"/>
          </w:tcPr>
          <w:p w14:paraId="0576A0CA" w14:textId="77777777" w:rsidR="00C337A0" w:rsidRPr="00D93DDA" w:rsidRDefault="00C337A0" w:rsidP="00FB02BF">
            <w:pPr>
              <w:pStyle w:val="VCAAtablecondensed"/>
            </w:pPr>
            <w:r w:rsidRPr="00D93DDA">
              <w:t>Averag</w:t>
            </w:r>
            <w:r>
              <w:t>e</w:t>
            </w:r>
          </w:p>
        </w:tc>
      </w:tr>
      <w:tr w:rsidR="00C337A0" w:rsidRPr="00D93DDA" w14:paraId="75622B6F" w14:textId="77777777" w:rsidTr="00697748">
        <w:tc>
          <w:tcPr>
            <w:tcW w:w="720" w:type="dxa"/>
          </w:tcPr>
          <w:p w14:paraId="197E7A5B" w14:textId="77777777" w:rsidR="00C337A0" w:rsidRPr="00D93DDA" w:rsidRDefault="00C337A0" w:rsidP="00FB02BF">
            <w:pPr>
              <w:pStyle w:val="VCAAtablecondensed"/>
            </w:pPr>
            <w:r w:rsidRPr="00D93DDA">
              <w:t>%</w:t>
            </w:r>
          </w:p>
        </w:tc>
        <w:tc>
          <w:tcPr>
            <w:tcW w:w="576" w:type="dxa"/>
          </w:tcPr>
          <w:p w14:paraId="2428A77D" w14:textId="4DFB467F" w:rsidR="00C337A0" w:rsidRPr="00D93DDA" w:rsidRDefault="003F056A" w:rsidP="00FB02BF">
            <w:pPr>
              <w:pStyle w:val="VCAAtablecondensed"/>
            </w:pPr>
            <w:r>
              <w:t>46</w:t>
            </w:r>
          </w:p>
        </w:tc>
        <w:tc>
          <w:tcPr>
            <w:tcW w:w="576" w:type="dxa"/>
          </w:tcPr>
          <w:p w14:paraId="46AE2340" w14:textId="3F186427" w:rsidR="00C337A0" w:rsidRPr="00D93DDA" w:rsidRDefault="003F056A" w:rsidP="00FB02BF">
            <w:pPr>
              <w:pStyle w:val="VCAAtablecondensed"/>
            </w:pPr>
            <w:r>
              <w:t>54</w:t>
            </w:r>
          </w:p>
        </w:tc>
        <w:tc>
          <w:tcPr>
            <w:tcW w:w="1008" w:type="dxa"/>
          </w:tcPr>
          <w:p w14:paraId="218B3AF9" w14:textId="5518D7EA" w:rsidR="00C337A0" w:rsidRPr="00D93DDA" w:rsidRDefault="003F056A" w:rsidP="00FB02BF">
            <w:pPr>
              <w:pStyle w:val="VCAAtablecondensed"/>
            </w:pPr>
            <w:r>
              <w:t>0.6</w:t>
            </w:r>
          </w:p>
        </w:tc>
      </w:tr>
    </w:tbl>
    <w:p w14:paraId="5574DB37" w14:textId="60C3DE63" w:rsidR="003B199E" w:rsidRDefault="00C9054B" w:rsidP="00483776">
      <w:pPr>
        <w:pStyle w:val="VCAAbody"/>
      </w:pPr>
      <w:r w:rsidRPr="00C9054B">
        <w:t>Some</w:t>
      </w:r>
      <w:r w:rsidR="003B199E" w:rsidRPr="00C9054B">
        <w:t xml:space="preserve"> students found it difficult to connect the ideas around communication principles and the use of audio in an animation. </w:t>
      </w:r>
      <w:r w:rsidR="00494853">
        <w:t>Responses that scored highly</w:t>
      </w:r>
      <w:r w:rsidR="003B199E" w:rsidRPr="00C9054B">
        <w:t xml:space="preserve"> used a relevant example to show how audio such as music, sound effects or narration add to the impact of an animation to communicate a message, convey meaning or meet the needs of the audience. Some interesting </w:t>
      </w:r>
      <w:r w:rsidR="004F39BB">
        <w:t>responses</w:t>
      </w:r>
      <w:r w:rsidR="004F39BB" w:rsidRPr="00C9054B">
        <w:t xml:space="preserve"> </w:t>
      </w:r>
      <w:r w:rsidR="003B199E" w:rsidRPr="00C9054B">
        <w:t xml:space="preserve">included </w:t>
      </w:r>
      <w:r w:rsidR="00DC2DA9">
        <w:t>descriptions of</w:t>
      </w:r>
      <w:r w:rsidR="003B199E">
        <w:t xml:space="preserve"> </w:t>
      </w:r>
      <w:r w:rsidR="00DC2DA9">
        <w:t>students’</w:t>
      </w:r>
      <w:r w:rsidR="003B199E">
        <w:t xml:space="preserve"> coursework animation and how audio was used to enhance that example.</w:t>
      </w:r>
    </w:p>
    <w:p w14:paraId="7E29C38C" w14:textId="649EC98E" w:rsidR="00483776" w:rsidRDefault="00483776" w:rsidP="00483776">
      <w:pPr>
        <w:pStyle w:val="VCAAHeading3"/>
      </w:pPr>
      <w:r w:rsidRPr="00483776">
        <w:t xml:space="preserve">Question </w:t>
      </w:r>
      <w:r w:rsidR="003B199E" w:rsidRPr="00C9054B">
        <w:t>13</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4DD3A613"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7D1D2C3F" w14:textId="77777777" w:rsidR="00C337A0" w:rsidRPr="00D93DDA" w:rsidRDefault="00C337A0" w:rsidP="00FB02BF">
            <w:pPr>
              <w:pStyle w:val="VCAAtablecondensed"/>
            </w:pPr>
            <w:r w:rsidRPr="00D93DDA">
              <w:t>Mark</w:t>
            </w:r>
          </w:p>
        </w:tc>
        <w:tc>
          <w:tcPr>
            <w:tcW w:w="576" w:type="dxa"/>
          </w:tcPr>
          <w:p w14:paraId="633778B3" w14:textId="77777777" w:rsidR="00C337A0" w:rsidRPr="00D93DDA" w:rsidRDefault="00C337A0" w:rsidP="00FB02BF">
            <w:pPr>
              <w:pStyle w:val="VCAAtablecondensed"/>
            </w:pPr>
            <w:r w:rsidRPr="00D93DDA">
              <w:t>0</w:t>
            </w:r>
          </w:p>
        </w:tc>
        <w:tc>
          <w:tcPr>
            <w:tcW w:w="576" w:type="dxa"/>
          </w:tcPr>
          <w:p w14:paraId="621E6921" w14:textId="77777777" w:rsidR="00C337A0" w:rsidRPr="00D93DDA" w:rsidRDefault="00C337A0" w:rsidP="00FB02BF">
            <w:pPr>
              <w:pStyle w:val="VCAAtablecondensed"/>
            </w:pPr>
            <w:r w:rsidRPr="00D93DDA">
              <w:t>1</w:t>
            </w:r>
          </w:p>
        </w:tc>
        <w:tc>
          <w:tcPr>
            <w:tcW w:w="576" w:type="dxa"/>
          </w:tcPr>
          <w:p w14:paraId="43B40BBA" w14:textId="77777777" w:rsidR="00C337A0" w:rsidRPr="00D93DDA" w:rsidRDefault="00C337A0" w:rsidP="00FB02BF">
            <w:pPr>
              <w:pStyle w:val="VCAAtablecondensed"/>
            </w:pPr>
            <w:r w:rsidRPr="00D93DDA">
              <w:t>2</w:t>
            </w:r>
          </w:p>
        </w:tc>
        <w:tc>
          <w:tcPr>
            <w:tcW w:w="1008" w:type="dxa"/>
          </w:tcPr>
          <w:p w14:paraId="6D32B842" w14:textId="77777777" w:rsidR="00C337A0" w:rsidRPr="00D93DDA" w:rsidRDefault="00C337A0" w:rsidP="00FB02BF">
            <w:pPr>
              <w:pStyle w:val="VCAAtablecondensed"/>
            </w:pPr>
            <w:r w:rsidRPr="00D93DDA">
              <w:t>Averag</w:t>
            </w:r>
            <w:r>
              <w:t>e</w:t>
            </w:r>
          </w:p>
        </w:tc>
      </w:tr>
      <w:tr w:rsidR="00C337A0" w:rsidRPr="00D93DDA" w14:paraId="53A8C510" w14:textId="77777777" w:rsidTr="00697748">
        <w:tc>
          <w:tcPr>
            <w:tcW w:w="720" w:type="dxa"/>
          </w:tcPr>
          <w:p w14:paraId="4B970889" w14:textId="77777777" w:rsidR="00C337A0" w:rsidRPr="00D93DDA" w:rsidRDefault="00C337A0" w:rsidP="00FB02BF">
            <w:pPr>
              <w:pStyle w:val="VCAAtablecondensed"/>
            </w:pPr>
            <w:r w:rsidRPr="00D93DDA">
              <w:t>%</w:t>
            </w:r>
          </w:p>
        </w:tc>
        <w:tc>
          <w:tcPr>
            <w:tcW w:w="576" w:type="dxa"/>
          </w:tcPr>
          <w:p w14:paraId="7C2F3D3E" w14:textId="5F28E06E" w:rsidR="00C337A0" w:rsidRPr="00D93DDA" w:rsidRDefault="003F056A" w:rsidP="00FB02BF">
            <w:pPr>
              <w:pStyle w:val="VCAAtablecondensed"/>
            </w:pPr>
            <w:r>
              <w:t>30</w:t>
            </w:r>
          </w:p>
        </w:tc>
        <w:tc>
          <w:tcPr>
            <w:tcW w:w="576" w:type="dxa"/>
          </w:tcPr>
          <w:p w14:paraId="3B4D6CAF" w14:textId="0D419C13" w:rsidR="00C337A0" w:rsidRPr="00D93DDA" w:rsidRDefault="003F056A" w:rsidP="00FB02BF">
            <w:pPr>
              <w:pStyle w:val="VCAAtablecondensed"/>
            </w:pPr>
            <w:r>
              <w:t>37</w:t>
            </w:r>
          </w:p>
        </w:tc>
        <w:tc>
          <w:tcPr>
            <w:tcW w:w="576" w:type="dxa"/>
          </w:tcPr>
          <w:p w14:paraId="244F447A" w14:textId="6A4315CE" w:rsidR="00C337A0" w:rsidRPr="00D93DDA" w:rsidRDefault="003F056A" w:rsidP="00FB02BF">
            <w:pPr>
              <w:pStyle w:val="VCAAtablecondensed"/>
            </w:pPr>
            <w:r>
              <w:t>33</w:t>
            </w:r>
          </w:p>
        </w:tc>
        <w:tc>
          <w:tcPr>
            <w:tcW w:w="1008" w:type="dxa"/>
          </w:tcPr>
          <w:p w14:paraId="1002BA11" w14:textId="2D41AB95" w:rsidR="00C337A0" w:rsidRPr="00D93DDA" w:rsidRDefault="003F056A" w:rsidP="00FB02BF">
            <w:pPr>
              <w:pStyle w:val="VCAAtablecondensed"/>
            </w:pPr>
            <w:r>
              <w:t>1.1</w:t>
            </w:r>
          </w:p>
        </w:tc>
      </w:tr>
    </w:tbl>
    <w:p w14:paraId="7D4AA603" w14:textId="79A126B2" w:rsidR="00C9054B" w:rsidRDefault="003B199E" w:rsidP="00483776">
      <w:pPr>
        <w:pStyle w:val="VCAAbody"/>
      </w:pPr>
      <w:r w:rsidRPr="00C9054B">
        <w:t xml:space="preserve">The advantages of using symbols in animation is an important concept and should have been well understood by students. Firstly, symbols help keep the file size of an animation down. Another advantage </w:t>
      </w:r>
      <w:r w:rsidR="008E7461">
        <w:t>is</w:t>
      </w:r>
      <w:r w:rsidR="008E7461" w:rsidRPr="00C9054B">
        <w:t xml:space="preserve"> </w:t>
      </w:r>
      <w:r w:rsidRPr="00C9054B">
        <w:t>that it saves production time</w:t>
      </w:r>
      <w:r w:rsidR="004678C5">
        <w:t xml:space="preserve"> </w:t>
      </w:r>
      <w:r w:rsidRPr="00C9054B">
        <w:t>/</w:t>
      </w:r>
      <w:r w:rsidR="004678C5">
        <w:t xml:space="preserve"> </w:t>
      </w:r>
      <w:r w:rsidR="006B0E0E" w:rsidRPr="00C9054B">
        <w:t xml:space="preserve">is more efficient due to </w:t>
      </w:r>
      <w:r w:rsidRPr="00C9054B">
        <w:t>only draw</w:t>
      </w:r>
      <w:r w:rsidR="006B0E0E" w:rsidRPr="00C9054B">
        <w:t>ing one and then reusing it</w:t>
      </w:r>
      <w:r w:rsidRPr="00C9054B">
        <w:t xml:space="preserve"> as often as required</w:t>
      </w:r>
      <w:r w:rsidR="006B0E0E" w:rsidRPr="00C9054B">
        <w:t>. Symbols with their own timeline help keep the main timeline clear and easier to work with. They allow sharing between animations, and you can place a symbol within a symbol allowing ease of editing and more.</w:t>
      </w:r>
    </w:p>
    <w:p w14:paraId="60B5A077" w14:textId="77777777" w:rsidR="00697748" w:rsidRDefault="00697748">
      <w:pPr>
        <w:rPr>
          <w:rFonts w:ascii="Arial" w:hAnsi="Arial" w:cs="Arial"/>
          <w:color w:val="000000" w:themeColor="text1"/>
          <w:sz w:val="20"/>
        </w:rPr>
      </w:pPr>
      <w:r>
        <w:rPr>
          <w:color w:val="000000" w:themeColor="text1"/>
          <w:sz w:val="20"/>
        </w:rPr>
        <w:br w:type="page"/>
      </w:r>
    </w:p>
    <w:p w14:paraId="13E84054" w14:textId="62B1F94B" w:rsidR="00483776" w:rsidRDefault="00483776" w:rsidP="00483776">
      <w:pPr>
        <w:pStyle w:val="VCAAHeading3"/>
      </w:pPr>
      <w:bookmarkStart w:id="1" w:name="_Hlk104907699"/>
      <w:r w:rsidRPr="00483776">
        <w:lastRenderedPageBreak/>
        <w:t xml:space="preserve">Question </w:t>
      </w:r>
      <w:r w:rsidR="006B0E0E" w:rsidRPr="00C9054B">
        <w:t>14</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46F7C38C" w14:textId="77777777" w:rsidTr="00697748">
        <w:trPr>
          <w:cnfStyle w:val="100000000000" w:firstRow="1" w:lastRow="0" w:firstColumn="0" w:lastColumn="0" w:oddVBand="0" w:evenVBand="0" w:oddHBand="0" w:evenHBand="0" w:firstRowFirstColumn="0" w:firstRowLastColumn="0" w:lastRowFirstColumn="0" w:lastRowLastColumn="0"/>
        </w:trPr>
        <w:tc>
          <w:tcPr>
            <w:tcW w:w="720" w:type="dxa"/>
          </w:tcPr>
          <w:p w14:paraId="2A36AB5A" w14:textId="77777777" w:rsidR="00C337A0" w:rsidRPr="00D93DDA" w:rsidRDefault="00C337A0" w:rsidP="00FB02BF">
            <w:pPr>
              <w:pStyle w:val="VCAAtablecondensed"/>
            </w:pPr>
            <w:r w:rsidRPr="00D93DDA">
              <w:t>Mark</w:t>
            </w:r>
          </w:p>
        </w:tc>
        <w:tc>
          <w:tcPr>
            <w:tcW w:w="576" w:type="dxa"/>
          </w:tcPr>
          <w:p w14:paraId="0E58644E" w14:textId="77777777" w:rsidR="00C337A0" w:rsidRPr="00D93DDA" w:rsidRDefault="00C337A0" w:rsidP="00FB02BF">
            <w:pPr>
              <w:pStyle w:val="VCAAtablecondensed"/>
            </w:pPr>
            <w:r w:rsidRPr="00D93DDA">
              <w:t>0</w:t>
            </w:r>
          </w:p>
        </w:tc>
        <w:tc>
          <w:tcPr>
            <w:tcW w:w="576" w:type="dxa"/>
          </w:tcPr>
          <w:p w14:paraId="700CB82F" w14:textId="77777777" w:rsidR="00C337A0" w:rsidRPr="00D93DDA" w:rsidRDefault="00C337A0" w:rsidP="00FB02BF">
            <w:pPr>
              <w:pStyle w:val="VCAAtablecondensed"/>
            </w:pPr>
            <w:r w:rsidRPr="00D93DDA">
              <w:t>1</w:t>
            </w:r>
          </w:p>
        </w:tc>
        <w:tc>
          <w:tcPr>
            <w:tcW w:w="576" w:type="dxa"/>
          </w:tcPr>
          <w:p w14:paraId="3302D797" w14:textId="77777777" w:rsidR="00C337A0" w:rsidRPr="00D93DDA" w:rsidRDefault="00C337A0" w:rsidP="00FB02BF">
            <w:pPr>
              <w:pStyle w:val="VCAAtablecondensed"/>
            </w:pPr>
            <w:r w:rsidRPr="00D93DDA">
              <w:t>2</w:t>
            </w:r>
          </w:p>
        </w:tc>
        <w:tc>
          <w:tcPr>
            <w:tcW w:w="1008" w:type="dxa"/>
          </w:tcPr>
          <w:p w14:paraId="0F1580B8" w14:textId="77777777" w:rsidR="00C337A0" w:rsidRPr="00D93DDA" w:rsidRDefault="00C337A0" w:rsidP="00FB02BF">
            <w:pPr>
              <w:pStyle w:val="VCAAtablecondensed"/>
            </w:pPr>
            <w:r w:rsidRPr="00D93DDA">
              <w:t>Averag</w:t>
            </w:r>
            <w:r>
              <w:t>e</w:t>
            </w:r>
          </w:p>
        </w:tc>
      </w:tr>
      <w:tr w:rsidR="00C337A0" w:rsidRPr="00D93DDA" w14:paraId="01C2409E" w14:textId="77777777" w:rsidTr="00697748">
        <w:tc>
          <w:tcPr>
            <w:tcW w:w="720" w:type="dxa"/>
          </w:tcPr>
          <w:p w14:paraId="2A15AE3F" w14:textId="77777777" w:rsidR="00C337A0" w:rsidRPr="00D93DDA" w:rsidRDefault="00C337A0" w:rsidP="00FB02BF">
            <w:pPr>
              <w:pStyle w:val="VCAAtablecondensed"/>
            </w:pPr>
            <w:r w:rsidRPr="00D93DDA">
              <w:t>%</w:t>
            </w:r>
          </w:p>
        </w:tc>
        <w:tc>
          <w:tcPr>
            <w:tcW w:w="576" w:type="dxa"/>
          </w:tcPr>
          <w:p w14:paraId="1CCA7F4E" w14:textId="22AF20F7" w:rsidR="00C337A0" w:rsidRPr="00D93DDA" w:rsidRDefault="00A31AA0" w:rsidP="00FB02BF">
            <w:pPr>
              <w:pStyle w:val="VCAAtablecondensed"/>
            </w:pPr>
            <w:r>
              <w:t>60</w:t>
            </w:r>
          </w:p>
        </w:tc>
        <w:tc>
          <w:tcPr>
            <w:tcW w:w="576" w:type="dxa"/>
          </w:tcPr>
          <w:p w14:paraId="1F8293B4" w14:textId="1FE0485F" w:rsidR="00C337A0" w:rsidRPr="00D93DDA" w:rsidRDefault="00A31AA0" w:rsidP="00FB02BF">
            <w:pPr>
              <w:pStyle w:val="VCAAtablecondensed"/>
            </w:pPr>
            <w:r>
              <w:t>29</w:t>
            </w:r>
          </w:p>
        </w:tc>
        <w:tc>
          <w:tcPr>
            <w:tcW w:w="576" w:type="dxa"/>
          </w:tcPr>
          <w:p w14:paraId="6F6914FD" w14:textId="5E5FA90E" w:rsidR="00C337A0" w:rsidRPr="00D93DDA" w:rsidRDefault="00A31AA0" w:rsidP="00FB02BF">
            <w:pPr>
              <w:pStyle w:val="VCAAtablecondensed"/>
            </w:pPr>
            <w:r>
              <w:t>11</w:t>
            </w:r>
          </w:p>
        </w:tc>
        <w:tc>
          <w:tcPr>
            <w:tcW w:w="1008" w:type="dxa"/>
          </w:tcPr>
          <w:p w14:paraId="2D571B62" w14:textId="20CBA061" w:rsidR="00C337A0" w:rsidRPr="00D93DDA" w:rsidRDefault="00A31AA0" w:rsidP="00FB02BF">
            <w:pPr>
              <w:pStyle w:val="VCAAtablecondensed"/>
            </w:pPr>
            <w:r>
              <w:t>0.5</w:t>
            </w:r>
          </w:p>
        </w:tc>
      </w:tr>
    </w:tbl>
    <w:p w14:paraId="36446FE0" w14:textId="185815EB" w:rsidR="006B0E0E" w:rsidRPr="00C9054B" w:rsidRDefault="006B0E0E" w:rsidP="00483776">
      <w:pPr>
        <w:pStyle w:val="VCAAbody"/>
      </w:pPr>
      <w:r w:rsidRPr="00C9054B">
        <w:t>The client required a logo that could be used on a shop window poster, which suggests a file that can be printed as a poster</w:t>
      </w:r>
      <w:r w:rsidR="008B772F">
        <w:t>, and</w:t>
      </w:r>
      <w:r w:rsidRPr="00C9054B">
        <w:t xml:space="preserve"> easily edited and resized without distorti</w:t>
      </w:r>
      <w:r w:rsidR="00DD0CCB" w:rsidRPr="00C9054B">
        <w:t>on</w:t>
      </w:r>
      <w:r w:rsidR="00374F68">
        <w:t>,</w:t>
      </w:r>
      <w:r w:rsidR="00DD0CCB" w:rsidRPr="00C9054B">
        <w:t xml:space="preserve"> such as a vector file like an </w:t>
      </w:r>
      <w:r w:rsidRPr="00C9054B">
        <w:t>.eps or .ai file. On the other hand</w:t>
      </w:r>
      <w:r w:rsidR="00DD0CCB" w:rsidRPr="00C9054B">
        <w:t>,</w:t>
      </w:r>
      <w:r w:rsidRPr="00C9054B">
        <w:t xml:space="preserve"> the logo would</w:t>
      </w:r>
      <w:r w:rsidR="00DD0CCB" w:rsidRPr="00C9054B">
        <w:t xml:space="preserve"> also be used as a</w:t>
      </w:r>
      <w:r w:rsidRPr="00C9054B">
        <w:t xml:space="preserve"> profile image on social media, suggesting a .jpeg o</w:t>
      </w:r>
      <w:r w:rsidR="00DD0CCB" w:rsidRPr="00C9054B">
        <w:t>r .png file would be needed as the</w:t>
      </w:r>
      <w:r w:rsidR="00C9054B" w:rsidRPr="00C9054B">
        <w:t xml:space="preserve"> product supplied </w:t>
      </w:r>
      <w:r w:rsidR="009C62F1">
        <w:t>(</w:t>
      </w:r>
      <w:r w:rsidR="00C9054B" w:rsidRPr="00C9054B">
        <w:t>i</w:t>
      </w:r>
      <w:r w:rsidR="009C62F1">
        <w:t>.</w:t>
      </w:r>
      <w:r w:rsidR="00C9054B" w:rsidRPr="00C9054B">
        <w:t>e</w:t>
      </w:r>
      <w:r w:rsidR="009C62F1">
        <w:t>.</w:t>
      </w:r>
      <w:r w:rsidR="00C9054B" w:rsidRPr="00C9054B">
        <w:t xml:space="preserve"> </w:t>
      </w:r>
      <w:r w:rsidRPr="00C9054B">
        <w:t>delivered to the client</w:t>
      </w:r>
      <w:r w:rsidR="009C62F1">
        <w:t>)</w:t>
      </w:r>
      <w:r w:rsidRPr="00C9054B">
        <w:t>. Some students tried to describe the logo as something that would be appealing or suit the client’s business</w:t>
      </w:r>
      <w:r w:rsidR="00DD0CCB" w:rsidRPr="00C9054B">
        <w:t>, but this was not specifically about the product to be handed over to the client. In this scenario, there are two digital deliverables re</w:t>
      </w:r>
      <w:r w:rsidR="00C9054B" w:rsidRPr="00C9054B">
        <w:t>quired of the logo design, as the logo</w:t>
      </w:r>
      <w:r w:rsidR="00DD0CCB" w:rsidRPr="00C9054B">
        <w:t xml:space="preserve"> is to be used in different ways.</w:t>
      </w:r>
    </w:p>
    <w:bookmarkEnd w:id="1"/>
    <w:p w14:paraId="72595300" w14:textId="7EE088BF" w:rsidR="0044213C" w:rsidRDefault="005560F5" w:rsidP="00483776">
      <w:pPr>
        <w:pStyle w:val="VCAAHeading2"/>
      </w:pPr>
      <w:r w:rsidRPr="005560F5">
        <w:rPr>
          <w:lang w:val="en-GB" w:eastAsia="ja-JP"/>
        </w:rPr>
        <w:t xml:space="preserve">Section C </w:t>
      </w:r>
      <w:r>
        <w:rPr>
          <w:lang w:val="en-GB" w:eastAsia="ja-JP"/>
        </w:rPr>
        <w:t>–</w:t>
      </w:r>
      <w:r w:rsidRPr="005560F5">
        <w:rPr>
          <w:lang w:val="en-GB" w:eastAsia="ja-JP"/>
        </w:rPr>
        <w:t xml:space="preserve"> Website</w:t>
      </w:r>
    </w:p>
    <w:p w14:paraId="5F0AB6DA" w14:textId="337256A2" w:rsidR="005560F5" w:rsidRDefault="005560F5" w:rsidP="00483776">
      <w:pPr>
        <w:pStyle w:val="VCAAHeading3"/>
      </w:pPr>
      <w:r>
        <w:t>Step 1</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778B22A0" w14:textId="77777777" w:rsidTr="0061488C">
        <w:trPr>
          <w:cnfStyle w:val="100000000000" w:firstRow="1" w:lastRow="0" w:firstColumn="0" w:lastColumn="0" w:oddVBand="0" w:evenVBand="0" w:oddHBand="0" w:evenHBand="0" w:firstRowFirstColumn="0" w:firstRowLastColumn="0" w:lastRowFirstColumn="0" w:lastRowLastColumn="0"/>
        </w:trPr>
        <w:tc>
          <w:tcPr>
            <w:tcW w:w="720" w:type="dxa"/>
          </w:tcPr>
          <w:p w14:paraId="5607DBD1" w14:textId="77777777" w:rsidR="00C337A0" w:rsidRPr="00D93DDA" w:rsidRDefault="00C337A0" w:rsidP="00FB02BF">
            <w:pPr>
              <w:pStyle w:val="VCAAtablecondensed"/>
            </w:pPr>
            <w:r w:rsidRPr="00D93DDA">
              <w:t>Mark</w:t>
            </w:r>
          </w:p>
        </w:tc>
        <w:tc>
          <w:tcPr>
            <w:tcW w:w="576" w:type="dxa"/>
          </w:tcPr>
          <w:p w14:paraId="0688B54D" w14:textId="77777777" w:rsidR="00C337A0" w:rsidRPr="00D93DDA" w:rsidRDefault="00C337A0" w:rsidP="00FB02BF">
            <w:pPr>
              <w:pStyle w:val="VCAAtablecondensed"/>
            </w:pPr>
            <w:r w:rsidRPr="00D93DDA">
              <w:t>0</w:t>
            </w:r>
          </w:p>
        </w:tc>
        <w:tc>
          <w:tcPr>
            <w:tcW w:w="576" w:type="dxa"/>
          </w:tcPr>
          <w:p w14:paraId="459FEC51" w14:textId="77777777" w:rsidR="00C337A0" w:rsidRPr="00D93DDA" w:rsidRDefault="00C337A0" w:rsidP="00FB02BF">
            <w:pPr>
              <w:pStyle w:val="VCAAtablecondensed"/>
            </w:pPr>
            <w:r w:rsidRPr="00D93DDA">
              <w:t>1</w:t>
            </w:r>
          </w:p>
        </w:tc>
        <w:tc>
          <w:tcPr>
            <w:tcW w:w="1008" w:type="dxa"/>
          </w:tcPr>
          <w:p w14:paraId="2339B2C0" w14:textId="77777777" w:rsidR="00C337A0" w:rsidRPr="00D93DDA" w:rsidRDefault="00C337A0" w:rsidP="00FB02BF">
            <w:pPr>
              <w:pStyle w:val="VCAAtablecondensed"/>
            </w:pPr>
            <w:r w:rsidRPr="00D93DDA">
              <w:t>Averag</w:t>
            </w:r>
            <w:r>
              <w:t>e</w:t>
            </w:r>
          </w:p>
        </w:tc>
      </w:tr>
      <w:tr w:rsidR="00C337A0" w:rsidRPr="00D93DDA" w14:paraId="25DCB2DB" w14:textId="77777777" w:rsidTr="0061488C">
        <w:tc>
          <w:tcPr>
            <w:tcW w:w="720" w:type="dxa"/>
          </w:tcPr>
          <w:p w14:paraId="2FBC3AC7" w14:textId="77777777" w:rsidR="00C337A0" w:rsidRPr="00D93DDA" w:rsidRDefault="00C337A0" w:rsidP="00FB02BF">
            <w:pPr>
              <w:pStyle w:val="VCAAtablecondensed"/>
            </w:pPr>
            <w:r w:rsidRPr="00D93DDA">
              <w:t>%</w:t>
            </w:r>
          </w:p>
        </w:tc>
        <w:tc>
          <w:tcPr>
            <w:tcW w:w="576" w:type="dxa"/>
          </w:tcPr>
          <w:p w14:paraId="6327B870" w14:textId="7F7D5CE3" w:rsidR="00C337A0" w:rsidRPr="00D93DDA" w:rsidRDefault="00480506" w:rsidP="00FB02BF">
            <w:pPr>
              <w:pStyle w:val="VCAAtablecondensed"/>
            </w:pPr>
            <w:r>
              <w:t>28</w:t>
            </w:r>
          </w:p>
        </w:tc>
        <w:tc>
          <w:tcPr>
            <w:tcW w:w="576" w:type="dxa"/>
          </w:tcPr>
          <w:p w14:paraId="05DB79DB" w14:textId="31505BD0" w:rsidR="00C337A0" w:rsidRPr="00D93DDA" w:rsidRDefault="00480506" w:rsidP="00FB02BF">
            <w:pPr>
              <w:pStyle w:val="VCAAtablecondensed"/>
            </w:pPr>
            <w:r>
              <w:t>72</w:t>
            </w:r>
          </w:p>
        </w:tc>
        <w:tc>
          <w:tcPr>
            <w:tcW w:w="1008" w:type="dxa"/>
          </w:tcPr>
          <w:p w14:paraId="4FDE7FE1" w14:textId="41C67944" w:rsidR="00C337A0" w:rsidRPr="00D93DDA" w:rsidRDefault="00480506" w:rsidP="00FB02BF">
            <w:pPr>
              <w:pStyle w:val="VCAAtablecondensed"/>
            </w:pPr>
            <w:r>
              <w:t>0.7</w:t>
            </w:r>
          </w:p>
        </w:tc>
      </w:tr>
    </w:tbl>
    <w:p w14:paraId="38AED2E7" w14:textId="3118F12E" w:rsidR="004F7508" w:rsidRDefault="004F7508" w:rsidP="004F7508">
      <w:pPr>
        <w:pStyle w:val="VCAAbody"/>
      </w:pPr>
      <w:r>
        <w:t xml:space="preserve">One mark was awarded for the correct linking of the CSS style sheet </w:t>
      </w:r>
      <w:r>
        <w:rPr>
          <w:rStyle w:val="VCAAitalic"/>
        </w:rPr>
        <w:t>style.css</w:t>
      </w:r>
      <w:r>
        <w:t xml:space="preserve"> to </w:t>
      </w:r>
      <w:r>
        <w:rPr>
          <w:rStyle w:val="VCAAitalic"/>
        </w:rPr>
        <w:t>index.html</w:t>
      </w:r>
      <w:r>
        <w:t xml:space="preserve">, and a second mark for linking it to </w:t>
      </w:r>
      <w:r>
        <w:rPr>
          <w:rStyle w:val="VCAAitalic"/>
        </w:rPr>
        <w:t>form.html</w:t>
      </w:r>
      <w:r>
        <w:t xml:space="preserve">. If the CSS had been linked properly but lost because of moving files to a different location to the original, the second mark </w:t>
      </w:r>
      <w:r w:rsidR="00857B20">
        <w:t xml:space="preserve">could </w:t>
      </w:r>
      <w:r>
        <w:t>not</w:t>
      </w:r>
      <w:r w:rsidR="00857B20">
        <w:t xml:space="preserve"> be</w:t>
      </w:r>
      <w:r>
        <w:t xml:space="preserve"> awarded.</w:t>
      </w:r>
    </w:p>
    <w:p w14:paraId="45BB0973" w14:textId="71E9E3EC" w:rsidR="004F7508" w:rsidRDefault="004F7508" w:rsidP="00483776">
      <w:pPr>
        <w:pStyle w:val="VCAAHeading3"/>
      </w:pPr>
      <w:r>
        <w:t>Step 2</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C337A0" w:rsidRPr="00D93DDA" w14:paraId="46425234" w14:textId="77777777" w:rsidTr="0061488C">
        <w:trPr>
          <w:cnfStyle w:val="100000000000" w:firstRow="1" w:lastRow="0" w:firstColumn="0" w:lastColumn="0" w:oddVBand="0" w:evenVBand="0" w:oddHBand="0" w:evenHBand="0" w:firstRowFirstColumn="0" w:firstRowLastColumn="0" w:lastRowFirstColumn="0" w:lastRowLastColumn="0"/>
        </w:trPr>
        <w:tc>
          <w:tcPr>
            <w:tcW w:w="720" w:type="dxa"/>
          </w:tcPr>
          <w:p w14:paraId="7D180AD4" w14:textId="77777777" w:rsidR="00C337A0" w:rsidRPr="00D93DDA" w:rsidRDefault="00C337A0" w:rsidP="00FB02BF">
            <w:pPr>
              <w:pStyle w:val="VCAAtablecondensed"/>
            </w:pPr>
            <w:r w:rsidRPr="00D93DDA">
              <w:t>Mark</w:t>
            </w:r>
          </w:p>
        </w:tc>
        <w:tc>
          <w:tcPr>
            <w:tcW w:w="576" w:type="dxa"/>
          </w:tcPr>
          <w:p w14:paraId="1E645370" w14:textId="77777777" w:rsidR="00C337A0" w:rsidRPr="00D93DDA" w:rsidRDefault="00C337A0" w:rsidP="00FB02BF">
            <w:pPr>
              <w:pStyle w:val="VCAAtablecondensed"/>
            </w:pPr>
            <w:r w:rsidRPr="00D93DDA">
              <w:t>0</w:t>
            </w:r>
          </w:p>
        </w:tc>
        <w:tc>
          <w:tcPr>
            <w:tcW w:w="576" w:type="dxa"/>
          </w:tcPr>
          <w:p w14:paraId="09E1C33C" w14:textId="77777777" w:rsidR="00C337A0" w:rsidRPr="00D93DDA" w:rsidRDefault="00C337A0" w:rsidP="00FB02BF">
            <w:pPr>
              <w:pStyle w:val="VCAAtablecondensed"/>
            </w:pPr>
            <w:r w:rsidRPr="00D93DDA">
              <w:t>1</w:t>
            </w:r>
          </w:p>
        </w:tc>
        <w:tc>
          <w:tcPr>
            <w:tcW w:w="576" w:type="dxa"/>
          </w:tcPr>
          <w:p w14:paraId="350B9C94" w14:textId="77777777" w:rsidR="00C337A0" w:rsidRPr="00D93DDA" w:rsidRDefault="00C337A0" w:rsidP="00FB02BF">
            <w:pPr>
              <w:pStyle w:val="VCAAtablecondensed"/>
            </w:pPr>
            <w:r w:rsidRPr="00D93DDA">
              <w:t>2</w:t>
            </w:r>
          </w:p>
        </w:tc>
        <w:tc>
          <w:tcPr>
            <w:tcW w:w="1008" w:type="dxa"/>
          </w:tcPr>
          <w:p w14:paraId="1982B40F" w14:textId="77777777" w:rsidR="00C337A0" w:rsidRPr="00D93DDA" w:rsidRDefault="00C337A0" w:rsidP="00FB02BF">
            <w:pPr>
              <w:pStyle w:val="VCAAtablecondensed"/>
            </w:pPr>
            <w:r w:rsidRPr="00D93DDA">
              <w:t>Averag</w:t>
            </w:r>
            <w:r>
              <w:t>e</w:t>
            </w:r>
          </w:p>
        </w:tc>
      </w:tr>
      <w:tr w:rsidR="00C337A0" w:rsidRPr="00D93DDA" w14:paraId="30922BCF" w14:textId="77777777" w:rsidTr="0061488C">
        <w:tc>
          <w:tcPr>
            <w:tcW w:w="720" w:type="dxa"/>
          </w:tcPr>
          <w:p w14:paraId="79587BEA" w14:textId="77777777" w:rsidR="00C337A0" w:rsidRPr="00D93DDA" w:rsidRDefault="00C337A0" w:rsidP="00FB02BF">
            <w:pPr>
              <w:pStyle w:val="VCAAtablecondensed"/>
            </w:pPr>
            <w:r w:rsidRPr="00D93DDA">
              <w:t>%</w:t>
            </w:r>
          </w:p>
        </w:tc>
        <w:tc>
          <w:tcPr>
            <w:tcW w:w="576" w:type="dxa"/>
          </w:tcPr>
          <w:p w14:paraId="5296B6D8" w14:textId="29D87308" w:rsidR="00C337A0" w:rsidRPr="00D93DDA" w:rsidRDefault="00480506" w:rsidP="00FB02BF">
            <w:pPr>
              <w:pStyle w:val="VCAAtablecondensed"/>
            </w:pPr>
            <w:r>
              <w:t>6</w:t>
            </w:r>
          </w:p>
        </w:tc>
        <w:tc>
          <w:tcPr>
            <w:tcW w:w="576" w:type="dxa"/>
          </w:tcPr>
          <w:p w14:paraId="7AF1599A" w14:textId="136F53EB" w:rsidR="00C337A0" w:rsidRPr="00D93DDA" w:rsidRDefault="00480506" w:rsidP="00FB02BF">
            <w:pPr>
              <w:pStyle w:val="VCAAtablecondensed"/>
            </w:pPr>
            <w:r>
              <w:t>30</w:t>
            </w:r>
          </w:p>
        </w:tc>
        <w:tc>
          <w:tcPr>
            <w:tcW w:w="576" w:type="dxa"/>
          </w:tcPr>
          <w:p w14:paraId="180760AF" w14:textId="4BFD7219" w:rsidR="00C337A0" w:rsidRPr="00D93DDA" w:rsidRDefault="00480506" w:rsidP="00FB02BF">
            <w:pPr>
              <w:pStyle w:val="VCAAtablecondensed"/>
            </w:pPr>
            <w:r>
              <w:t>64</w:t>
            </w:r>
          </w:p>
        </w:tc>
        <w:tc>
          <w:tcPr>
            <w:tcW w:w="1008" w:type="dxa"/>
          </w:tcPr>
          <w:p w14:paraId="6E14D73D" w14:textId="4160ABAD" w:rsidR="00C337A0" w:rsidRPr="00D93DDA" w:rsidRDefault="00480506" w:rsidP="00FB02BF">
            <w:pPr>
              <w:pStyle w:val="VCAAtablecondensed"/>
            </w:pPr>
            <w:r>
              <w:t>1.6</w:t>
            </w:r>
          </w:p>
        </w:tc>
      </w:tr>
    </w:tbl>
    <w:p w14:paraId="0B6ACD6A" w14:textId="0D007EFE" w:rsidR="004F7508" w:rsidRDefault="004F7508" w:rsidP="004F7508">
      <w:pPr>
        <w:pStyle w:val="VCAAbody"/>
      </w:pPr>
      <w:r>
        <w:t xml:space="preserve">One mark was awarded for having the phrase </w:t>
      </w:r>
      <w:r w:rsidR="00651072">
        <w:t>‘</w:t>
      </w:r>
      <w:r>
        <w:t>Y</w:t>
      </w:r>
      <w:r w:rsidR="00213836">
        <w:t>OU</w:t>
      </w:r>
      <w:r>
        <w:t>’</w:t>
      </w:r>
      <w:r w:rsidR="00213836">
        <w:t>LL</w:t>
      </w:r>
      <w:r>
        <w:t xml:space="preserve"> </w:t>
      </w:r>
      <w:r w:rsidR="00213836">
        <w:t>NEED</w:t>
      </w:r>
      <w:r>
        <w:t xml:space="preserve"> </w:t>
      </w:r>
      <w:r w:rsidR="00213836">
        <w:t>THESE</w:t>
      </w:r>
      <w:r w:rsidR="00E41B0B">
        <w:t xml:space="preserve"> </w:t>
      </w:r>
      <w:r>
        <w:t>…</w:t>
      </w:r>
      <w:r w:rsidR="00651072">
        <w:t>’</w:t>
      </w:r>
      <w:r>
        <w:t xml:space="preserve"> in any sans serif font that had colour #DE2823, and this was almost always correct. Occasionally students had a mixture of upper and lower case, but the example </w:t>
      </w:r>
      <w:r w:rsidR="00615AD9">
        <w:t xml:space="preserve">showed </w:t>
      </w:r>
      <w:r>
        <w:t>upper case. The second mark was awarded if the word ‘NEED</w:t>
      </w:r>
      <w:r w:rsidR="00213836">
        <w:t>’ was positioned anywhere on the thick orange stripe.</w:t>
      </w:r>
    </w:p>
    <w:p w14:paraId="578DA8A0" w14:textId="37859D60" w:rsidR="00213836" w:rsidRDefault="00213836" w:rsidP="00483776">
      <w:pPr>
        <w:pStyle w:val="VCAAHeading3"/>
      </w:pPr>
      <w:r>
        <w:t>Step 3</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C337A0" w:rsidRPr="00D93DDA" w14:paraId="2798EF7B" w14:textId="77777777" w:rsidTr="0061488C">
        <w:trPr>
          <w:cnfStyle w:val="100000000000" w:firstRow="1" w:lastRow="0" w:firstColumn="0" w:lastColumn="0" w:oddVBand="0" w:evenVBand="0" w:oddHBand="0" w:evenHBand="0" w:firstRowFirstColumn="0" w:firstRowLastColumn="0" w:lastRowFirstColumn="0" w:lastRowLastColumn="0"/>
        </w:trPr>
        <w:tc>
          <w:tcPr>
            <w:tcW w:w="720" w:type="dxa"/>
          </w:tcPr>
          <w:p w14:paraId="5CFEBBCE" w14:textId="77777777" w:rsidR="00C337A0" w:rsidRPr="00D93DDA" w:rsidRDefault="00C337A0" w:rsidP="00FB02BF">
            <w:pPr>
              <w:pStyle w:val="VCAAtablecondensed"/>
            </w:pPr>
            <w:r w:rsidRPr="00D93DDA">
              <w:t>Mark</w:t>
            </w:r>
          </w:p>
        </w:tc>
        <w:tc>
          <w:tcPr>
            <w:tcW w:w="576" w:type="dxa"/>
          </w:tcPr>
          <w:p w14:paraId="3377B89C" w14:textId="77777777" w:rsidR="00C337A0" w:rsidRPr="00D93DDA" w:rsidRDefault="00C337A0" w:rsidP="00FB02BF">
            <w:pPr>
              <w:pStyle w:val="VCAAtablecondensed"/>
            </w:pPr>
            <w:r w:rsidRPr="00D93DDA">
              <w:t>0</w:t>
            </w:r>
          </w:p>
        </w:tc>
        <w:tc>
          <w:tcPr>
            <w:tcW w:w="576" w:type="dxa"/>
          </w:tcPr>
          <w:p w14:paraId="12F20C4C" w14:textId="77777777" w:rsidR="00C337A0" w:rsidRPr="00D93DDA" w:rsidRDefault="00C337A0" w:rsidP="00FB02BF">
            <w:pPr>
              <w:pStyle w:val="VCAAtablecondensed"/>
            </w:pPr>
            <w:r w:rsidRPr="00D93DDA">
              <w:t>1</w:t>
            </w:r>
          </w:p>
        </w:tc>
        <w:tc>
          <w:tcPr>
            <w:tcW w:w="576" w:type="dxa"/>
          </w:tcPr>
          <w:p w14:paraId="6ACE67FE" w14:textId="77777777" w:rsidR="00C337A0" w:rsidRPr="00D93DDA" w:rsidRDefault="00C337A0" w:rsidP="00FB02BF">
            <w:pPr>
              <w:pStyle w:val="VCAAtablecondensed"/>
            </w:pPr>
            <w:r w:rsidRPr="00D93DDA">
              <w:t>2</w:t>
            </w:r>
          </w:p>
        </w:tc>
        <w:tc>
          <w:tcPr>
            <w:tcW w:w="1008" w:type="dxa"/>
          </w:tcPr>
          <w:p w14:paraId="0B7877CF" w14:textId="77777777" w:rsidR="00C337A0" w:rsidRPr="00D93DDA" w:rsidRDefault="00C337A0" w:rsidP="00FB02BF">
            <w:pPr>
              <w:pStyle w:val="VCAAtablecondensed"/>
            </w:pPr>
            <w:r w:rsidRPr="00D93DDA">
              <w:t>Averag</w:t>
            </w:r>
            <w:r>
              <w:t>e</w:t>
            </w:r>
          </w:p>
        </w:tc>
      </w:tr>
      <w:tr w:rsidR="00C337A0" w:rsidRPr="00D93DDA" w14:paraId="58165B7D" w14:textId="77777777" w:rsidTr="0061488C">
        <w:tc>
          <w:tcPr>
            <w:tcW w:w="720" w:type="dxa"/>
          </w:tcPr>
          <w:p w14:paraId="31280CC3" w14:textId="77777777" w:rsidR="00C337A0" w:rsidRPr="00D93DDA" w:rsidRDefault="00C337A0" w:rsidP="00FB02BF">
            <w:pPr>
              <w:pStyle w:val="VCAAtablecondensed"/>
            </w:pPr>
            <w:r w:rsidRPr="00D93DDA">
              <w:t>%</w:t>
            </w:r>
          </w:p>
        </w:tc>
        <w:tc>
          <w:tcPr>
            <w:tcW w:w="576" w:type="dxa"/>
          </w:tcPr>
          <w:p w14:paraId="687E6ED4" w14:textId="46D07374" w:rsidR="00C337A0" w:rsidRPr="00D93DDA" w:rsidRDefault="00480506" w:rsidP="00FB02BF">
            <w:pPr>
              <w:pStyle w:val="VCAAtablecondensed"/>
            </w:pPr>
            <w:r>
              <w:t>5</w:t>
            </w:r>
          </w:p>
        </w:tc>
        <w:tc>
          <w:tcPr>
            <w:tcW w:w="576" w:type="dxa"/>
          </w:tcPr>
          <w:p w14:paraId="556E9AA0" w14:textId="2D572331" w:rsidR="00C337A0" w:rsidRPr="00D93DDA" w:rsidRDefault="00480506" w:rsidP="00FB02BF">
            <w:pPr>
              <w:pStyle w:val="VCAAtablecondensed"/>
            </w:pPr>
            <w:r>
              <w:t>42</w:t>
            </w:r>
          </w:p>
        </w:tc>
        <w:tc>
          <w:tcPr>
            <w:tcW w:w="576" w:type="dxa"/>
          </w:tcPr>
          <w:p w14:paraId="0F2EBD47" w14:textId="11360543" w:rsidR="00C337A0" w:rsidRPr="00D93DDA" w:rsidRDefault="00480506" w:rsidP="00FB02BF">
            <w:pPr>
              <w:pStyle w:val="VCAAtablecondensed"/>
            </w:pPr>
            <w:r>
              <w:t>53</w:t>
            </w:r>
          </w:p>
        </w:tc>
        <w:tc>
          <w:tcPr>
            <w:tcW w:w="1008" w:type="dxa"/>
          </w:tcPr>
          <w:p w14:paraId="0F1FF568" w14:textId="5A271337" w:rsidR="00C337A0" w:rsidRPr="00D93DDA" w:rsidRDefault="00480506" w:rsidP="00FB02BF">
            <w:pPr>
              <w:pStyle w:val="VCAAtablecondensed"/>
            </w:pPr>
            <w:r>
              <w:t>1.5</w:t>
            </w:r>
          </w:p>
        </w:tc>
      </w:tr>
    </w:tbl>
    <w:p w14:paraId="2C92F4B1" w14:textId="4FAC8173" w:rsidR="00213836" w:rsidRDefault="00213836" w:rsidP="004F7508">
      <w:pPr>
        <w:pStyle w:val="VCAAbody"/>
      </w:pPr>
      <w:r>
        <w:t xml:space="preserve">Almost all students were able to import the hat and </w:t>
      </w:r>
      <w:r w:rsidR="00E41B0B">
        <w:t>T</w:t>
      </w:r>
      <w:r>
        <w:t>-shirt image, and the vast majority then resized them appropriately to</w:t>
      </w:r>
      <w:r w:rsidR="0078528C">
        <w:t xml:space="preserve"> match the example. </w:t>
      </w:r>
      <w:r w:rsidR="00615AD9">
        <w:t>Students were unable to receive full marks if the</w:t>
      </w:r>
      <w:r w:rsidR="0078528C">
        <w:t xml:space="preserve"> </w:t>
      </w:r>
      <w:r w:rsidR="00E41B0B">
        <w:t>T</w:t>
      </w:r>
      <w:r w:rsidR="0078528C">
        <w:t>-shirt was not proportioned correctly</w:t>
      </w:r>
      <w:r w:rsidR="00615AD9">
        <w:t>. For example</w:t>
      </w:r>
      <w:r w:rsidR="0078528C">
        <w:t xml:space="preserve">, with the </w:t>
      </w:r>
      <w:r w:rsidR="00E41B0B">
        <w:t>T</w:t>
      </w:r>
      <w:r w:rsidR="0078528C">
        <w:t>-shirt either touching the towel border, or the top right</w:t>
      </w:r>
      <w:r w:rsidR="006F0D24">
        <w:t>-</w:t>
      </w:r>
      <w:r w:rsidR="0078528C">
        <w:t>hand sleeve not covering the fish underneath. Occasionally the hat was too big.</w:t>
      </w:r>
    </w:p>
    <w:p w14:paraId="20B7305F" w14:textId="77777777" w:rsidR="0061488C" w:rsidRDefault="0061488C">
      <w:pPr>
        <w:rPr>
          <w:rFonts w:ascii="Arial" w:hAnsi="Arial" w:cs="Arial"/>
          <w:color w:val="000000" w:themeColor="text1"/>
          <w:sz w:val="20"/>
        </w:rPr>
      </w:pPr>
      <w:r>
        <w:rPr>
          <w:color w:val="000000" w:themeColor="text1"/>
          <w:sz w:val="20"/>
        </w:rPr>
        <w:br w:type="page"/>
      </w:r>
    </w:p>
    <w:p w14:paraId="0F20B915" w14:textId="34D9C068" w:rsidR="0078528C" w:rsidRDefault="0078528C" w:rsidP="00483776">
      <w:pPr>
        <w:pStyle w:val="VCAAHeading3"/>
      </w:pPr>
      <w:r>
        <w:lastRenderedPageBreak/>
        <w:t>Step 4</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6AEACCE0" w14:textId="77777777" w:rsidTr="0061488C">
        <w:trPr>
          <w:cnfStyle w:val="100000000000" w:firstRow="1" w:lastRow="0" w:firstColumn="0" w:lastColumn="0" w:oddVBand="0" w:evenVBand="0" w:oddHBand="0" w:evenHBand="0" w:firstRowFirstColumn="0" w:firstRowLastColumn="0" w:lastRowFirstColumn="0" w:lastRowLastColumn="0"/>
        </w:trPr>
        <w:tc>
          <w:tcPr>
            <w:tcW w:w="720" w:type="dxa"/>
          </w:tcPr>
          <w:p w14:paraId="121E5A60" w14:textId="77777777" w:rsidR="00C337A0" w:rsidRPr="00D93DDA" w:rsidRDefault="00C337A0" w:rsidP="00FB02BF">
            <w:pPr>
              <w:pStyle w:val="VCAAtablecondensed"/>
            </w:pPr>
            <w:r w:rsidRPr="00D93DDA">
              <w:t>Mark</w:t>
            </w:r>
          </w:p>
        </w:tc>
        <w:tc>
          <w:tcPr>
            <w:tcW w:w="576" w:type="dxa"/>
          </w:tcPr>
          <w:p w14:paraId="317DD10B" w14:textId="77777777" w:rsidR="00C337A0" w:rsidRPr="00D93DDA" w:rsidRDefault="00C337A0" w:rsidP="00FB02BF">
            <w:pPr>
              <w:pStyle w:val="VCAAtablecondensed"/>
            </w:pPr>
            <w:r w:rsidRPr="00D93DDA">
              <w:t>0</w:t>
            </w:r>
          </w:p>
        </w:tc>
        <w:tc>
          <w:tcPr>
            <w:tcW w:w="576" w:type="dxa"/>
          </w:tcPr>
          <w:p w14:paraId="42C9675E" w14:textId="77777777" w:rsidR="00C337A0" w:rsidRPr="00D93DDA" w:rsidRDefault="00C337A0" w:rsidP="00FB02BF">
            <w:pPr>
              <w:pStyle w:val="VCAAtablecondensed"/>
            </w:pPr>
            <w:r w:rsidRPr="00D93DDA">
              <w:t>1</w:t>
            </w:r>
          </w:p>
        </w:tc>
        <w:tc>
          <w:tcPr>
            <w:tcW w:w="1008" w:type="dxa"/>
          </w:tcPr>
          <w:p w14:paraId="438F48DB" w14:textId="77777777" w:rsidR="00C337A0" w:rsidRPr="00D93DDA" w:rsidRDefault="00C337A0" w:rsidP="00FB02BF">
            <w:pPr>
              <w:pStyle w:val="VCAAtablecondensed"/>
            </w:pPr>
            <w:r w:rsidRPr="00D93DDA">
              <w:t>Averag</w:t>
            </w:r>
            <w:r>
              <w:t>e</w:t>
            </w:r>
          </w:p>
        </w:tc>
      </w:tr>
      <w:tr w:rsidR="00C337A0" w:rsidRPr="00D93DDA" w14:paraId="49E025C7" w14:textId="77777777" w:rsidTr="0061488C">
        <w:tc>
          <w:tcPr>
            <w:tcW w:w="720" w:type="dxa"/>
          </w:tcPr>
          <w:p w14:paraId="4CC2ACFA" w14:textId="77777777" w:rsidR="00C337A0" w:rsidRPr="00D93DDA" w:rsidRDefault="00C337A0" w:rsidP="00FB02BF">
            <w:pPr>
              <w:pStyle w:val="VCAAtablecondensed"/>
            </w:pPr>
            <w:r w:rsidRPr="00D93DDA">
              <w:t>%</w:t>
            </w:r>
          </w:p>
        </w:tc>
        <w:tc>
          <w:tcPr>
            <w:tcW w:w="576" w:type="dxa"/>
          </w:tcPr>
          <w:p w14:paraId="6372D98C" w14:textId="73825667" w:rsidR="00C337A0" w:rsidRPr="00D93DDA" w:rsidRDefault="00C93AB1" w:rsidP="00FB02BF">
            <w:pPr>
              <w:pStyle w:val="VCAAtablecondensed"/>
            </w:pPr>
            <w:r>
              <w:t>24</w:t>
            </w:r>
          </w:p>
        </w:tc>
        <w:tc>
          <w:tcPr>
            <w:tcW w:w="576" w:type="dxa"/>
          </w:tcPr>
          <w:p w14:paraId="4810AAD2" w14:textId="7BE2B17E" w:rsidR="00C337A0" w:rsidRPr="00D93DDA" w:rsidRDefault="00C93AB1" w:rsidP="00FB02BF">
            <w:pPr>
              <w:pStyle w:val="VCAAtablecondensed"/>
            </w:pPr>
            <w:r>
              <w:t>76</w:t>
            </w:r>
          </w:p>
        </w:tc>
        <w:tc>
          <w:tcPr>
            <w:tcW w:w="1008" w:type="dxa"/>
          </w:tcPr>
          <w:p w14:paraId="427627C2" w14:textId="2E81A3FB" w:rsidR="00C337A0" w:rsidRPr="00D93DDA" w:rsidRDefault="00C93AB1" w:rsidP="00FB02BF">
            <w:pPr>
              <w:pStyle w:val="VCAAtablecondensed"/>
            </w:pPr>
            <w:r>
              <w:t>0.8</w:t>
            </w:r>
          </w:p>
        </w:tc>
      </w:tr>
    </w:tbl>
    <w:p w14:paraId="26E8FEB8" w14:textId="7A220213" w:rsidR="0078528C" w:rsidRDefault="0078528C" w:rsidP="004F7508">
      <w:pPr>
        <w:pStyle w:val="VCAAbody"/>
      </w:pPr>
      <w:r>
        <w:t>Most students successfully made the hat a yellow colour</w:t>
      </w:r>
      <w:r w:rsidR="001A4E31">
        <w:t>,</w:t>
      </w:r>
      <w:r>
        <w:t xml:space="preserve"> with reasonable similarity to the example. Most students achieved this using a colour overlay, although other methods seemed to achieve success. The ‘form’ of the hat needed to be visible – it could not be a solid yellow colour.</w:t>
      </w:r>
    </w:p>
    <w:p w14:paraId="3D2E027C" w14:textId="6BA64537" w:rsidR="0078528C" w:rsidRDefault="0078528C" w:rsidP="00483776">
      <w:pPr>
        <w:pStyle w:val="VCAAHeading3"/>
      </w:pPr>
      <w:r>
        <w:t>Step 5</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C337A0" w:rsidRPr="00D93DDA" w14:paraId="5A9AC419" w14:textId="77777777" w:rsidTr="0061488C">
        <w:trPr>
          <w:cnfStyle w:val="100000000000" w:firstRow="1" w:lastRow="0" w:firstColumn="0" w:lastColumn="0" w:oddVBand="0" w:evenVBand="0" w:oddHBand="0" w:evenHBand="0" w:firstRowFirstColumn="0" w:firstRowLastColumn="0" w:lastRowFirstColumn="0" w:lastRowLastColumn="0"/>
        </w:trPr>
        <w:tc>
          <w:tcPr>
            <w:tcW w:w="720" w:type="dxa"/>
          </w:tcPr>
          <w:p w14:paraId="53D6D61E" w14:textId="77777777" w:rsidR="00C337A0" w:rsidRPr="00D93DDA" w:rsidRDefault="00C337A0" w:rsidP="00FB02BF">
            <w:pPr>
              <w:pStyle w:val="VCAAtablecondensed"/>
            </w:pPr>
            <w:r w:rsidRPr="00D93DDA">
              <w:t>Mark</w:t>
            </w:r>
          </w:p>
        </w:tc>
        <w:tc>
          <w:tcPr>
            <w:tcW w:w="576" w:type="dxa"/>
          </w:tcPr>
          <w:p w14:paraId="73E1160F" w14:textId="77777777" w:rsidR="00C337A0" w:rsidRPr="00D93DDA" w:rsidRDefault="00C337A0" w:rsidP="00FB02BF">
            <w:pPr>
              <w:pStyle w:val="VCAAtablecondensed"/>
            </w:pPr>
            <w:r w:rsidRPr="00D93DDA">
              <w:t>0</w:t>
            </w:r>
          </w:p>
        </w:tc>
        <w:tc>
          <w:tcPr>
            <w:tcW w:w="576" w:type="dxa"/>
          </w:tcPr>
          <w:p w14:paraId="1D184380" w14:textId="77777777" w:rsidR="00C337A0" w:rsidRPr="00D93DDA" w:rsidRDefault="00C337A0" w:rsidP="00FB02BF">
            <w:pPr>
              <w:pStyle w:val="VCAAtablecondensed"/>
            </w:pPr>
            <w:r w:rsidRPr="00D93DDA">
              <w:t>1</w:t>
            </w:r>
          </w:p>
        </w:tc>
        <w:tc>
          <w:tcPr>
            <w:tcW w:w="576" w:type="dxa"/>
          </w:tcPr>
          <w:p w14:paraId="46E23754" w14:textId="77777777" w:rsidR="00C337A0" w:rsidRPr="00D93DDA" w:rsidRDefault="00C337A0" w:rsidP="00FB02BF">
            <w:pPr>
              <w:pStyle w:val="VCAAtablecondensed"/>
            </w:pPr>
            <w:r w:rsidRPr="00D93DDA">
              <w:t>2</w:t>
            </w:r>
          </w:p>
        </w:tc>
        <w:tc>
          <w:tcPr>
            <w:tcW w:w="576" w:type="dxa"/>
          </w:tcPr>
          <w:p w14:paraId="6F716356" w14:textId="77777777" w:rsidR="00C337A0" w:rsidRPr="00D93DDA" w:rsidRDefault="00C337A0" w:rsidP="00FB02BF">
            <w:pPr>
              <w:pStyle w:val="VCAAtablecondensed"/>
            </w:pPr>
            <w:r w:rsidRPr="00D93DDA">
              <w:t>3</w:t>
            </w:r>
          </w:p>
        </w:tc>
        <w:tc>
          <w:tcPr>
            <w:tcW w:w="1008" w:type="dxa"/>
          </w:tcPr>
          <w:p w14:paraId="6BFCC191" w14:textId="77777777" w:rsidR="00C337A0" w:rsidRPr="00D93DDA" w:rsidRDefault="00C337A0" w:rsidP="00FB02BF">
            <w:pPr>
              <w:pStyle w:val="VCAAtablecondensed"/>
            </w:pPr>
            <w:r w:rsidRPr="00D93DDA">
              <w:t>Averag</w:t>
            </w:r>
            <w:r>
              <w:t>e</w:t>
            </w:r>
          </w:p>
        </w:tc>
      </w:tr>
      <w:tr w:rsidR="00C337A0" w:rsidRPr="00D93DDA" w14:paraId="2AEE6D0F" w14:textId="77777777" w:rsidTr="0061488C">
        <w:tc>
          <w:tcPr>
            <w:tcW w:w="720" w:type="dxa"/>
          </w:tcPr>
          <w:p w14:paraId="7E61C6A0" w14:textId="77777777" w:rsidR="00C337A0" w:rsidRPr="00D93DDA" w:rsidRDefault="00C337A0" w:rsidP="00FB02BF">
            <w:pPr>
              <w:pStyle w:val="VCAAtablecondensed"/>
            </w:pPr>
            <w:r w:rsidRPr="00D93DDA">
              <w:t>%</w:t>
            </w:r>
          </w:p>
        </w:tc>
        <w:tc>
          <w:tcPr>
            <w:tcW w:w="576" w:type="dxa"/>
          </w:tcPr>
          <w:p w14:paraId="080DD646" w14:textId="1772BBDD" w:rsidR="00C337A0" w:rsidRPr="00D93DDA" w:rsidRDefault="00C93AB1" w:rsidP="00FB02BF">
            <w:pPr>
              <w:pStyle w:val="VCAAtablecondensed"/>
            </w:pPr>
            <w:r>
              <w:t>11</w:t>
            </w:r>
          </w:p>
        </w:tc>
        <w:tc>
          <w:tcPr>
            <w:tcW w:w="576" w:type="dxa"/>
          </w:tcPr>
          <w:p w14:paraId="15E1EF82" w14:textId="11D94A92" w:rsidR="00C337A0" w:rsidRPr="00D93DDA" w:rsidRDefault="00C93AB1" w:rsidP="00FB02BF">
            <w:pPr>
              <w:pStyle w:val="VCAAtablecondensed"/>
            </w:pPr>
            <w:r>
              <w:t>17</w:t>
            </w:r>
          </w:p>
        </w:tc>
        <w:tc>
          <w:tcPr>
            <w:tcW w:w="576" w:type="dxa"/>
          </w:tcPr>
          <w:p w14:paraId="17AE0AEC" w14:textId="10168E8E" w:rsidR="00C337A0" w:rsidRPr="00D93DDA" w:rsidRDefault="00C93AB1" w:rsidP="00FB02BF">
            <w:pPr>
              <w:pStyle w:val="VCAAtablecondensed"/>
            </w:pPr>
            <w:r>
              <w:t>35</w:t>
            </w:r>
          </w:p>
        </w:tc>
        <w:tc>
          <w:tcPr>
            <w:tcW w:w="576" w:type="dxa"/>
          </w:tcPr>
          <w:p w14:paraId="0AE5B829" w14:textId="19BECE39" w:rsidR="00C337A0" w:rsidRPr="00D93DDA" w:rsidRDefault="00C93AB1" w:rsidP="00FB02BF">
            <w:pPr>
              <w:pStyle w:val="VCAAtablecondensed"/>
            </w:pPr>
            <w:r>
              <w:t>37</w:t>
            </w:r>
          </w:p>
        </w:tc>
        <w:tc>
          <w:tcPr>
            <w:tcW w:w="1008" w:type="dxa"/>
          </w:tcPr>
          <w:p w14:paraId="29D6A7C1" w14:textId="3AC8D46E" w:rsidR="00C337A0" w:rsidRPr="00D93DDA" w:rsidRDefault="00C93AB1" w:rsidP="00FB02BF">
            <w:pPr>
              <w:pStyle w:val="VCAAtablecondensed"/>
            </w:pPr>
            <w:r>
              <w:t>2.0</w:t>
            </w:r>
          </w:p>
        </w:tc>
      </w:tr>
    </w:tbl>
    <w:p w14:paraId="13A0839F" w14:textId="2B6A2E5D" w:rsidR="001C698C" w:rsidRDefault="0078528C" w:rsidP="004F7508">
      <w:pPr>
        <w:pStyle w:val="VCAAbody"/>
      </w:pPr>
      <w:r>
        <w:t xml:space="preserve">Students had a very good grasp of resizing the image and saving it as a </w:t>
      </w:r>
      <w:r w:rsidRPr="00E52F3A">
        <w:t xml:space="preserve">.png </w:t>
      </w:r>
      <w:r w:rsidRPr="00904D1F">
        <w:t xml:space="preserve">or </w:t>
      </w:r>
      <w:r w:rsidRPr="00E52F3A">
        <w:t>.jpg</w:t>
      </w:r>
      <w:r w:rsidRPr="00697748">
        <w:rPr>
          <w:rStyle w:val="VCAAitalic"/>
        </w:rPr>
        <w:t xml:space="preserve"> </w:t>
      </w:r>
      <w:r>
        <w:t xml:space="preserve">image. Even saving as a </w:t>
      </w:r>
      <w:r w:rsidRPr="00E52F3A">
        <w:t>.gif</w:t>
      </w:r>
      <w:r w:rsidRPr="007C0F6B">
        <w:t xml:space="preserve"> image</w:t>
      </w:r>
      <w:r>
        <w:t xml:space="preserve"> met with success, as the colour quality did not deviate from the original. </w:t>
      </w:r>
      <w:r w:rsidR="001C698C">
        <w:t xml:space="preserve">Devising a suitable ALT tag is still a challenge for many </w:t>
      </w:r>
      <w:r w:rsidR="0061488C">
        <w:t>students if</w:t>
      </w:r>
      <w:r w:rsidR="001C698C">
        <w:t xml:space="preserve"> it was done at all. Successful examples </w:t>
      </w:r>
      <w:r w:rsidR="00F272E1">
        <w:t xml:space="preserve">should </w:t>
      </w:r>
      <w:r w:rsidR="001C698C">
        <w:t xml:space="preserve">have </w:t>
      </w:r>
      <w:r w:rsidR="001C698C" w:rsidRPr="00697748">
        <w:rPr>
          <w:rStyle w:val="VCAAitalic"/>
        </w:rPr>
        <w:t>described</w:t>
      </w:r>
      <w:r w:rsidR="001C698C">
        <w:t xml:space="preserve"> what was contained in the picture, or the concept. It was not enough to simply say </w:t>
      </w:r>
      <w:r w:rsidR="00DE7161">
        <w:t>‘</w:t>
      </w:r>
      <w:r w:rsidR="001C698C">
        <w:t>You’ll need these</w:t>
      </w:r>
      <w:r w:rsidR="00DE7161">
        <w:t>’</w:t>
      </w:r>
      <w:r w:rsidR="001C698C">
        <w:t xml:space="preserve"> or </w:t>
      </w:r>
      <w:r w:rsidR="00AE4DEB">
        <w:t>‘</w:t>
      </w:r>
      <w:r w:rsidR="001C698C">
        <w:t>Summer fun</w:t>
      </w:r>
      <w:r w:rsidR="00AE4DEB">
        <w:t>’</w:t>
      </w:r>
      <w:r w:rsidR="001C698C">
        <w:t xml:space="preserve">. Students were required to at least mention two of the objects or an acceptable concept, such as </w:t>
      </w:r>
      <w:r w:rsidR="00CB7681">
        <w:t>‘</w:t>
      </w:r>
      <w:r w:rsidR="001C698C">
        <w:t>Skin smart summer items</w:t>
      </w:r>
      <w:r w:rsidR="00CB7681">
        <w:t>’</w:t>
      </w:r>
      <w:r w:rsidR="001C698C">
        <w:t>.</w:t>
      </w:r>
    </w:p>
    <w:p w14:paraId="08B5E2B9" w14:textId="64C200F9" w:rsidR="001C698C" w:rsidRDefault="001C698C" w:rsidP="00483776">
      <w:pPr>
        <w:pStyle w:val="VCAAHeading3"/>
      </w:pPr>
      <w:r>
        <w:t>Step 6</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05668B70"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6017F924" w14:textId="77777777" w:rsidR="00C337A0" w:rsidRPr="00D93DDA" w:rsidRDefault="00C337A0" w:rsidP="00FB02BF">
            <w:pPr>
              <w:pStyle w:val="VCAAtablecondensed"/>
            </w:pPr>
            <w:r w:rsidRPr="00D93DDA">
              <w:t>Mark</w:t>
            </w:r>
          </w:p>
        </w:tc>
        <w:tc>
          <w:tcPr>
            <w:tcW w:w="576" w:type="dxa"/>
          </w:tcPr>
          <w:p w14:paraId="12BDD497" w14:textId="77777777" w:rsidR="00C337A0" w:rsidRPr="00D93DDA" w:rsidRDefault="00C337A0" w:rsidP="00FB02BF">
            <w:pPr>
              <w:pStyle w:val="VCAAtablecondensed"/>
            </w:pPr>
            <w:r w:rsidRPr="00D93DDA">
              <w:t>0</w:t>
            </w:r>
          </w:p>
        </w:tc>
        <w:tc>
          <w:tcPr>
            <w:tcW w:w="576" w:type="dxa"/>
          </w:tcPr>
          <w:p w14:paraId="179157A9" w14:textId="77777777" w:rsidR="00C337A0" w:rsidRPr="00D93DDA" w:rsidRDefault="00C337A0" w:rsidP="00FB02BF">
            <w:pPr>
              <w:pStyle w:val="VCAAtablecondensed"/>
            </w:pPr>
            <w:r w:rsidRPr="00D93DDA">
              <w:t>1</w:t>
            </w:r>
          </w:p>
        </w:tc>
        <w:tc>
          <w:tcPr>
            <w:tcW w:w="576" w:type="dxa"/>
          </w:tcPr>
          <w:p w14:paraId="3DDCA7B7" w14:textId="77777777" w:rsidR="00C337A0" w:rsidRPr="00D93DDA" w:rsidRDefault="00C337A0" w:rsidP="00FB02BF">
            <w:pPr>
              <w:pStyle w:val="VCAAtablecondensed"/>
            </w:pPr>
            <w:r w:rsidRPr="00D93DDA">
              <w:t>2</w:t>
            </w:r>
          </w:p>
        </w:tc>
        <w:tc>
          <w:tcPr>
            <w:tcW w:w="1008" w:type="dxa"/>
          </w:tcPr>
          <w:p w14:paraId="551AEF98" w14:textId="77777777" w:rsidR="00C337A0" w:rsidRPr="00D93DDA" w:rsidRDefault="00C337A0" w:rsidP="00FB02BF">
            <w:pPr>
              <w:pStyle w:val="VCAAtablecondensed"/>
            </w:pPr>
            <w:r w:rsidRPr="00D93DDA">
              <w:t>Averag</w:t>
            </w:r>
            <w:r>
              <w:t>e</w:t>
            </w:r>
          </w:p>
        </w:tc>
      </w:tr>
      <w:tr w:rsidR="00C337A0" w:rsidRPr="00D93DDA" w14:paraId="3235BDE7" w14:textId="77777777" w:rsidTr="00FB74D4">
        <w:tc>
          <w:tcPr>
            <w:tcW w:w="720" w:type="dxa"/>
          </w:tcPr>
          <w:p w14:paraId="4A000CC5" w14:textId="77777777" w:rsidR="00C337A0" w:rsidRPr="00D93DDA" w:rsidRDefault="00C337A0" w:rsidP="00FB02BF">
            <w:pPr>
              <w:pStyle w:val="VCAAtablecondensed"/>
            </w:pPr>
            <w:r w:rsidRPr="00D93DDA">
              <w:t>%</w:t>
            </w:r>
          </w:p>
        </w:tc>
        <w:tc>
          <w:tcPr>
            <w:tcW w:w="576" w:type="dxa"/>
          </w:tcPr>
          <w:p w14:paraId="7EF6CD89" w14:textId="7EE850C5" w:rsidR="00C337A0" w:rsidRPr="00D93DDA" w:rsidRDefault="00F04BD3" w:rsidP="00FB02BF">
            <w:pPr>
              <w:pStyle w:val="VCAAtablecondensed"/>
            </w:pPr>
            <w:r>
              <w:t>15</w:t>
            </w:r>
          </w:p>
        </w:tc>
        <w:tc>
          <w:tcPr>
            <w:tcW w:w="576" w:type="dxa"/>
          </w:tcPr>
          <w:p w14:paraId="5D37F728" w14:textId="2C3C3117" w:rsidR="00C337A0" w:rsidRPr="00D93DDA" w:rsidRDefault="00F04BD3" w:rsidP="00FB02BF">
            <w:pPr>
              <w:pStyle w:val="VCAAtablecondensed"/>
            </w:pPr>
            <w:r>
              <w:t>12</w:t>
            </w:r>
          </w:p>
        </w:tc>
        <w:tc>
          <w:tcPr>
            <w:tcW w:w="576" w:type="dxa"/>
          </w:tcPr>
          <w:p w14:paraId="47119312" w14:textId="56A8EDC4" w:rsidR="00C337A0" w:rsidRPr="00D93DDA" w:rsidRDefault="00F04BD3" w:rsidP="00FB02BF">
            <w:pPr>
              <w:pStyle w:val="VCAAtablecondensed"/>
            </w:pPr>
            <w:r>
              <w:t>73</w:t>
            </w:r>
          </w:p>
        </w:tc>
        <w:tc>
          <w:tcPr>
            <w:tcW w:w="1008" w:type="dxa"/>
          </w:tcPr>
          <w:p w14:paraId="0843F5B4" w14:textId="28BE1B4E" w:rsidR="00C337A0" w:rsidRPr="00D93DDA" w:rsidRDefault="00F04BD3" w:rsidP="00FB02BF">
            <w:pPr>
              <w:pStyle w:val="VCAAtablecondensed"/>
            </w:pPr>
            <w:r>
              <w:t>1.6</w:t>
            </w:r>
          </w:p>
        </w:tc>
      </w:tr>
    </w:tbl>
    <w:p w14:paraId="347C8E51" w14:textId="522F845C" w:rsidR="001C698C" w:rsidRPr="001C698C" w:rsidRDefault="002108BA" w:rsidP="004F7508">
      <w:pPr>
        <w:pStyle w:val="VCAAbody"/>
      </w:pPr>
      <w:r>
        <w:t>One</w:t>
      </w:r>
      <w:r w:rsidR="001C698C">
        <w:t xml:space="preserve"> mark was awarded for a slogan that had some educational aspect but still appealed to teens. </w:t>
      </w:r>
      <w:r w:rsidR="0006063A">
        <w:t>‘</w:t>
      </w:r>
      <w:r w:rsidR="000B5C97">
        <w:t>E</w:t>
      </w:r>
      <w:r w:rsidR="001C698C">
        <w:t>njoy summer without the sunburn</w:t>
      </w:r>
      <w:r w:rsidR="0006063A">
        <w:t>’</w:t>
      </w:r>
      <w:r w:rsidR="001C698C">
        <w:t xml:space="preserve"> </w:t>
      </w:r>
      <w:r w:rsidR="00646A81">
        <w:t>is an example of a possible slogan</w:t>
      </w:r>
      <w:r w:rsidR="001C698C">
        <w:t xml:space="preserve">. The second mark was awarded if the slogan appeared in the header </w:t>
      </w:r>
      <w:r w:rsidR="001C698C" w:rsidRPr="00697748">
        <w:rPr>
          <w:rStyle w:val="VCAAitalic"/>
        </w:rPr>
        <w:t>and</w:t>
      </w:r>
      <w:r w:rsidR="001C698C">
        <w:t xml:space="preserve"> did not exceed the single line length.</w:t>
      </w:r>
    </w:p>
    <w:p w14:paraId="74515C66" w14:textId="16DB6F61" w:rsidR="001C698C" w:rsidRDefault="001C698C" w:rsidP="00483776">
      <w:pPr>
        <w:pStyle w:val="VCAAHeading3"/>
      </w:pPr>
      <w:r>
        <w:t>Step 7</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C337A0" w:rsidRPr="00D93DDA" w14:paraId="3A98BCFD"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000CA2E8" w14:textId="77777777" w:rsidR="00C337A0" w:rsidRPr="00D93DDA" w:rsidRDefault="00C337A0" w:rsidP="00FB02BF">
            <w:pPr>
              <w:pStyle w:val="VCAAtablecondensed"/>
            </w:pPr>
            <w:r w:rsidRPr="00D93DDA">
              <w:t>Mark</w:t>
            </w:r>
          </w:p>
        </w:tc>
        <w:tc>
          <w:tcPr>
            <w:tcW w:w="576" w:type="dxa"/>
          </w:tcPr>
          <w:p w14:paraId="7FD254E7" w14:textId="77777777" w:rsidR="00C337A0" w:rsidRPr="00D93DDA" w:rsidRDefault="00C337A0" w:rsidP="00FB02BF">
            <w:pPr>
              <w:pStyle w:val="VCAAtablecondensed"/>
            </w:pPr>
            <w:r w:rsidRPr="00D93DDA">
              <w:t>0</w:t>
            </w:r>
          </w:p>
        </w:tc>
        <w:tc>
          <w:tcPr>
            <w:tcW w:w="576" w:type="dxa"/>
          </w:tcPr>
          <w:p w14:paraId="43100BB8" w14:textId="77777777" w:rsidR="00C337A0" w:rsidRPr="00D93DDA" w:rsidRDefault="00C337A0" w:rsidP="00FB02BF">
            <w:pPr>
              <w:pStyle w:val="VCAAtablecondensed"/>
            </w:pPr>
            <w:r w:rsidRPr="00D93DDA">
              <w:t>1</w:t>
            </w:r>
          </w:p>
        </w:tc>
        <w:tc>
          <w:tcPr>
            <w:tcW w:w="576" w:type="dxa"/>
          </w:tcPr>
          <w:p w14:paraId="599E6563" w14:textId="77777777" w:rsidR="00C337A0" w:rsidRPr="00D93DDA" w:rsidRDefault="00C337A0" w:rsidP="00FB02BF">
            <w:pPr>
              <w:pStyle w:val="VCAAtablecondensed"/>
            </w:pPr>
            <w:r w:rsidRPr="00D93DDA">
              <w:t>2</w:t>
            </w:r>
          </w:p>
        </w:tc>
        <w:tc>
          <w:tcPr>
            <w:tcW w:w="576" w:type="dxa"/>
          </w:tcPr>
          <w:p w14:paraId="2CA4751C" w14:textId="77777777" w:rsidR="00C337A0" w:rsidRPr="00D93DDA" w:rsidRDefault="00C337A0" w:rsidP="00FB02BF">
            <w:pPr>
              <w:pStyle w:val="VCAAtablecondensed"/>
            </w:pPr>
            <w:r w:rsidRPr="00D93DDA">
              <w:t>3</w:t>
            </w:r>
          </w:p>
        </w:tc>
        <w:tc>
          <w:tcPr>
            <w:tcW w:w="1008" w:type="dxa"/>
          </w:tcPr>
          <w:p w14:paraId="3C2D8D76" w14:textId="77777777" w:rsidR="00C337A0" w:rsidRPr="00D93DDA" w:rsidRDefault="00C337A0" w:rsidP="00FB02BF">
            <w:pPr>
              <w:pStyle w:val="VCAAtablecondensed"/>
            </w:pPr>
            <w:r w:rsidRPr="00D93DDA">
              <w:t>Averag</w:t>
            </w:r>
            <w:r>
              <w:t>e</w:t>
            </w:r>
          </w:p>
        </w:tc>
      </w:tr>
      <w:tr w:rsidR="00C337A0" w:rsidRPr="00D93DDA" w14:paraId="2AE35E19" w14:textId="77777777" w:rsidTr="00FB74D4">
        <w:tc>
          <w:tcPr>
            <w:tcW w:w="720" w:type="dxa"/>
          </w:tcPr>
          <w:p w14:paraId="1096F694" w14:textId="77777777" w:rsidR="00C337A0" w:rsidRPr="00D93DDA" w:rsidRDefault="00C337A0" w:rsidP="00FB02BF">
            <w:pPr>
              <w:pStyle w:val="VCAAtablecondensed"/>
            </w:pPr>
            <w:r w:rsidRPr="00D93DDA">
              <w:t>%</w:t>
            </w:r>
          </w:p>
        </w:tc>
        <w:tc>
          <w:tcPr>
            <w:tcW w:w="576" w:type="dxa"/>
          </w:tcPr>
          <w:p w14:paraId="0A7E35E1" w14:textId="1188C757" w:rsidR="00C337A0" w:rsidRPr="00D93DDA" w:rsidRDefault="00E4471D" w:rsidP="00FB02BF">
            <w:pPr>
              <w:pStyle w:val="VCAAtablecondensed"/>
            </w:pPr>
            <w:r>
              <w:t>16</w:t>
            </w:r>
          </w:p>
        </w:tc>
        <w:tc>
          <w:tcPr>
            <w:tcW w:w="576" w:type="dxa"/>
          </w:tcPr>
          <w:p w14:paraId="26E5AF5D" w14:textId="55F9C954" w:rsidR="00C337A0" w:rsidRPr="00D93DDA" w:rsidRDefault="00E4471D" w:rsidP="00FB02BF">
            <w:pPr>
              <w:pStyle w:val="VCAAtablecondensed"/>
            </w:pPr>
            <w:r>
              <w:t>18</w:t>
            </w:r>
          </w:p>
        </w:tc>
        <w:tc>
          <w:tcPr>
            <w:tcW w:w="576" w:type="dxa"/>
          </w:tcPr>
          <w:p w14:paraId="54854638" w14:textId="320F5A95" w:rsidR="00C337A0" w:rsidRPr="00D93DDA" w:rsidRDefault="00E4471D" w:rsidP="00FB02BF">
            <w:pPr>
              <w:pStyle w:val="VCAAtablecondensed"/>
            </w:pPr>
            <w:r>
              <w:t>34</w:t>
            </w:r>
          </w:p>
        </w:tc>
        <w:tc>
          <w:tcPr>
            <w:tcW w:w="576" w:type="dxa"/>
          </w:tcPr>
          <w:p w14:paraId="17E3BE78" w14:textId="79EA75F8" w:rsidR="00C337A0" w:rsidRPr="00D93DDA" w:rsidRDefault="00E4471D" w:rsidP="00FB02BF">
            <w:pPr>
              <w:pStyle w:val="VCAAtablecondensed"/>
            </w:pPr>
            <w:r>
              <w:t>32</w:t>
            </w:r>
          </w:p>
        </w:tc>
        <w:tc>
          <w:tcPr>
            <w:tcW w:w="1008" w:type="dxa"/>
          </w:tcPr>
          <w:p w14:paraId="170EB932" w14:textId="5DA42C44" w:rsidR="00C337A0" w:rsidRPr="00D93DDA" w:rsidRDefault="00E4471D" w:rsidP="00FB02BF">
            <w:pPr>
              <w:pStyle w:val="VCAAtablecondensed"/>
            </w:pPr>
            <w:r>
              <w:t>1.8</w:t>
            </w:r>
          </w:p>
        </w:tc>
      </w:tr>
    </w:tbl>
    <w:p w14:paraId="00685B5F" w14:textId="7B4CA5D1" w:rsidR="001C698C" w:rsidRPr="001C698C" w:rsidRDefault="001C698C" w:rsidP="004F7508">
      <w:pPr>
        <w:pStyle w:val="VCAAbody"/>
      </w:pPr>
      <w:r>
        <w:t xml:space="preserve">Most students could import the text to the correct area with ease. The second mark required students to reduce the amount of text to one or occasionally two sentences per </w:t>
      </w:r>
      <w:r w:rsidR="00B15CD4">
        <w:t xml:space="preserve">bullet </w:t>
      </w:r>
      <w:r>
        <w:t>point, but they had to be instructions rather than statistics. The third mark was gained by successfully using the &lt;ol&gt; and &lt;/ol&gt; tag, with each point encased inside the &lt;ol&gt; section utilising a &lt;li&gt; and &lt;/li&gt; tag.</w:t>
      </w:r>
    </w:p>
    <w:p w14:paraId="0F8DDDEE" w14:textId="46822B00" w:rsidR="001C698C" w:rsidRDefault="001C698C" w:rsidP="00483776">
      <w:pPr>
        <w:pStyle w:val="VCAAHeading3"/>
      </w:pPr>
      <w:r>
        <w:t>Step 8</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2F396706"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475FE4D7" w14:textId="77777777" w:rsidR="00C337A0" w:rsidRPr="00D93DDA" w:rsidRDefault="00C337A0" w:rsidP="00FB02BF">
            <w:pPr>
              <w:pStyle w:val="VCAAtablecondensed"/>
            </w:pPr>
            <w:r w:rsidRPr="00D93DDA">
              <w:t>Mark</w:t>
            </w:r>
          </w:p>
        </w:tc>
        <w:tc>
          <w:tcPr>
            <w:tcW w:w="576" w:type="dxa"/>
          </w:tcPr>
          <w:p w14:paraId="44DAE139" w14:textId="77777777" w:rsidR="00C337A0" w:rsidRPr="00D93DDA" w:rsidRDefault="00C337A0" w:rsidP="00FB02BF">
            <w:pPr>
              <w:pStyle w:val="VCAAtablecondensed"/>
            </w:pPr>
            <w:r w:rsidRPr="00D93DDA">
              <w:t>0</w:t>
            </w:r>
          </w:p>
        </w:tc>
        <w:tc>
          <w:tcPr>
            <w:tcW w:w="576" w:type="dxa"/>
          </w:tcPr>
          <w:p w14:paraId="1BFF2EBC" w14:textId="77777777" w:rsidR="00C337A0" w:rsidRPr="00D93DDA" w:rsidRDefault="00C337A0" w:rsidP="00FB02BF">
            <w:pPr>
              <w:pStyle w:val="VCAAtablecondensed"/>
            </w:pPr>
            <w:r w:rsidRPr="00D93DDA">
              <w:t>1</w:t>
            </w:r>
          </w:p>
        </w:tc>
        <w:tc>
          <w:tcPr>
            <w:tcW w:w="576" w:type="dxa"/>
          </w:tcPr>
          <w:p w14:paraId="27B0B2C6" w14:textId="77777777" w:rsidR="00C337A0" w:rsidRPr="00D93DDA" w:rsidRDefault="00C337A0" w:rsidP="00FB02BF">
            <w:pPr>
              <w:pStyle w:val="VCAAtablecondensed"/>
            </w:pPr>
            <w:r w:rsidRPr="00D93DDA">
              <w:t>2</w:t>
            </w:r>
          </w:p>
        </w:tc>
        <w:tc>
          <w:tcPr>
            <w:tcW w:w="1008" w:type="dxa"/>
          </w:tcPr>
          <w:p w14:paraId="40C70C8D" w14:textId="77777777" w:rsidR="00C337A0" w:rsidRPr="00D93DDA" w:rsidRDefault="00C337A0" w:rsidP="00FB02BF">
            <w:pPr>
              <w:pStyle w:val="VCAAtablecondensed"/>
            </w:pPr>
            <w:r w:rsidRPr="00D93DDA">
              <w:t>Averag</w:t>
            </w:r>
            <w:r>
              <w:t>e</w:t>
            </w:r>
          </w:p>
        </w:tc>
      </w:tr>
      <w:tr w:rsidR="00C337A0" w:rsidRPr="00D93DDA" w14:paraId="42BD69B5" w14:textId="77777777" w:rsidTr="00FB74D4">
        <w:tc>
          <w:tcPr>
            <w:tcW w:w="720" w:type="dxa"/>
          </w:tcPr>
          <w:p w14:paraId="483216F0" w14:textId="77777777" w:rsidR="00C337A0" w:rsidRPr="00D93DDA" w:rsidRDefault="00C337A0" w:rsidP="00FB02BF">
            <w:pPr>
              <w:pStyle w:val="VCAAtablecondensed"/>
            </w:pPr>
            <w:r w:rsidRPr="00D93DDA">
              <w:t>%</w:t>
            </w:r>
          </w:p>
        </w:tc>
        <w:tc>
          <w:tcPr>
            <w:tcW w:w="576" w:type="dxa"/>
          </w:tcPr>
          <w:p w14:paraId="44A6D326" w14:textId="420928DB" w:rsidR="00C337A0" w:rsidRPr="00D93DDA" w:rsidRDefault="00E4471D" w:rsidP="00FB02BF">
            <w:pPr>
              <w:pStyle w:val="VCAAtablecondensed"/>
            </w:pPr>
            <w:r>
              <w:t>32</w:t>
            </w:r>
          </w:p>
        </w:tc>
        <w:tc>
          <w:tcPr>
            <w:tcW w:w="576" w:type="dxa"/>
          </w:tcPr>
          <w:p w14:paraId="4EFF2A1A" w14:textId="6BE188E4" w:rsidR="00C337A0" w:rsidRPr="00D93DDA" w:rsidRDefault="00E4471D" w:rsidP="00FB02BF">
            <w:pPr>
              <w:pStyle w:val="VCAAtablecondensed"/>
            </w:pPr>
            <w:r>
              <w:t>24</w:t>
            </w:r>
          </w:p>
        </w:tc>
        <w:tc>
          <w:tcPr>
            <w:tcW w:w="576" w:type="dxa"/>
          </w:tcPr>
          <w:p w14:paraId="2DFF045C" w14:textId="774E0D48" w:rsidR="00C337A0" w:rsidRPr="00D93DDA" w:rsidRDefault="00E4471D" w:rsidP="00FB02BF">
            <w:pPr>
              <w:pStyle w:val="VCAAtablecondensed"/>
            </w:pPr>
            <w:r>
              <w:t>44</w:t>
            </w:r>
          </w:p>
        </w:tc>
        <w:tc>
          <w:tcPr>
            <w:tcW w:w="1008" w:type="dxa"/>
          </w:tcPr>
          <w:p w14:paraId="2B56F9E4" w14:textId="6655E0C9" w:rsidR="00C337A0" w:rsidRPr="00D93DDA" w:rsidRDefault="00E4471D" w:rsidP="00FB02BF">
            <w:pPr>
              <w:pStyle w:val="VCAAtablecondensed"/>
            </w:pPr>
            <w:r>
              <w:t>1.1</w:t>
            </w:r>
          </w:p>
        </w:tc>
      </w:tr>
    </w:tbl>
    <w:p w14:paraId="3D3F4C54" w14:textId="53ECBE00" w:rsidR="001C698C" w:rsidRPr="007F2329" w:rsidRDefault="007F2329" w:rsidP="0095083B">
      <w:pPr>
        <w:pStyle w:val="VCAAbody"/>
      </w:pPr>
      <w:r w:rsidRPr="007F2329">
        <w:t>Mo</w:t>
      </w:r>
      <w:r>
        <w:t xml:space="preserve">st students were successful when it came to adding a H1 rule in the CSS file, although occasionally some students tried inline CSS. The second mark was awarded if the text was given a margin top and bottom of </w:t>
      </w:r>
      <w:r>
        <w:lastRenderedPageBreak/>
        <w:t>20</w:t>
      </w:r>
      <w:r w:rsidR="00E41B0B">
        <w:t> </w:t>
      </w:r>
      <w:r>
        <w:t xml:space="preserve">px and it was </w:t>
      </w:r>
      <w:r w:rsidRPr="00697748">
        <w:rPr>
          <w:rStyle w:val="VCAAitalic"/>
        </w:rPr>
        <w:t>text</w:t>
      </w:r>
      <w:r>
        <w:t xml:space="preserve"> cent</w:t>
      </w:r>
      <w:r w:rsidR="0095083B">
        <w:t>re-</w:t>
      </w:r>
      <w:r>
        <w:t>aligned; however</w:t>
      </w:r>
      <w:r w:rsidR="0095083B">
        <w:t>,</w:t>
      </w:r>
      <w:r>
        <w:t xml:space="preserve"> many students mistakenly used </w:t>
      </w:r>
      <w:r w:rsidRPr="00697748">
        <w:rPr>
          <w:rStyle w:val="VCAAitalic"/>
        </w:rPr>
        <w:t>content align</w:t>
      </w:r>
      <w:r w:rsidR="0095083B" w:rsidRPr="00E52F3A">
        <w:t>,</w:t>
      </w:r>
      <w:r>
        <w:t xml:space="preserve"> which did not produce the same results as the example.</w:t>
      </w:r>
    </w:p>
    <w:p w14:paraId="33DAA0DE" w14:textId="23A6DBD9" w:rsidR="001C698C" w:rsidRDefault="001C698C" w:rsidP="00483776">
      <w:pPr>
        <w:pStyle w:val="VCAAHeading3"/>
      </w:pPr>
      <w:r>
        <w:t>Step 9</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021022C1"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26F202D0" w14:textId="77777777" w:rsidR="00C337A0" w:rsidRPr="00D93DDA" w:rsidRDefault="00C337A0" w:rsidP="00FB02BF">
            <w:pPr>
              <w:pStyle w:val="VCAAtablecondensed"/>
            </w:pPr>
            <w:r w:rsidRPr="00D93DDA">
              <w:t>Mark</w:t>
            </w:r>
          </w:p>
        </w:tc>
        <w:tc>
          <w:tcPr>
            <w:tcW w:w="576" w:type="dxa"/>
          </w:tcPr>
          <w:p w14:paraId="2D62A2A1" w14:textId="77777777" w:rsidR="00C337A0" w:rsidRPr="00D93DDA" w:rsidRDefault="00C337A0" w:rsidP="00FB02BF">
            <w:pPr>
              <w:pStyle w:val="VCAAtablecondensed"/>
            </w:pPr>
            <w:r w:rsidRPr="00D93DDA">
              <w:t>0</w:t>
            </w:r>
          </w:p>
        </w:tc>
        <w:tc>
          <w:tcPr>
            <w:tcW w:w="576" w:type="dxa"/>
          </w:tcPr>
          <w:p w14:paraId="3C05D5C0" w14:textId="77777777" w:rsidR="00C337A0" w:rsidRPr="00D93DDA" w:rsidRDefault="00C337A0" w:rsidP="00FB02BF">
            <w:pPr>
              <w:pStyle w:val="VCAAtablecondensed"/>
            </w:pPr>
            <w:r w:rsidRPr="00D93DDA">
              <w:t>1</w:t>
            </w:r>
          </w:p>
        </w:tc>
        <w:tc>
          <w:tcPr>
            <w:tcW w:w="1008" w:type="dxa"/>
          </w:tcPr>
          <w:p w14:paraId="46E609BB" w14:textId="77777777" w:rsidR="00C337A0" w:rsidRPr="00D93DDA" w:rsidRDefault="00C337A0" w:rsidP="00FB02BF">
            <w:pPr>
              <w:pStyle w:val="VCAAtablecondensed"/>
            </w:pPr>
            <w:r w:rsidRPr="00D93DDA">
              <w:t>Averag</w:t>
            </w:r>
            <w:r>
              <w:t>e</w:t>
            </w:r>
          </w:p>
        </w:tc>
      </w:tr>
      <w:tr w:rsidR="00C337A0" w:rsidRPr="00D93DDA" w14:paraId="018B5646" w14:textId="77777777" w:rsidTr="00FB74D4">
        <w:tc>
          <w:tcPr>
            <w:tcW w:w="720" w:type="dxa"/>
          </w:tcPr>
          <w:p w14:paraId="4011F518" w14:textId="77777777" w:rsidR="00C337A0" w:rsidRPr="00D93DDA" w:rsidRDefault="00C337A0" w:rsidP="00FB02BF">
            <w:pPr>
              <w:pStyle w:val="VCAAtablecondensed"/>
            </w:pPr>
            <w:r w:rsidRPr="00D93DDA">
              <w:t>%</w:t>
            </w:r>
          </w:p>
        </w:tc>
        <w:tc>
          <w:tcPr>
            <w:tcW w:w="576" w:type="dxa"/>
          </w:tcPr>
          <w:p w14:paraId="0BF46F4B" w14:textId="134894C1" w:rsidR="00C337A0" w:rsidRPr="00D93DDA" w:rsidRDefault="00E34576" w:rsidP="00FB02BF">
            <w:pPr>
              <w:pStyle w:val="VCAAtablecondensed"/>
            </w:pPr>
            <w:r>
              <w:t>34</w:t>
            </w:r>
          </w:p>
        </w:tc>
        <w:tc>
          <w:tcPr>
            <w:tcW w:w="576" w:type="dxa"/>
          </w:tcPr>
          <w:p w14:paraId="3B5E44FF" w14:textId="3228C45C" w:rsidR="00C337A0" w:rsidRPr="00D93DDA" w:rsidRDefault="00E34576" w:rsidP="00FB02BF">
            <w:pPr>
              <w:pStyle w:val="VCAAtablecondensed"/>
            </w:pPr>
            <w:r>
              <w:t>66</w:t>
            </w:r>
          </w:p>
        </w:tc>
        <w:tc>
          <w:tcPr>
            <w:tcW w:w="1008" w:type="dxa"/>
          </w:tcPr>
          <w:p w14:paraId="2A89BFAF" w14:textId="4CDB12B3" w:rsidR="00C337A0" w:rsidRPr="00D93DDA" w:rsidRDefault="00E34576" w:rsidP="00FB02BF">
            <w:pPr>
              <w:pStyle w:val="VCAAtablecondensed"/>
            </w:pPr>
            <w:r>
              <w:t>0.7</w:t>
            </w:r>
          </w:p>
        </w:tc>
      </w:tr>
    </w:tbl>
    <w:p w14:paraId="04B2A182" w14:textId="40341D07" w:rsidR="000817E3" w:rsidRPr="000817E3" w:rsidRDefault="00311BE2" w:rsidP="004F7508">
      <w:pPr>
        <w:pStyle w:val="VCAAbody"/>
      </w:pPr>
      <w:r>
        <w:t>Most</w:t>
      </w:r>
      <w:r w:rsidR="000817E3">
        <w:t xml:space="preserve"> students </w:t>
      </w:r>
      <w:r w:rsidR="00B253FE">
        <w:t>were able to</w:t>
      </w:r>
      <w:r w:rsidR="000817E3">
        <w:t xml:space="preserve"> chang</w:t>
      </w:r>
      <w:r w:rsidR="00B253FE">
        <w:t>e</w:t>
      </w:r>
      <w:r w:rsidR="000817E3">
        <w:t xml:space="preserve"> the ‘Are you our ambassador?’ heading to a Heading 2.</w:t>
      </w:r>
      <w:r w:rsidR="000817E3" w:rsidRPr="000817E3">
        <w:t xml:space="preserve"> </w:t>
      </w:r>
    </w:p>
    <w:p w14:paraId="36F04CC8" w14:textId="2A4A7634" w:rsidR="001C698C" w:rsidRDefault="001C698C" w:rsidP="00483776">
      <w:pPr>
        <w:pStyle w:val="VCAAHeading3"/>
      </w:pPr>
      <w:r>
        <w:t>Step 10</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25723ACC"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3D551B84" w14:textId="77777777" w:rsidR="00C337A0" w:rsidRPr="00D93DDA" w:rsidRDefault="00C337A0" w:rsidP="00FB02BF">
            <w:pPr>
              <w:pStyle w:val="VCAAtablecondensed"/>
            </w:pPr>
            <w:r w:rsidRPr="00D93DDA">
              <w:t>Mark</w:t>
            </w:r>
          </w:p>
        </w:tc>
        <w:tc>
          <w:tcPr>
            <w:tcW w:w="576" w:type="dxa"/>
          </w:tcPr>
          <w:p w14:paraId="050D7DC2" w14:textId="77777777" w:rsidR="00C337A0" w:rsidRPr="00D93DDA" w:rsidRDefault="00C337A0" w:rsidP="00FB02BF">
            <w:pPr>
              <w:pStyle w:val="VCAAtablecondensed"/>
            </w:pPr>
            <w:r w:rsidRPr="00D93DDA">
              <w:t>0</w:t>
            </w:r>
          </w:p>
        </w:tc>
        <w:tc>
          <w:tcPr>
            <w:tcW w:w="576" w:type="dxa"/>
          </w:tcPr>
          <w:p w14:paraId="719E370B" w14:textId="77777777" w:rsidR="00C337A0" w:rsidRPr="00D93DDA" w:rsidRDefault="00C337A0" w:rsidP="00FB02BF">
            <w:pPr>
              <w:pStyle w:val="VCAAtablecondensed"/>
            </w:pPr>
            <w:r w:rsidRPr="00D93DDA">
              <w:t>1</w:t>
            </w:r>
          </w:p>
        </w:tc>
        <w:tc>
          <w:tcPr>
            <w:tcW w:w="1008" w:type="dxa"/>
          </w:tcPr>
          <w:p w14:paraId="5DB28A58" w14:textId="77777777" w:rsidR="00C337A0" w:rsidRPr="00D93DDA" w:rsidRDefault="00C337A0" w:rsidP="00FB02BF">
            <w:pPr>
              <w:pStyle w:val="VCAAtablecondensed"/>
            </w:pPr>
            <w:r w:rsidRPr="00D93DDA">
              <w:t>Averag</w:t>
            </w:r>
            <w:r>
              <w:t>e</w:t>
            </w:r>
          </w:p>
        </w:tc>
      </w:tr>
      <w:tr w:rsidR="00C337A0" w:rsidRPr="00D93DDA" w14:paraId="45D0CCEE" w14:textId="77777777" w:rsidTr="00FB74D4">
        <w:tc>
          <w:tcPr>
            <w:tcW w:w="720" w:type="dxa"/>
          </w:tcPr>
          <w:p w14:paraId="2A465C02" w14:textId="77777777" w:rsidR="00C337A0" w:rsidRPr="00D93DDA" w:rsidRDefault="00C337A0" w:rsidP="00FB02BF">
            <w:pPr>
              <w:pStyle w:val="VCAAtablecondensed"/>
            </w:pPr>
            <w:r w:rsidRPr="00D93DDA">
              <w:t>%</w:t>
            </w:r>
          </w:p>
        </w:tc>
        <w:tc>
          <w:tcPr>
            <w:tcW w:w="576" w:type="dxa"/>
          </w:tcPr>
          <w:p w14:paraId="68447F88" w14:textId="3DCFF720" w:rsidR="00C337A0" w:rsidRPr="00D93DDA" w:rsidRDefault="00C20870" w:rsidP="00FB02BF">
            <w:pPr>
              <w:pStyle w:val="VCAAtablecondensed"/>
            </w:pPr>
            <w:r>
              <w:t>40</w:t>
            </w:r>
          </w:p>
        </w:tc>
        <w:tc>
          <w:tcPr>
            <w:tcW w:w="576" w:type="dxa"/>
          </w:tcPr>
          <w:p w14:paraId="26DD7733" w14:textId="6B10D6BC" w:rsidR="00C337A0" w:rsidRPr="00D93DDA" w:rsidRDefault="00C20870" w:rsidP="00FB02BF">
            <w:pPr>
              <w:pStyle w:val="VCAAtablecondensed"/>
            </w:pPr>
            <w:r>
              <w:t>60</w:t>
            </w:r>
          </w:p>
        </w:tc>
        <w:tc>
          <w:tcPr>
            <w:tcW w:w="1008" w:type="dxa"/>
          </w:tcPr>
          <w:p w14:paraId="19329D7F" w14:textId="7FD3CED7" w:rsidR="00C337A0" w:rsidRPr="00D93DDA" w:rsidRDefault="00C20870" w:rsidP="00FB02BF">
            <w:pPr>
              <w:pStyle w:val="VCAAtablecondensed"/>
            </w:pPr>
            <w:r>
              <w:t>0.6</w:t>
            </w:r>
          </w:p>
        </w:tc>
      </w:tr>
    </w:tbl>
    <w:p w14:paraId="37C3B94B" w14:textId="40EB5F7F" w:rsidR="000817E3" w:rsidRPr="000817E3" w:rsidRDefault="000817E3" w:rsidP="00483776">
      <w:pPr>
        <w:pStyle w:val="VCAAbody"/>
      </w:pPr>
      <w:r>
        <w:t>Although hyperlinking is a very basic step in HTML, many students could not complete this step successfully.</w:t>
      </w:r>
    </w:p>
    <w:p w14:paraId="003D82C6" w14:textId="18F1FF62" w:rsidR="0078528C" w:rsidRDefault="001C698C" w:rsidP="00483776">
      <w:pPr>
        <w:pStyle w:val="VCAAHeading3"/>
      </w:pPr>
      <w:r>
        <w:t>Step 11</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C337A0" w:rsidRPr="00D93DDA" w14:paraId="2EE9158B"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57EED5A6" w14:textId="77777777" w:rsidR="00C337A0" w:rsidRPr="00D93DDA" w:rsidRDefault="00C337A0" w:rsidP="00FB02BF">
            <w:pPr>
              <w:pStyle w:val="VCAAtablecondensed"/>
            </w:pPr>
            <w:r w:rsidRPr="00D93DDA">
              <w:t>Mark</w:t>
            </w:r>
          </w:p>
        </w:tc>
        <w:tc>
          <w:tcPr>
            <w:tcW w:w="576" w:type="dxa"/>
          </w:tcPr>
          <w:p w14:paraId="008731EE" w14:textId="77777777" w:rsidR="00C337A0" w:rsidRPr="00D93DDA" w:rsidRDefault="00C337A0" w:rsidP="00FB02BF">
            <w:pPr>
              <w:pStyle w:val="VCAAtablecondensed"/>
            </w:pPr>
            <w:r w:rsidRPr="00D93DDA">
              <w:t>0</w:t>
            </w:r>
          </w:p>
        </w:tc>
        <w:tc>
          <w:tcPr>
            <w:tcW w:w="576" w:type="dxa"/>
          </w:tcPr>
          <w:p w14:paraId="5D931BCD" w14:textId="77777777" w:rsidR="00C337A0" w:rsidRPr="00D93DDA" w:rsidRDefault="00C337A0" w:rsidP="00FB02BF">
            <w:pPr>
              <w:pStyle w:val="VCAAtablecondensed"/>
            </w:pPr>
            <w:r w:rsidRPr="00D93DDA">
              <w:t>1</w:t>
            </w:r>
          </w:p>
        </w:tc>
        <w:tc>
          <w:tcPr>
            <w:tcW w:w="576" w:type="dxa"/>
          </w:tcPr>
          <w:p w14:paraId="6F9E64FB" w14:textId="77777777" w:rsidR="00C337A0" w:rsidRPr="00D93DDA" w:rsidRDefault="00C337A0" w:rsidP="00FB02BF">
            <w:pPr>
              <w:pStyle w:val="VCAAtablecondensed"/>
            </w:pPr>
            <w:r w:rsidRPr="00D93DDA">
              <w:t>2</w:t>
            </w:r>
          </w:p>
        </w:tc>
        <w:tc>
          <w:tcPr>
            <w:tcW w:w="1008" w:type="dxa"/>
          </w:tcPr>
          <w:p w14:paraId="2A94F0DD" w14:textId="77777777" w:rsidR="00C337A0" w:rsidRPr="00D93DDA" w:rsidRDefault="00C337A0" w:rsidP="00FB02BF">
            <w:pPr>
              <w:pStyle w:val="VCAAtablecondensed"/>
            </w:pPr>
            <w:r w:rsidRPr="00D93DDA">
              <w:t>Averag</w:t>
            </w:r>
            <w:r>
              <w:t>e</w:t>
            </w:r>
          </w:p>
        </w:tc>
      </w:tr>
      <w:tr w:rsidR="00C337A0" w:rsidRPr="00D93DDA" w14:paraId="4DB7CD11" w14:textId="77777777" w:rsidTr="00FB74D4">
        <w:tc>
          <w:tcPr>
            <w:tcW w:w="720" w:type="dxa"/>
          </w:tcPr>
          <w:p w14:paraId="3EEC455F" w14:textId="77777777" w:rsidR="00C337A0" w:rsidRPr="00D93DDA" w:rsidRDefault="00C337A0" w:rsidP="00FB02BF">
            <w:pPr>
              <w:pStyle w:val="VCAAtablecondensed"/>
            </w:pPr>
            <w:r w:rsidRPr="00D93DDA">
              <w:t>%</w:t>
            </w:r>
          </w:p>
        </w:tc>
        <w:tc>
          <w:tcPr>
            <w:tcW w:w="576" w:type="dxa"/>
          </w:tcPr>
          <w:p w14:paraId="092E191E" w14:textId="2AB0E80B" w:rsidR="00C337A0" w:rsidRPr="00D93DDA" w:rsidRDefault="00C20870" w:rsidP="00FB02BF">
            <w:pPr>
              <w:pStyle w:val="VCAAtablecondensed"/>
            </w:pPr>
            <w:r>
              <w:t>84</w:t>
            </w:r>
          </w:p>
        </w:tc>
        <w:tc>
          <w:tcPr>
            <w:tcW w:w="576" w:type="dxa"/>
          </w:tcPr>
          <w:p w14:paraId="488651F0" w14:textId="14BAE7D0" w:rsidR="00C337A0" w:rsidRPr="00D93DDA" w:rsidRDefault="00C20870" w:rsidP="00FB02BF">
            <w:pPr>
              <w:pStyle w:val="VCAAtablecondensed"/>
            </w:pPr>
            <w:r>
              <w:t>11</w:t>
            </w:r>
          </w:p>
        </w:tc>
        <w:tc>
          <w:tcPr>
            <w:tcW w:w="576" w:type="dxa"/>
          </w:tcPr>
          <w:p w14:paraId="64024D4F" w14:textId="2D60CC9B" w:rsidR="00C337A0" w:rsidRPr="00D93DDA" w:rsidRDefault="00C20870" w:rsidP="00FB02BF">
            <w:pPr>
              <w:pStyle w:val="VCAAtablecondensed"/>
            </w:pPr>
            <w:r>
              <w:t>5</w:t>
            </w:r>
          </w:p>
        </w:tc>
        <w:tc>
          <w:tcPr>
            <w:tcW w:w="1008" w:type="dxa"/>
          </w:tcPr>
          <w:p w14:paraId="475CC9D5" w14:textId="07C7345C" w:rsidR="00C337A0" w:rsidRPr="00D93DDA" w:rsidRDefault="00C20870" w:rsidP="00FB02BF">
            <w:pPr>
              <w:pStyle w:val="VCAAtablecondensed"/>
            </w:pPr>
            <w:r>
              <w:t>0.2</w:t>
            </w:r>
          </w:p>
        </w:tc>
      </w:tr>
    </w:tbl>
    <w:p w14:paraId="24A8EF3D" w14:textId="3C41D55A" w:rsidR="00BF1818" w:rsidRDefault="0054767E" w:rsidP="00483776">
      <w:pPr>
        <w:pStyle w:val="VCAAbody"/>
      </w:pPr>
      <w:r>
        <w:t>C</w:t>
      </w:r>
      <w:r w:rsidR="00F25FD0">
        <w:t>reating a rule that changed the text colour to yellow on a mouse rollover was successful for a s</w:t>
      </w:r>
      <w:r w:rsidR="0095353B">
        <w:t>mall</w:t>
      </w:r>
      <w:r w:rsidR="00F25FD0">
        <w:t xml:space="preserve"> </w:t>
      </w:r>
      <w:r w:rsidR="00BF1818">
        <w:t>number</w:t>
      </w:r>
      <w:r w:rsidR="00F25FD0">
        <w:t xml:space="preserve"> of students. In the first section of the CSS coding was an existing example of hover coding, that students may have used as a </w:t>
      </w:r>
      <w:r w:rsidR="006F6EB7">
        <w:t>reference</w:t>
      </w:r>
      <w:r w:rsidR="00F25FD0">
        <w:t>.</w:t>
      </w:r>
      <w:r w:rsidR="00BF1818">
        <w:t xml:space="preserve"> This was found in the #navigation section.</w:t>
      </w:r>
    </w:p>
    <w:p w14:paraId="69EDE6FA" w14:textId="7DE1D6DE" w:rsidR="00F25FD0" w:rsidRDefault="00F25FD0" w:rsidP="00C05D7D">
      <w:pPr>
        <w:pStyle w:val="VCAAbody"/>
      </w:pPr>
      <w:r>
        <w:t xml:space="preserve">One example of </w:t>
      </w:r>
      <w:r w:rsidRPr="00483776">
        <w:t>successful</w:t>
      </w:r>
      <w:r>
        <w:t xml:space="preserve"> CSS code to achieve the hover effect on just the ‘Click here’ text was:</w:t>
      </w:r>
      <w:r w:rsidR="00FC1B6A">
        <w:t xml:space="preserve"> </w:t>
      </w:r>
      <w:r w:rsidRPr="00F25FD0">
        <w:t>#</w:t>
      </w:r>
      <w:r w:rsidRPr="00C05D7D">
        <w:t>redFooter</w:t>
      </w:r>
      <w:r w:rsidRPr="00F25FD0">
        <w:t xml:space="preserve"> a:hover {color:yellow;}</w:t>
      </w:r>
    </w:p>
    <w:p w14:paraId="15CDAE26" w14:textId="14ED3C47" w:rsidR="00BF1818" w:rsidRPr="00BF1818" w:rsidRDefault="00981953" w:rsidP="00483776">
      <w:pPr>
        <w:pStyle w:val="VCAAbody"/>
      </w:pPr>
      <w:r>
        <w:t xml:space="preserve">This </w:t>
      </w:r>
      <w:r w:rsidR="00BF1818">
        <w:t xml:space="preserve">had to be separate from the existing #redFooter coding, which may explain why so few students were able to achieve full </w:t>
      </w:r>
      <w:r w:rsidR="00BF1818" w:rsidRPr="00483776">
        <w:t>marks</w:t>
      </w:r>
      <w:r w:rsidR="00BF1818">
        <w:t xml:space="preserve"> for this step.</w:t>
      </w:r>
    </w:p>
    <w:p w14:paraId="66E3AC81" w14:textId="3806F8F0" w:rsidR="00C5715F" w:rsidRDefault="00C5715F" w:rsidP="00483776">
      <w:pPr>
        <w:pStyle w:val="VCAAHeading2"/>
      </w:pPr>
      <w:r w:rsidRPr="005560F5">
        <w:rPr>
          <w:lang w:val="en-GB" w:eastAsia="ja-JP"/>
        </w:rPr>
        <w:t xml:space="preserve">Section C </w:t>
      </w:r>
      <w:r>
        <w:rPr>
          <w:lang w:val="en-GB" w:eastAsia="ja-JP"/>
        </w:rPr>
        <w:t>–</w:t>
      </w:r>
      <w:r w:rsidRPr="005560F5">
        <w:rPr>
          <w:lang w:val="en-GB" w:eastAsia="ja-JP"/>
        </w:rPr>
        <w:t xml:space="preserve"> </w:t>
      </w:r>
      <w:r>
        <w:rPr>
          <w:lang w:val="en-GB" w:eastAsia="ja-JP"/>
        </w:rPr>
        <w:t>Animation</w:t>
      </w:r>
    </w:p>
    <w:p w14:paraId="30C15D5D" w14:textId="6C2E22BE" w:rsidR="00C5715F" w:rsidRDefault="007239AE" w:rsidP="00483776">
      <w:pPr>
        <w:pStyle w:val="VCAAHeading3"/>
      </w:pPr>
      <w:r>
        <w:t>Step 1</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51EEF863"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7CA51CD6" w14:textId="77777777" w:rsidR="00C337A0" w:rsidRPr="00D93DDA" w:rsidRDefault="00C337A0" w:rsidP="00FB02BF">
            <w:pPr>
              <w:pStyle w:val="VCAAtablecondensed"/>
            </w:pPr>
            <w:r w:rsidRPr="00D93DDA">
              <w:t>Mark</w:t>
            </w:r>
          </w:p>
        </w:tc>
        <w:tc>
          <w:tcPr>
            <w:tcW w:w="576" w:type="dxa"/>
          </w:tcPr>
          <w:p w14:paraId="655034BA" w14:textId="77777777" w:rsidR="00C337A0" w:rsidRPr="00D93DDA" w:rsidRDefault="00C337A0" w:rsidP="00FB02BF">
            <w:pPr>
              <w:pStyle w:val="VCAAtablecondensed"/>
            </w:pPr>
            <w:r w:rsidRPr="00D93DDA">
              <w:t>0</w:t>
            </w:r>
          </w:p>
        </w:tc>
        <w:tc>
          <w:tcPr>
            <w:tcW w:w="576" w:type="dxa"/>
          </w:tcPr>
          <w:p w14:paraId="5103AE7E" w14:textId="77777777" w:rsidR="00C337A0" w:rsidRPr="00D93DDA" w:rsidRDefault="00C337A0" w:rsidP="00FB02BF">
            <w:pPr>
              <w:pStyle w:val="VCAAtablecondensed"/>
            </w:pPr>
            <w:r w:rsidRPr="00D93DDA">
              <w:t>1</w:t>
            </w:r>
          </w:p>
        </w:tc>
        <w:tc>
          <w:tcPr>
            <w:tcW w:w="1008" w:type="dxa"/>
          </w:tcPr>
          <w:p w14:paraId="1549F955" w14:textId="77777777" w:rsidR="00C337A0" w:rsidRPr="00D93DDA" w:rsidRDefault="00C337A0" w:rsidP="00FB02BF">
            <w:pPr>
              <w:pStyle w:val="VCAAtablecondensed"/>
            </w:pPr>
            <w:r w:rsidRPr="00D93DDA">
              <w:t>Averag</w:t>
            </w:r>
            <w:r>
              <w:t>e</w:t>
            </w:r>
          </w:p>
        </w:tc>
      </w:tr>
      <w:tr w:rsidR="00C337A0" w:rsidRPr="00D93DDA" w14:paraId="7C45807C" w14:textId="77777777" w:rsidTr="00FB74D4">
        <w:tc>
          <w:tcPr>
            <w:tcW w:w="720" w:type="dxa"/>
          </w:tcPr>
          <w:p w14:paraId="57BBC4E1" w14:textId="77777777" w:rsidR="00C337A0" w:rsidRPr="00D93DDA" w:rsidRDefault="00C337A0" w:rsidP="00FB02BF">
            <w:pPr>
              <w:pStyle w:val="VCAAtablecondensed"/>
            </w:pPr>
            <w:r w:rsidRPr="00D93DDA">
              <w:t>%</w:t>
            </w:r>
          </w:p>
        </w:tc>
        <w:tc>
          <w:tcPr>
            <w:tcW w:w="576" w:type="dxa"/>
          </w:tcPr>
          <w:p w14:paraId="597CE08D" w14:textId="2C600ABF" w:rsidR="00C337A0" w:rsidRPr="00D93DDA" w:rsidRDefault="00AB4D3F" w:rsidP="00FB02BF">
            <w:pPr>
              <w:pStyle w:val="VCAAtablecondensed"/>
            </w:pPr>
            <w:r>
              <w:t>26</w:t>
            </w:r>
          </w:p>
        </w:tc>
        <w:tc>
          <w:tcPr>
            <w:tcW w:w="576" w:type="dxa"/>
          </w:tcPr>
          <w:p w14:paraId="26BF61E2" w14:textId="614E86BB" w:rsidR="00C337A0" w:rsidRPr="00D93DDA" w:rsidRDefault="00AB4D3F" w:rsidP="00FB02BF">
            <w:pPr>
              <w:pStyle w:val="VCAAtablecondensed"/>
            </w:pPr>
            <w:r>
              <w:t>74</w:t>
            </w:r>
          </w:p>
        </w:tc>
        <w:tc>
          <w:tcPr>
            <w:tcW w:w="1008" w:type="dxa"/>
          </w:tcPr>
          <w:p w14:paraId="171ADAB8" w14:textId="4E61E079" w:rsidR="00C337A0" w:rsidRPr="00D93DDA" w:rsidRDefault="00AB4D3F" w:rsidP="00FB02BF">
            <w:pPr>
              <w:pStyle w:val="VCAAtablecondensed"/>
            </w:pPr>
            <w:r>
              <w:t>0.8</w:t>
            </w:r>
          </w:p>
        </w:tc>
      </w:tr>
    </w:tbl>
    <w:p w14:paraId="1CBB575E" w14:textId="40F7C0A5" w:rsidR="007239AE" w:rsidRPr="007239AE" w:rsidRDefault="00CB6975" w:rsidP="00C5715F">
      <w:pPr>
        <w:pStyle w:val="VCAAbody"/>
        <w:rPr>
          <w:iCs/>
        </w:rPr>
      </w:pPr>
      <w:r>
        <w:rPr>
          <w:iCs/>
        </w:rPr>
        <w:t>The</w:t>
      </w:r>
      <w:r w:rsidR="007239AE">
        <w:rPr>
          <w:iCs/>
        </w:rPr>
        <w:t xml:space="preserve"> vast majority of students had no difficulty completing this step.</w:t>
      </w:r>
    </w:p>
    <w:p w14:paraId="1CC76306" w14:textId="7BA649E3" w:rsidR="007239AE" w:rsidRDefault="007239AE" w:rsidP="00483776">
      <w:pPr>
        <w:pStyle w:val="VCAAHeading3"/>
      </w:pPr>
      <w:r>
        <w:t>Step 2</w:t>
      </w:r>
    </w:p>
    <w:tbl>
      <w:tblPr>
        <w:tblStyle w:val="VCAATableClosed"/>
        <w:tblW w:w="0" w:type="auto"/>
        <w:tblLook w:val="04A0" w:firstRow="1" w:lastRow="0" w:firstColumn="1" w:lastColumn="0" w:noHBand="0" w:noVBand="1"/>
      </w:tblPr>
      <w:tblGrid>
        <w:gridCol w:w="720"/>
        <w:gridCol w:w="576"/>
        <w:gridCol w:w="576"/>
        <w:gridCol w:w="1008"/>
      </w:tblGrid>
      <w:tr w:rsidR="00C337A0" w:rsidRPr="00D93DDA" w14:paraId="44456F05"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28146A62" w14:textId="77777777" w:rsidR="00C337A0" w:rsidRPr="00D93DDA" w:rsidRDefault="00C337A0" w:rsidP="00FB02BF">
            <w:pPr>
              <w:pStyle w:val="VCAAtablecondensed"/>
            </w:pPr>
            <w:r w:rsidRPr="00D93DDA">
              <w:t>Mark</w:t>
            </w:r>
          </w:p>
        </w:tc>
        <w:tc>
          <w:tcPr>
            <w:tcW w:w="576" w:type="dxa"/>
          </w:tcPr>
          <w:p w14:paraId="32420659" w14:textId="77777777" w:rsidR="00C337A0" w:rsidRPr="00D93DDA" w:rsidRDefault="00C337A0" w:rsidP="00FB02BF">
            <w:pPr>
              <w:pStyle w:val="VCAAtablecondensed"/>
            </w:pPr>
            <w:r w:rsidRPr="00D93DDA">
              <w:t>0</w:t>
            </w:r>
          </w:p>
        </w:tc>
        <w:tc>
          <w:tcPr>
            <w:tcW w:w="576" w:type="dxa"/>
          </w:tcPr>
          <w:p w14:paraId="29FA4885" w14:textId="77777777" w:rsidR="00C337A0" w:rsidRPr="00D93DDA" w:rsidRDefault="00C337A0" w:rsidP="00FB02BF">
            <w:pPr>
              <w:pStyle w:val="VCAAtablecondensed"/>
            </w:pPr>
            <w:r w:rsidRPr="00D93DDA">
              <w:t>1</w:t>
            </w:r>
          </w:p>
        </w:tc>
        <w:tc>
          <w:tcPr>
            <w:tcW w:w="1008" w:type="dxa"/>
          </w:tcPr>
          <w:p w14:paraId="01BCD509" w14:textId="77777777" w:rsidR="00C337A0" w:rsidRPr="00D93DDA" w:rsidRDefault="00C337A0" w:rsidP="00FB02BF">
            <w:pPr>
              <w:pStyle w:val="VCAAtablecondensed"/>
            </w:pPr>
            <w:r w:rsidRPr="00D93DDA">
              <w:t>Averag</w:t>
            </w:r>
            <w:r>
              <w:t>e</w:t>
            </w:r>
          </w:p>
        </w:tc>
      </w:tr>
      <w:tr w:rsidR="00C337A0" w:rsidRPr="00D93DDA" w14:paraId="685B727C" w14:textId="77777777" w:rsidTr="00FB74D4">
        <w:tc>
          <w:tcPr>
            <w:tcW w:w="720" w:type="dxa"/>
          </w:tcPr>
          <w:p w14:paraId="36C0E7DD" w14:textId="77777777" w:rsidR="00C337A0" w:rsidRPr="00D93DDA" w:rsidRDefault="00C337A0" w:rsidP="00FB02BF">
            <w:pPr>
              <w:pStyle w:val="VCAAtablecondensed"/>
            </w:pPr>
            <w:r w:rsidRPr="00D93DDA">
              <w:t>%</w:t>
            </w:r>
          </w:p>
        </w:tc>
        <w:tc>
          <w:tcPr>
            <w:tcW w:w="576" w:type="dxa"/>
          </w:tcPr>
          <w:p w14:paraId="218BD9FC" w14:textId="0FA9DB99" w:rsidR="00C337A0" w:rsidRPr="00D93DDA" w:rsidRDefault="00AB4D3F" w:rsidP="00FB02BF">
            <w:pPr>
              <w:pStyle w:val="VCAAtablecondensed"/>
            </w:pPr>
            <w:r>
              <w:t>53</w:t>
            </w:r>
          </w:p>
        </w:tc>
        <w:tc>
          <w:tcPr>
            <w:tcW w:w="576" w:type="dxa"/>
          </w:tcPr>
          <w:p w14:paraId="0D366414" w14:textId="1A0183E8" w:rsidR="00C337A0" w:rsidRPr="00D93DDA" w:rsidRDefault="00AB4D3F" w:rsidP="00FB02BF">
            <w:pPr>
              <w:pStyle w:val="VCAAtablecondensed"/>
            </w:pPr>
            <w:r>
              <w:t>47</w:t>
            </w:r>
          </w:p>
        </w:tc>
        <w:tc>
          <w:tcPr>
            <w:tcW w:w="1008" w:type="dxa"/>
          </w:tcPr>
          <w:p w14:paraId="7AAA0A56" w14:textId="3994CC6A" w:rsidR="00C337A0" w:rsidRPr="00D93DDA" w:rsidRDefault="00AB4D3F" w:rsidP="00FB02BF">
            <w:pPr>
              <w:pStyle w:val="VCAAtablecondensed"/>
            </w:pPr>
            <w:r>
              <w:t>0.5</w:t>
            </w:r>
          </w:p>
        </w:tc>
      </w:tr>
    </w:tbl>
    <w:p w14:paraId="7841F967" w14:textId="356D8266" w:rsidR="007239AE" w:rsidRPr="007239AE" w:rsidRDefault="007239AE" w:rsidP="00483776">
      <w:pPr>
        <w:pStyle w:val="VCAAbody"/>
      </w:pPr>
      <w:r>
        <w:t xml:space="preserve">A reasonable </w:t>
      </w:r>
      <w:r w:rsidR="00D5679C">
        <w:t xml:space="preserve">number </w:t>
      </w:r>
      <w:r>
        <w:t xml:space="preserve">of students could create a gradient, mostly within Animate but the occasional student created it in Photoshop and then </w:t>
      </w:r>
      <w:r w:rsidRPr="00483776">
        <w:t>imported</w:t>
      </w:r>
      <w:r>
        <w:t xml:space="preserve"> it, which was </w:t>
      </w:r>
      <w:r w:rsidR="001750E7">
        <w:t xml:space="preserve">also </w:t>
      </w:r>
      <w:r>
        <w:t xml:space="preserve">acceptable. </w:t>
      </w:r>
    </w:p>
    <w:p w14:paraId="282E9AD9" w14:textId="4530637D" w:rsidR="007239AE" w:rsidRDefault="007239AE" w:rsidP="00483776">
      <w:pPr>
        <w:pStyle w:val="VCAAHeading3"/>
      </w:pPr>
      <w:r>
        <w:lastRenderedPageBreak/>
        <w:t>Step 3</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C337A0" w:rsidRPr="00D93DDA" w14:paraId="2AA65C39"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09ABA3C3" w14:textId="77777777" w:rsidR="00C337A0" w:rsidRPr="00D93DDA" w:rsidRDefault="00C337A0" w:rsidP="00FB02BF">
            <w:pPr>
              <w:pStyle w:val="VCAAtablecondensed"/>
            </w:pPr>
            <w:r w:rsidRPr="00D93DDA">
              <w:t>Mark</w:t>
            </w:r>
          </w:p>
        </w:tc>
        <w:tc>
          <w:tcPr>
            <w:tcW w:w="576" w:type="dxa"/>
          </w:tcPr>
          <w:p w14:paraId="18B636F3" w14:textId="77777777" w:rsidR="00C337A0" w:rsidRPr="00D93DDA" w:rsidRDefault="00C337A0" w:rsidP="00FB02BF">
            <w:pPr>
              <w:pStyle w:val="VCAAtablecondensed"/>
            </w:pPr>
            <w:r w:rsidRPr="00D93DDA">
              <w:t>0</w:t>
            </w:r>
          </w:p>
        </w:tc>
        <w:tc>
          <w:tcPr>
            <w:tcW w:w="576" w:type="dxa"/>
          </w:tcPr>
          <w:p w14:paraId="2166CA37" w14:textId="77777777" w:rsidR="00C337A0" w:rsidRPr="00D93DDA" w:rsidRDefault="00C337A0" w:rsidP="00FB02BF">
            <w:pPr>
              <w:pStyle w:val="VCAAtablecondensed"/>
            </w:pPr>
            <w:r w:rsidRPr="00D93DDA">
              <w:t>1</w:t>
            </w:r>
          </w:p>
        </w:tc>
        <w:tc>
          <w:tcPr>
            <w:tcW w:w="576" w:type="dxa"/>
          </w:tcPr>
          <w:p w14:paraId="7F6873D2" w14:textId="77777777" w:rsidR="00C337A0" w:rsidRPr="00D93DDA" w:rsidRDefault="00C337A0" w:rsidP="00FB02BF">
            <w:pPr>
              <w:pStyle w:val="VCAAtablecondensed"/>
            </w:pPr>
            <w:r w:rsidRPr="00D93DDA">
              <w:t>2</w:t>
            </w:r>
          </w:p>
        </w:tc>
        <w:tc>
          <w:tcPr>
            <w:tcW w:w="576" w:type="dxa"/>
          </w:tcPr>
          <w:p w14:paraId="6530494E" w14:textId="77777777" w:rsidR="00C337A0" w:rsidRPr="00D93DDA" w:rsidRDefault="00C337A0" w:rsidP="00FB02BF">
            <w:pPr>
              <w:pStyle w:val="VCAAtablecondensed"/>
            </w:pPr>
            <w:r w:rsidRPr="00D93DDA">
              <w:t>3</w:t>
            </w:r>
          </w:p>
        </w:tc>
        <w:tc>
          <w:tcPr>
            <w:tcW w:w="1008" w:type="dxa"/>
          </w:tcPr>
          <w:p w14:paraId="087925A8" w14:textId="77777777" w:rsidR="00C337A0" w:rsidRPr="00D93DDA" w:rsidRDefault="00C337A0" w:rsidP="00FB02BF">
            <w:pPr>
              <w:pStyle w:val="VCAAtablecondensed"/>
            </w:pPr>
            <w:r w:rsidRPr="00D93DDA">
              <w:t>Averag</w:t>
            </w:r>
            <w:r>
              <w:t>e</w:t>
            </w:r>
          </w:p>
        </w:tc>
      </w:tr>
      <w:tr w:rsidR="00C337A0" w:rsidRPr="00D93DDA" w14:paraId="2D7D9313" w14:textId="77777777" w:rsidTr="00FB74D4">
        <w:tc>
          <w:tcPr>
            <w:tcW w:w="720" w:type="dxa"/>
          </w:tcPr>
          <w:p w14:paraId="4B2CC768" w14:textId="77777777" w:rsidR="00C337A0" w:rsidRPr="00D93DDA" w:rsidRDefault="00C337A0" w:rsidP="00FB02BF">
            <w:pPr>
              <w:pStyle w:val="VCAAtablecondensed"/>
            </w:pPr>
            <w:r w:rsidRPr="00D93DDA">
              <w:t>%</w:t>
            </w:r>
          </w:p>
        </w:tc>
        <w:tc>
          <w:tcPr>
            <w:tcW w:w="576" w:type="dxa"/>
          </w:tcPr>
          <w:p w14:paraId="0FEAAC50" w14:textId="26406B07" w:rsidR="00C337A0" w:rsidRPr="00D93DDA" w:rsidRDefault="00AB4D3F" w:rsidP="00FB02BF">
            <w:pPr>
              <w:pStyle w:val="VCAAtablecondensed"/>
            </w:pPr>
            <w:r>
              <w:t>25</w:t>
            </w:r>
          </w:p>
        </w:tc>
        <w:tc>
          <w:tcPr>
            <w:tcW w:w="576" w:type="dxa"/>
          </w:tcPr>
          <w:p w14:paraId="38E13023" w14:textId="422221E1" w:rsidR="00C337A0" w:rsidRPr="00D93DDA" w:rsidRDefault="00AB4D3F" w:rsidP="00FB02BF">
            <w:pPr>
              <w:pStyle w:val="VCAAtablecondensed"/>
            </w:pPr>
            <w:r>
              <w:t>33</w:t>
            </w:r>
          </w:p>
        </w:tc>
        <w:tc>
          <w:tcPr>
            <w:tcW w:w="576" w:type="dxa"/>
          </w:tcPr>
          <w:p w14:paraId="32007599" w14:textId="37F1C8E5" w:rsidR="00C337A0" w:rsidRPr="00D93DDA" w:rsidRDefault="00AB4D3F" w:rsidP="00FB02BF">
            <w:pPr>
              <w:pStyle w:val="VCAAtablecondensed"/>
            </w:pPr>
            <w:r>
              <w:t>30</w:t>
            </w:r>
          </w:p>
        </w:tc>
        <w:tc>
          <w:tcPr>
            <w:tcW w:w="576" w:type="dxa"/>
          </w:tcPr>
          <w:p w14:paraId="56AC41FA" w14:textId="6ACD6B73" w:rsidR="00C337A0" w:rsidRPr="00D93DDA" w:rsidRDefault="00AB4D3F" w:rsidP="00FB02BF">
            <w:pPr>
              <w:pStyle w:val="VCAAtablecondensed"/>
            </w:pPr>
            <w:r>
              <w:t>12</w:t>
            </w:r>
          </w:p>
        </w:tc>
        <w:tc>
          <w:tcPr>
            <w:tcW w:w="1008" w:type="dxa"/>
          </w:tcPr>
          <w:p w14:paraId="296BF408" w14:textId="2A39A6CF" w:rsidR="00C337A0" w:rsidRPr="00D93DDA" w:rsidRDefault="00AB4D3F" w:rsidP="00FB02BF">
            <w:pPr>
              <w:pStyle w:val="VCAAtablecondensed"/>
            </w:pPr>
            <w:r>
              <w:t>1.3</w:t>
            </w:r>
          </w:p>
        </w:tc>
      </w:tr>
    </w:tbl>
    <w:p w14:paraId="15349CC4" w14:textId="0FC26FCD" w:rsidR="007239AE" w:rsidRPr="007239AE" w:rsidRDefault="007239AE" w:rsidP="00483776">
      <w:pPr>
        <w:pStyle w:val="VCAAbody"/>
      </w:pPr>
      <w:r>
        <w:t xml:space="preserve">Creating a layer called </w:t>
      </w:r>
      <w:r w:rsidRPr="00697748">
        <w:rPr>
          <w:rStyle w:val="VCAAitalic"/>
        </w:rPr>
        <w:t>beachBoxes</w:t>
      </w:r>
      <w:r>
        <w:t xml:space="preserve"> gained one </w:t>
      </w:r>
      <w:r w:rsidR="00E67812">
        <w:t>mark</w:t>
      </w:r>
      <w:r>
        <w:t>. If it was slightly misspelled the student wasn’t penalised. The instructions called for the symbol to move from left to right</w:t>
      </w:r>
      <w:r w:rsidR="0095353B">
        <w:t>;</w:t>
      </w:r>
      <w:r>
        <w:t xml:space="preserve"> however</w:t>
      </w:r>
      <w:r w:rsidR="009A20A6">
        <w:t>,</w:t>
      </w:r>
      <w:r>
        <w:t xml:space="preserve"> the animation had the symbol move from right to left. If the student copied the animation, as long as the symbol stopped before the roof peak of the last beach box, one mark was awarded. </w:t>
      </w:r>
      <w:r w:rsidR="0020096B">
        <w:t xml:space="preserve">If animated </w:t>
      </w:r>
      <w:r w:rsidR="0095353B">
        <w:t xml:space="preserve">in </w:t>
      </w:r>
      <w:r w:rsidR="0020096B">
        <w:t xml:space="preserve">the other direction, the symbol had to stop before the sand ended. </w:t>
      </w:r>
      <w:r w:rsidRPr="00483776">
        <w:t>Not</w:t>
      </w:r>
      <w:r>
        <w:t xml:space="preserve"> many students were able to ease the symbol to a stop, but if they did</w:t>
      </w:r>
      <w:r w:rsidR="009A20A6">
        <w:t>,</w:t>
      </w:r>
      <w:r>
        <w:t xml:space="preserve"> they either used a classic tween ease or a motion tween ease.</w:t>
      </w:r>
      <w:r w:rsidR="00BA27B6">
        <w:t xml:space="preserve"> </w:t>
      </w:r>
    </w:p>
    <w:p w14:paraId="1EF73D1E" w14:textId="0D71F40E" w:rsidR="007239AE" w:rsidRDefault="007239AE" w:rsidP="00483776">
      <w:pPr>
        <w:pStyle w:val="VCAAHeading3"/>
      </w:pPr>
      <w:r>
        <w:t>Step 4</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C337A0" w:rsidRPr="00D93DDA" w14:paraId="6BB7A76D"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7CCA34A1" w14:textId="77777777" w:rsidR="00C337A0" w:rsidRPr="00D93DDA" w:rsidRDefault="00C337A0" w:rsidP="00FB02BF">
            <w:pPr>
              <w:pStyle w:val="VCAAtablecondensed"/>
            </w:pPr>
            <w:r w:rsidRPr="00D93DDA">
              <w:t>Mark</w:t>
            </w:r>
          </w:p>
        </w:tc>
        <w:tc>
          <w:tcPr>
            <w:tcW w:w="576" w:type="dxa"/>
          </w:tcPr>
          <w:p w14:paraId="74520F67" w14:textId="77777777" w:rsidR="00C337A0" w:rsidRPr="00D93DDA" w:rsidRDefault="00C337A0" w:rsidP="00FB02BF">
            <w:pPr>
              <w:pStyle w:val="VCAAtablecondensed"/>
            </w:pPr>
            <w:r w:rsidRPr="00D93DDA">
              <w:t>0</w:t>
            </w:r>
          </w:p>
        </w:tc>
        <w:tc>
          <w:tcPr>
            <w:tcW w:w="576" w:type="dxa"/>
          </w:tcPr>
          <w:p w14:paraId="0B25D9A2" w14:textId="77777777" w:rsidR="00C337A0" w:rsidRPr="00D93DDA" w:rsidRDefault="00C337A0" w:rsidP="00FB02BF">
            <w:pPr>
              <w:pStyle w:val="VCAAtablecondensed"/>
            </w:pPr>
            <w:r w:rsidRPr="00D93DDA">
              <w:t>1</w:t>
            </w:r>
          </w:p>
        </w:tc>
        <w:tc>
          <w:tcPr>
            <w:tcW w:w="576" w:type="dxa"/>
          </w:tcPr>
          <w:p w14:paraId="461ACF07" w14:textId="77777777" w:rsidR="00C337A0" w:rsidRPr="00D93DDA" w:rsidRDefault="00C337A0" w:rsidP="00FB02BF">
            <w:pPr>
              <w:pStyle w:val="VCAAtablecondensed"/>
            </w:pPr>
            <w:r w:rsidRPr="00D93DDA">
              <w:t>2</w:t>
            </w:r>
          </w:p>
        </w:tc>
        <w:tc>
          <w:tcPr>
            <w:tcW w:w="576" w:type="dxa"/>
          </w:tcPr>
          <w:p w14:paraId="0D851BB5" w14:textId="77777777" w:rsidR="00C337A0" w:rsidRPr="00D93DDA" w:rsidRDefault="00C337A0" w:rsidP="00FB02BF">
            <w:pPr>
              <w:pStyle w:val="VCAAtablecondensed"/>
            </w:pPr>
            <w:r w:rsidRPr="00D93DDA">
              <w:t>3</w:t>
            </w:r>
          </w:p>
        </w:tc>
        <w:tc>
          <w:tcPr>
            <w:tcW w:w="1008" w:type="dxa"/>
          </w:tcPr>
          <w:p w14:paraId="4684B244" w14:textId="77777777" w:rsidR="00C337A0" w:rsidRPr="00D93DDA" w:rsidRDefault="00C337A0" w:rsidP="00FB02BF">
            <w:pPr>
              <w:pStyle w:val="VCAAtablecondensed"/>
            </w:pPr>
            <w:r w:rsidRPr="00D93DDA">
              <w:t>Averag</w:t>
            </w:r>
            <w:r>
              <w:t>e</w:t>
            </w:r>
          </w:p>
        </w:tc>
      </w:tr>
      <w:tr w:rsidR="00C337A0" w:rsidRPr="00D93DDA" w14:paraId="6888C68A" w14:textId="77777777" w:rsidTr="00FB74D4">
        <w:tc>
          <w:tcPr>
            <w:tcW w:w="720" w:type="dxa"/>
          </w:tcPr>
          <w:p w14:paraId="7F9F00CC" w14:textId="77777777" w:rsidR="00C337A0" w:rsidRPr="00D93DDA" w:rsidRDefault="00C337A0" w:rsidP="00FB02BF">
            <w:pPr>
              <w:pStyle w:val="VCAAtablecondensed"/>
            </w:pPr>
            <w:r w:rsidRPr="00D93DDA">
              <w:t>%</w:t>
            </w:r>
          </w:p>
        </w:tc>
        <w:tc>
          <w:tcPr>
            <w:tcW w:w="576" w:type="dxa"/>
          </w:tcPr>
          <w:p w14:paraId="11EE8A39" w14:textId="3F33FCD9" w:rsidR="00C337A0" w:rsidRPr="00D93DDA" w:rsidRDefault="00AB4D3F" w:rsidP="00FB02BF">
            <w:pPr>
              <w:pStyle w:val="VCAAtablecondensed"/>
            </w:pPr>
            <w:r>
              <w:t>50</w:t>
            </w:r>
          </w:p>
        </w:tc>
        <w:tc>
          <w:tcPr>
            <w:tcW w:w="576" w:type="dxa"/>
          </w:tcPr>
          <w:p w14:paraId="073966C8" w14:textId="01D81495" w:rsidR="00C337A0" w:rsidRPr="00D93DDA" w:rsidRDefault="00AB4D3F" w:rsidP="00FB02BF">
            <w:pPr>
              <w:pStyle w:val="VCAAtablecondensed"/>
            </w:pPr>
            <w:r>
              <w:t>18</w:t>
            </w:r>
          </w:p>
        </w:tc>
        <w:tc>
          <w:tcPr>
            <w:tcW w:w="576" w:type="dxa"/>
          </w:tcPr>
          <w:p w14:paraId="4028B15E" w14:textId="34149307" w:rsidR="00C337A0" w:rsidRPr="00D93DDA" w:rsidRDefault="00AB4D3F" w:rsidP="00FB02BF">
            <w:pPr>
              <w:pStyle w:val="VCAAtablecondensed"/>
            </w:pPr>
            <w:r>
              <w:t>19</w:t>
            </w:r>
          </w:p>
        </w:tc>
        <w:tc>
          <w:tcPr>
            <w:tcW w:w="576" w:type="dxa"/>
          </w:tcPr>
          <w:p w14:paraId="74292B27" w14:textId="606B97C6" w:rsidR="00C337A0" w:rsidRPr="00D93DDA" w:rsidRDefault="00AB4D3F" w:rsidP="00FB02BF">
            <w:pPr>
              <w:pStyle w:val="VCAAtablecondensed"/>
            </w:pPr>
            <w:r>
              <w:t>12</w:t>
            </w:r>
          </w:p>
        </w:tc>
        <w:tc>
          <w:tcPr>
            <w:tcW w:w="1008" w:type="dxa"/>
          </w:tcPr>
          <w:p w14:paraId="6A69665C" w14:textId="57E51EC3" w:rsidR="00C337A0" w:rsidRPr="00D93DDA" w:rsidRDefault="00AB4D3F" w:rsidP="00FB02BF">
            <w:pPr>
              <w:pStyle w:val="VCAAtablecondensed"/>
            </w:pPr>
            <w:r>
              <w:t>1.0</w:t>
            </w:r>
          </w:p>
        </w:tc>
      </w:tr>
    </w:tbl>
    <w:p w14:paraId="0F5AC641" w14:textId="238178F5" w:rsidR="007239AE" w:rsidRPr="007239AE" w:rsidRDefault="007239AE" w:rsidP="007239AE">
      <w:pPr>
        <w:pStyle w:val="VCAAbody"/>
        <w:rPr>
          <w:iCs/>
        </w:rPr>
      </w:pPr>
      <w:r>
        <w:rPr>
          <w:iCs/>
        </w:rPr>
        <w:t>Although the instructions indicated the seagull be assembled in a new symbol, many students assembled it directly to the stage,</w:t>
      </w:r>
      <w:r w:rsidR="000B5C97">
        <w:rPr>
          <w:iCs/>
        </w:rPr>
        <w:t xml:space="preserve"> and could not be awarded a mark</w:t>
      </w:r>
      <w:r w:rsidR="005903E6">
        <w:rPr>
          <w:iCs/>
        </w:rPr>
        <w:t>.</w:t>
      </w:r>
      <w:r>
        <w:rPr>
          <w:iCs/>
        </w:rPr>
        <w:t xml:space="preserve"> Tweening of the wing flapping was reasonably successful, but students needed to have a grasp of how pivot points work when tweening. The wings were meant to flap up and down every second, but </w:t>
      </w:r>
      <w:r w:rsidR="00215E0B">
        <w:rPr>
          <w:iCs/>
        </w:rPr>
        <w:t xml:space="preserve">some </w:t>
      </w:r>
      <w:r>
        <w:rPr>
          <w:iCs/>
        </w:rPr>
        <w:t>students either had the flapping occur every 0.5 second</w:t>
      </w:r>
      <w:r w:rsidR="006B19B5">
        <w:rPr>
          <w:iCs/>
        </w:rPr>
        <w:t>s</w:t>
      </w:r>
      <w:r>
        <w:rPr>
          <w:iCs/>
        </w:rPr>
        <w:t xml:space="preserve"> or every two seconds.</w:t>
      </w:r>
    </w:p>
    <w:p w14:paraId="0DF069EA" w14:textId="096D8AAB" w:rsidR="007239AE" w:rsidRDefault="007239AE" w:rsidP="00483776">
      <w:pPr>
        <w:pStyle w:val="VCAAHeading3"/>
      </w:pPr>
      <w:r>
        <w:t>Step 5</w:t>
      </w:r>
    </w:p>
    <w:tbl>
      <w:tblPr>
        <w:tblStyle w:val="VCAATableClosed"/>
        <w:tblW w:w="0" w:type="auto"/>
        <w:tblLook w:val="04A0" w:firstRow="1" w:lastRow="0" w:firstColumn="1" w:lastColumn="0" w:noHBand="0" w:noVBand="1"/>
      </w:tblPr>
      <w:tblGrid>
        <w:gridCol w:w="720"/>
        <w:gridCol w:w="576"/>
        <w:gridCol w:w="576"/>
        <w:gridCol w:w="576"/>
        <w:gridCol w:w="576"/>
        <w:gridCol w:w="1008"/>
      </w:tblGrid>
      <w:tr w:rsidR="00C337A0" w:rsidRPr="00D93DDA" w14:paraId="747271C0"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37C8086C" w14:textId="77777777" w:rsidR="00C337A0" w:rsidRPr="00D93DDA" w:rsidRDefault="00C337A0" w:rsidP="00FB02BF">
            <w:pPr>
              <w:pStyle w:val="VCAAtablecondensed"/>
            </w:pPr>
            <w:r w:rsidRPr="00D93DDA">
              <w:t>Mark</w:t>
            </w:r>
          </w:p>
        </w:tc>
        <w:tc>
          <w:tcPr>
            <w:tcW w:w="576" w:type="dxa"/>
          </w:tcPr>
          <w:p w14:paraId="0FF7F1C0" w14:textId="77777777" w:rsidR="00C337A0" w:rsidRPr="00D93DDA" w:rsidRDefault="00C337A0" w:rsidP="00FB02BF">
            <w:pPr>
              <w:pStyle w:val="VCAAtablecondensed"/>
            </w:pPr>
            <w:r w:rsidRPr="00D93DDA">
              <w:t>0</w:t>
            </w:r>
          </w:p>
        </w:tc>
        <w:tc>
          <w:tcPr>
            <w:tcW w:w="576" w:type="dxa"/>
          </w:tcPr>
          <w:p w14:paraId="36021669" w14:textId="77777777" w:rsidR="00C337A0" w:rsidRPr="00D93DDA" w:rsidRDefault="00C337A0" w:rsidP="00FB02BF">
            <w:pPr>
              <w:pStyle w:val="VCAAtablecondensed"/>
            </w:pPr>
            <w:r w:rsidRPr="00D93DDA">
              <w:t>1</w:t>
            </w:r>
          </w:p>
        </w:tc>
        <w:tc>
          <w:tcPr>
            <w:tcW w:w="576" w:type="dxa"/>
          </w:tcPr>
          <w:p w14:paraId="092294D0" w14:textId="77777777" w:rsidR="00C337A0" w:rsidRPr="00D93DDA" w:rsidRDefault="00C337A0" w:rsidP="00FB02BF">
            <w:pPr>
              <w:pStyle w:val="VCAAtablecondensed"/>
            </w:pPr>
            <w:r w:rsidRPr="00D93DDA">
              <w:t>2</w:t>
            </w:r>
          </w:p>
        </w:tc>
        <w:tc>
          <w:tcPr>
            <w:tcW w:w="576" w:type="dxa"/>
          </w:tcPr>
          <w:p w14:paraId="0EB39ACD" w14:textId="77777777" w:rsidR="00C337A0" w:rsidRPr="00D93DDA" w:rsidRDefault="00C337A0" w:rsidP="00FB02BF">
            <w:pPr>
              <w:pStyle w:val="VCAAtablecondensed"/>
            </w:pPr>
            <w:r w:rsidRPr="00D93DDA">
              <w:t>3</w:t>
            </w:r>
          </w:p>
        </w:tc>
        <w:tc>
          <w:tcPr>
            <w:tcW w:w="1008" w:type="dxa"/>
          </w:tcPr>
          <w:p w14:paraId="1B465688" w14:textId="77777777" w:rsidR="00C337A0" w:rsidRPr="00D93DDA" w:rsidRDefault="00C337A0" w:rsidP="00FB02BF">
            <w:pPr>
              <w:pStyle w:val="VCAAtablecondensed"/>
            </w:pPr>
            <w:r w:rsidRPr="00D93DDA">
              <w:t>Averag</w:t>
            </w:r>
            <w:r>
              <w:t>e</w:t>
            </w:r>
          </w:p>
        </w:tc>
      </w:tr>
      <w:tr w:rsidR="00C337A0" w:rsidRPr="00D93DDA" w14:paraId="2FEB8A14" w14:textId="77777777" w:rsidTr="00FB74D4">
        <w:tc>
          <w:tcPr>
            <w:tcW w:w="720" w:type="dxa"/>
          </w:tcPr>
          <w:p w14:paraId="6582C47D" w14:textId="77777777" w:rsidR="00C337A0" w:rsidRPr="00D93DDA" w:rsidRDefault="00C337A0" w:rsidP="00FB02BF">
            <w:pPr>
              <w:pStyle w:val="VCAAtablecondensed"/>
            </w:pPr>
            <w:r w:rsidRPr="00D93DDA">
              <w:t>%</w:t>
            </w:r>
          </w:p>
        </w:tc>
        <w:tc>
          <w:tcPr>
            <w:tcW w:w="576" w:type="dxa"/>
          </w:tcPr>
          <w:p w14:paraId="64B8E56C" w14:textId="6743D81D" w:rsidR="00C337A0" w:rsidRPr="00D93DDA" w:rsidRDefault="007537A7" w:rsidP="00FB02BF">
            <w:pPr>
              <w:pStyle w:val="VCAAtablecondensed"/>
            </w:pPr>
            <w:r>
              <w:t>40</w:t>
            </w:r>
          </w:p>
        </w:tc>
        <w:tc>
          <w:tcPr>
            <w:tcW w:w="576" w:type="dxa"/>
          </w:tcPr>
          <w:p w14:paraId="24463D4C" w14:textId="1F2830C0" w:rsidR="00C337A0" w:rsidRPr="00D93DDA" w:rsidRDefault="007537A7" w:rsidP="00FB02BF">
            <w:pPr>
              <w:pStyle w:val="VCAAtablecondensed"/>
            </w:pPr>
            <w:r>
              <w:t>24</w:t>
            </w:r>
          </w:p>
        </w:tc>
        <w:tc>
          <w:tcPr>
            <w:tcW w:w="576" w:type="dxa"/>
          </w:tcPr>
          <w:p w14:paraId="35AA5704" w14:textId="2950BA47" w:rsidR="00C337A0" w:rsidRPr="00D93DDA" w:rsidRDefault="007537A7" w:rsidP="00FB02BF">
            <w:pPr>
              <w:pStyle w:val="VCAAtablecondensed"/>
            </w:pPr>
            <w:r>
              <w:t>26</w:t>
            </w:r>
          </w:p>
        </w:tc>
        <w:tc>
          <w:tcPr>
            <w:tcW w:w="576" w:type="dxa"/>
          </w:tcPr>
          <w:p w14:paraId="62D8F617" w14:textId="3BC9D732" w:rsidR="00C337A0" w:rsidRPr="00D93DDA" w:rsidRDefault="007537A7" w:rsidP="00FB02BF">
            <w:pPr>
              <w:pStyle w:val="VCAAtablecondensed"/>
            </w:pPr>
            <w:r>
              <w:t>10</w:t>
            </w:r>
          </w:p>
        </w:tc>
        <w:tc>
          <w:tcPr>
            <w:tcW w:w="1008" w:type="dxa"/>
          </w:tcPr>
          <w:p w14:paraId="3865AEB1" w14:textId="2E251620" w:rsidR="00C337A0" w:rsidRPr="00D93DDA" w:rsidRDefault="007537A7" w:rsidP="00FB02BF">
            <w:pPr>
              <w:pStyle w:val="VCAAtablecondensed"/>
            </w:pPr>
            <w:r>
              <w:t>1.1</w:t>
            </w:r>
          </w:p>
        </w:tc>
      </w:tr>
    </w:tbl>
    <w:p w14:paraId="1D539D55" w14:textId="390A1A4F" w:rsidR="007239AE" w:rsidRPr="007239AE" w:rsidRDefault="007239AE" w:rsidP="00483776">
      <w:pPr>
        <w:pStyle w:val="VCAAbody"/>
      </w:pPr>
      <w:r>
        <w:t>Students were generally successful</w:t>
      </w:r>
      <w:r w:rsidR="006B19B5">
        <w:t xml:space="preserve"> having the seagull start offstage for the first 0.2 seconds but occasionally the seagull was immediately on stage – this highlights the importance of matching the storyboard and/or </w:t>
      </w:r>
      <w:r w:rsidR="0071178E">
        <w:t>demonstratio</w:t>
      </w:r>
      <w:r w:rsidR="001D7DA8">
        <w:t>n</w:t>
      </w:r>
      <w:r w:rsidR="006B19B5">
        <w:t xml:space="preserve"> animation to get timings correct. Pausing for 0.5 seconds was easily achieved by </w:t>
      </w:r>
      <w:r w:rsidR="006B19B5" w:rsidRPr="00483776">
        <w:t>students</w:t>
      </w:r>
      <w:r w:rsidR="006B19B5">
        <w:t>, with only the occasional flapping observed. If using a movieclip, students would have had to either split it in two on the timeline with a static image or do so within the movieclip at the correct time.</w:t>
      </w:r>
    </w:p>
    <w:p w14:paraId="5B1BEA75" w14:textId="4555094D" w:rsidR="007239AE" w:rsidRDefault="007239AE" w:rsidP="00483776">
      <w:pPr>
        <w:pStyle w:val="VCAAHeading3"/>
      </w:pPr>
      <w:r>
        <w:t xml:space="preserve">Step </w:t>
      </w:r>
      <w:r w:rsidR="006B19B5">
        <w:t>6</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16AA8D64"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74EC59D4" w14:textId="77777777" w:rsidR="00C337A0" w:rsidRPr="00D93DDA" w:rsidRDefault="00C337A0" w:rsidP="00FB02BF">
            <w:pPr>
              <w:pStyle w:val="VCAAtablecondensed"/>
            </w:pPr>
            <w:r w:rsidRPr="00D93DDA">
              <w:t>Mark</w:t>
            </w:r>
          </w:p>
        </w:tc>
        <w:tc>
          <w:tcPr>
            <w:tcW w:w="576" w:type="dxa"/>
          </w:tcPr>
          <w:p w14:paraId="2A3F15A6" w14:textId="77777777" w:rsidR="00C337A0" w:rsidRPr="00D93DDA" w:rsidRDefault="00C337A0" w:rsidP="00FB02BF">
            <w:pPr>
              <w:pStyle w:val="VCAAtablecondensed"/>
            </w:pPr>
            <w:r w:rsidRPr="00D93DDA">
              <w:t>0</w:t>
            </w:r>
          </w:p>
        </w:tc>
        <w:tc>
          <w:tcPr>
            <w:tcW w:w="576" w:type="dxa"/>
          </w:tcPr>
          <w:p w14:paraId="512E500E" w14:textId="77777777" w:rsidR="00C337A0" w:rsidRPr="00D93DDA" w:rsidRDefault="00C337A0" w:rsidP="00FB02BF">
            <w:pPr>
              <w:pStyle w:val="VCAAtablecondensed"/>
            </w:pPr>
            <w:r w:rsidRPr="00D93DDA">
              <w:t>1</w:t>
            </w:r>
          </w:p>
        </w:tc>
        <w:tc>
          <w:tcPr>
            <w:tcW w:w="576" w:type="dxa"/>
          </w:tcPr>
          <w:p w14:paraId="78C1FF40" w14:textId="77777777" w:rsidR="00C337A0" w:rsidRPr="00D93DDA" w:rsidRDefault="00C337A0" w:rsidP="00FB02BF">
            <w:pPr>
              <w:pStyle w:val="VCAAtablecondensed"/>
            </w:pPr>
            <w:r w:rsidRPr="00D93DDA">
              <w:t>2</w:t>
            </w:r>
          </w:p>
        </w:tc>
        <w:tc>
          <w:tcPr>
            <w:tcW w:w="1008" w:type="dxa"/>
          </w:tcPr>
          <w:p w14:paraId="456A361B" w14:textId="77777777" w:rsidR="00C337A0" w:rsidRPr="00D93DDA" w:rsidRDefault="00C337A0" w:rsidP="00FB02BF">
            <w:pPr>
              <w:pStyle w:val="VCAAtablecondensed"/>
            </w:pPr>
            <w:r w:rsidRPr="00D93DDA">
              <w:t>Averag</w:t>
            </w:r>
            <w:r>
              <w:t>e</w:t>
            </w:r>
          </w:p>
        </w:tc>
      </w:tr>
      <w:tr w:rsidR="00C337A0" w:rsidRPr="00D93DDA" w14:paraId="77C80B43" w14:textId="77777777" w:rsidTr="00FB74D4">
        <w:tc>
          <w:tcPr>
            <w:tcW w:w="720" w:type="dxa"/>
          </w:tcPr>
          <w:p w14:paraId="27FEF82A" w14:textId="77777777" w:rsidR="00C337A0" w:rsidRPr="00D93DDA" w:rsidRDefault="00C337A0" w:rsidP="00FB02BF">
            <w:pPr>
              <w:pStyle w:val="VCAAtablecondensed"/>
            </w:pPr>
            <w:r w:rsidRPr="00D93DDA">
              <w:t>%</w:t>
            </w:r>
          </w:p>
        </w:tc>
        <w:tc>
          <w:tcPr>
            <w:tcW w:w="576" w:type="dxa"/>
          </w:tcPr>
          <w:p w14:paraId="7B833DFE" w14:textId="2F0C27CB" w:rsidR="00C337A0" w:rsidRPr="00D93DDA" w:rsidRDefault="00C0049D" w:rsidP="00FB02BF">
            <w:pPr>
              <w:pStyle w:val="VCAAtablecondensed"/>
            </w:pPr>
            <w:r>
              <w:t>51</w:t>
            </w:r>
          </w:p>
        </w:tc>
        <w:tc>
          <w:tcPr>
            <w:tcW w:w="576" w:type="dxa"/>
          </w:tcPr>
          <w:p w14:paraId="74EE3833" w14:textId="1EDAD2BC" w:rsidR="00C337A0" w:rsidRPr="00D93DDA" w:rsidRDefault="00C0049D" w:rsidP="00FB02BF">
            <w:pPr>
              <w:pStyle w:val="VCAAtablecondensed"/>
            </w:pPr>
            <w:r>
              <w:t>31</w:t>
            </w:r>
          </w:p>
        </w:tc>
        <w:tc>
          <w:tcPr>
            <w:tcW w:w="576" w:type="dxa"/>
          </w:tcPr>
          <w:p w14:paraId="71EEF156" w14:textId="28695F4F" w:rsidR="00C337A0" w:rsidRPr="00D93DDA" w:rsidRDefault="00C0049D" w:rsidP="00FB02BF">
            <w:pPr>
              <w:pStyle w:val="VCAAtablecondensed"/>
            </w:pPr>
            <w:r>
              <w:t>18</w:t>
            </w:r>
          </w:p>
        </w:tc>
        <w:tc>
          <w:tcPr>
            <w:tcW w:w="1008" w:type="dxa"/>
          </w:tcPr>
          <w:p w14:paraId="76AD7756" w14:textId="56882868" w:rsidR="00C337A0" w:rsidRPr="00D93DDA" w:rsidRDefault="00C0049D" w:rsidP="00FB02BF">
            <w:pPr>
              <w:pStyle w:val="VCAAtablecondensed"/>
            </w:pPr>
            <w:r>
              <w:t>0.7</w:t>
            </w:r>
          </w:p>
        </w:tc>
      </w:tr>
    </w:tbl>
    <w:p w14:paraId="61514F8A" w14:textId="6A787267" w:rsidR="00FB74D4" w:rsidRDefault="006B19B5" w:rsidP="007239AE">
      <w:pPr>
        <w:pStyle w:val="VCAAbody"/>
        <w:rPr>
          <w:iCs/>
        </w:rPr>
      </w:pPr>
      <w:r>
        <w:rPr>
          <w:iCs/>
        </w:rPr>
        <w:t>Adding the logo at the correct coordinates was usually done well</w:t>
      </w:r>
      <w:r w:rsidR="0095353B">
        <w:rPr>
          <w:iCs/>
        </w:rPr>
        <w:t>;</w:t>
      </w:r>
      <w:r>
        <w:rPr>
          <w:iCs/>
        </w:rPr>
        <w:t xml:space="preserve"> however</w:t>
      </w:r>
      <w:r w:rsidR="002B6302">
        <w:rPr>
          <w:iCs/>
        </w:rPr>
        <w:t>,</w:t>
      </w:r>
      <w:r>
        <w:rPr>
          <w:iCs/>
        </w:rPr>
        <w:t xml:space="preserve"> it was a known problem that if the logo was resized on some computers, the coordinates were not identical. If this occurred, it was acceptable if the logo was in the correct place as per the demonstration. Rotating the sun proved difficult for some students</w:t>
      </w:r>
      <w:r w:rsidR="0095353B">
        <w:rPr>
          <w:iCs/>
        </w:rPr>
        <w:t>;</w:t>
      </w:r>
      <w:r>
        <w:rPr>
          <w:iCs/>
        </w:rPr>
        <w:t xml:space="preserve"> however</w:t>
      </w:r>
      <w:r w:rsidR="002B6302">
        <w:rPr>
          <w:iCs/>
        </w:rPr>
        <w:t>,</w:t>
      </w:r>
      <w:r>
        <w:rPr>
          <w:iCs/>
        </w:rPr>
        <w:t xml:space="preserve"> successful students simply used the rotation feature and rotated it approximately three times. </w:t>
      </w:r>
      <w:r w:rsidR="00A1169D">
        <w:rPr>
          <w:iCs/>
        </w:rPr>
        <w:t xml:space="preserve">Marks </w:t>
      </w:r>
      <w:r w:rsidR="00D87348">
        <w:rPr>
          <w:iCs/>
        </w:rPr>
        <w:t xml:space="preserve">could </w:t>
      </w:r>
      <w:r>
        <w:rPr>
          <w:iCs/>
        </w:rPr>
        <w:t>not</w:t>
      </w:r>
      <w:r w:rsidR="00D87348">
        <w:rPr>
          <w:iCs/>
        </w:rPr>
        <w:t xml:space="preserve"> be</w:t>
      </w:r>
      <w:r>
        <w:rPr>
          <w:iCs/>
        </w:rPr>
        <w:t xml:space="preserve"> awarded for suns that rotated in an anticlockwise direction.</w:t>
      </w:r>
    </w:p>
    <w:p w14:paraId="29C9C4F1" w14:textId="77777777" w:rsidR="00FB74D4" w:rsidRDefault="00FB74D4">
      <w:pPr>
        <w:rPr>
          <w:rFonts w:ascii="Arial" w:hAnsi="Arial" w:cs="Arial"/>
          <w:iCs/>
          <w:color w:val="000000" w:themeColor="text1"/>
          <w:sz w:val="20"/>
        </w:rPr>
      </w:pPr>
      <w:r>
        <w:rPr>
          <w:iCs/>
        </w:rPr>
        <w:br w:type="page"/>
      </w:r>
    </w:p>
    <w:p w14:paraId="58FE6A09" w14:textId="6895AD9B" w:rsidR="007239AE" w:rsidRDefault="007239AE" w:rsidP="00483776">
      <w:pPr>
        <w:pStyle w:val="VCAAHeading3"/>
      </w:pPr>
      <w:r>
        <w:lastRenderedPageBreak/>
        <w:t xml:space="preserve">Step </w:t>
      </w:r>
      <w:r w:rsidR="006B19B5">
        <w:t>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C337A0" w:rsidRPr="00D93DDA" w14:paraId="1A16F205"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6997AD29" w14:textId="77777777" w:rsidR="00C337A0" w:rsidRPr="00D93DDA" w:rsidRDefault="00C337A0" w:rsidP="00FB02BF">
            <w:pPr>
              <w:pStyle w:val="VCAAtablecondensed"/>
            </w:pPr>
            <w:r w:rsidRPr="00D93DDA">
              <w:t>Mark</w:t>
            </w:r>
          </w:p>
        </w:tc>
        <w:tc>
          <w:tcPr>
            <w:tcW w:w="576" w:type="dxa"/>
          </w:tcPr>
          <w:p w14:paraId="7ADAE2F8" w14:textId="77777777" w:rsidR="00C337A0" w:rsidRPr="00D93DDA" w:rsidRDefault="00C337A0" w:rsidP="00FB02BF">
            <w:pPr>
              <w:pStyle w:val="VCAAtablecondensed"/>
            </w:pPr>
            <w:r w:rsidRPr="00D93DDA">
              <w:t>0</w:t>
            </w:r>
          </w:p>
        </w:tc>
        <w:tc>
          <w:tcPr>
            <w:tcW w:w="576" w:type="dxa"/>
          </w:tcPr>
          <w:p w14:paraId="3A424592" w14:textId="77777777" w:rsidR="00C337A0" w:rsidRPr="00D93DDA" w:rsidRDefault="00C337A0" w:rsidP="00FB02BF">
            <w:pPr>
              <w:pStyle w:val="VCAAtablecondensed"/>
            </w:pPr>
            <w:r w:rsidRPr="00D93DDA">
              <w:t>1</w:t>
            </w:r>
          </w:p>
        </w:tc>
        <w:tc>
          <w:tcPr>
            <w:tcW w:w="576" w:type="dxa"/>
          </w:tcPr>
          <w:p w14:paraId="1B73C716" w14:textId="77777777" w:rsidR="00C337A0" w:rsidRPr="00D93DDA" w:rsidRDefault="00C337A0" w:rsidP="00FB02BF">
            <w:pPr>
              <w:pStyle w:val="VCAAtablecondensed"/>
            </w:pPr>
            <w:r w:rsidRPr="00D93DDA">
              <w:t>2</w:t>
            </w:r>
          </w:p>
        </w:tc>
        <w:tc>
          <w:tcPr>
            <w:tcW w:w="576" w:type="dxa"/>
          </w:tcPr>
          <w:p w14:paraId="43A950B0" w14:textId="77777777" w:rsidR="00C337A0" w:rsidRPr="00D93DDA" w:rsidRDefault="00C337A0" w:rsidP="00FB02BF">
            <w:pPr>
              <w:pStyle w:val="VCAAtablecondensed"/>
            </w:pPr>
            <w:r w:rsidRPr="00D93DDA">
              <w:t>3</w:t>
            </w:r>
          </w:p>
        </w:tc>
        <w:tc>
          <w:tcPr>
            <w:tcW w:w="1008" w:type="dxa"/>
          </w:tcPr>
          <w:p w14:paraId="51894488" w14:textId="77777777" w:rsidR="00C337A0" w:rsidRPr="00D93DDA" w:rsidRDefault="00C337A0" w:rsidP="00FB02BF">
            <w:pPr>
              <w:pStyle w:val="VCAAtablecondensed"/>
            </w:pPr>
            <w:r w:rsidRPr="00D93DDA">
              <w:t>Averag</w:t>
            </w:r>
            <w:r>
              <w:t>e</w:t>
            </w:r>
          </w:p>
        </w:tc>
      </w:tr>
      <w:tr w:rsidR="00C337A0" w:rsidRPr="00D93DDA" w14:paraId="31F83BAC" w14:textId="77777777" w:rsidTr="00FB74D4">
        <w:tc>
          <w:tcPr>
            <w:tcW w:w="720" w:type="dxa"/>
          </w:tcPr>
          <w:p w14:paraId="7D4F70C5" w14:textId="77777777" w:rsidR="00C337A0" w:rsidRPr="00D93DDA" w:rsidRDefault="00C337A0" w:rsidP="00FB02BF">
            <w:pPr>
              <w:pStyle w:val="VCAAtablecondensed"/>
            </w:pPr>
            <w:r w:rsidRPr="00D93DDA">
              <w:t>%</w:t>
            </w:r>
          </w:p>
        </w:tc>
        <w:tc>
          <w:tcPr>
            <w:tcW w:w="576" w:type="dxa"/>
          </w:tcPr>
          <w:p w14:paraId="6BA6364A" w14:textId="568D31B7" w:rsidR="00C337A0" w:rsidRPr="00D93DDA" w:rsidRDefault="00C0049D" w:rsidP="00FB02BF">
            <w:pPr>
              <w:pStyle w:val="VCAAtablecondensed"/>
            </w:pPr>
            <w:r>
              <w:t>76</w:t>
            </w:r>
          </w:p>
        </w:tc>
        <w:tc>
          <w:tcPr>
            <w:tcW w:w="576" w:type="dxa"/>
          </w:tcPr>
          <w:p w14:paraId="627DB77B" w14:textId="38660E80" w:rsidR="00C337A0" w:rsidRPr="00D93DDA" w:rsidRDefault="00C0049D" w:rsidP="00FB02BF">
            <w:pPr>
              <w:pStyle w:val="VCAAtablecondensed"/>
            </w:pPr>
            <w:r>
              <w:t>16</w:t>
            </w:r>
          </w:p>
        </w:tc>
        <w:tc>
          <w:tcPr>
            <w:tcW w:w="576" w:type="dxa"/>
          </w:tcPr>
          <w:p w14:paraId="0BF4DA9B" w14:textId="4AA232CE" w:rsidR="00C337A0" w:rsidRPr="00D93DDA" w:rsidRDefault="00C0049D" w:rsidP="00FB02BF">
            <w:pPr>
              <w:pStyle w:val="VCAAtablecondensed"/>
            </w:pPr>
            <w:r>
              <w:t>3</w:t>
            </w:r>
          </w:p>
        </w:tc>
        <w:tc>
          <w:tcPr>
            <w:tcW w:w="576" w:type="dxa"/>
          </w:tcPr>
          <w:p w14:paraId="4B731585" w14:textId="410F2ACD" w:rsidR="00C337A0" w:rsidRPr="00D93DDA" w:rsidRDefault="00C0049D" w:rsidP="00FB02BF">
            <w:pPr>
              <w:pStyle w:val="VCAAtablecondensed"/>
            </w:pPr>
            <w:r>
              <w:t>4</w:t>
            </w:r>
          </w:p>
        </w:tc>
        <w:tc>
          <w:tcPr>
            <w:tcW w:w="1008" w:type="dxa"/>
          </w:tcPr>
          <w:p w14:paraId="190D6569" w14:textId="2BDBF29F" w:rsidR="00C337A0" w:rsidRPr="00D93DDA" w:rsidRDefault="00C0049D" w:rsidP="00FB02BF">
            <w:pPr>
              <w:pStyle w:val="VCAAtablecondensed"/>
            </w:pPr>
            <w:r>
              <w:t>0.4</w:t>
            </w:r>
          </w:p>
        </w:tc>
      </w:tr>
    </w:tbl>
    <w:p w14:paraId="79F56588" w14:textId="16DF1BBC" w:rsidR="006B19B5" w:rsidRPr="006B19B5" w:rsidRDefault="006B19B5" w:rsidP="007239AE">
      <w:pPr>
        <w:pStyle w:val="VCAAbody"/>
        <w:rPr>
          <w:iCs/>
        </w:rPr>
      </w:pPr>
      <w:r>
        <w:rPr>
          <w:iCs/>
        </w:rPr>
        <w:t>This was the most difficult aspect of the animation for students, who either didn’t know how to mask or tried other ways that did not always work successfully. If the logo appeared at the correct time, then one mark was awarded even if no masking was used.</w:t>
      </w:r>
    </w:p>
    <w:p w14:paraId="3336CBD0" w14:textId="1F2D8471" w:rsidR="007239AE" w:rsidRDefault="007239AE" w:rsidP="00483776">
      <w:pPr>
        <w:pStyle w:val="VCAAHeading3"/>
      </w:pPr>
      <w:r>
        <w:t xml:space="preserve">Step </w:t>
      </w:r>
      <w:r w:rsidR="006B19B5">
        <w:t>8</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061195C3"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7C5A43BC" w14:textId="77777777" w:rsidR="00C337A0" w:rsidRPr="00D93DDA" w:rsidRDefault="00C337A0" w:rsidP="00FB02BF">
            <w:pPr>
              <w:pStyle w:val="VCAAtablecondensed"/>
            </w:pPr>
            <w:r w:rsidRPr="00D93DDA">
              <w:t>Mark</w:t>
            </w:r>
          </w:p>
        </w:tc>
        <w:tc>
          <w:tcPr>
            <w:tcW w:w="576" w:type="dxa"/>
          </w:tcPr>
          <w:p w14:paraId="2DE58320" w14:textId="77777777" w:rsidR="00C337A0" w:rsidRPr="00D93DDA" w:rsidRDefault="00C337A0" w:rsidP="00FB02BF">
            <w:pPr>
              <w:pStyle w:val="VCAAtablecondensed"/>
            </w:pPr>
            <w:r w:rsidRPr="00D93DDA">
              <w:t>0</w:t>
            </w:r>
          </w:p>
        </w:tc>
        <w:tc>
          <w:tcPr>
            <w:tcW w:w="576" w:type="dxa"/>
          </w:tcPr>
          <w:p w14:paraId="58E437F8" w14:textId="77777777" w:rsidR="00C337A0" w:rsidRPr="00D93DDA" w:rsidRDefault="00C337A0" w:rsidP="00FB02BF">
            <w:pPr>
              <w:pStyle w:val="VCAAtablecondensed"/>
            </w:pPr>
            <w:r w:rsidRPr="00D93DDA">
              <w:t>1</w:t>
            </w:r>
          </w:p>
        </w:tc>
        <w:tc>
          <w:tcPr>
            <w:tcW w:w="576" w:type="dxa"/>
          </w:tcPr>
          <w:p w14:paraId="4643FAA9" w14:textId="77777777" w:rsidR="00C337A0" w:rsidRPr="00D93DDA" w:rsidRDefault="00C337A0" w:rsidP="00FB02BF">
            <w:pPr>
              <w:pStyle w:val="VCAAtablecondensed"/>
            </w:pPr>
            <w:r w:rsidRPr="00D93DDA">
              <w:t>2</w:t>
            </w:r>
          </w:p>
        </w:tc>
        <w:tc>
          <w:tcPr>
            <w:tcW w:w="1008" w:type="dxa"/>
          </w:tcPr>
          <w:p w14:paraId="38F40FDE" w14:textId="77777777" w:rsidR="00C337A0" w:rsidRPr="00D93DDA" w:rsidRDefault="00C337A0" w:rsidP="00FB02BF">
            <w:pPr>
              <w:pStyle w:val="VCAAtablecondensed"/>
            </w:pPr>
            <w:r w:rsidRPr="00D93DDA">
              <w:t>Averag</w:t>
            </w:r>
            <w:r>
              <w:t>e</w:t>
            </w:r>
          </w:p>
        </w:tc>
      </w:tr>
      <w:tr w:rsidR="00C337A0" w:rsidRPr="00D93DDA" w14:paraId="29E836AA" w14:textId="77777777" w:rsidTr="00FB74D4">
        <w:tc>
          <w:tcPr>
            <w:tcW w:w="720" w:type="dxa"/>
          </w:tcPr>
          <w:p w14:paraId="6BAB12B5" w14:textId="77777777" w:rsidR="00C337A0" w:rsidRPr="00D93DDA" w:rsidRDefault="00C337A0" w:rsidP="00FB02BF">
            <w:pPr>
              <w:pStyle w:val="VCAAtablecondensed"/>
            </w:pPr>
            <w:r w:rsidRPr="00D93DDA">
              <w:t>%</w:t>
            </w:r>
          </w:p>
        </w:tc>
        <w:tc>
          <w:tcPr>
            <w:tcW w:w="576" w:type="dxa"/>
          </w:tcPr>
          <w:p w14:paraId="1CF9A4CA" w14:textId="1754C9F3" w:rsidR="00C337A0" w:rsidRPr="00D93DDA" w:rsidRDefault="00C0049D" w:rsidP="00FB02BF">
            <w:pPr>
              <w:pStyle w:val="VCAAtablecondensed"/>
            </w:pPr>
            <w:r>
              <w:t>37</w:t>
            </w:r>
          </w:p>
        </w:tc>
        <w:tc>
          <w:tcPr>
            <w:tcW w:w="576" w:type="dxa"/>
          </w:tcPr>
          <w:p w14:paraId="303396C0" w14:textId="28B72C95" w:rsidR="00C337A0" w:rsidRPr="00D93DDA" w:rsidRDefault="00C0049D" w:rsidP="00FB02BF">
            <w:pPr>
              <w:pStyle w:val="VCAAtablecondensed"/>
            </w:pPr>
            <w:r>
              <w:t>31</w:t>
            </w:r>
          </w:p>
        </w:tc>
        <w:tc>
          <w:tcPr>
            <w:tcW w:w="576" w:type="dxa"/>
          </w:tcPr>
          <w:p w14:paraId="462B1486" w14:textId="5B1AD6A0" w:rsidR="00C337A0" w:rsidRPr="00D93DDA" w:rsidRDefault="00C0049D" w:rsidP="00FB02BF">
            <w:pPr>
              <w:pStyle w:val="VCAAtablecondensed"/>
            </w:pPr>
            <w:r>
              <w:t>33</w:t>
            </w:r>
          </w:p>
        </w:tc>
        <w:tc>
          <w:tcPr>
            <w:tcW w:w="1008" w:type="dxa"/>
          </w:tcPr>
          <w:p w14:paraId="7DBF2B2C" w14:textId="2B5AAB6C" w:rsidR="00C337A0" w:rsidRPr="00D93DDA" w:rsidRDefault="00C0049D" w:rsidP="00FB02BF">
            <w:pPr>
              <w:pStyle w:val="VCAAtablecondensed"/>
            </w:pPr>
            <w:r>
              <w:t>1.0</w:t>
            </w:r>
          </w:p>
        </w:tc>
      </w:tr>
    </w:tbl>
    <w:p w14:paraId="724D40D9" w14:textId="284773DF" w:rsidR="006B19B5" w:rsidRPr="006B19B5" w:rsidRDefault="006B19B5" w:rsidP="007239AE">
      <w:pPr>
        <w:pStyle w:val="VCAAbody"/>
        <w:rPr>
          <w:iCs/>
        </w:rPr>
      </w:pPr>
      <w:r>
        <w:rPr>
          <w:iCs/>
        </w:rPr>
        <w:t>Most students could make the animation last for exactly 10 seconds</w:t>
      </w:r>
      <w:r w:rsidR="0095353B">
        <w:rPr>
          <w:iCs/>
        </w:rPr>
        <w:t>;</w:t>
      </w:r>
      <w:r>
        <w:rPr>
          <w:iCs/>
        </w:rPr>
        <w:t xml:space="preserve"> however</w:t>
      </w:r>
      <w:r w:rsidR="00737E6C">
        <w:rPr>
          <w:iCs/>
        </w:rPr>
        <w:t>,</w:t>
      </w:r>
      <w:r>
        <w:rPr>
          <w:iCs/>
        </w:rPr>
        <w:t xml:space="preserve"> </w:t>
      </w:r>
      <w:r w:rsidR="00737E6C">
        <w:rPr>
          <w:iCs/>
        </w:rPr>
        <w:t xml:space="preserve">some </w:t>
      </w:r>
      <w:r>
        <w:rPr>
          <w:iCs/>
        </w:rPr>
        <w:t>animation</w:t>
      </w:r>
      <w:r w:rsidR="00737E6C">
        <w:rPr>
          <w:iCs/>
        </w:rPr>
        <w:t>s</w:t>
      </w:r>
      <w:r>
        <w:rPr>
          <w:iCs/>
        </w:rPr>
        <w:t xml:space="preserve"> finished at frame 199 instead of 200, therefore </w:t>
      </w:r>
      <w:r w:rsidR="00737E6C">
        <w:rPr>
          <w:iCs/>
        </w:rPr>
        <w:t>were</w:t>
      </w:r>
      <w:r>
        <w:rPr>
          <w:iCs/>
        </w:rPr>
        <w:t xml:space="preserve"> not exactly 10 seconds. </w:t>
      </w:r>
      <w:r w:rsidR="00E67812">
        <w:rPr>
          <w:iCs/>
        </w:rPr>
        <w:t xml:space="preserve">Students could not receive full marks </w:t>
      </w:r>
      <w:r>
        <w:rPr>
          <w:iCs/>
        </w:rPr>
        <w:t>if</w:t>
      </w:r>
      <w:r w:rsidR="0071178E">
        <w:rPr>
          <w:iCs/>
        </w:rPr>
        <w:t xml:space="preserve"> there were any layer anomalies throughout the animation, such as objects disappearing, or in rare instances</w:t>
      </w:r>
      <w:r w:rsidR="00D411D3">
        <w:rPr>
          <w:iCs/>
        </w:rPr>
        <w:t xml:space="preserve"> if</w:t>
      </w:r>
      <w:r w:rsidR="0071178E">
        <w:rPr>
          <w:iCs/>
        </w:rPr>
        <w:t xml:space="preserve"> the seagull went behind the logo.</w:t>
      </w:r>
    </w:p>
    <w:p w14:paraId="5835BDA8" w14:textId="511436AD" w:rsidR="007239AE" w:rsidRDefault="007239AE" w:rsidP="00483776">
      <w:pPr>
        <w:pStyle w:val="VCAAHeading3"/>
      </w:pPr>
      <w:r>
        <w:t xml:space="preserve">Step </w:t>
      </w:r>
      <w:r w:rsidR="0071178E">
        <w:t>9</w:t>
      </w:r>
    </w:p>
    <w:tbl>
      <w:tblPr>
        <w:tblStyle w:val="VCAATableClosed"/>
        <w:tblW w:w="0" w:type="auto"/>
        <w:tblLook w:val="04A0" w:firstRow="1" w:lastRow="0" w:firstColumn="1" w:lastColumn="0" w:noHBand="0" w:noVBand="1"/>
      </w:tblPr>
      <w:tblGrid>
        <w:gridCol w:w="720"/>
        <w:gridCol w:w="576"/>
        <w:gridCol w:w="576"/>
        <w:gridCol w:w="576"/>
        <w:gridCol w:w="1008"/>
      </w:tblGrid>
      <w:tr w:rsidR="00C337A0" w:rsidRPr="00D93DDA" w14:paraId="24E6368C" w14:textId="77777777" w:rsidTr="00FB74D4">
        <w:trPr>
          <w:cnfStyle w:val="100000000000" w:firstRow="1" w:lastRow="0" w:firstColumn="0" w:lastColumn="0" w:oddVBand="0" w:evenVBand="0" w:oddHBand="0" w:evenHBand="0" w:firstRowFirstColumn="0" w:firstRowLastColumn="0" w:lastRowFirstColumn="0" w:lastRowLastColumn="0"/>
        </w:trPr>
        <w:tc>
          <w:tcPr>
            <w:tcW w:w="720" w:type="dxa"/>
          </w:tcPr>
          <w:p w14:paraId="0A6929B3" w14:textId="77777777" w:rsidR="00C337A0" w:rsidRPr="00D93DDA" w:rsidRDefault="00C337A0" w:rsidP="00FB02BF">
            <w:pPr>
              <w:pStyle w:val="VCAAtablecondensed"/>
            </w:pPr>
            <w:r w:rsidRPr="00D93DDA">
              <w:t>Mark</w:t>
            </w:r>
          </w:p>
        </w:tc>
        <w:tc>
          <w:tcPr>
            <w:tcW w:w="576" w:type="dxa"/>
          </w:tcPr>
          <w:p w14:paraId="7F715ED6" w14:textId="77777777" w:rsidR="00C337A0" w:rsidRPr="00D93DDA" w:rsidRDefault="00C337A0" w:rsidP="00FB02BF">
            <w:pPr>
              <w:pStyle w:val="VCAAtablecondensed"/>
            </w:pPr>
            <w:r w:rsidRPr="00D93DDA">
              <w:t>0</w:t>
            </w:r>
          </w:p>
        </w:tc>
        <w:tc>
          <w:tcPr>
            <w:tcW w:w="576" w:type="dxa"/>
          </w:tcPr>
          <w:p w14:paraId="3B503B64" w14:textId="77777777" w:rsidR="00C337A0" w:rsidRPr="00D93DDA" w:rsidRDefault="00C337A0" w:rsidP="00FB02BF">
            <w:pPr>
              <w:pStyle w:val="VCAAtablecondensed"/>
            </w:pPr>
            <w:r w:rsidRPr="00D93DDA">
              <w:t>1</w:t>
            </w:r>
          </w:p>
        </w:tc>
        <w:tc>
          <w:tcPr>
            <w:tcW w:w="576" w:type="dxa"/>
          </w:tcPr>
          <w:p w14:paraId="10034AB7" w14:textId="77777777" w:rsidR="00C337A0" w:rsidRPr="00D93DDA" w:rsidRDefault="00C337A0" w:rsidP="00FB02BF">
            <w:pPr>
              <w:pStyle w:val="VCAAtablecondensed"/>
            </w:pPr>
            <w:r w:rsidRPr="00D93DDA">
              <w:t>2</w:t>
            </w:r>
          </w:p>
        </w:tc>
        <w:tc>
          <w:tcPr>
            <w:tcW w:w="1008" w:type="dxa"/>
          </w:tcPr>
          <w:p w14:paraId="69560AB8" w14:textId="77777777" w:rsidR="00C337A0" w:rsidRPr="00D93DDA" w:rsidRDefault="00C337A0" w:rsidP="00FB02BF">
            <w:pPr>
              <w:pStyle w:val="VCAAtablecondensed"/>
            </w:pPr>
            <w:r w:rsidRPr="00D93DDA">
              <w:t>Averag</w:t>
            </w:r>
            <w:r>
              <w:t>e</w:t>
            </w:r>
          </w:p>
        </w:tc>
      </w:tr>
      <w:tr w:rsidR="00C337A0" w:rsidRPr="00D93DDA" w14:paraId="0E45D961" w14:textId="77777777" w:rsidTr="00FB74D4">
        <w:tc>
          <w:tcPr>
            <w:tcW w:w="720" w:type="dxa"/>
          </w:tcPr>
          <w:p w14:paraId="2EC75C72" w14:textId="77777777" w:rsidR="00C337A0" w:rsidRPr="00D93DDA" w:rsidRDefault="00C337A0" w:rsidP="00FB02BF">
            <w:pPr>
              <w:pStyle w:val="VCAAtablecondensed"/>
            </w:pPr>
            <w:r w:rsidRPr="00D93DDA">
              <w:t>%</w:t>
            </w:r>
          </w:p>
        </w:tc>
        <w:tc>
          <w:tcPr>
            <w:tcW w:w="576" w:type="dxa"/>
          </w:tcPr>
          <w:p w14:paraId="3132551C" w14:textId="4858EE0F" w:rsidR="00C337A0" w:rsidRPr="00D93DDA" w:rsidRDefault="00F81816" w:rsidP="00FB02BF">
            <w:pPr>
              <w:pStyle w:val="VCAAtablecondensed"/>
            </w:pPr>
            <w:r>
              <w:t>39</w:t>
            </w:r>
          </w:p>
        </w:tc>
        <w:tc>
          <w:tcPr>
            <w:tcW w:w="576" w:type="dxa"/>
          </w:tcPr>
          <w:p w14:paraId="72F7E8E3" w14:textId="1D3EE939" w:rsidR="00C337A0" w:rsidRPr="00D93DDA" w:rsidRDefault="00F81816" w:rsidP="00FB02BF">
            <w:pPr>
              <w:pStyle w:val="VCAAtablecondensed"/>
            </w:pPr>
            <w:r>
              <w:t>31</w:t>
            </w:r>
          </w:p>
        </w:tc>
        <w:tc>
          <w:tcPr>
            <w:tcW w:w="576" w:type="dxa"/>
          </w:tcPr>
          <w:p w14:paraId="2BAE44E0" w14:textId="3C61C74C" w:rsidR="00C337A0" w:rsidRPr="00D93DDA" w:rsidRDefault="00F81816" w:rsidP="00FB02BF">
            <w:pPr>
              <w:pStyle w:val="VCAAtablecondensed"/>
            </w:pPr>
            <w:r>
              <w:t>30</w:t>
            </w:r>
          </w:p>
        </w:tc>
        <w:tc>
          <w:tcPr>
            <w:tcW w:w="1008" w:type="dxa"/>
          </w:tcPr>
          <w:p w14:paraId="57951B51" w14:textId="6D3724C9" w:rsidR="00C337A0" w:rsidRPr="00D93DDA" w:rsidRDefault="00F81816" w:rsidP="00FB02BF">
            <w:pPr>
              <w:pStyle w:val="VCAAtablecondensed"/>
            </w:pPr>
            <w:r>
              <w:t>0.9</w:t>
            </w:r>
          </w:p>
        </w:tc>
      </w:tr>
    </w:tbl>
    <w:p w14:paraId="551267D9" w14:textId="4134CEED" w:rsidR="00C5715F" w:rsidRPr="00697748" w:rsidRDefault="00B411CC" w:rsidP="005560F5">
      <w:pPr>
        <w:pStyle w:val="VCAAbody"/>
      </w:pPr>
      <w:r>
        <w:rPr>
          <w:iCs/>
        </w:rPr>
        <w:t>This</w:t>
      </w:r>
      <w:r w:rsidR="0071178E">
        <w:rPr>
          <w:iCs/>
        </w:rPr>
        <w:t xml:space="preserve"> step was to export as a</w:t>
      </w:r>
      <w:r w:rsidR="006D2AB6">
        <w:rPr>
          <w:iCs/>
        </w:rPr>
        <w:t>n</w:t>
      </w:r>
      <w:r w:rsidR="0071178E">
        <w:rPr>
          <w:iCs/>
        </w:rPr>
        <w:t xml:space="preserve"> </w:t>
      </w:r>
      <w:r w:rsidR="0071178E" w:rsidRPr="00697748">
        <w:rPr>
          <w:rStyle w:val="VCAAitalic"/>
        </w:rPr>
        <w:t xml:space="preserve">.mp4/H.264 </w:t>
      </w:r>
      <w:r w:rsidR="0071178E">
        <w:rPr>
          <w:iCs/>
        </w:rPr>
        <w:t>video, which most students could do. Sometimes it wasn’t added to the website, or it was placed outside of the correct placeholder.</w:t>
      </w:r>
    </w:p>
    <w:sectPr w:rsidR="00C5715F" w:rsidRPr="00697748"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EF638" w14:textId="77777777" w:rsidR="00A9671E" w:rsidRDefault="00A9671E" w:rsidP="00304EA1">
      <w:pPr>
        <w:spacing w:after="0" w:line="240" w:lineRule="auto"/>
      </w:pPr>
      <w:r>
        <w:separator/>
      </w:r>
    </w:p>
  </w:endnote>
  <w:endnote w:type="continuationSeparator" w:id="0">
    <w:p w14:paraId="3BDF2C8E" w14:textId="77777777" w:rsidR="00A9671E" w:rsidRDefault="00A9671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83776" w:rsidRPr="00D06414" w14:paraId="00D3EC34" w14:textId="77777777" w:rsidTr="00BB3BAB">
      <w:trPr>
        <w:trHeight w:val="476"/>
      </w:trPr>
      <w:tc>
        <w:tcPr>
          <w:tcW w:w="1667" w:type="pct"/>
          <w:tcMar>
            <w:left w:w="0" w:type="dxa"/>
            <w:right w:w="0" w:type="dxa"/>
          </w:tcMar>
        </w:tcPr>
        <w:p w14:paraId="4F062E5B" w14:textId="77777777" w:rsidR="00483776" w:rsidRPr="00D06414" w:rsidRDefault="0048377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483776" w:rsidRPr="00D06414" w:rsidRDefault="0048377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421D930D" w:rsidR="00483776" w:rsidRPr="00D06414" w:rsidRDefault="0048377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5D192EFA" w14:textId="77777777" w:rsidR="00483776" w:rsidRPr="00D06414" w:rsidRDefault="0048377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83776" w:rsidRPr="00D06414" w14:paraId="28670396" w14:textId="77777777" w:rsidTr="000F5AAF">
      <w:tc>
        <w:tcPr>
          <w:tcW w:w="1459" w:type="pct"/>
          <w:tcMar>
            <w:left w:w="0" w:type="dxa"/>
            <w:right w:w="0" w:type="dxa"/>
          </w:tcMar>
        </w:tcPr>
        <w:p w14:paraId="0BBE30B4" w14:textId="77777777" w:rsidR="00483776" w:rsidRPr="00D06414" w:rsidRDefault="0048377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483776" w:rsidRPr="00D06414" w:rsidRDefault="0048377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483776" w:rsidRPr="00D06414" w:rsidRDefault="0048377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483776" w:rsidRPr="00D06414" w:rsidRDefault="0048377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41DD" w14:textId="77777777" w:rsidR="00A9671E" w:rsidRDefault="00A9671E" w:rsidP="00304EA1">
      <w:pPr>
        <w:spacing w:after="0" w:line="240" w:lineRule="auto"/>
      </w:pPr>
      <w:r>
        <w:separator/>
      </w:r>
    </w:p>
  </w:footnote>
  <w:footnote w:type="continuationSeparator" w:id="0">
    <w:p w14:paraId="54C607DE" w14:textId="77777777" w:rsidR="00A9671E" w:rsidRDefault="00A9671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89E9224" w:rsidR="00483776" w:rsidRPr="00D86DE4" w:rsidRDefault="008A0798" w:rsidP="00D86DE4">
    <w:pPr>
      <w:pStyle w:val="VCAAcaptionsandfootnotes"/>
      <w:rPr>
        <w:color w:val="999999" w:themeColor="accent2"/>
      </w:rPr>
    </w:pPr>
    <w:r>
      <w:t>2021 VCE VET Creative and Digital Media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483776" w:rsidRPr="009370BC" w:rsidRDefault="00483776"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D89F0FA">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A6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295D7B"/>
    <w:multiLevelType w:val="hybridMultilevel"/>
    <w:tmpl w:val="503C833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8AECEF3C"/>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78EC843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AFAA95D2"/>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2C2E2E8"/>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5"/>
  </w:num>
  <w:num w:numId="8">
    <w:abstractNumId w:val="3"/>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defaultTableStyle w:val="VCAATableClosed"/>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3B00"/>
    <w:rsid w:val="00024018"/>
    <w:rsid w:val="00034506"/>
    <w:rsid w:val="00034EE8"/>
    <w:rsid w:val="0005723B"/>
    <w:rsid w:val="0005780E"/>
    <w:rsid w:val="00060257"/>
    <w:rsid w:val="0006063A"/>
    <w:rsid w:val="00065CC6"/>
    <w:rsid w:val="000667AB"/>
    <w:rsid w:val="00075644"/>
    <w:rsid w:val="000817E3"/>
    <w:rsid w:val="00090781"/>
    <w:rsid w:val="00090D46"/>
    <w:rsid w:val="000A71F7"/>
    <w:rsid w:val="000B5C97"/>
    <w:rsid w:val="000C11D8"/>
    <w:rsid w:val="000D0DA6"/>
    <w:rsid w:val="000F09E4"/>
    <w:rsid w:val="000F16FD"/>
    <w:rsid w:val="000F5AAF"/>
    <w:rsid w:val="0011126E"/>
    <w:rsid w:val="00120DB9"/>
    <w:rsid w:val="00131551"/>
    <w:rsid w:val="001420A2"/>
    <w:rsid w:val="00143520"/>
    <w:rsid w:val="00153AD2"/>
    <w:rsid w:val="0015724A"/>
    <w:rsid w:val="00163FDB"/>
    <w:rsid w:val="00166244"/>
    <w:rsid w:val="001750E7"/>
    <w:rsid w:val="001779EA"/>
    <w:rsid w:val="00182027"/>
    <w:rsid w:val="00184297"/>
    <w:rsid w:val="00185CDF"/>
    <w:rsid w:val="0019035E"/>
    <w:rsid w:val="001A4E31"/>
    <w:rsid w:val="001B0843"/>
    <w:rsid w:val="001C14D8"/>
    <w:rsid w:val="001C3EEA"/>
    <w:rsid w:val="001C698C"/>
    <w:rsid w:val="001D3246"/>
    <w:rsid w:val="001D7DA8"/>
    <w:rsid w:val="001E4B41"/>
    <w:rsid w:val="0020096B"/>
    <w:rsid w:val="002076D3"/>
    <w:rsid w:val="002108BA"/>
    <w:rsid w:val="00213095"/>
    <w:rsid w:val="00213836"/>
    <w:rsid w:val="00215E0B"/>
    <w:rsid w:val="002279BA"/>
    <w:rsid w:val="002329F3"/>
    <w:rsid w:val="00243F0D"/>
    <w:rsid w:val="00250F51"/>
    <w:rsid w:val="0025288B"/>
    <w:rsid w:val="00260767"/>
    <w:rsid w:val="00262B2C"/>
    <w:rsid w:val="002647BB"/>
    <w:rsid w:val="00267B07"/>
    <w:rsid w:val="00274DDF"/>
    <w:rsid w:val="002754C1"/>
    <w:rsid w:val="002771CF"/>
    <w:rsid w:val="002841C8"/>
    <w:rsid w:val="0028516B"/>
    <w:rsid w:val="002A1149"/>
    <w:rsid w:val="002B2D12"/>
    <w:rsid w:val="002B6302"/>
    <w:rsid w:val="002C6F90"/>
    <w:rsid w:val="002C7BB8"/>
    <w:rsid w:val="002D7AF1"/>
    <w:rsid w:val="002E40E3"/>
    <w:rsid w:val="002E4FB5"/>
    <w:rsid w:val="002E5D04"/>
    <w:rsid w:val="002F6248"/>
    <w:rsid w:val="00302FB8"/>
    <w:rsid w:val="003040BC"/>
    <w:rsid w:val="00304EA1"/>
    <w:rsid w:val="0031046A"/>
    <w:rsid w:val="00311BE2"/>
    <w:rsid w:val="00314D81"/>
    <w:rsid w:val="00322FC6"/>
    <w:rsid w:val="00326905"/>
    <w:rsid w:val="00346BCF"/>
    <w:rsid w:val="00350651"/>
    <w:rsid w:val="00351055"/>
    <w:rsid w:val="0035293F"/>
    <w:rsid w:val="003556E0"/>
    <w:rsid w:val="00374F68"/>
    <w:rsid w:val="00384E2B"/>
    <w:rsid w:val="00385147"/>
    <w:rsid w:val="00391986"/>
    <w:rsid w:val="003A00B4"/>
    <w:rsid w:val="003A6920"/>
    <w:rsid w:val="003B199E"/>
    <w:rsid w:val="003B2257"/>
    <w:rsid w:val="003C5E71"/>
    <w:rsid w:val="003C6C6D"/>
    <w:rsid w:val="003D2AC7"/>
    <w:rsid w:val="003D6CBD"/>
    <w:rsid w:val="003E7A81"/>
    <w:rsid w:val="003F056A"/>
    <w:rsid w:val="003F2AB9"/>
    <w:rsid w:val="003F5674"/>
    <w:rsid w:val="00400537"/>
    <w:rsid w:val="00404BFA"/>
    <w:rsid w:val="00417AA3"/>
    <w:rsid w:val="00425DFE"/>
    <w:rsid w:val="00434EDB"/>
    <w:rsid w:val="00440B32"/>
    <w:rsid w:val="004418EF"/>
    <w:rsid w:val="0044213C"/>
    <w:rsid w:val="004437EA"/>
    <w:rsid w:val="0046078D"/>
    <w:rsid w:val="004678C5"/>
    <w:rsid w:val="004701DD"/>
    <w:rsid w:val="00480506"/>
    <w:rsid w:val="0048127F"/>
    <w:rsid w:val="00483776"/>
    <w:rsid w:val="00494853"/>
    <w:rsid w:val="00495C80"/>
    <w:rsid w:val="004A2ED8"/>
    <w:rsid w:val="004A4AB4"/>
    <w:rsid w:val="004C2269"/>
    <w:rsid w:val="004C40A1"/>
    <w:rsid w:val="004E66F9"/>
    <w:rsid w:val="004F2B91"/>
    <w:rsid w:val="004F39BB"/>
    <w:rsid w:val="004F4B01"/>
    <w:rsid w:val="004F5BDA"/>
    <w:rsid w:val="004F7508"/>
    <w:rsid w:val="00507974"/>
    <w:rsid w:val="0051631E"/>
    <w:rsid w:val="00522FC2"/>
    <w:rsid w:val="005255ED"/>
    <w:rsid w:val="00537A1F"/>
    <w:rsid w:val="0054767E"/>
    <w:rsid w:val="00551B85"/>
    <w:rsid w:val="0055434E"/>
    <w:rsid w:val="005560F5"/>
    <w:rsid w:val="005570CF"/>
    <w:rsid w:val="00557C79"/>
    <w:rsid w:val="00561EE4"/>
    <w:rsid w:val="00566029"/>
    <w:rsid w:val="005903E6"/>
    <w:rsid w:val="005923CB"/>
    <w:rsid w:val="005A1AEC"/>
    <w:rsid w:val="005B2BF1"/>
    <w:rsid w:val="005B391B"/>
    <w:rsid w:val="005D3D78"/>
    <w:rsid w:val="005E2EF0"/>
    <w:rsid w:val="005F4092"/>
    <w:rsid w:val="00612960"/>
    <w:rsid w:val="0061488C"/>
    <w:rsid w:val="00615AD9"/>
    <w:rsid w:val="00640AD1"/>
    <w:rsid w:val="00644B85"/>
    <w:rsid w:val="00646A81"/>
    <w:rsid w:val="00651072"/>
    <w:rsid w:val="00652A6D"/>
    <w:rsid w:val="006646DF"/>
    <w:rsid w:val="006663C6"/>
    <w:rsid w:val="006700A6"/>
    <w:rsid w:val="0067337C"/>
    <w:rsid w:val="0068413B"/>
    <w:rsid w:val="0068471E"/>
    <w:rsid w:val="00684F98"/>
    <w:rsid w:val="00693FFD"/>
    <w:rsid w:val="00697748"/>
    <w:rsid w:val="006A5B2A"/>
    <w:rsid w:val="006B0B1E"/>
    <w:rsid w:val="006B0E0E"/>
    <w:rsid w:val="006B19B5"/>
    <w:rsid w:val="006D2159"/>
    <w:rsid w:val="006D2AB6"/>
    <w:rsid w:val="006D7DB3"/>
    <w:rsid w:val="006E567C"/>
    <w:rsid w:val="006E6711"/>
    <w:rsid w:val="006F0D24"/>
    <w:rsid w:val="006F6EB7"/>
    <w:rsid w:val="006F787C"/>
    <w:rsid w:val="00700BB5"/>
    <w:rsid w:val="00702636"/>
    <w:rsid w:val="00703DA2"/>
    <w:rsid w:val="0071178E"/>
    <w:rsid w:val="007239AE"/>
    <w:rsid w:val="00724507"/>
    <w:rsid w:val="00733515"/>
    <w:rsid w:val="0073565E"/>
    <w:rsid w:val="007357D0"/>
    <w:rsid w:val="00737E6C"/>
    <w:rsid w:val="00747109"/>
    <w:rsid w:val="007537A7"/>
    <w:rsid w:val="00767CD7"/>
    <w:rsid w:val="00773E6C"/>
    <w:rsid w:val="00781FB1"/>
    <w:rsid w:val="0078528C"/>
    <w:rsid w:val="007A4B91"/>
    <w:rsid w:val="007A518A"/>
    <w:rsid w:val="007C0F6B"/>
    <w:rsid w:val="007C600D"/>
    <w:rsid w:val="007D1B6D"/>
    <w:rsid w:val="007E1271"/>
    <w:rsid w:val="007F2329"/>
    <w:rsid w:val="008041BD"/>
    <w:rsid w:val="00812E4C"/>
    <w:rsid w:val="00813C37"/>
    <w:rsid w:val="008154B5"/>
    <w:rsid w:val="00823962"/>
    <w:rsid w:val="00825D78"/>
    <w:rsid w:val="008428B1"/>
    <w:rsid w:val="00850410"/>
    <w:rsid w:val="00852719"/>
    <w:rsid w:val="008533DB"/>
    <w:rsid w:val="00856993"/>
    <w:rsid w:val="00857B20"/>
    <w:rsid w:val="00860115"/>
    <w:rsid w:val="00860D3D"/>
    <w:rsid w:val="0088783C"/>
    <w:rsid w:val="008A0798"/>
    <w:rsid w:val="008A6543"/>
    <w:rsid w:val="008B772F"/>
    <w:rsid w:val="008E7461"/>
    <w:rsid w:val="00900319"/>
    <w:rsid w:val="00904D1F"/>
    <w:rsid w:val="009134D4"/>
    <w:rsid w:val="009342F5"/>
    <w:rsid w:val="00936C61"/>
    <w:rsid w:val="009370BC"/>
    <w:rsid w:val="0095083B"/>
    <w:rsid w:val="0095353B"/>
    <w:rsid w:val="00970580"/>
    <w:rsid w:val="00981953"/>
    <w:rsid w:val="0098739B"/>
    <w:rsid w:val="009906B5"/>
    <w:rsid w:val="009A20A6"/>
    <w:rsid w:val="009A448D"/>
    <w:rsid w:val="009B019F"/>
    <w:rsid w:val="009B1EE1"/>
    <w:rsid w:val="009B30E1"/>
    <w:rsid w:val="009B3E49"/>
    <w:rsid w:val="009B61E5"/>
    <w:rsid w:val="009C62F1"/>
    <w:rsid w:val="009D0E9E"/>
    <w:rsid w:val="009D1E89"/>
    <w:rsid w:val="009E5707"/>
    <w:rsid w:val="009F1B23"/>
    <w:rsid w:val="00A1169D"/>
    <w:rsid w:val="00A17661"/>
    <w:rsid w:val="00A17A8F"/>
    <w:rsid w:val="00A24B2D"/>
    <w:rsid w:val="00A31AA0"/>
    <w:rsid w:val="00A40966"/>
    <w:rsid w:val="00A56C81"/>
    <w:rsid w:val="00A71EF3"/>
    <w:rsid w:val="00A8519F"/>
    <w:rsid w:val="00A921E0"/>
    <w:rsid w:val="00A922F4"/>
    <w:rsid w:val="00A93AE1"/>
    <w:rsid w:val="00A94406"/>
    <w:rsid w:val="00A9671E"/>
    <w:rsid w:val="00AA3C7A"/>
    <w:rsid w:val="00AA52C0"/>
    <w:rsid w:val="00AB4D3F"/>
    <w:rsid w:val="00AE4DEB"/>
    <w:rsid w:val="00AE5526"/>
    <w:rsid w:val="00AF051B"/>
    <w:rsid w:val="00AF72D4"/>
    <w:rsid w:val="00B01578"/>
    <w:rsid w:val="00B0738F"/>
    <w:rsid w:val="00B13D3B"/>
    <w:rsid w:val="00B15CD4"/>
    <w:rsid w:val="00B219C0"/>
    <w:rsid w:val="00B230DB"/>
    <w:rsid w:val="00B253FE"/>
    <w:rsid w:val="00B26601"/>
    <w:rsid w:val="00B27EC3"/>
    <w:rsid w:val="00B411CC"/>
    <w:rsid w:val="00B4127F"/>
    <w:rsid w:val="00B41951"/>
    <w:rsid w:val="00B53229"/>
    <w:rsid w:val="00B5443D"/>
    <w:rsid w:val="00B62480"/>
    <w:rsid w:val="00B626C8"/>
    <w:rsid w:val="00B717F4"/>
    <w:rsid w:val="00B81B70"/>
    <w:rsid w:val="00B85B7B"/>
    <w:rsid w:val="00B93974"/>
    <w:rsid w:val="00BA27B6"/>
    <w:rsid w:val="00BB1EB1"/>
    <w:rsid w:val="00BB3BAB"/>
    <w:rsid w:val="00BC5A70"/>
    <w:rsid w:val="00BD0292"/>
    <w:rsid w:val="00BD0724"/>
    <w:rsid w:val="00BD2B91"/>
    <w:rsid w:val="00BD6D0D"/>
    <w:rsid w:val="00BE213C"/>
    <w:rsid w:val="00BE5521"/>
    <w:rsid w:val="00BE72A4"/>
    <w:rsid w:val="00BF0BBA"/>
    <w:rsid w:val="00BF1818"/>
    <w:rsid w:val="00BF6C23"/>
    <w:rsid w:val="00C0049D"/>
    <w:rsid w:val="00C03110"/>
    <w:rsid w:val="00C05D7D"/>
    <w:rsid w:val="00C06DED"/>
    <w:rsid w:val="00C12553"/>
    <w:rsid w:val="00C14541"/>
    <w:rsid w:val="00C20870"/>
    <w:rsid w:val="00C247C0"/>
    <w:rsid w:val="00C337A0"/>
    <w:rsid w:val="00C35203"/>
    <w:rsid w:val="00C44398"/>
    <w:rsid w:val="00C53263"/>
    <w:rsid w:val="00C5715F"/>
    <w:rsid w:val="00C623AE"/>
    <w:rsid w:val="00C64D0E"/>
    <w:rsid w:val="00C6500C"/>
    <w:rsid w:val="00C664C9"/>
    <w:rsid w:val="00C75F1D"/>
    <w:rsid w:val="00C762C1"/>
    <w:rsid w:val="00C9054B"/>
    <w:rsid w:val="00C93AB1"/>
    <w:rsid w:val="00C95156"/>
    <w:rsid w:val="00C97CF4"/>
    <w:rsid w:val="00CA0DC2"/>
    <w:rsid w:val="00CB2850"/>
    <w:rsid w:val="00CB5AEA"/>
    <w:rsid w:val="00CB68E8"/>
    <w:rsid w:val="00CB6975"/>
    <w:rsid w:val="00CB7681"/>
    <w:rsid w:val="00CC6879"/>
    <w:rsid w:val="00CC6998"/>
    <w:rsid w:val="00CC7889"/>
    <w:rsid w:val="00D0230F"/>
    <w:rsid w:val="00D04F01"/>
    <w:rsid w:val="00D06414"/>
    <w:rsid w:val="00D10AA4"/>
    <w:rsid w:val="00D15A0E"/>
    <w:rsid w:val="00D1621E"/>
    <w:rsid w:val="00D20ED9"/>
    <w:rsid w:val="00D24E5A"/>
    <w:rsid w:val="00D338E4"/>
    <w:rsid w:val="00D411D3"/>
    <w:rsid w:val="00D43A0F"/>
    <w:rsid w:val="00D51947"/>
    <w:rsid w:val="00D52293"/>
    <w:rsid w:val="00D532F0"/>
    <w:rsid w:val="00D5679C"/>
    <w:rsid w:val="00D56E0F"/>
    <w:rsid w:val="00D608FD"/>
    <w:rsid w:val="00D65F63"/>
    <w:rsid w:val="00D767FF"/>
    <w:rsid w:val="00D77413"/>
    <w:rsid w:val="00D82759"/>
    <w:rsid w:val="00D86DE4"/>
    <w:rsid w:val="00D87348"/>
    <w:rsid w:val="00DA1BA1"/>
    <w:rsid w:val="00DC1977"/>
    <w:rsid w:val="00DC2DA9"/>
    <w:rsid w:val="00DD0CCB"/>
    <w:rsid w:val="00DE1909"/>
    <w:rsid w:val="00DE51DB"/>
    <w:rsid w:val="00DE7161"/>
    <w:rsid w:val="00DF21BA"/>
    <w:rsid w:val="00DF4A82"/>
    <w:rsid w:val="00DF5E9C"/>
    <w:rsid w:val="00DF7FDF"/>
    <w:rsid w:val="00E121FC"/>
    <w:rsid w:val="00E122BF"/>
    <w:rsid w:val="00E23F1D"/>
    <w:rsid w:val="00E24216"/>
    <w:rsid w:val="00E30E05"/>
    <w:rsid w:val="00E34576"/>
    <w:rsid w:val="00E35622"/>
    <w:rsid w:val="00E36361"/>
    <w:rsid w:val="00E36D7D"/>
    <w:rsid w:val="00E41B0B"/>
    <w:rsid w:val="00E41FC9"/>
    <w:rsid w:val="00E4296F"/>
    <w:rsid w:val="00E4471D"/>
    <w:rsid w:val="00E52F3A"/>
    <w:rsid w:val="00E55AE9"/>
    <w:rsid w:val="00E5694A"/>
    <w:rsid w:val="00E6136D"/>
    <w:rsid w:val="00E67812"/>
    <w:rsid w:val="00E93AA5"/>
    <w:rsid w:val="00EA255D"/>
    <w:rsid w:val="00EB0C84"/>
    <w:rsid w:val="00EB1135"/>
    <w:rsid w:val="00EB1BF9"/>
    <w:rsid w:val="00EC3A08"/>
    <w:rsid w:val="00EC4CD5"/>
    <w:rsid w:val="00EE4E11"/>
    <w:rsid w:val="00EF4188"/>
    <w:rsid w:val="00F04BD3"/>
    <w:rsid w:val="00F052ED"/>
    <w:rsid w:val="00F11758"/>
    <w:rsid w:val="00F1680D"/>
    <w:rsid w:val="00F17FDE"/>
    <w:rsid w:val="00F25A4E"/>
    <w:rsid w:val="00F25FD0"/>
    <w:rsid w:val="00F272E1"/>
    <w:rsid w:val="00F40D53"/>
    <w:rsid w:val="00F4525C"/>
    <w:rsid w:val="00F50D86"/>
    <w:rsid w:val="00F64808"/>
    <w:rsid w:val="00F81816"/>
    <w:rsid w:val="00FA6059"/>
    <w:rsid w:val="00FB32A5"/>
    <w:rsid w:val="00FB3A84"/>
    <w:rsid w:val="00FB74D4"/>
    <w:rsid w:val="00FB7B5C"/>
    <w:rsid w:val="00FC18BA"/>
    <w:rsid w:val="00FC1B6A"/>
    <w:rsid w:val="00FC284D"/>
    <w:rsid w:val="00FD29D3"/>
    <w:rsid w:val="00FE052E"/>
    <w:rsid w:val="00FE1CBD"/>
    <w:rsid w:val="00FE3F0B"/>
    <w:rsid w:val="00FE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43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F56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674"/>
  </w:style>
  <w:style w:type="paragraph" w:styleId="Footer">
    <w:name w:val="footer"/>
    <w:basedOn w:val="Normal"/>
    <w:link w:val="FooterChar"/>
    <w:uiPriority w:val="99"/>
    <w:semiHidden/>
    <w:rsid w:val="003F56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F5674"/>
  </w:style>
  <w:style w:type="paragraph" w:styleId="BalloonText">
    <w:name w:val="Balloon Text"/>
    <w:basedOn w:val="Normal"/>
    <w:link w:val="BalloonTextChar"/>
    <w:uiPriority w:val="99"/>
    <w:semiHidden/>
    <w:unhideWhenUsed/>
    <w:rsid w:val="003F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74"/>
    <w:rPr>
      <w:rFonts w:ascii="Tahoma" w:hAnsi="Tahoma" w:cs="Tahoma"/>
      <w:sz w:val="16"/>
      <w:szCs w:val="16"/>
    </w:rPr>
  </w:style>
  <w:style w:type="paragraph" w:customStyle="1" w:styleId="VCAADocumenttitle">
    <w:name w:val="VCAA Document title"/>
    <w:qFormat/>
    <w:rsid w:val="003F5674"/>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3F5674"/>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3F5674"/>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3F5674"/>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F5674"/>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F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3F5674"/>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3F5674"/>
    <w:rPr>
      <w:color w:val="FFFFFF" w:themeColor="background1"/>
    </w:rPr>
  </w:style>
  <w:style w:type="paragraph" w:customStyle="1" w:styleId="VCAAbullet">
    <w:name w:val="VCAA bullet"/>
    <w:basedOn w:val="VCAAbody"/>
    <w:autoRedefine/>
    <w:qFormat/>
    <w:rsid w:val="003F5674"/>
    <w:pPr>
      <w:numPr>
        <w:numId w:val="7"/>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3F5674"/>
    <w:pPr>
      <w:numPr>
        <w:numId w:val="8"/>
      </w:numPr>
    </w:pPr>
  </w:style>
  <w:style w:type="paragraph" w:customStyle="1" w:styleId="VCAAnumbers">
    <w:name w:val="VCAA numbers"/>
    <w:basedOn w:val="VCAAbullet"/>
    <w:qFormat/>
    <w:rsid w:val="003F5674"/>
    <w:pPr>
      <w:numPr>
        <w:numId w:val="9"/>
      </w:numPr>
    </w:pPr>
    <w:rPr>
      <w:lang w:val="en-US"/>
    </w:rPr>
  </w:style>
  <w:style w:type="paragraph" w:customStyle="1" w:styleId="VCAAtablecondensedbullet">
    <w:name w:val="VCAA table condensed bullet"/>
    <w:basedOn w:val="Normal"/>
    <w:qFormat/>
    <w:rsid w:val="003F5674"/>
    <w:pPr>
      <w:numPr>
        <w:numId w:val="10"/>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3F5674"/>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3F5674"/>
    <w:pPr>
      <w:spacing w:after="360"/>
    </w:pPr>
    <w:rPr>
      <w:sz w:val="18"/>
      <w:szCs w:val="18"/>
    </w:rPr>
  </w:style>
  <w:style w:type="paragraph" w:customStyle="1" w:styleId="VCAAHeading5">
    <w:name w:val="VCAA Heading 5"/>
    <w:next w:val="VCAAbody"/>
    <w:qFormat/>
    <w:rsid w:val="003F5674"/>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3F5674"/>
    <w:pPr>
      <w:spacing w:after="0" w:line="200" w:lineRule="exact"/>
    </w:pPr>
    <w:rPr>
      <w:sz w:val="16"/>
      <w:szCs w:val="16"/>
    </w:rPr>
  </w:style>
  <w:style w:type="character" w:styleId="PlaceholderText">
    <w:name w:val="Placeholder Text"/>
    <w:basedOn w:val="DefaultParagraphFont"/>
    <w:uiPriority w:val="99"/>
    <w:semiHidden/>
    <w:rsid w:val="003F5674"/>
    <w:rPr>
      <w:color w:val="808080"/>
    </w:rPr>
  </w:style>
  <w:style w:type="table" w:styleId="LightShading">
    <w:name w:val="Light Shading"/>
    <w:basedOn w:val="TableNormal"/>
    <w:uiPriority w:val="60"/>
    <w:rsid w:val="003F5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F5674"/>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3F5674"/>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3F5674"/>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3F5674"/>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3F5674"/>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F5674"/>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3F5674"/>
    <w:pPr>
      <w:numPr>
        <w:numId w:val="11"/>
      </w:numPr>
    </w:pPr>
    <w:rPr>
      <w:color w:val="000000" w:themeColor="text1"/>
    </w:rPr>
  </w:style>
  <w:style w:type="table" w:customStyle="1" w:styleId="VCAATableClosed">
    <w:name w:val="VCAA Table Closed"/>
    <w:basedOn w:val="VCAATable"/>
    <w:uiPriority w:val="99"/>
    <w:rsid w:val="003F567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3F567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F5674"/>
    <w:rPr>
      <w:color w:val="0000FF" w:themeColor="hyperlink"/>
      <w:u w:val="single"/>
    </w:rPr>
  </w:style>
  <w:style w:type="paragraph" w:customStyle="1" w:styleId="VCAAtableheading">
    <w:name w:val="VCAA table heading"/>
    <w:basedOn w:val="VCAAbody"/>
    <w:qFormat/>
    <w:rsid w:val="003F5674"/>
    <w:rPr>
      <w:color w:val="FFFFFF" w:themeColor="background1"/>
    </w:rPr>
  </w:style>
  <w:style w:type="character" w:customStyle="1" w:styleId="EmphasisBold">
    <w:name w:val="Emphasis (Bold)"/>
    <w:basedOn w:val="DefaultParagraphFont"/>
    <w:uiPriority w:val="1"/>
    <w:qFormat/>
    <w:rsid w:val="003F5674"/>
    <w:rPr>
      <w:b/>
    </w:rPr>
  </w:style>
  <w:style w:type="character" w:customStyle="1" w:styleId="TitlesItalics">
    <w:name w:val="Titles (Italics)"/>
    <w:basedOn w:val="DefaultParagraphFont"/>
    <w:uiPriority w:val="1"/>
    <w:qFormat/>
    <w:rsid w:val="003F5674"/>
    <w:rPr>
      <w:i/>
    </w:rPr>
  </w:style>
  <w:style w:type="paragraph" w:customStyle="1" w:styleId="VCAADocumentsubtitle">
    <w:name w:val="VCAA Document subtitle"/>
    <w:basedOn w:val="Normal"/>
    <w:qFormat/>
    <w:rsid w:val="003F5674"/>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3F5674"/>
    <w:pPr>
      <w:spacing w:line="240" w:lineRule="auto"/>
      <w:jc w:val="center"/>
    </w:pPr>
    <w:rPr>
      <w:noProof/>
    </w:rPr>
  </w:style>
  <w:style w:type="character" w:customStyle="1" w:styleId="VCAAbodyChar">
    <w:name w:val="VCAA body Char"/>
    <w:basedOn w:val="DefaultParagraphFont"/>
    <w:link w:val="VCAAbody"/>
    <w:rsid w:val="003F5674"/>
    <w:rPr>
      <w:rFonts w:ascii="Arial" w:hAnsi="Arial" w:cs="Arial"/>
      <w:color w:val="000000" w:themeColor="text1"/>
      <w:sz w:val="20"/>
    </w:rPr>
  </w:style>
  <w:style w:type="character" w:customStyle="1" w:styleId="VCAAfiguresChar">
    <w:name w:val="VCAA figures Char"/>
    <w:basedOn w:val="VCAAbodyChar"/>
    <w:link w:val="VCAAfigures"/>
    <w:rsid w:val="003F5674"/>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VCAAitalic">
    <w:name w:val="VCAA italic"/>
    <w:basedOn w:val="DefaultParagraphFont"/>
    <w:uiPriority w:val="1"/>
    <w:qFormat/>
    <w:rsid w:val="004F7508"/>
    <w:rPr>
      <w:i/>
      <w:iCs/>
    </w:rPr>
  </w:style>
  <w:style w:type="paragraph" w:styleId="Revision">
    <w:name w:val="Revision"/>
    <w:hidden/>
    <w:uiPriority w:val="99"/>
    <w:semiHidden/>
    <w:rsid w:val="004701DD"/>
    <w:pPr>
      <w:spacing w:after="0" w:line="240" w:lineRule="auto"/>
    </w:pPr>
  </w:style>
  <w:style w:type="numbering" w:styleId="111111">
    <w:name w:val="Outline List 2"/>
    <w:basedOn w:val="NoList"/>
    <w:uiPriority w:val="99"/>
    <w:semiHidden/>
    <w:unhideWhenUsed/>
    <w:rsid w:val="003F5674"/>
    <w:pPr>
      <w:numPr>
        <w:numId w:val="6"/>
      </w:numPr>
    </w:pPr>
  </w:style>
  <w:style w:type="paragraph" w:customStyle="1" w:styleId="VCAAtabletext">
    <w:name w:val="VCAA table text"/>
    <w:qFormat/>
    <w:rsid w:val="003E7A81"/>
    <w:pPr>
      <w:spacing w:before="80" w:after="80" w:line="240" w:lineRule="exact"/>
    </w:pPr>
    <w:rPr>
      <w:rFonts w:ascii="Arial" w:eastAsia="Arial" w:hAnsi="Arial" w:cs="Arial"/>
    </w:rPr>
  </w:style>
  <w:style w:type="paragraph" w:customStyle="1" w:styleId="VCAAstatsnumbers">
    <w:name w:val="VCAA stats numbers"/>
    <w:basedOn w:val="Normal"/>
    <w:rsid w:val="003E7A81"/>
    <w:pPr>
      <w:keepNext/>
      <w:spacing w:after="0" w:line="240" w:lineRule="auto"/>
      <w:jc w:val="center"/>
    </w:pPr>
    <w:rPr>
      <w:rFonts w:ascii="Arial" w:eastAsia="Times New Roman" w:hAnsi="Arial" w:cs="Times New Roman"/>
      <w:szCs w:val="24"/>
      <w:lang w:val="en-AU" w:eastAsia="zh-CN"/>
    </w:rPr>
  </w:style>
  <w:style w:type="paragraph" w:customStyle="1" w:styleId="statsnumbers">
    <w:name w:val="*stats numbers"/>
    <w:basedOn w:val="statshead"/>
    <w:rsid w:val="003E7A81"/>
    <w:pPr>
      <w:keepNext w:val="0"/>
    </w:pPr>
    <w:rPr>
      <w:rFonts w:eastAsia="Arial Unicode MS"/>
      <w:b w:val="0"/>
      <w:szCs w:val="20"/>
    </w:rPr>
  </w:style>
  <w:style w:type="paragraph" w:customStyle="1" w:styleId="statshead">
    <w:name w:val="*stats head"/>
    <w:rsid w:val="003E7A81"/>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VET; Creative; Digital; Media;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E04050A-4F00-47C1-8833-5E51A0907377}"/>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2B45E842-5E4B-447C-BE81-756F1B7979BA}">
  <ds:schemaRefs>
    <ds:schemaRef ds:uri="http://schemas.openxmlformats.org/officeDocument/2006/bibliography"/>
  </ds:schemaRefs>
</ds:datastoreItem>
</file>

<file path=customXml/itemProps4.xml><?xml version="1.0" encoding="utf-8"?>
<ds:datastoreItem xmlns:ds="http://schemas.openxmlformats.org/officeDocument/2006/customXml" ds:itemID="{76C74685-5925-421F-BDCD-F44DD5FC3344}"/>
</file>

<file path=docProps/app.xml><?xml version="1.0" encoding="utf-8"?>
<Properties xmlns="http://schemas.openxmlformats.org/officeDocument/2006/extended-properties" xmlns:vt="http://schemas.openxmlformats.org/officeDocument/2006/docPropsVTypes">
  <Template>Normal.dotm</Template>
  <TotalTime>50</TotalTime>
  <Pages>12</Pages>
  <Words>4067</Words>
  <Characters>18669</Characters>
  <Application>Microsoft Office Word</Application>
  <DocSecurity>0</DocSecurity>
  <Lines>848</Lines>
  <Paragraphs>757</Paragraphs>
  <ScaleCrop>false</ScaleCrop>
  <HeadingPairs>
    <vt:vector size="2" baseType="variant">
      <vt:variant>
        <vt:lpstr>Title</vt:lpstr>
      </vt:variant>
      <vt:variant>
        <vt:i4>1</vt:i4>
      </vt:variant>
    </vt:vector>
  </HeadingPairs>
  <TitlesOfParts>
    <vt:vector size="1" baseType="lpstr">
      <vt:lpstr>2021 VCE VET Creative and Digital Media external assessment report</vt:lpstr>
    </vt:vector>
  </TitlesOfParts>
  <Company>Victorian Curriculum and Assessment Authority</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VET Creative and Digital Media external assessment report</dc:title>
  <dc:creator>vcaa@education.vic.gov.au</dc:creator>
  <cp:keywords>2021; VCE; VET; Creative; Digital; Media; external assessment report; exam report; Victorian Curriculum and Assessment Authority; VCAA</cp:keywords>
  <cp:lastModifiedBy>Victorian Curriculum and Assessment Authority</cp:lastModifiedBy>
  <cp:revision>11</cp:revision>
  <cp:lastPrinted>2022-05-30T02:46:00Z</cp:lastPrinted>
  <dcterms:created xsi:type="dcterms:W3CDTF">2022-05-30T07:16:00Z</dcterms:created>
  <dcterms:modified xsi:type="dcterms:W3CDTF">2022-06-13T12:42:00Z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