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B7C2B">
        <w:rPr>
          <w:sz w:val="40"/>
          <w:szCs w:val="40"/>
        </w:rPr>
        <w:t>Agricultural and Horticultural Studies p</w:t>
      </w:r>
      <w:r w:rsidRPr="00D91EFE">
        <w:rPr>
          <w:sz w:val="40"/>
          <w:szCs w:val="40"/>
        </w:rPr>
        <w:t xml:space="preserve">erformance </w:t>
      </w:r>
      <w:r w:rsidR="00AB7C2B">
        <w:rPr>
          <w:sz w:val="40"/>
          <w:szCs w:val="40"/>
        </w:rPr>
        <w:t>d</w:t>
      </w:r>
      <w:r w:rsidRPr="00D91EFE">
        <w:rPr>
          <w:sz w:val="40"/>
          <w:szCs w:val="40"/>
        </w:rPr>
        <w:t>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072A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 w:rsidRPr="005C11A9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AGRICULTURAL AND HORTICULTURAL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0072A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0072A5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6B67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CA498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7C3D7A" w:rsidRDefault="005579AC" w:rsidP="007C3D7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>nalyse</w:t>
            </w:r>
            <w:proofErr w:type="spellEnd"/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dimensions of sustainability concepts across the food and </w:t>
            </w:r>
            <w:proofErr w:type="spellStart"/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>fibre</w:t>
            </w:r>
            <w:proofErr w:type="spellEnd"/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supply chain, evaluate strategies to improve the sustainability of agricultural and/or horticultural businesses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and discuss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the </w:t>
            </w:r>
            <w:r w:rsidRPr="0002105D">
              <w:rPr>
                <w:rFonts w:ascii="Arial Narrow" w:hAnsi="Arial Narrow"/>
                <w:b/>
                <w:i/>
                <w:sz w:val="20"/>
                <w:szCs w:val="20"/>
              </w:rPr>
              <w:t>role of dimensions of sustainability in business practices</w:t>
            </w:r>
            <w:r w:rsidRPr="0002105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F172E" w:rsidTr="00D91EFE">
        <w:tc>
          <w:tcPr>
            <w:tcW w:w="2543" w:type="dxa"/>
            <w:vMerge/>
            <w:vAlign w:val="center"/>
          </w:tcPr>
          <w:p w:rsidR="00FF172E" w:rsidRDefault="00FF172E" w:rsidP="00FF172E"/>
        </w:tc>
        <w:tc>
          <w:tcPr>
            <w:tcW w:w="2551" w:type="dxa"/>
          </w:tcPr>
          <w:p w:rsidR="00FF172E" w:rsidRPr="00FA4B44" w:rsidRDefault="00FF172E" w:rsidP="00FF172E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Limited discussion of the supply chain in Australian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 and industries.</w:t>
            </w:r>
          </w:p>
        </w:tc>
        <w:tc>
          <w:tcPr>
            <w:tcW w:w="2559" w:type="dxa"/>
          </w:tcPr>
          <w:p w:rsidR="00FF172E" w:rsidRDefault="00FF172E" w:rsidP="00FF172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discussion of components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supply chain in Australian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 and industries.</w:t>
            </w:r>
          </w:p>
        </w:tc>
        <w:tc>
          <w:tcPr>
            <w:tcW w:w="2551" w:type="dxa"/>
          </w:tcPr>
          <w:p w:rsidR="00FF172E" w:rsidRDefault="00FF172E" w:rsidP="00FF172E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Satisfactory explanation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components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supply chain in Australian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 and industries.</w:t>
            </w:r>
          </w:p>
        </w:tc>
        <w:tc>
          <w:tcPr>
            <w:tcW w:w="2608" w:type="dxa"/>
          </w:tcPr>
          <w:p w:rsidR="00FF172E" w:rsidRDefault="00FF172E" w:rsidP="00FF172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sz w:val="16"/>
                <w:szCs w:val="16"/>
              </w:rPr>
              <w:t xml:space="preserve">explanation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supply chain in Australian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 and industries.</w:t>
            </w:r>
          </w:p>
        </w:tc>
        <w:tc>
          <w:tcPr>
            <w:tcW w:w="2567" w:type="dxa"/>
          </w:tcPr>
          <w:p w:rsidR="00FF172E" w:rsidRDefault="00FF172E" w:rsidP="00FF172E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Comprehensive explanation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supply chain in Australian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 and industries.</w:t>
            </w:r>
          </w:p>
        </w:tc>
      </w:tr>
      <w:tr w:rsidR="00FF172E" w:rsidTr="00D91EFE">
        <w:tc>
          <w:tcPr>
            <w:tcW w:w="2543" w:type="dxa"/>
            <w:vMerge/>
          </w:tcPr>
          <w:p w:rsidR="00FF172E" w:rsidRDefault="00FF172E" w:rsidP="00FF172E"/>
        </w:tc>
        <w:tc>
          <w:tcPr>
            <w:tcW w:w="2551" w:type="dxa"/>
          </w:tcPr>
          <w:p w:rsidR="00FF172E" w:rsidRPr="00FA4B44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Limited discussion of sustainability concepts and dimensions across the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supply chain.</w:t>
            </w:r>
          </w:p>
        </w:tc>
        <w:tc>
          <w:tcPr>
            <w:tcW w:w="2559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discussion of </w:t>
            </w:r>
            <w:r>
              <w:rPr>
                <w:rFonts w:ascii="Arial" w:hAnsi="Arial" w:cs="Arial"/>
                <w:sz w:val="16"/>
                <w:szCs w:val="16"/>
              </w:rPr>
              <w:t xml:space="preserve">sustainability concepts and dimensions across the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supply chain.</w:t>
            </w:r>
          </w:p>
        </w:tc>
        <w:tc>
          <w:tcPr>
            <w:tcW w:w="2551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Satisfactory analysis of </w:t>
            </w:r>
            <w:r>
              <w:rPr>
                <w:rFonts w:ascii="Arial" w:hAnsi="Arial" w:cs="Arial"/>
                <w:sz w:val="16"/>
                <w:szCs w:val="16"/>
              </w:rPr>
              <w:t xml:space="preserve">sustainability concepts and dimensions across the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supply chain.</w:t>
            </w:r>
          </w:p>
        </w:tc>
        <w:tc>
          <w:tcPr>
            <w:tcW w:w="2608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Detailed analysis of </w:t>
            </w:r>
            <w:r>
              <w:rPr>
                <w:rFonts w:ascii="Arial" w:hAnsi="Arial" w:cs="Arial"/>
                <w:sz w:val="16"/>
                <w:szCs w:val="16"/>
              </w:rPr>
              <w:t xml:space="preserve">sustainability concepts and dimensions across the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supply chain.</w:t>
            </w:r>
          </w:p>
        </w:tc>
        <w:tc>
          <w:tcPr>
            <w:tcW w:w="2567" w:type="dxa"/>
          </w:tcPr>
          <w:p w:rsidR="00FF172E" w:rsidRPr="00881C2C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Sophisticated analysis of </w:t>
            </w:r>
            <w:r>
              <w:rPr>
                <w:rFonts w:ascii="Arial" w:hAnsi="Arial" w:cs="Arial"/>
                <w:sz w:val="16"/>
                <w:szCs w:val="16"/>
              </w:rPr>
              <w:t xml:space="preserve">sustainability concepts and dimensions across the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supply chain.</w:t>
            </w:r>
          </w:p>
        </w:tc>
      </w:tr>
      <w:tr w:rsidR="00FF172E" w:rsidTr="008E619B">
        <w:trPr>
          <w:trHeight w:val="397"/>
        </w:trPr>
        <w:tc>
          <w:tcPr>
            <w:tcW w:w="2543" w:type="dxa"/>
            <w:vMerge/>
          </w:tcPr>
          <w:p w:rsidR="00FF172E" w:rsidRDefault="00FF172E" w:rsidP="00FF172E"/>
        </w:tc>
        <w:tc>
          <w:tcPr>
            <w:tcW w:w="2551" w:type="dxa"/>
          </w:tcPr>
          <w:p w:rsidR="00FF172E" w:rsidRPr="00FA4B44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discussion of strategies to improve the sustainability of agricultural/horticultural businesses.</w:t>
            </w:r>
          </w:p>
        </w:tc>
        <w:tc>
          <w:tcPr>
            <w:tcW w:w="2559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discussion of strategies to improve the sustainability of </w:t>
            </w:r>
            <w:r>
              <w:rPr>
                <w:rFonts w:ascii="Arial" w:hAnsi="Arial" w:cs="Arial"/>
                <w:sz w:val="16"/>
                <w:szCs w:val="16"/>
              </w:rPr>
              <w:t>agricultural/horticultural businesses.</w:t>
            </w:r>
          </w:p>
        </w:tc>
        <w:tc>
          <w:tcPr>
            <w:tcW w:w="2551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Adequate evaluation of strategies to improve the sustainability of </w:t>
            </w:r>
            <w:r>
              <w:rPr>
                <w:rFonts w:ascii="Arial" w:hAnsi="Arial" w:cs="Arial"/>
                <w:sz w:val="16"/>
                <w:szCs w:val="16"/>
              </w:rPr>
              <w:t>agricultural/horticultural businesses.</w:t>
            </w:r>
          </w:p>
        </w:tc>
        <w:tc>
          <w:tcPr>
            <w:tcW w:w="2608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Careful evaluation of strategies to improve the sustainability of </w:t>
            </w:r>
            <w:r>
              <w:rPr>
                <w:rFonts w:ascii="Arial" w:hAnsi="Arial" w:cs="Arial"/>
                <w:sz w:val="16"/>
                <w:szCs w:val="16"/>
              </w:rPr>
              <w:t>agricultural/horticultural businesses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F172E" w:rsidRPr="00881C2C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evaluation of strategies to improve the sustainability of </w:t>
            </w:r>
            <w:r>
              <w:rPr>
                <w:rFonts w:ascii="Arial" w:hAnsi="Arial" w:cs="Arial"/>
                <w:sz w:val="16"/>
                <w:szCs w:val="16"/>
              </w:rPr>
              <w:t>agricultural/horticultural businesses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F172E" w:rsidTr="00D91EFE">
        <w:tc>
          <w:tcPr>
            <w:tcW w:w="2543" w:type="dxa"/>
            <w:vMerge/>
          </w:tcPr>
          <w:p w:rsidR="00FF172E" w:rsidRDefault="00FF172E" w:rsidP="00FF172E"/>
        </w:tc>
        <w:tc>
          <w:tcPr>
            <w:tcW w:w="2551" w:type="dxa"/>
          </w:tcPr>
          <w:p w:rsidR="00FF172E" w:rsidRPr="0072593A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application of sustainability concepts to business practices. Very limited discussion of specific strategies for improving business sustainability.</w:t>
            </w:r>
          </w:p>
        </w:tc>
        <w:tc>
          <w:tcPr>
            <w:tcW w:w="2559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Some application of sustainability concepts to business practices. Limited evaluation of specific strategies for improving business sustainability.</w:t>
            </w:r>
          </w:p>
        </w:tc>
        <w:tc>
          <w:tcPr>
            <w:tcW w:w="2551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Clear application of sustainability concepts to business practices. Satisfactory evaluation of specific strategies for improving business sustainability.</w:t>
            </w:r>
          </w:p>
        </w:tc>
        <w:tc>
          <w:tcPr>
            <w:tcW w:w="2608" w:type="dxa"/>
          </w:tcPr>
          <w:p w:rsidR="00FF172E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Thorough application of sustainability concepts to business practices. Well-founded evaluation of specific strategies for improving business sustainability.</w:t>
            </w:r>
          </w:p>
        </w:tc>
        <w:tc>
          <w:tcPr>
            <w:tcW w:w="2567" w:type="dxa"/>
          </w:tcPr>
          <w:p w:rsidR="00FF172E" w:rsidRPr="00881C2C" w:rsidRDefault="00FF172E" w:rsidP="00FF172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Insightful application of sustainability concepts to business practices. Considered evaluation of specific strategies for improving business sustainability.</w:t>
            </w:r>
          </w:p>
        </w:tc>
      </w:tr>
    </w:tbl>
    <w:p w:rsidR="00FF172E" w:rsidRDefault="00FF172E" w:rsidP="00FF172E">
      <w:pPr>
        <w:spacing w:after="0" w:line="240" w:lineRule="auto"/>
        <w:rPr>
          <w:rFonts w:cs="Arial"/>
          <w:sz w:val="18"/>
          <w:szCs w:val="18"/>
        </w:rPr>
      </w:pPr>
    </w:p>
    <w:p w:rsidR="007C3D7A" w:rsidRPr="007C3D7A" w:rsidRDefault="007C3D7A" w:rsidP="00FF172E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072A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0072A5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81" w:rsidRDefault="009A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B331C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AB7C2B">
      <w:rPr>
        <w:rFonts w:ascii="Arial Narrow" w:hAnsi="Arial Narrow"/>
      </w:rPr>
      <w:t xml:space="preserve">© </w:t>
    </w:r>
    <w:hyperlink r:id="rId1" w:history="1">
      <w:r w:rsidRPr="00AB7C2B">
        <w:rPr>
          <w:rStyle w:val="Hyperlink"/>
          <w:rFonts w:ascii="Arial Narrow" w:hAnsi="Arial Narrow"/>
        </w:rPr>
        <w:t>VCAA</w:t>
      </w:r>
    </w:hyperlink>
    <w:r w:rsidR="00AB7C2B" w:rsidRPr="00AB7C2B">
      <w:rPr>
        <w:rFonts w:ascii="Arial Narrow" w:hAnsi="Arial Narrow"/>
      </w:rPr>
      <w:t xml:space="preserve">, </w:t>
    </w:r>
    <w:r w:rsidR="009A4481">
      <w:rPr>
        <w:rFonts w:ascii="Arial Narrow" w:hAnsi="Arial Narrow"/>
      </w:rPr>
      <w:t>March</w:t>
    </w:r>
    <w:bookmarkStart w:id="0" w:name="_GoBack"/>
    <w:bookmarkEnd w:id="0"/>
    <w:r w:rsidR="00AB7C2B" w:rsidRPr="00AB7C2B">
      <w:rPr>
        <w:rFonts w:ascii="Arial Narrow" w:hAnsi="Arial Narrow"/>
      </w:rPr>
      <w:t xml:space="preserve"> 2019</w:t>
    </w:r>
    <w:r w:rsidRPr="00AB7C2B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81" w:rsidRDefault="009A4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9A448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Agricultural and Horticultural Studies Performance Descriptors Unit X Outcome 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072A5"/>
    <w:rsid w:val="0001781E"/>
    <w:rsid w:val="00027228"/>
    <w:rsid w:val="0005780E"/>
    <w:rsid w:val="000A71F7"/>
    <w:rsid w:val="000F09E4"/>
    <w:rsid w:val="000F16FD"/>
    <w:rsid w:val="00164D7A"/>
    <w:rsid w:val="00180973"/>
    <w:rsid w:val="001B331C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77B20"/>
    <w:rsid w:val="004A2ED8"/>
    <w:rsid w:val="004F5BDA"/>
    <w:rsid w:val="0051631E"/>
    <w:rsid w:val="00536E80"/>
    <w:rsid w:val="005579AC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B675E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9A4481"/>
    <w:rsid w:val="00A17661"/>
    <w:rsid w:val="00A24B2D"/>
    <w:rsid w:val="00A30AF1"/>
    <w:rsid w:val="00A40966"/>
    <w:rsid w:val="00A51560"/>
    <w:rsid w:val="00A921E0"/>
    <w:rsid w:val="00AB7C2B"/>
    <w:rsid w:val="00B0738F"/>
    <w:rsid w:val="00B26601"/>
    <w:rsid w:val="00B41951"/>
    <w:rsid w:val="00B53229"/>
    <w:rsid w:val="00B62480"/>
    <w:rsid w:val="00B81B70"/>
    <w:rsid w:val="00BA13BA"/>
    <w:rsid w:val="00BD0724"/>
    <w:rsid w:val="00BE1A80"/>
    <w:rsid w:val="00BE5521"/>
    <w:rsid w:val="00C53263"/>
    <w:rsid w:val="00C75F1D"/>
    <w:rsid w:val="00C94A8B"/>
    <w:rsid w:val="00CA4982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2D6B2A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5DD8040-B22F-469F-A2DC-12B27BE79F40}"/>
</file>

<file path=customXml/itemProps2.xml><?xml version="1.0" encoding="utf-8"?>
<ds:datastoreItem xmlns:ds="http://schemas.openxmlformats.org/officeDocument/2006/customXml" ds:itemID="{B9839807-A7B4-440F-A7DA-5C4A87394FD3}"/>
</file>

<file path=customXml/itemProps3.xml><?xml version="1.0" encoding="utf-8"?>
<ds:datastoreItem xmlns:ds="http://schemas.openxmlformats.org/officeDocument/2006/customXml" ds:itemID="{57578CBF-5554-4304-B0CA-01183859DEB0}"/>
</file>

<file path=customXml/itemProps4.xml><?xml version="1.0" encoding="utf-8"?>
<ds:datastoreItem xmlns:ds="http://schemas.openxmlformats.org/officeDocument/2006/customXml" ds:itemID="{9DEEA1BC-FA37-422E-9556-8676C252466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Agricultural and Horticultural Studies Performance Descriptors Unit X Outcome X</dc:title>
  <dc:subject>VCE</dc:subject>
  <dc:creator>VCAA</dc:creator>
  <cp:keywords>VCE, Agricultural and Horticultural Studies, Advice for teachers, Performance Descriptors, Unit X,Outcome X</cp:keywords>
  <cp:lastModifiedBy>Coleman, Julie J</cp:lastModifiedBy>
  <cp:revision>5</cp:revision>
  <cp:lastPrinted>2015-05-15T02:35:00Z</cp:lastPrinted>
  <dcterms:created xsi:type="dcterms:W3CDTF">2019-03-06T03:47:00Z</dcterms:created>
  <dcterms:modified xsi:type="dcterms:W3CDTF">2019-03-26T00:14:00Z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