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ADF80" w14:textId="6D5FBE43" w:rsidR="00F4525C" w:rsidRDefault="00242AC0" w:rsidP="0010322C">
      <w:pPr>
        <w:pStyle w:val="VCAAHeading1"/>
        <w:spacing w:before="360" w:after="240"/>
      </w:pPr>
      <w:r>
        <w:t xml:space="preserve">VCE </w:t>
      </w:r>
      <w:r w:rsidR="00D224CC">
        <w:t>Music Composition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2466"/>
        <w:gridCol w:w="2466"/>
        <w:gridCol w:w="2467"/>
        <w:gridCol w:w="2466"/>
        <w:gridCol w:w="2467"/>
      </w:tblGrid>
      <w:tr w:rsidR="0010322C" w:rsidRPr="0010322C" w14:paraId="2CE58392" w14:textId="77777777" w:rsidTr="0010322C">
        <w:tc>
          <w:tcPr>
            <w:tcW w:w="15021" w:type="dxa"/>
            <w:gridSpan w:val="6"/>
            <w:shd w:val="clear" w:color="auto" w:fill="0F7EB4"/>
            <w:vAlign w:val="center"/>
          </w:tcPr>
          <w:p w14:paraId="70AA58F2" w14:textId="5175594F" w:rsidR="0010322C" w:rsidRPr="00850356" w:rsidRDefault="0010322C" w:rsidP="0010322C">
            <w:pPr>
              <w:tabs>
                <w:tab w:val="left" w:pos="9580"/>
              </w:tabs>
              <w:spacing w:before="60"/>
              <w:ind w:right="-136"/>
              <w:jc w:val="center"/>
              <w:rPr>
                <w:rFonts w:ascii="Arial Narrow" w:hAnsi="Arial Narrow"/>
                <w:b/>
                <w:color w:val="FFFFFF" w:themeColor="background1"/>
                <w:sz w:val="24"/>
                <w:szCs w:val="24"/>
                <w:lang w:eastAsia="en-AU"/>
              </w:rPr>
            </w:pPr>
            <w:r w:rsidRPr="00850356">
              <w:rPr>
                <w:rFonts w:ascii="Arial Narrow" w:hAnsi="Arial Narrow"/>
                <w:b/>
                <w:color w:val="FFFFFF" w:themeColor="background1"/>
                <w:sz w:val="24"/>
                <w:szCs w:val="24"/>
                <w:lang w:eastAsia="en-AU"/>
              </w:rPr>
              <w:t xml:space="preserve">VCE </w:t>
            </w:r>
            <w:r>
              <w:rPr>
                <w:rFonts w:ascii="Arial Narrow" w:hAnsi="Arial Narrow"/>
                <w:b/>
                <w:color w:val="FFFFFF" w:themeColor="background1"/>
                <w:sz w:val="24"/>
                <w:szCs w:val="24"/>
                <w:lang w:eastAsia="en-AU"/>
              </w:rPr>
              <w:t>MUSIC COMPOSITION</w:t>
            </w:r>
          </w:p>
          <w:p w14:paraId="445FDE72" w14:textId="52232543" w:rsidR="0010322C" w:rsidRPr="0010322C" w:rsidRDefault="0010322C" w:rsidP="0010322C">
            <w:pPr>
              <w:spacing w:before="60" w:after="60"/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en-AU"/>
              </w:rPr>
            </w:pPr>
            <w:r w:rsidRPr="00850356">
              <w:rPr>
                <w:rFonts w:ascii="Arial Narrow" w:hAnsi="Arial Narrow"/>
                <w:b/>
                <w:color w:val="FFFFFF" w:themeColor="background1"/>
                <w:sz w:val="24"/>
                <w:szCs w:val="24"/>
                <w:lang w:eastAsia="en-AU"/>
              </w:rPr>
              <w:t>SCHOOL-ASSESSED COURSEWORK</w:t>
            </w:r>
          </w:p>
        </w:tc>
      </w:tr>
      <w:tr w:rsidR="0010322C" w:rsidRPr="0010322C" w14:paraId="575EE165" w14:textId="77777777" w:rsidTr="0010322C">
        <w:tc>
          <w:tcPr>
            <w:tcW w:w="15021" w:type="dxa"/>
            <w:gridSpan w:val="6"/>
            <w:tcBorders>
              <w:bottom w:val="single" w:sz="4" w:space="0" w:color="auto"/>
            </w:tcBorders>
            <w:vAlign w:val="center"/>
          </w:tcPr>
          <w:p w14:paraId="0E6F1AAC" w14:textId="4FA81BF3" w:rsidR="0010322C" w:rsidRPr="0010322C" w:rsidRDefault="0010322C" w:rsidP="00850356">
            <w:pPr>
              <w:spacing w:before="60" w:after="60"/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en-AU"/>
              </w:rPr>
            </w:pPr>
            <w:r w:rsidRPr="0010322C">
              <w:rPr>
                <w:rFonts w:ascii="Arial Narrow" w:eastAsia="Calibri" w:hAnsi="Arial Narrow"/>
                <w:b/>
                <w:sz w:val="20"/>
                <w:szCs w:val="20"/>
                <w:lang w:val="en-AU"/>
              </w:rPr>
              <w:t>Performance descriptors</w:t>
            </w:r>
          </w:p>
        </w:tc>
      </w:tr>
      <w:tr w:rsidR="0010322C" w:rsidRPr="0010322C" w14:paraId="23A7BA43" w14:textId="77777777" w:rsidTr="0010322C">
        <w:tc>
          <w:tcPr>
            <w:tcW w:w="15021" w:type="dxa"/>
            <w:gridSpan w:val="6"/>
            <w:tcBorders>
              <w:left w:val="nil"/>
              <w:right w:val="nil"/>
            </w:tcBorders>
            <w:vAlign w:val="center"/>
          </w:tcPr>
          <w:p w14:paraId="16ADC693" w14:textId="77777777" w:rsidR="0010322C" w:rsidRPr="0010322C" w:rsidRDefault="0010322C" w:rsidP="00850356">
            <w:pPr>
              <w:spacing w:before="60" w:after="60"/>
              <w:jc w:val="center"/>
              <w:rPr>
                <w:rFonts w:ascii="Arial Narrow" w:eastAsia="Calibri" w:hAnsi="Arial Narrow"/>
                <w:b/>
                <w:sz w:val="8"/>
                <w:szCs w:val="8"/>
                <w:lang w:val="en-AU"/>
              </w:rPr>
            </w:pPr>
          </w:p>
        </w:tc>
      </w:tr>
      <w:tr w:rsidR="00241C58" w:rsidRPr="00AC3EE8" w14:paraId="23B73769" w14:textId="77777777" w:rsidTr="00241C58">
        <w:tc>
          <w:tcPr>
            <w:tcW w:w="2689" w:type="dxa"/>
            <w:vMerge w:val="restart"/>
            <w:vAlign w:val="center"/>
          </w:tcPr>
          <w:p w14:paraId="0607C206" w14:textId="40CBE92B" w:rsidR="00241C58" w:rsidRPr="00241C58" w:rsidRDefault="00241C58" w:rsidP="00850356">
            <w:pPr>
              <w:rPr>
                <w:rFonts w:ascii="Arial Narrow" w:eastAsia="Calibri" w:hAnsi="Arial Narrow" w:cs="Cordia New"/>
                <w:b/>
                <w:bCs/>
                <w:sz w:val="20"/>
                <w:szCs w:val="20"/>
              </w:rPr>
            </w:pPr>
            <w:bookmarkStart w:id="0" w:name="TemplateOverview"/>
            <w:bookmarkEnd w:id="0"/>
            <w:r w:rsidRPr="00241C58">
              <w:rPr>
                <w:rFonts w:ascii="Arial Narrow" w:eastAsia="Calibri" w:hAnsi="Arial Narrow" w:cs="Cordia New"/>
                <w:b/>
                <w:bCs/>
                <w:sz w:val="20"/>
                <w:szCs w:val="20"/>
              </w:rPr>
              <w:t xml:space="preserve">Unit </w:t>
            </w:r>
            <w:r>
              <w:rPr>
                <w:rFonts w:ascii="Arial Narrow" w:eastAsia="Calibri" w:hAnsi="Arial Narrow" w:cs="Cordia New"/>
                <w:b/>
                <w:bCs/>
                <w:sz w:val="20"/>
                <w:szCs w:val="20"/>
              </w:rPr>
              <w:t>3</w:t>
            </w:r>
          </w:p>
          <w:p w14:paraId="72AB099D" w14:textId="69BCDC74" w:rsidR="00241C58" w:rsidRPr="00241C58" w:rsidRDefault="00241C58" w:rsidP="00850356">
            <w:pPr>
              <w:rPr>
                <w:rFonts w:ascii="Arial Narrow" w:eastAsia="Calibri" w:hAnsi="Arial Narrow" w:cs="Cordia New"/>
                <w:b/>
                <w:bCs/>
                <w:sz w:val="20"/>
                <w:szCs w:val="20"/>
              </w:rPr>
            </w:pPr>
            <w:r w:rsidRPr="00241C58">
              <w:rPr>
                <w:rFonts w:ascii="Arial Narrow" w:eastAsia="Calibri" w:hAnsi="Arial Narrow" w:cs="Cordia New"/>
                <w:b/>
                <w:bCs/>
                <w:sz w:val="20"/>
                <w:szCs w:val="20"/>
              </w:rPr>
              <w:t xml:space="preserve">Outcome </w:t>
            </w:r>
            <w:r>
              <w:rPr>
                <w:rFonts w:ascii="Arial Narrow" w:eastAsia="Calibri" w:hAnsi="Arial Narrow" w:cs="Cordia New"/>
                <w:b/>
                <w:bCs/>
                <w:sz w:val="20"/>
                <w:szCs w:val="20"/>
              </w:rPr>
              <w:t>1</w:t>
            </w:r>
          </w:p>
          <w:p w14:paraId="269CB709" w14:textId="4678B19E" w:rsidR="00241C58" w:rsidRPr="00D224CC" w:rsidRDefault="00D224CC" w:rsidP="00241C58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  <w:r w:rsidRPr="00D224CC">
              <w:rPr>
                <w:b/>
                <w:bCs/>
                <w:i/>
                <w:iCs/>
                <w:sz w:val="18"/>
                <w:szCs w:val="18"/>
              </w:rPr>
              <w:t>Develop creative responses to works studied and document the creative process.</w:t>
            </w:r>
          </w:p>
        </w:tc>
        <w:tc>
          <w:tcPr>
            <w:tcW w:w="12332" w:type="dxa"/>
            <w:gridSpan w:val="5"/>
            <w:shd w:val="clear" w:color="auto" w:fill="0F7EB4"/>
            <w:vAlign w:val="center"/>
          </w:tcPr>
          <w:p w14:paraId="1465E2B7" w14:textId="77777777" w:rsidR="00241C58" w:rsidRPr="00241C58" w:rsidRDefault="00241C58" w:rsidP="00850356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1C58">
              <w:rPr>
                <w:rFonts w:ascii="Arial Narrow" w:eastAsia="Calibri" w:hAnsi="Arial Narrow"/>
                <w:b/>
                <w:color w:val="FFFFFF" w:themeColor="background1"/>
                <w:sz w:val="20"/>
                <w:szCs w:val="20"/>
                <w:lang w:val="en-AU"/>
              </w:rPr>
              <w:t>DESCRIPTOR: typical performance in each range</w:t>
            </w:r>
          </w:p>
        </w:tc>
      </w:tr>
      <w:tr w:rsidR="00241C58" w:rsidRPr="00AC3EE8" w14:paraId="154FBA96" w14:textId="77777777" w:rsidTr="00241C58">
        <w:trPr>
          <w:trHeight w:val="170"/>
        </w:trPr>
        <w:tc>
          <w:tcPr>
            <w:tcW w:w="2689" w:type="dxa"/>
            <w:vMerge/>
            <w:vAlign w:val="center"/>
          </w:tcPr>
          <w:p w14:paraId="46D58213" w14:textId="77777777" w:rsidR="00241C58" w:rsidRPr="00AC3EE8" w:rsidRDefault="00241C58" w:rsidP="00850356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466" w:type="dxa"/>
            <w:vAlign w:val="center"/>
          </w:tcPr>
          <w:p w14:paraId="7ED51E7D" w14:textId="77777777" w:rsidR="00241C58" w:rsidRPr="00241C58" w:rsidRDefault="00241C58" w:rsidP="00850356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41C58">
              <w:rPr>
                <w:rFonts w:ascii="Arial Narrow" w:hAnsi="Arial Narrow"/>
                <w:b/>
                <w:sz w:val="20"/>
                <w:szCs w:val="20"/>
              </w:rPr>
              <w:t>Very Low</w:t>
            </w:r>
          </w:p>
        </w:tc>
        <w:tc>
          <w:tcPr>
            <w:tcW w:w="2466" w:type="dxa"/>
            <w:vAlign w:val="center"/>
          </w:tcPr>
          <w:p w14:paraId="50FF982C" w14:textId="77777777" w:rsidR="00241C58" w:rsidRPr="00241C58" w:rsidRDefault="00241C58" w:rsidP="00850356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1C58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Low</w:t>
            </w:r>
          </w:p>
        </w:tc>
        <w:tc>
          <w:tcPr>
            <w:tcW w:w="2467" w:type="dxa"/>
            <w:vAlign w:val="center"/>
          </w:tcPr>
          <w:p w14:paraId="787DA613" w14:textId="77777777" w:rsidR="00241C58" w:rsidRPr="00241C58" w:rsidRDefault="00241C58" w:rsidP="00850356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1C58">
              <w:rPr>
                <w:rFonts w:ascii="Arial Narrow" w:eastAsia="Calibri" w:hAnsi="Arial Narrow" w:cs="Arial"/>
                <w:b/>
                <w:sz w:val="20"/>
                <w:szCs w:val="20"/>
              </w:rPr>
              <w:t>Medium</w:t>
            </w:r>
          </w:p>
        </w:tc>
        <w:tc>
          <w:tcPr>
            <w:tcW w:w="2466" w:type="dxa"/>
            <w:vAlign w:val="center"/>
          </w:tcPr>
          <w:p w14:paraId="07591BCB" w14:textId="77777777" w:rsidR="00241C58" w:rsidRPr="00241C58" w:rsidRDefault="00241C58" w:rsidP="00850356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1C58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High</w:t>
            </w:r>
          </w:p>
        </w:tc>
        <w:tc>
          <w:tcPr>
            <w:tcW w:w="2467" w:type="dxa"/>
            <w:vAlign w:val="center"/>
          </w:tcPr>
          <w:p w14:paraId="008BFC03" w14:textId="77777777" w:rsidR="00241C58" w:rsidRPr="00241C58" w:rsidRDefault="00241C58" w:rsidP="00850356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1C58">
              <w:rPr>
                <w:rFonts w:ascii="Arial Narrow" w:eastAsia="Calibri" w:hAnsi="Arial Narrow" w:cs="Arial"/>
                <w:b/>
                <w:sz w:val="20"/>
                <w:szCs w:val="20"/>
              </w:rPr>
              <w:t>Very high</w:t>
            </w:r>
          </w:p>
        </w:tc>
      </w:tr>
      <w:tr w:rsidR="00D224CC" w:rsidRPr="00AC3EE8" w14:paraId="715C8597" w14:textId="77777777" w:rsidTr="00241C58">
        <w:tc>
          <w:tcPr>
            <w:tcW w:w="2689" w:type="dxa"/>
            <w:vMerge/>
            <w:vAlign w:val="center"/>
          </w:tcPr>
          <w:p w14:paraId="2EB5C883" w14:textId="77777777" w:rsidR="00D224CC" w:rsidRPr="00AC3EE8" w:rsidRDefault="00D224CC" w:rsidP="00D224CC"/>
        </w:tc>
        <w:tc>
          <w:tcPr>
            <w:tcW w:w="2466" w:type="dxa"/>
          </w:tcPr>
          <w:p w14:paraId="605EC246" w14:textId="324B66BF" w:rsidR="00D224CC" w:rsidRPr="00D224CC" w:rsidRDefault="00D224CC" w:rsidP="00D224CC">
            <w:pPr>
              <w:spacing w:before="100" w:after="100"/>
              <w:rPr>
                <w:rFonts w:ascii="Arial Narrow" w:hAnsi="Arial Narrow" w:cstheme="minorHAnsi"/>
                <w:sz w:val="20"/>
                <w:szCs w:val="20"/>
              </w:rPr>
            </w:pPr>
            <w:r w:rsidRPr="00D224CC">
              <w:rPr>
                <w:rFonts w:ascii="Arial Narrow" w:hAnsi="Arial Narrow"/>
                <w:sz w:val="20"/>
                <w:szCs w:val="20"/>
              </w:rPr>
              <w:t xml:space="preserve">Creates music in which some elements of music are treated, and limited use is made of compositional devices. </w:t>
            </w:r>
          </w:p>
        </w:tc>
        <w:tc>
          <w:tcPr>
            <w:tcW w:w="2466" w:type="dxa"/>
          </w:tcPr>
          <w:p w14:paraId="2E4FF0C7" w14:textId="5E6A7E1C" w:rsidR="00D224CC" w:rsidRPr="00D224CC" w:rsidRDefault="00D224CC" w:rsidP="00D224CC">
            <w:pPr>
              <w:spacing w:before="100" w:after="100"/>
              <w:rPr>
                <w:rFonts w:ascii="Arial Narrow" w:hAnsi="Arial Narrow" w:cstheme="minorHAnsi"/>
                <w:sz w:val="20"/>
                <w:szCs w:val="20"/>
              </w:rPr>
            </w:pPr>
            <w:r w:rsidRPr="00D224CC">
              <w:rPr>
                <w:rFonts w:ascii="Arial Narrow" w:hAnsi="Arial Narrow"/>
                <w:sz w:val="20"/>
                <w:szCs w:val="20"/>
              </w:rPr>
              <w:t xml:space="preserve">Creates music with a tenuous connection to the studied works, and limited treatment of some elements of music and use of some of the required compositional devices. </w:t>
            </w:r>
          </w:p>
        </w:tc>
        <w:tc>
          <w:tcPr>
            <w:tcW w:w="2467" w:type="dxa"/>
          </w:tcPr>
          <w:p w14:paraId="4BD4CF52" w14:textId="3B9B03E6" w:rsidR="00D224CC" w:rsidRPr="00D224CC" w:rsidRDefault="00D224CC" w:rsidP="00D224CC">
            <w:pPr>
              <w:spacing w:before="100" w:after="100"/>
              <w:rPr>
                <w:rFonts w:ascii="Arial Narrow" w:hAnsi="Arial Narrow" w:cstheme="minorHAnsi"/>
                <w:sz w:val="20"/>
                <w:szCs w:val="20"/>
              </w:rPr>
            </w:pPr>
            <w:r w:rsidRPr="00D224CC">
              <w:rPr>
                <w:rFonts w:ascii="Arial Narrow" w:hAnsi="Arial Narrow"/>
                <w:sz w:val="20"/>
                <w:szCs w:val="20"/>
              </w:rPr>
              <w:t xml:space="preserve">Creates music demonstrating a connection to the studied works, with competent treatment of the elements of music and use of the required compositional devices. </w:t>
            </w:r>
          </w:p>
        </w:tc>
        <w:tc>
          <w:tcPr>
            <w:tcW w:w="2466" w:type="dxa"/>
          </w:tcPr>
          <w:p w14:paraId="3E224C23" w14:textId="7C0AFEB0" w:rsidR="00D224CC" w:rsidRPr="00D224CC" w:rsidRDefault="00D224CC" w:rsidP="00D224CC">
            <w:pPr>
              <w:spacing w:before="100" w:after="100"/>
              <w:rPr>
                <w:rFonts w:ascii="Arial Narrow" w:hAnsi="Arial Narrow" w:cstheme="minorHAnsi"/>
                <w:sz w:val="20"/>
                <w:szCs w:val="20"/>
              </w:rPr>
            </w:pPr>
            <w:r w:rsidRPr="00D224CC">
              <w:rPr>
                <w:rFonts w:ascii="Arial Narrow" w:hAnsi="Arial Narrow"/>
                <w:sz w:val="20"/>
                <w:szCs w:val="20"/>
              </w:rPr>
              <w:t xml:space="preserve">Creates music demonstrating a clear connection to the studied works, with effective use of the elements of music and thorough treatment of all required compositional devices. </w:t>
            </w:r>
          </w:p>
        </w:tc>
        <w:tc>
          <w:tcPr>
            <w:tcW w:w="2467" w:type="dxa"/>
          </w:tcPr>
          <w:p w14:paraId="44CFC244" w14:textId="545489FF" w:rsidR="00D224CC" w:rsidRPr="00D224CC" w:rsidRDefault="00D224CC" w:rsidP="00D224CC">
            <w:pPr>
              <w:spacing w:before="100" w:after="100"/>
              <w:rPr>
                <w:rFonts w:ascii="Arial Narrow" w:hAnsi="Arial Narrow" w:cstheme="minorHAnsi"/>
                <w:sz w:val="20"/>
                <w:szCs w:val="20"/>
              </w:rPr>
            </w:pPr>
            <w:r w:rsidRPr="00D224CC">
              <w:rPr>
                <w:rFonts w:ascii="Arial Narrow" w:hAnsi="Arial Narrow"/>
                <w:sz w:val="20"/>
                <w:szCs w:val="20"/>
              </w:rPr>
              <w:t xml:space="preserve">Creates music demonstrating a clear and explicit connection to the studied works, using complex treatment of the elements of music and all required compositional devices in functional and creative ways. </w:t>
            </w:r>
          </w:p>
        </w:tc>
      </w:tr>
      <w:tr w:rsidR="00D224CC" w:rsidRPr="00AC3EE8" w14:paraId="0776F904" w14:textId="77777777" w:rsidTr="00241C58">
        <w:tc>
          <w:tcPr>
            <w:tcW w:w="2689" w:type="dxa"/>
            <w:vMerge/>
            <w:vAlign w:val="center"/>
          </w:tcPr>
          <w:p w14:paraId="057DD85C" w14:textId="77777777" w:rsidR="00D224CC" w:rsidRPr="00AC3EE8" w:rsidRDefault="00D224CC" w:rsidP="00D224CC"/>
        </w:tc>
        <w:tc>
          <w:tcPr>
            <w:tcW w:w="2466" w:type="dxa"/>
          </w:tcPr>
          <w:p w14:paraId="4545CD27" w14:textId="3D654CA3" w:rsidR="00D224CC" w:rsidRPr="00D224CC" w:rsidRDefault="00D224CC" w:rsidP="00D224CC">
            <w:pPr>
              <w:spacing w:before="100" w:after="100"/>
              <w:rPr>
                <w:rFonts w:ascii="Arial Narrow" w:hAnsi="Arial Narrow" w:cstheme="minorHAnsi"/>
                <w:sz w:val="20"/>
                <w:szCs w:val="20"/>
              </w:rPr>
            </w:pPr>
            <w:r w:rsidRPr="00D224CC">
              <w:rPr>
                <w:rFonts w:ascii="Arial Narrow" w:hAnsi="Arial Narrow" w:cs="Arial"/>
                <w:sz w:val="20"/>
                <w:szCs w:val="20"/>
              </w:rPr>
              <w:t xml:space="preserve">Documents created works and describes their relationship to studied works in a very limited way. </w:t>
            </w:r>
          </w:p>
        </w:tc>
        <w:tc>
          <w:tcPr>
            <w:tcW w:w="2466" w:type="dxa"/>
          </w:tcPr>
          <w:p w14:paraId="21DC3859" w14:textId="33EA8930" w:rsidR="00D224CC" w:rsidRPr="00D224CC" w:rsidRDefault="00D224CC" w:rsidP="00D224CC">
            <w:pPr>
              <w:spacing w:before="100" w:after="100"/>
              <w:rPr>
                <w:rFonts w:ascii="Arial Narrow" w:hAnsi="Arial Narrow" w:cstheme="minorHAnsi"/>
                <w:sz w:val="20"/>
                <w:szCs w:val="20"/>
              </w:rPr>
            </w:pPr>
            <w:r w:rsidRPr="00D224CC">
              <w:rPr>
                <w:rFonts w:ascii="Arial Narrow" w:hAnsi="Arial Narrow" w:cs="Arial"/>
                <w:sz w:val="20"/>
                <w:szCs w:val="20"/>
              </w:rPr>
              <w:t xml:space="preserve">Documents created works with limited description of their relationship to the studied works, and some use of music terminology and language. </w:t>
            </w:r>
          </w:p>
        </w:tc>
        <w:tc>
          <w:tcPr>
            <w:tcW w:w="2467" w:type="dxa"/>
          </w:tcPr>
          <w:p w14:paraId="186A6662" w14:textId="09DF2167" w:rsidR="00D224CC" w:rsidRPr="00D224CC" w:rsidRDefault="00D224CC" w:rsidP="00D224CC">
            <w:pPr>
              <w:spacing w:before="100" w:after="100"/>
              <w:rPr>
                <w:rFonts w:ascii="Arial Narrow" w:hAnsi="Arial Narrow" w:cstheme="minorHAnsi"/>
                <w:sz w:val="20"/>
                <w:szCs w:val="20"/>
              </w:rPr>
            </w:pPr>
            <w:r w:rsidRPr="00D224CC">
              <w:rPr>
                <w:rFonts w:ascii="Arial Narrow" w:hAnsi="Arial Narrow" w:cs="Arial"/>
                <w:sz w:val="20"/>
                <w:szCs w:val="20"/>
              </w:rPr>
              <w:t xml:space="preserve">Documents created works, describing the relationship between them and the studied works with appropriate music terminology and language. </w:t>
            </w:r>
          </w:p>
        </w:tc>
        <w:tc>
          <w:tcPr>
            <w:tcW w:w="2466" w:type="dxa"/>
          </w:tcPr>
          <w:p w14:paraId="44E66BFB" w14:textId="3D1B1931" w:rsidR="00D224CC" w:rsidRPr="00D224CC" w:rsidRDefault="00D224CC" w:rsidP="00D224CC">
            <w:pPr>
              <w:spacing w:before="100" w:after="100"/>
              <w:rPr>
                <w:rFonts w:ascii="Arial Narrow" w:hAnsi="Arial Narrow" w:cstheme="minorHAnsi"/>
                <w:sz w:val="20"/>
                <w:szCs w:val="20"/>
              </w:rPr>
            </w:pPr>
            <w:r w:rsidRPr="00D224CC">
              <w:rPr>
                <w:rFonts w:ascii="Arial Narrow" w:hAnsi="Arial Narrow" w:cs="Arial"/>
                <w:sz w:val="20"/>
                <w:szCs w:val="20"/>
              </w:rPr>
              <w:t>Documents created works, describing the relationship between them and the studied music, accurately using appropriate music terminology and language.</w:t>
            </w:r>
          </w:p>
        </w:tc>
        <w:tc>
          <w:tcPr>
            <w:tcW w:w="2467" w:type="dxa"/>
          </w:tcPr>
          <w:p w14:paraId="56C966BB" w14:textId="106376F2" w:rsidR="00D224CC" w:rsidRPr="00D224CC" w:rsidRDefault="00D224CC" w:rsidP="00D224CC">
            <w:pPr>
              <w:spacing w:before="100" w:after="100"/>
              <w:rPr>
                <w:rFonts w:ascii="Arial Narrow" w:hAnsi="Arial Narrow" w:cstheme="minorHAnsi"/>
                <w:sz w:val="20"/>
                <w:szCs w:val="20"/>
              </w:rPr>
            </w:pPr>
            <w:r w:rsidRPr="00D224CC">
              <w:rPr>
                <w:rFonts w:ascii="Arial Narrow" w:hAnsi="Arial Narrow"/>
                <w:sz w:val="20"/>
                <w:szCs w:val="20"/>
              </w:rPr>
              <w:t xml:space="preserve">Documents created works, describing the relationship between them and the studied music with insight, using highly appropriate music terminology and language. </w:t>
            </w:r>
          </w:p>
        </w:tc>
      </w:tr>
    </w:tbl>
    <w:p w14:paraId="323A6DC7" w14:textId="627046DA" w:rsidR="00850356" w:rsidRDefault="00850356" w:rsidP="00D224CC">
      <w:pPr>
        <w:spacing w:before="240" w:after="120"/>
        <w:rPr>
          <w:rFonts w:ascii="Arial Narrow" w:hAnsi="Arial Narrow" w:cs="Arial"/>
          <w:sz w:val="20"/>
          <w:szCs w:val="20"/>
        </w:rPr>
      </w:pPr>
      <w:r w:rsidRPr="00850356">
        <w:rPr>
          <w:rFonts w:ascii="Arial Narrow" w:hAnsi="Arial Narrow" w:cs="Arial"/>
          <w:sz w:val="20"/>
          <w:szCs w:val="20"/>
        </w:rPr>
        <w:t xml:space="preserve">KEY to marking scale based on the outcome contributing </w:t>
      </w:r>
      <w:r w:rsidR="005A74BB">
        <w:rPr>
          <w:rFonts w:ascii="Arial Narrow" w:hAnsi="Arial Narrow" w:cs="Arial"/>
          <w:sz w:val="20"/>
          <w:szCs w:val="20"/>
        </w:rPr>
        <w:t>2</w:t>
      </w:r>
      <w:r w:rsidRPr="00850356">
        <w:rPr>
          <w:rFonts w:ascii="Arial Narrow" w:hAnsi="Arial Narrow" w:cs="Arial"/>
          <w:sz w:val="20"/>
          <w:szCs w:val="20"/>
        </w:rPr>
        <w:t>0 marks</w:t>
      </w:r>
    </w:p>
    <w:p w14:paraId="085AF8A8" w14:textId="3EF69693" w:rsidR="00D224CC" w:rsidRPr="00D224CC" w:rsidRDefault="00D224CC" w:rsidP="0010322C">
      <w:pPr>
        <w:spacing w:before="120" w:after="120"/>
        <w:rPr>
          <w:rFonts w:ascii="Arial Narrow" w:hAnsi="Arial Narrow" w:cs="Arial"/>
          <w:sz w:val="20"/>
          <w:szCs w:val="20"/>
        </w:rPr>
      </w:pPr>
      <w:r w:rsidRPr="00D224CC">
        <w:rPr>
          <w:rFonts w:ascii="Arial Narrow" w:hAnsi="Arial Narrow" w:cs="Arial"/>
          <w:sz w:val="20"/>
          <w:szCs w:val="20"/>
        </w:rPr>
        <w:t>Task: Two creative responses (short compositions/sketches) and associated documentation</w:t>
      </w:r>
      <w:r w:rsidR="004E363F">
        <w:rPr>
          <w:rFonts w:ascii="Arial Narrow" w:hAnsi="Arial Narrow" w:cs="Arial"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3"/>
        <w:gridCol w:w="2063"/>
        <w:gridCol w:w="2063"/>
        <w:gridCol w:w="2063"/>
        <w:gridCol w:w="2065"/>
      </w:tblGrid>
      <w:tr w:rsidR="00850356" w:rsidRPr="00850356" w14:paraId="0F440B5A" w14:textId="77777777" w:rsidTr="00850356">
        <w:tc>
          <w:tcPr>
            <w:tcW w:w="2063" w:type="dxa"/>
            <w:vAlign w:val="center"/>
          </w:tcPr>
          <w:p w14:paraId="0692279D" w14:textId="217C06D8" w:rsidR="00850356" w:rsidRPr="00850356" w:rsidRDefault="00850356" w:rsidP="00850356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50356">
              <w:rPr>
                <w:rFonts w:ascii="Arial Narrow" w:hAnsi="Arial Narrow" w:cs="Arial"/>
                <w:sz w:val="20"/>
                <w:szCs w:val="20"/>
              </w:rPr>
              <w:t>Very Low 1</w:t>
            </w:r>
            <w:r w:rsidR="005A74BB">
              <w:rPr>
                <w:rFonts w:ascii="Arial Narrow" w:hAnsi="Arial Narrow" w:cs="Arial"/>
                <w:sz w:val="20"/>
                <w:szCs w:val="20"/>
              </w:rPr>
              <w:t>–4</w:t>
            </w:r>
          </w:p>
        </w:tc>
        <w:tc>
          <w:tcPr>
            <w:tcW w:w="2063" w:type="dxa"/>
            <w:vAlign w:val="center"/>
          </w:tcPr>
          <w:p w14:paraId="30066DFB" w14:textId="4C002BCE" w:rsidR="00850356" w:rsidRPr="00850356" w:rsidRDefault="00850356" w:rsidP="00850356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50356">
              <w:rPr>
                <w:rFonts w:ascii="Arial Narrow" w:hAnsi="Arial Narrow" w:cs="Arial"/>
                <w:sz w:val="20"/>
                <w:szCs w:val="20"/>
              </w:rPr>
              <w:t xml:space="preserve">Low </w:t>
            </w:r>
            <w:r w:rsidR="005A74BB">
              <w:rPr>
                <w:rFonts w:ascii="Arial Narrow" w:hAnsi="Arial Narrow" w:cs="Arial"/>
                <w:sz w:val="20"/>
                <w:szCs w:val="20"/>
              </w:rPr>
              <w:t>5</w:t>
            </w:r>
            <w:r w:rsidRPr="00850356">
              <w:rPr>
                <w:rFonts w:ascii="Arial Narrow" w:hAnsi="Arial Narrow" w:cs="Arial"/>
                <w:sz w:val="20"/>
                <w:szCs w:val="20"/>
              </w:rPr>
              <w:t>–</w:t>
            </w:r>
            <w:r w:rsidR="005A74BB"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  <w:tc>
          <w:tcPr>
            <w:tcW w:w="2063" w:type="dxa"/>
            <w:vAlign w:val="center"/>
          </w:tcPr>
          <w:p w14:paraId="01B5F5A7" w14:textId="1A2D9F55" w:rsidR="00850356" w:rsidRPr="00850356" w:rsidRDefault="00850356" w:rsidP="00850356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50356">
              <w:rPr>
                <w:rFonts w:ascii="Arial Narrow" w:hAnsi="Arial Narrow" w:cs="Arial"/>
                <w:sz w:val="20"/>
                <w:szCs w:val="20"/>
              </w:rPr>
              <w:t xml:space="preserve">Medium </w:t>
            </w:r>
            <w:r w:rsidR="005A74BB">
              <w:rPr>
                <w:rFonts w:ascii="Arial Narrow" w:hAnsi="Arial Narrow" w:cs="Arial"/>
                <w:sz w:val="20"/>
                <w:szCs w:val="20"/>
              </w:rPr>
              <w:t>9</w:t>
            </w:r>
            <w:r w:rsidRPr="00850356">
              <w:rPr>
                <w:rFonts w:ascii="Arial Narrow" w:hAnsi="Arial Narrow" w:cs="Arial"/>
                <w:sz w:val="20"/>
                <w:szCs w:val="20"/>
              </w:rPr>
              <w:t>–</w:t>
            </w:r>
            <w:r w:rsidR="005A74BB">
              <w:rPr>
                <w:rFonts w:ascii="Arial Narrow" w:hAnsi="Arial Narrow" w:cs="Arial"/>
                <w:sz w:val="20"/>
                <w:szCs w:val="20"/>
              </w:rPr>
              <w:t>12</w:t>
            </w:r>
          </w:p>
        </w:tc>
        <w:tc>
          <w:tcPr>
            <w:tcW w:w="2063" w:type="dxa"/>
            <w:vAlign w:val="center"/>
          </w:tcPr>
          <w:p w14:paraId="3C9DB560" w14:textId="51720B2E" w:rsidR="00850356" w:rsidRPr="00850356" w:rsidRDefault="00850356" w:rsidP="00850356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50356">
              <w:rPr>
                <w:rFonts w:ascii="Arial Narrow" w:hAnsi="Arial Narrow" w:cs="Arial"/>
                <w:sz w:val="20"/>
                <w:szCs w:val="20"/>
              </w:rPr>
              <w:t xml:space="preserve">High </w:t>
            </w:r>
            <w:r w:rsidR="005A74BB">
              <w:rPr>
                <w:rFonts w:ascii="Arial Narrow" w:hAnsi="Arial Narrow" w:cs="Arial"/>
                <w:sz w:val="20"/>
                <w:szCs w:val="20"/>
              </w:rPr>
              <w:t>13</w:t>
            </w:r>
            <w:r w:rsidRPr="00850356">
              <w:rPr>
                <w:rFonts w:ascii="Arial Narrow" w:hAnsi="Arial Narrow" w:cs="Arial"/>
                <w:sz w:val="20"/>
                <w:szCs w:val="20"/>
              </w:rPr>
              <w:t>–</w:t>
            </w:r>
            <w:r w:rsidR="005A74BB">
              <w:rPr>
                <w:rFonts w:ascii="Arial Narrow" w:hAnsi="Arial Narrow" w:cs="Arial"/>
                <w:sz w:val="20"/>
                <w:szCs w:val="20"/>
              </w:rPr>
              <w:t>16</w:t>
            </w:r>
          </w:p>
        </w:tc>
        <w:tc>
          <w:tcPr>
            <w:tcW w:w="2065" w:type="dxa"/>
          </w:tcPr>
          <w:p w14:paraId="0943F614" w14:textId="031595F5" w:rsidR="00850356" w:rsidRPr="00850356" w:rsidRDefault="00850356" w:rsidP="00850356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50356">
              <w:rPr>
                <w:rFonts w:ascii="Arial Narrow" w:hAnsi="Arial Narrow" w:cs="Arial"/>
                <w:sz w:val="20"/>
                <w:szCs w:val="20"/>
              </w:rPr>
              <w:t xml:space="preserve">Very High </w:t>
            </w:r>
            <w:r w:rsidR="005A74BB">
              <w:rPr>
                <w:rFonts w:ascii="Arial Narrow" w:hAnsi="Arial Narrow" w:cs="Arial"/>
                <w:sz w:val="20"/>
                <w:szCs w:val="20"/>
              </w:rPr>
              <w:t>17</w:t>
            </w:r>
            <w:r w:rsidRPr="00850356">
              <w:rPr>
                <w:rFonts w:ascii="Arial Narrow" w:hAnsi="Arial Narrow" w:cs="Arial"/>
                <w:sz w:val="20"/>
                <w:szCs w:val="20"/>
              </w:rPr>
              <w:t>–</w:t>
            </w:r>
            <w:r w:rsidR="005A74BB">
              <w:rPr>
                <w:rFonts w:ascii="Arial Narrow" w:hAnsi="Arial Narrow" w:cs="Arial"/>
                <w:sz w:val="20"/>
                <w:szCs w:val="20"/>
              </w:rPr>
              <w:t>2</w:t>
            </w:r>
            <w:r w:rsidRPr="00850356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</w:tr>
      <w:tr w:rsidR="00D224CC" w:rsidRPr="00850356" w14:paraId="333B94C8" w14:textId="77777777" w:rsidTr="00850356">
        <w:tc>
          <w:tcPr>
            <w:tcW w:w="2063" w:type="dxa"/>
            <w:vAlign w:val="center"/>
          </w:tcPr>
          <w:p w14:paraId="78E6FE26" w14:textId="0232DD55" w:rsidR="00D224CC" w:rsidRPr="00850356" w:rsidRDefault="00D224CC" w:rsidP="00D224CC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50356">
              <w:rPr>
                <w:rFonts w:ascii="Arial Narrow" w:hAnsi="Arial Narrow" w:cs="Arial"/>
                <w:sz w:val="20"/>
                <w:szCs w:val="20"/>
              </w:rPr>
              <w:t>Very Low 1</w:t>
            </w:r>
            <w:r>
              <w:rPr>
                <w:rFonts w:ascii="Arial Narrow" w:hAnsi="Arial Narrow" w:cs="Arial"/>
                <w:sz w:val="20"/>
                <w:szCs w:val="20"/>
              </w:rPr>
              <w:t>–4</w:t>
            </w:r>
          </w:p>
        </w:tc>
        <w:tc>
          <w:tcPr>
            <w:tcW w:w="2063" w:type="dxa"/>
            <w:vAlign w:val="center"/>
          </w:tcPr>
          <w:p w14:paraId="50B0EEB7" w14:textId="7461A62C" w:rsidR="00D224CC" w:rsidRPr="00850356" w:rsidRDefault="00D224CC" w:rsidP="00D224CC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50356">
              <w:rPr>
                <w:rFonts w:ascii="Arial Narrow" w:hAnsi="Arial Narrow" w:cs="Arial"/>
                <w:sz w:val="20"/>
                <w:szCs w:val="20"/>
              </w:rPr>
              <w:t xml:space="preserve">Low </w:t>
            </w: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  <w:r w:rsidRPr="00850356">
              <w:rPr>
                <w:rFonts w:ascii="Arial Narrow" w:hAnsi="Arial Narrow" w:cs="Arial"/>
                <w:sz w:val="20"/>
                <w:szCs w:val="20"/>
              </w:rPr>
              <w:t>–</w:t>
            </w:r>
            <w:r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  <w:tc>
          <w:tcPr>
            <w:tcW w:w="2063" w:type="dxa"/>
            <w:vAlign w:val="center"/>
          </w:tcPr>
          <w:p w14:paraId="2EC2C683" w14:textId="6130CAD7" w:rsidR="00D224CC" w:rsidRPr="00850356" w:rsidRDefault="00D224CC" w:rsidP="00D224CC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50356">
              <w:rPr>
                <w:rFonts w:ascii="Arial Narrow" w:hAnsi="Arial Narrow" w:cs="Arial"/>
                <w:sz w:val="20"/>
                <w:szCs w:val="20"/>
              </w:rPr>
              <w:t xml:space="preserve">Medium </w:t>
            </w:r>
            <w:r>
              <w:rPr>
                <w:rFonts w:ascii="Arial Narrow" w:hAnsi="Arial Narrow" w:cs="Arial"/>
                <w:sz w:val="20"/>
                <w:szCs w:val="20"/>
              </w:rPr>
              <w:t>9</w:t>
            </w:r>
            <w:r w:rsidRPr="00850356">
              <w:rPr>
                <w:rFonts w:ascii="Arial Narrow" w:hAnsi="Arial Narrow" w:cs="Arial"/>
                <w:sz w:val="20"/>
                <w:szCs w:val="20"/>
              </w:rPr>
              <w:t>–</w:t>
            </w:r>
            <w:r>
              <w:rPr>
                <w:rFonts w:ascii="Arial Narrow" w:hAnsi="Arial Narrow" w:cs="Arial"/>
                <w:sz w:val="20"/>
                <w:szCs w:val="20"/>
              </w:rPr>
              <w:t>12</w:t>
            </w:r>
          </w:p>
        </w:tc>
        <w:tc>
          <w:tcPr>
            <w:tcW w:w="2063" w:type="dxa"/>
            <w:vAlign w:val="center"/>
          </w:tcPr>
          <w:p w14:paraId="014655E0" w14:textId="27E27765" w:rsidR="00D224CC" w:rsidRPr="00850356" w:rsidRDefault="00D224CC" w:rsidP="00D224CC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50356">
              <w:rPr>
                <w:rFonts w:ascii="Arial Narrow" w:hAnsi="Arial Narrow" w:cs="Arial"/>
                <w:sz w:val="20"/>
                <w:szCs w:val="20"/>
              </w:rPr>
              <w:t xml:space="preserve">High </w:t>
            </w:r>
            <w:r>
              <w:rPr>
                <w:rFonts w:ascii="Arial Narrow" w:hAnsi="Arial Narrow" w:cs="Arial"/>
                <w:sz w:val="20"/>
                <w:szCs w:val="20"/>
              </w:rPr>
              <w:t>13</w:t>
            </w:r>
            <w:r w:rsidRPr="00850356">
              <w:rPr>
                <w:rFonts w:ascii="Arial Narrow" w:hAnsi="Arial Narrow" w:cs="Arial"/>
                <w:sz w:val="20"/>
                <w:szCs w:val="20"/>
              </w:rPr>
              <w:t>–</w:t>
            </w:r>
            <w:r>
              <w:rPr>
                <w:rFonts w:ascii="Arial Narrow" w:hAnsi="Arial Narrow" w:cs="Arial"/>
                <w:sz w:val="20"/>
                <w:szCs w:val="20"/>
              </w:rPr>
              <w:t>16</w:t>
            </w:r>
          </w:p>
        </w:tc>
        <w:tc>
          <w:tcPr>
            <w:tcW w:w="2065" w:type="dxa"/>
          </w:tcPr>
          <w:p w14:paraId="02593464" w14:textId="360B16A3" w:rsidR="00D224CC" w:rsidRPr="00850356" w:rsidRDefault="00D224CC" w:rsidP="00D224CC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50356">
              <w:rPr>
                <w:rFonts w:ascii="Arial Narrow" w:hAnsi="Arial Narrow" w:cs="Arial"/>
                <w:sz w:val="20"/>
                <w:szCs w:val="20"/>
              </w:rPr>
              <w:t xml:space="preserve">Very High </w:t>
            </w:r>
            <w:r>
              <w:rPr>
                <w:rFonts w:ascii="Arial Narrow" w:hAnsi="Arial Narrow" w:cs="Arial"/>
                <w:sz w:val="20"/>
                <w:szCs w:val="20"/>
              </w:rPr>
              <w:t>17</w:t>
            </w:r>
            <w:r w:rsidRPr="00850356">
              <w:rPr>
                <w:rFonts w:ascii="Arial Narrow" w:hAnsi="Arial Narrow" w:cs="Arial"/>
                <w:sz w:val="20"/>
                <w:szCs w:val="20"/>
              </w:rPr>
              <w:t>–</w:t>
            </w: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  <w:r w:rsidRPr="00850356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</w:tr>
    </w:tbl>
    <w:p w14:paraId="40742402" w14:textId="77777777" w:rsidR="008D74EF" w:rsidRDefault="008D74EF" w:rsidP="00241C58">
      <w:pPr>
        <w:pStyle w:val="VCAAfigures"/>
        <w:spacing w:before="0" w:after="0"/>
        <w:jc w:val="left"/>
      </w:pPr>
    </w:p>
    <w:sectPr w:rsidR="008D74EF" w:rsidSect="00850356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6840" w:h="11907" w:orient="landscape" w:code="9"/>
      <w:pgMar w:top="1440" w:right="567" w:bottom="851" w:left="851" w:header="284" w:footer="1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2FFAD" w14:textId="77777777" w:rsidR="00B53C52" w:rsidRDefault="00B53C52" w:rsidP="00304EA1">
      <w:pPr>
        <w:spacing w:after="0" w:line="240" w:lineRule="auto"/>
      </w:pPr>
      <w:r>
        <w:separator/>
      </w:r>
    </w:p>
  </w:endnote>
  <w:endnote w:type="continuationSeparator" w:id="0">
    <w:p w14:paraId="6FE6FA78" w14:textId="77777777" w:rsidR="00B53C52" w:rsidRDefault="00B53C52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5141"/>
      <w:gridCol w:w="5142"/>
      <w:gridCol w:w="5139"/>
    </w:tblGrid>
    <w:tr w:rsidR="00CE691B" w:rsidRPr="00D06414" w14:paraId="0E734A53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5102685E" w14:textId="77777777" w:rsidR="00CE691B" w:rsidRPr="00D06414" w:rsidRDefault="00CE691B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  <w:lang w:val="en-AU" w:eastAsia="ja-JP"/>
            </w:rPr>
            <w:drawing>
              <wp:anchor distT="0" distB="0" distL="114300" distR="114300" simplePos="0" relativeHeight="251664384" behindDoc="1" locked="1" layoutInCell="1" allowOverlap="1" wp14:anchorId="41C5DBD3" wp14:editId="5E8F00E5">
                <wp:simplePos x="0" y="0"/>
                <wp:positionH relativeFrom="column">
                  <wp:posOffset>-1250315</wp:posOffset>
                </wp:positionH>
                <wp:positionV relativeFrom="page">
                  <wp:posOffset>-133985</wp:posOffset>
                </wp:positionV>
                <wp:extent cx="11421745" cy="58674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4-footer-03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21745" cy="586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7" w:type="pct"/>
          <w:tcMar>
            <w:left w:w="0" w:type="dxa"/>
            <w:right w:w="0" w:type="dxa"/>
          </w:tcMar>
        </w:tcPr>
        <w:p w14:paraId="646AC267" w14:textId="77777777" w:rsidR="00CE691B" w:rsidRPr="00D06414" w:rsidRDefault="00CE691B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6EB0C49A" w14:textId="77777777" w:rsidR="00CE691B" w:rsidRPr="00D06414" w:rsidRDefault="00CE691B" w:rsidP="00060A23">
          <w:pPr>
            <w:tabs>
              <w:tab w:val="right" w:pos="9639"/>
            </w:tabs>
            <w:spacing w:before="120" w:line="240" w:lineRule="exact"/>
            <w:ind w:right="532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D7790E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F707B9" w14:textId="77777777" w:rsidR="00CE691B" w:rsidRPr="00D06414" w:rsidRDefault="00CE691B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ja-JP"/>
      </w:rPr>
      <w:drawing>
        <wp:anchor distT="0" distB="0" distL="114300" distR="114300" simplePos="0" relativeHeight="251659264" behindDoc="1" locked="1" layoutInCell="1" allowOverlap="1" wp14:anchorId="2F2249D4" wp14:editId="51770E6D">
          <wp:simplePos x="0" y="0"/>
          <wp:positionH relativeFrom="column">
            <wp:posOffset>-710565</wp:posOffset>
          </wp:positionH>
          <wp:positionV relativeFrom="page">
            <wp:posOffset>10133330</wp:posOffset>
          </wp:positionV>
          <wp:extent cx="7583170" cy="53848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4236"/>
      <w:gridCol w:w="5141"/>
      <w:gridCol w:w="5138"/>
    </w:tblGrid>
    <w:tr w:rsidR="00CE691B" w:rsidRPr="00D06414" w14:paraId="4BF3C259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27081041" w14:textId="77777777" w:rsidR="00CE691B" w:rsidRPr="00D06414" w:rsidRDefault="00CE691B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7B6458D7" w14:textId="77777777" w:rsidR="00CE691B" w:rsidRPr="00D06414" w:rsidRDefault="00CE691B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3B11808" w14:textId="77777777" w:rsidR="00CE691B" w:rsidRPr="00D06414" w:rsidRDefault="00CE691B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173A932" w14:textId="77777777" w:rsidR="00CE691B" w:rsidRPr="00D06414" w:rsidRDefault="00CE691B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ja-JP"/>
      </w:rPr>
      <w:drawing>
        <wp:anchor distT="0" distB="0" distL="114300" distR="114300" simplePos="0" relativeHeight="251662336" behindDoc="1" locked="1" layoutInCell="1" allowOverlap="1" wp14:anchorId="23C36CE3" wp14:editId="4F5B1456">
          <wp:simplePos x="0" y="0"/>
          <wp:positionH relativeFrom="page">
            <wp:align>right</wp:align>
          </wp:positionH>
          <wp:positionV relativeFrom="bottomMargin">
            <wp:posOffset>-10160</wp:posOffset>
          </wp:positionV>
          <wp:extent cx="10680065" cy="710565"/>
          <wp:effectExtent l="0" t="0" r="698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0065" cy="710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62FED" w14:textId="77777777" w:rsidR="00B53C52" w:rsidRDefault="00B53C52" w:rsidP="00304EA1">
      <w:pPr>
        <w:spacing w:after="0" w:line="240" w:lineRule="auto"/>
      </w:pPr>
      <w:r>
        <w:separator/>
      </w:r>
    </w:p>
  </w:footnote>
  <w:footnote w:type="continuationSeparator" w:id="0">
    <w:p w14:paraId="6325D93F" w14:textId="77777777" w:rsidR="00B53C52" w:rsidRDefault="00B53C52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17A79" w14:textId="285332E6" w:rsidR="00CE691B" w:rsidRPr="00D86DE4" w:rsidRDefault="004E363F" w:rsidP="00D86DE4">
    <w:pPr>
      <w:pStyle w:val="VCAAcaptionsandfootnotes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494956033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D224CC">
          <w:rPr>
            <w:color w:val="999999" w:themeColor="accent2"/>
          </w:rPr>
          <w:t>VCE Music Composition: Performance descriptors</w:t>
        </w:r>
      </w:sdtContent>
    </w:sdt>
    <w:r w:rsidR="00CE691B">
      <w:rPr>
        <w:color w:val="999999" w:themeColor="accent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26A5F" w14:textId="77777777" w:rsidR="00CE691B" w:rsidRPr="009370BC" w:rsidRDefault="00CE691B" w:rsidP="00970580">
    <w:pPr>
      <w:spacing w:after="0"/>
      <w:ind w:right="-142"/>
      <w:jc w:val="right"/>
    </w:pPr>
    <w:r>
      <w:rPr>
        <w:noProof/>
        <w:lang w:val="en-AU" w:eastAsia="ja-JP"/>
      </w:rPr>
      <w:drawing>
        <wp:anchor distT="0" distB="0" distL="114300" distR="114300" simplePos="0" relativeHeight="251660288" behindDoc="1" locked="1" layoutInCell="1" allowOverlap="1" wp14:anchorId="5F713F37" wp14:editId="1693161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86415" cy="706755"/>
          <wp:effectExtent l="0" t="0" r="63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6415" cy="706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 w16cid:durableId="2107574553">
    <w:abstractNumId w:val="4"/>
  </w:num>
  <w:num w:numId="2" w16cid:durableId="2016960925">
    <w:abstractNumId w:val="2"/>
  </w:num>
  <w:num w:numId="3" w16cid:durableId="1518814304">
    <w:abstractNumId w:val="1"/>
  </w:num>
  <w:num w:numId="4" w16cid:durableId="1156386308">
    <w:abstractNumId w:val="0"/>
  </w:num>
  <w:num w:numId="5" w16cid:durableId="5085707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5780E"/>
    <w:rsid w:val="00060A23"/>
    <w:rsid w:val="00065CC6"/>
    <w:rsid w:val="000A71F7"/>
    <w:rsid w:val="000F09E4"/>
    <w:rsid w:val="000F16FD"/>
    <w:rsid w:val="000F5AAF"/>
    <w:rsid w:val="0010322C"/>
    <w:rsid w:val="001416E5"/>
    <w:rsid w:val="00143520"/>
    <w:rsid w:val="00153AD2"/>
    <w:rsid w:val="001779EA"/>
    <w:rsid w:val="001D3246"/>
    <w:rsid w:val="001E2AB9"/>
    <w:rsid w:val="002279BA"/>
    <w:rsid w:val="002329F3"/>
    <w:rsid w:val="00241C58"/>
    <w:rsid w:val="00242AC0"/>
    <w:rsid w:val="00243F0D"/>
    <w:rsid w:val="00260767"/>
    <w:rsid w:val="002647BB"/>
    <w:rsid w:val="002754C1"/>
    <w:rsid w:val="002841C8"/>
    <w:rsid w:val="0028516B"/>
    <w:rsid w:val="002A7755"/>
    <w:rsid w:val="002C6F90"/>
    <w:rsid w:val="002E4FB5"/>
    <w:rsid w:val="00302FB8"/>
    <w:rsid w:val="00304EA1"/>
    <w:rsid w:val="0030656E"/>
    <w:rsid w:val="00311EFD"/>
    <w:rsid w:val="00313C4C"/>
    <w:rsid w:val="00314D81"/>
    <w:rsid w:val="00322FC6"/>
    <w:rsid w:val="0035293F"/>
    <w:rsid w:val="00391986"/>
    <w:rsid w:val="003A00B4"/>
    <w:rsid w:val="003B7637"/>
    <w:rsid w:val="003C5E71"/>
    <w:rsid w:val="004045CF"/>
    <w:rsid w:val="00417AA3"/>
    <w:rsid w:val="00420B63"/>
    <w:rsid w:val="00425DFE"/>
    <w:rsid w:val="00434EDB"/>
    <w:rsid w:val="00440B32"/>
    <w:rsid w:val="00443A55"/>
    <w:rsid w:val="0046078D"/>
    <w:rsid w:val="00476B9F"/>
    <w:rsid w:val="00495C80"/>
    <w:rsid w:val="004A2ED8"/>
    <w:rsid w:val="004E363F"/>
    <w:rsid w:val="004F5BDA"/>
    <w:rsid w:val="0051631E"/>
    <w:rsid w:val="00537A1F"/>
    <w:rsid w:val="00566029"/>
    <w:rsid w:val="00574299"/>
    <w:rsid w:val="005923CB"/>
    <w:rsid w:val="005A74BB"/>
    <w:rsid w:val="005B391B"/>
    <w:rsid w:val="005D3D78"/>
    <w:rsid w:val="005E2EF0"/>
    <w:rsid w:val="005F4092"/>
    <w:rsid w:val="0068471E"/>
    <w:rsid w:val="00684F98"/>
    <w:rsid w:val="00693FFD"/>
    <w:rsid w:val="006D2159"/>
    <w:rsid w:val="006F787C"/>
    <w:rsid w:val="00702636"/>
    <w:rsid w:val="00724507"/>
    <w:rsid w:val="00773E6C"/>
    <w:rsid w:val="00781FB1"/>
    <w:rsid w:val="007D1B6D"/>
    <w:rsid w:val="00813C37"/>
    <w:rsid w:val="008154B5"/>
    <w:rsid w:val="00823962"/>
    <w:rsid w:val="00850356"/>
    <w:rsid w:val="00852719"/>
    <w:rsid w:val="00860115"/>
    <w:rsid w:val="0088783C"/>
    <w:rsid w:val="008D74EF"/>
    <w:rsid w:val="00930B54"/>
    <w:rsid w:val="009370BC"/>
    <w:rsid w:val="00970580"/>
    <w:rsid w:val="0098739B"/>
    <w:rsid w:val="009B61E5"/>
    <w:rsid w:val="009D1E89"/>
    <w:rsid w:val="009E5707"/>
    <w:rsid w:val="00A17661"/>
    <w:rsid w:val="00A24B2D"/>
    <w:rsid w:val="00A40966"/>
    <w:rsid w:val="00A921E0"/>
    <w:rsid w:val="00A922F4"/>
    <w:rsid w:val="00A937FE"/>
    <w:rsid w:val="00AB6FD1"/>
    <w:rsid w:val="00AE5526"/>
    <w:rsid w:val="00AF051B"/>
    <w:rsid w:val="00B01578"/>
    <w:rsid w:val="00B0738F"/>
    <w:rsid w:val="00B13D3B"/>
    <w:rsid w:val="00B26601"/>
    <w:rsid w:val="00B41951"/>
    <w:rsid w:val="00B53229"/>
    <w:rsid w:val="00B53C52"/>
    <w:rsid w:val="00B62480"/>
    <w:rsid w:val="00B81B70"/>
    <w:rsid w:val="00BB3BAB"/>
    <w:rsid w:val="00BD0724"/>
    <w:rsid w:val="00BD2B91"/>
    <w:rsid w:val="00BE5521"/>
    <w:rsid w:val="00BF6C23"/>
    <w:rsid w:val="00C53263"/>
    <w:rsid w:val="00C75F1D"/>
    <w:rsid w:val="00C95156"/>
    <w:rsid w:val="00CA0DC2"/>
    <w:rsid w:val="00CB68E8"/>
    <w:rsid w:val="00CC73CD"/>
    <w:rsid w:val="00CE691B"/>
    <w:rsid w:val="00D04F01"/>
    <w:rsid w:val="00D06414"/>
    <w:rsid w:val="00D224CC"/>
    <w:rsid w:val="00D24E5A"/>
    <w:rsid w:val="00D338E4"/>
    <w:rsid w:val="00D51947"/>
    <w:rsid w:val="00D532F0"/>
    <w:rsid w:val="00D77413"/>
    <w:rsid w:val="00D7790E"/>
    <w:rsid w:val="00D82759"/>
    <w:rsid w:val="00D86DE4"/>
    <w:rsid w:val="00DE1909"/>
    <w:rsid w:val="00DE51DB"/>
    <w:rsid w:val="00E23F1D"/>
    <w:rsid w:val="00E30E05"/>
    <w:rsid w:val="00E36361"/>
    <w:rsid w:val="00E538E6"/>
    <w:rsid w:val="00E55AE9"/>
    <w:rsid w:val="00EB0C84"/>
    <w:rsid w:val="00F17FDE"/>
    <w:rsid w:val="00F40D53"/>
    <w:rsid w:val="00F4525C"/>
    <w:rsid w:val="00F50D86"/>
    <w:rsid w:val="00FD29D3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12FCC76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hyperlink" Target="https://www.vcaa.vic.edu.au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C39B39ED9FB94FBDEAEED12CD1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91F-E337-1B41-8376-B7AD719CA5CC}"/>
      </w:docPartPr>
      <w:docPartBody>
        <w:p w:rsidR="009325D2" w:rsidRDefault="009325D2">
          <w:pPr>
            <w:pStyle w:val="A8C39B39ED9FB94FBDEAEED12CD16B8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5D2"/>
    <w:rsid w:val="00121312"/>
    <w:rsid w:val="001301FB"/>
    <w:rsid w:val="009325D2"/>
    <w:rsid w:val="00CE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C39B39ED9FB94FBDEAEED12CD16B85">
    <w:name w:val="A8C39B39ED9FB94FBDEAEED12CD16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4E66F6-6B8B-42DE-BEC7-57E4C805F0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aab662d-a6b2-42d6-996b-a574723d1a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47A010-C5E9-4EF4-A981-A406B01447F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BA848B5-61E6-45CE-88A6-73FD729D8E9B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schemas.microsoft.com/sharepoint/v3"/>
    <ds:schemaRef ds:uri="http://purl.org/dc/dcmitype/"/>
    <ds:schemaRef ds:uri="http://purl.org/dc/elements/1.1/"/>
    <ds:schemaRef ds:uri="http://schemas.microsoft.com/office/infopath/2007/PartnerControls"/>
    <ds:schemaRef ds:uri="1aab662d-a6b2-42d6-996b-a574723d1ad8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Chinese Language, Culture and Society: Performance descriptors</vt:lpstr>
    </vt:vector>
  </TitlesOfParts>
  <Company>Victorian Curriculum and Assessment Authority</Company>
  <LinksUpToDate>false</LinksUpToDate>
  <CharactersWithSpaces>2060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Music Composition: Performance descriptors</dc:title>
  <dc:subject>VCE Music Composition</dc:subject>
  <dc:creator>vcaa@education.vic.gov.au</dc:creator>
  <cp:keywords>music, composition, performance descriptors, Unit 3, Outcome 1</cp:keywords>
  <cp:lastModifiedBy>Julie Coleman</cp:lastModifiedBy>
  <cp:revision>4</cp:revision>
  <cp:lastPrinted>2015-05-15T02:36:00Z</cp:lastPrinted>
  <dcterms:created xsi:type="dcterms:W3CDTF">2023-02-26T23:21:00Z</dcterms:created>
  <dcterms:modified xsi:type="dcterms:W3CDTF">2023-02-27T02:34:00Z</dcterms:modified>
  <cp:category>curriculum, assessment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DEECD_Author">
    <vt:lpwstr/>
  </property>
  <property fmtid="{D5CDD505-2E9C-101B-9397-08002B2CF9AE}" pid="4" name="DEECD_SubjectCategory">
    <vt:lpwstr/>
  </property>
  <property fmtid="{D5CDD505-2E9C-101B-9397-08002B2CF9AE}" pid="5" name="DEECD_ItemType">
    <vt:lpwstr/>
  </property>
  <property fmtid="{D5CDD505-2E9C-101B-9397-08002B2CF9AE}" pid="6" name="DEECD_Audience">
    <vt:lpwstr/>
  </property>
  <property fmtid="{D5CDD505-2E9C-101B-9397-08002B2CF9AE}" pid="7" name="DEECD_Expired">
    <vt:bool>false</vt:bool>
  </property>
</Properties>
</file>