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ADF80" w14:textId="47AF1465" w:rsidR="00F4525C" w:rsidRDefault="00242AC0" w:rsidP="00AD0EC2">
      <w:pPr>
        <w:pStyle w:val="VCAAHeading1"/>
        <w:spacing w:before="240" w:after="240"/>
      </w:pPr>
      <w:r>
        <w:t xml:space="preserve">VCE </w:t>
      </w:r>
      <w:r w:rsidR="00D224CC">
        <w:t xml:space="preserve">Music </w:t>
      </w:r>
      <w:r w:rsidR="00040B15">
        <w:t>Contemporary performance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89"/>
        <w:gridCol w:w="2466"/>
        <w:gridCol w:w="2466"/>
        <w:gridCol w:w="2467"/>
        <w:gridCol w:w="2466"/>
        <w:gridCol w:w="2467"/>
      </w:tblGrid>
      <w:tr w:rsidR="0010322C" w:rsidRPr="0010322C" w14:paraId="2CE58392" w14:textId="77777777" w:rsidTr="0010322C">
        <w:tc>
          <w:tcPr>
            <w:tcW w:w="15021" w:type="dxa"/>
            <w:gridSpan w:val="6"/>
            <w:shd w:val="clear" w:color="auto" w:fill="0F7EB4"/>
            <w:vAlign w:val="center"/>
          </w:tcPr>
          <w:p w14:paraId="70AA58F2" w14:textId="33AAC726" w:rsidR="0010322C" w:rsidRPr="00850356" w:rsidRDefault="0010322C" w:rsidP="0010322C">
            <w:pPr>
              <w:tabs>
                <w:tab w:val="left" w:pos="9580"/>
              </w:tabs>
              <w:spacing w:before="60"/>
              <w:ind w:right="-136"/>
              <w:jc w:val="center"/>
              <w:rPr>
                <w:rFonts w:ascii="Arial Narrow" w:hAnsi="Arial Narrow"/>
                <w:b/>
                <w:color w:val="FFFFFF" w:themeColor="background1"/>
                <w:sz w:val="24"/>
                <w:szCs w:val="24"/>
                <w:lang w:eastAsia="en-AU"/>
              </w:rPr>
            </w:pPr>
            <w:r w:rsidRPr="00850356">
              <w:rPr>
                <w:rFonts w:ascii="Arial Narrow" w:hAnsi="Arial Narrow"/>
                <w:b/>
                <w:color w:val="FFFFFF" w:themeColor="background1"/>
                <w:sz w:val="24"/>
                <w:szCs w:val="24"/>
                <w:lang w:eastAsia="en-AU"/>
              </w:rPr>
              <w:t xml:space="preserve">VCE </w:t>
            </w:r>
            <w:r>
              <w:rPr>
                <w:rFonts w:ascii="Arial Narrow" w:hAnsi="Arial Narrow"/>
                <w:b/>
                <w:color w:val="FFFFFF" w:themeColor="background1"/>
                <w:sz w:val="24"/>
                <w:szCs w:val="24"/>
                <w:lang w:eastAsia="en-AU"/>
              </w:rPr>
              <w:t xml:space="preserve">MUSIC </w:t>
            </w:r>
            <w:r w:rsidR="002B0516">
              <w:rPr>
                <w:rFonts w:ascii="Arial Narrow" w:hAnsi="Arial Narrow"/>
                <w:b/>
                <w:color w:val="FFFFFF" w:themeColor="background1"/>
                <w:sz w:val="24"/>
                <w:szCs w:val="24"/>
                <w:lang w:eastAsia="en-AU"/>
              </w:rPr>
              <w:t>CONTEMPORARY PERFORMANCE</w:t>
            </w:r>
          </w:p>
          <w:p w14:paraId="445FDE72" w14:textId="52232543" w:rsidR="0010322C" w:rsidRPr="0010322C" w:rsidRDefault="0010322C" w:rsidP="0010322C">
            <w:pPr>
              <w:spacing w:before="60" w:after="60"/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en-AU"/>
              </w:rPr>
            </w:pPr>
            <w:r w:rsidRPr="00850356">
              <w:rPr>
                <w:rFonts w:ascii="Arial Narrow" w:hAnsi="Arial Narrow"/>
                <w:b/>
                <w:color w:val="FFFFFF" w:themeColor="background1"/>
                <w:sz w:val="24"/>
                <w:szCs w:val="24"/>
                <w:lang w:eastAsia="en-AU"/>
              </w:rPr>
              <w:t>SCHOOL-ASSESSED COURSEWORK</w:t>
            </w:r>
          </w:p>
        </w:tc>
      </w:tr>
      <w:tr w:rsidR="0010322C" w:rsidRPr="0010322C" w14:paraId="575EE165" w14:textId="77777777" w:rsidTr="0010322C">
        <w:tc>
          <w:tcPr>
            <w:tcW w:w="15021" w:type="dxa"/>
            <w:gridSpan w:val="6"/>
            <w:tcBorders>
              <w:bottom w:val="single" w:sz="4" w:space="0" w:color="auto"/>
            </w:tcBorders>
            <w:vAlign w:val="center"/>
          </w:tcPr>
          <w:p w14:paraId="0E6F1AAC" w14:textId="4FA81BF3" w:rsidR="0010322C" w:rsidRPr="0010322C" w:rsidRDefault="0010322C" w:rsidP="00850356">
            <w:pPr>
              <w:spacing w:before="60" w:after="60"/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en-AU"/>
              </w:rPr>
            </w:pPr>
            <w:r w:rsidRPr="0010322C">
              <w:rPr>
                <w:rFonts w:ascii="Arial Narrow" w:eastAsia="Calibri" w:hAnsi="Arial Narrow"/>
                <w:b/>
                <w:sz w:val="20"/>
                <w:szCs w:val="20"/>
                <w:lang w:val="en-AU"/>
              </w:rPr>
              <w:t>Performance descriptors</w:t>
            </w:r>
          </w:p>
        </w:tc>
      </w:tr>
      <w:tr w:rsidR="0010322C" w:rsidRPr="0010322C" w14:paraId="23A7BA43" w14:textId="77777777" w:rsidTr="0010322C">
        <w:tc>
          <w:tcPr>
            <w:tcW w:w="15021" w:type="dxa"/>
            <w:gridSpan w:val="6"/>
            <w:tcBorders>
              <w:left w:val="nil"/>
              <w:right w:val="nil"/>
            </w:tcBorders>
            <w:vAlign w:val="center"/>
          </w:tcPr>
          <w:p w14:paraId="16ADC693" w14:textId="77777777" w:rsidR="0010322C" w:rsidRPr="0010322C" w:rsidRDefault="0010322C" w:rsidP="00850356">
            <w:pPr>
              <w:spacing w:before="60" w:after="60"/>
              <w:jc w:val="center"/>
              <w:rPr>
                <w:rFonts w:ascii="Arial Narrow" w:eastAsia="Calibri" w:hAnsi="Arial Narrow"/>
                <w:b/>
                <w:sz w:val="8"/>
                <w:szCs w:val="8"/>
                <w:lang w:val="en-AU"/>
              </w:rPr>
            </w:pPr>
          </w:p>
        </w:tc>
      </w:tr>
      <w:tr w:rsidR="00040B15" w:rsidRPr="00AC3EE8" w14:paraId="23B73769" w14:textId="77777777" w:rsidTr="00241C58">
        <w:tc>
          <w:tcPr>
            <w:tcW w:w="2689" w:type="dxa"/>
            <w:vMerge w:val="restart"/>
            <w:vAlign w:val="center"/>
          </w:tcPr>
          <w:p w14:paraId="0607C206" w14:textId="40CBE92B" w:rsidR="00040B15" w:rsidRPr="00AD0EC2" w:rsidRDefault="00040B15" w:rsidP="00AD0EC2">
            <w:pPr>
              <w:spacing w:before="120"/>
              <w:rPr>
                <w:rFonts w:ascii="Arial Narrow" w:eastAsia="Calibri" w:hAnsi="Arial Narrow" w:cs="Cordia New"/>
                <w:b/>
                <w:bCs/>
                <w:sz w:val="20"/>
                <w:szCs w:val="20"/>
              </w:rPr>
            </w:pPr>
            <w:bookmarkStart w:id="0" w:name="TemplateOverview"/>
            <w:bookmarkEnd w:id="0"/>
            <w:r w:rsidRPr="00AD0EC2">
              <w:rPr>
                <w:rFonts w:ascii="Arial Narrow" w:eastAsia="Calibri" w:hAnsi="Arial Narrow" w:cs="Cordia New"/>
                <w:b/>
                <w:bCs/>
                <w:sz w:val="18"/>
                <w:szCs w:val="18"/>
              </w:rPr>
              <w:t>U</w:t>
            </w:r>
            <w:r w:rsidRPr="00AD0EC2">
              <w:rPr>
                <w:rFonts w:ascii="Arial Narrow" w:eastAsia="Calibri" w:hAnsi="Arial Narrow" w:cs="Cordia New"/>
                <w:b/>
                <w:bCs/>
                <w:sz w:val="20"/>
                <w:szCs w:val="20"/>
              </w:rPr>
              <w:t>nit 3</w:t>
            </w:r>
          </w:p>
          <w:p w14:paraId="72AB099D" w14:textId="529FD8C2" w:rsidR="00040B15" w:rsidRPr="00AD0EC2" w:rsidRDefault="00040B15" w:rsidP="00850356">
            <w:pPr>
              <w:rPr>
                <w:rFonts w:ascii="Arial Narrow" w:eastAsia="Calibri" w:hAnsi="Arial Narrow" w:cs="Cordia New"/>
                <w:b/>
                <w:bCs/>
                <w:sz w:val="20"/>
                <w:szCs w:val="20"/>
              </w:rPr>
            </w:pPr>
            <w:r w:rsidRPr="00AD0EC2">
              <w:rPr>
                <w:rFonts w:ascii="Arial Narrow" w:eastAsia="Calibri" w:hAnsi="Arial Narrow" w:cs="Cordia New"/>
                <w:b/>
                <w:bCs/>
                <w:sz w:val="20"/>
                <w:szCs w:val="20"/>
              </w:rPr>
              <w:t>Outcome 2</w:t>
            </w:r>
          </w:p>
          <w:p w14:paraId="269CB709" w14:textId="3EFB0241" w:rsidR="00040B15" w:rsidRPr="00AD0EC2" w:rsidRDefault="00AD0EC2" w:rsidP="00AD0EC2">
            <w:pPr>
              <w:pStyle w:val="VCAAtablecondensed"/>
              <w:spacing w:line="240" w:lineRule="auto"/>
              <w:rPr>
                <w:b/>
                <w:bCs/>
                <w:i/>
                <w:iCs/>
                <w:szCs w:val="20"/>
              </w:rPr>
            </w:pPr>
            <w:r w:rsidRPr="00AD0EC2">
              <w:rPr>
                <w:b/>
                <w:bCs/>
                <w:i/>
                <w:iCs/>
                <w:szCs w:val="20"/>
              </w:rPr>
              <w:t>Demonstrate and discuss performance development techniques and approaches relevant to performance of selected works and an intended approach to a reimagined existing work</w:t>
            </w:r>
            <w:r w:rsidR="00040B15" w:rsidRPr="00AD0EC2">
              <w:rPr>
                <w:b/>
                <w:bCs/>
                <w:i/>
                <w:iCs/>
                <w:szCs w:val="20"/>
              </w:rPr>
              <w:t xml:space="preserve">. </w:t>
            </w:r>
          </w:p>
        </w:tc>
        <w:tc>
          <w:tcPr>
            <w:tcW w:w="12332" w:type="dxa"/>
            <w:gridSpan w:val="5"/>
            <w:shd w:val="clear" w:color="auto" w:fill="0F7EB4"/>
            <w:vAlign w:val="center"/>
          </w:tcPr>
          <w:p w14:paraId="1465E2B7" w14:textId="77777777" w:rsidR="00040B15" w:rsidRPr="00241C58" w:rsidRDefault="00040B15" w:rsidP="00850356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41C58">
              <w:rPr>
                <w:rFonts w:ascii="Arial Narrow" w:eastAsia="Calibri" w:hAnsi="Arial Narrow"/>
                <w:b/>
                <w:color w:val="FFFFFF" w:themeColor="background1"/>
                <w:sz w:val="20"/>
                <w:szCs w:val="20"/>
                <w:lang w:val="en-AU"/>
              </w:rPr>
              <w:t>DESCRIPTOR: typical performance in each range</w:t>
            </w:r>
          </w:p>
        </w:tc>
      </w:tr>
      <w:tr w:rsidR="00040B15" w:rsidRPr="00AC3EE8" w14:paraId="154FBA96" w14:textId="77777777" w:rsidTr="00241C58">
        <w:trPr>
          <w:trHeight w:val="170"/>
        </w:trPr>
        <w:tc>
          <w:tcPr>
            <w:tcW w:w="2689" w:type="dxa"/>
            <w:vMerge/>
            <w:vAlign w:val="center"/>
          </w:tcPr>
          <w:p w14:paraId="46D58213" w14:textId="77777777" w:rsidR="00040B15" w:rsidRPr="00AC3EE8" w:rsidRDefault="00040B15" w:rsidP="00850356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466" w:type="dxa"/>
            <w:vAlign w:val="center"/>
          </w:tcPr>
          <w:p w14:paraId="7ED51E7D" w14:textId="77777777" w:rsidR="00040B15" w:rsidRPr="00241C58" w:rsidRDefault="00040B15" w:rsidP="00850356">
            <w:pPr>
              <w:spacing w:before="60" w:after="6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41C58">
              <w:rPr>
                <w:rFonts w:ascii="Arial Narrow" w:hAnsi="Arial Narrow"/>
                <w:b/>
                <w:sz w:val="20"/>
                <w:szCs w:val="20"/>
              </w:rPr>
              <w:t>Very Low</w:t>
            </w:r>
          </w:p>
        </w:tc>
        <w:tc>
          <w:tcPr>
            <w:tcW w:w="2466" w:type="dxa"/>
            <w:vAlign w:val="center"/>
          </w:tcPr>
          <w:p w14:paraId="50FF982C" w14:textId="77777777" w:rsidR="00040B15" w:rsidRPr="00241C58" w:rsidRDefault="00040B15" w:rsidP="00850356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41C58"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  <w:t>Low</w:t>
            </w:r>
          </w:p>
        </w:tc>
        <w:tc>
          <w:tcPr>
            <w:tcW w:w="2467" w:type="dxa"/>
            <w:vAlign w:val="center"/>
          </w:tcPr>
          <w:p w14:paraId="787DA613" w14:textId="77777777" w:rsidR="00040B15" w:rsidRPr="00241C58" w:rsidRDefault="00040B15" w:rsidP="00850356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41C58">
              <w:rPr>
                <w:rFonts w:ascii="Arial Narrow" w:eastAsia="Calibri" w:hAnsi="Arial Narrow" w:cs="Arial"/>
                <w:b/>
                <w:sz w:val="20"/>
                <w:szCs w:val="20"/>
              </w:rPr>
              <w:t>Medium</w:t>
            </w:r>
          </w:p>
        </w:tc>
        <w:tc>
          <w:tcPr>
            <w:tcW w:w="2466" w:type="dxa"/>
            <w:vAlign w:val="center"/>
          </w:tcPr>
          <w:p w14:paraId="07591BCB" w14:textId="77777777" w:rsidR="00040B15" w:rsidRPr="00241C58" w:rsidRDefault="00040B15" w:rsidP="00850356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41C58"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  <w:t>High</w:t>
            </w:r>
          </w:p>
        </w:tc>
        <w:tc>
          <w:tcPr>
            <w:tcW w:w="2467" w:type="dxa"/>
            <w:vAlign w:val="center"/>
          </w:tcPr>
          <w:p w14:paraId="008BFC03" w14:textId="77777777" w:rsidR="00040B15" w:rsidRPr="00241C58" w:rsidRDefault="00040B15" w:rsidP="00850356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41C58">
              <w:rPr>
                <w:rFonts w:ascii="Arial Narrow" w:eastAsia="Calibri" w:hAnsi="Arial Narrow" w:cs="Arial"/>
                <w:b/>
                <w:sz w:val="20"/>
                <w:szCs w:val="20"/>
              </w:rPr>
              <w:t>Very high</w:t>
            </w:r>
          </w:p>
        </w:tc>
      </w:tr>
      <w:tr w:rsidR="00AD0EC2" w:rsidRPr="00AC3EE8" w14:paraId="715C8597" w14:textId="77777777" w:rsidTr="00241C58">
        <w:tc>
          <w:tcPr>
            <w:tcW w:w="2689" w:type="dxa"/>
            <w:vMerge/>
            <w:vAlign w:val="center"/>
          </w:tcPr>
          <w:p w14:paraId="2EB5C883" w14:textId="77777777" w:rsidR="00AD0EC2" w:rsidRPr="00AC3EE8" w:rsidRDefault="00AD0EC2" w:rsidP="00AD0EC2"/>
        </w:tc>
        <w:tc>
          <w:tcPr>
            <w:tcW w:w="2466" w:type="dxa"/>
          </w:tcPr>
          <w:p w14:paraId="605EC246" w14:textId="25F6F01C" w:rsidR="00AD0EC2" w:rsidRPr="00AD0EC2" w:rsidRDefault="00AD0EC2" w:rsidP="00AD0EC2">
            <w:pPr>
              <w:spacing w:before="120" w:after="100"/>
              <w:rPr>
                <w:rFonts w:ascii="Arial Narrow" w:hAnsi="Arial Narrow" w:cstheme="minorHAnsi"/>
                <w:sz w:val="18"/>
                <w:szCs w:val="18"/>
              </w:rPr>
            </w:pPr>
            <w:r w:rsidRPr="00AD0EC2">
              <w:rPr>
                <w:rFonts w:ascii="Arial Narrow" w:hAnsi="Arial Narrow"/>
                <w:sz w:val="18"/>
                <w:szCs w:val="18"/>
              </w:rPr>
              <w:t>Demonstration of a strategy to overcome a specific challenge</w:t>
            </w:r>
            <w:r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2466" w:type="dxa"/>
          </w:tcPr>
          <w:p w14:paraId="2E4FF0C7" w14:textId="0F8E439C" w:rsidR="00AD0EC2" w:rsidRPr="00AD0EC2" w:rsidRDefault="00AD0EC2" w:rsidP="00AD0EC2">
            <w:pPr>
              <w:spacing w:before="120" w:after="100"/>
              <w:rPr>
                <w:rFonts w:ascii="Arial Narrow" w:hAnsi="Arial Narrow" w:cstheme="minorHAnsi"/>
                <w:sz w:val="18"/>
                <w:szCs w:val="18"/>
              </w:rPr>
            </w:pPr>
            <w:r w:rsidRPr="00AD0EC2">
              <w:rPr>
                <w:rFonts w:ascii="Arial Narrow" w:hAnsi="Arial Narrow"/>
                <w:sz w:val="18"/>
                <w:szCs w:val="18"/>
              </w:rPr>
              <w:t>Demonstration of some strategies specifically linked to particular challenges in the music being prepared for performance.</w:t>
            </w:r>
          </w:p>
        </w:tc>
        <w:tc>
          <w:tcPr>
            <w:tcW w:w="2467" w:type="dxa"/>
          </w:tcPr>
          <w:p w14:paraId="4BD4CF52" w14:textId="0DF61AFB" w:rsidR="00AD0EC2" w:rsidRPr="00AD0EC2" w:rsidRDefault="00AD0EC2" w:rsidP="00AD0EC2">
            <w:pPr>
              <w:spacing w:before="120" w:after="100"/>
              <w:rPr>
                <w:rFonts w:ascii="Arial Narrow" w:hAnsi="Arial Narrow" w:cstheme="minorHAnsi"/>
                <w:sz w:val="18"/>
                <w:szCs w:val="18"/>
              </w:rPr>
            </w:pPr>
            <w:r w:rsidRPr="00AD0EC2">
              <w:rPr>
                <w:rFonts w:ascii="Arial Narrow" w:hAnsi="Arial Narrow"/>
                <w:sz w:val="18"/>
                <w:szCs w:val="18"/>
              </w:rPr>
              <w:t>Demonstration of planning and implementation of approaches to develop strategies relating to the program being prepared.</w:t>
            </w:r>
          </w:p>
        </w:tc>
        <w:tc>
          <w:tcPr>
            <w:tcW w:w="2466" w:type="dxa"/>
          </w:tcPr>
          <w:p w14:paraId="3E224C23" w14:textId="00552F1B" w:rsidR="00AD0EC2" w:rsidRPr="00AD0EC2" w:rsidRDefault="00AD0EC2" w:rsidP="00AD0EC2">
            <w:pPr>
              <w:spacing w:before="120" w:after="100"/>
              <w:rPr>
                <w:rFonts w:ascii="Arial Narrow" w:hAnsi="Arial Narrow" w:cstheme="minorHAnsi"/>
                <w:sz w:val="18"/>
                <w:szCs w:val="18"/>
              </w:rPr>
            </w:pPr>
            <w:r w:rsidRPr="00AD0EC2">
              <w:rPr>
                <w:rFonts w:ascii="Arial Narrow" w:hAnsi="Arial Narrow"/>
                <w:sz w:val="18"/>
                <w:szCs w:val="18"/>
              </w:rPr>
              <w:t xml:space="preserve">Demonstration of a range of planned and implemented strategies, developing specific techniques, including evidence of experimenting with approaches to developing a reimagined work. </w:t>
            </w:r>
          </w:p>
        </w:tc>
        <w:tc>
          <w:tcPr>
            <w:tcW w:w="2467" w:type="dxa"/>
          </w:tcPr>
          <w:p w14:paraId="44CFC244" w14:textId="399F0E5E" w:rsidR="00AD0EC2" w:rsidRPr="00AD0EC2" w:rsidRDefault="00AD0EC2" w:rsidP="00AD0EC2">
            <w:pPr>
              <w:spacing w:before="120" w:after="100"/>
              <w:rPr>
                <w:rFonts w:ascii="Arial Narrow" w:hAnsi="Arial Narrow" w:cstheme="minorHAnsi"/>
                <w:sz w:val="18"/>
                <w:szCs w:val="18"/>
              </w:rPr>
            </w:pPr>
            <w:r w:rsidRPr="00AD0EC2">
              <w:rPr>
                <w:rFonts w:ascii="Arial Narrow" w:hAnsi="Arial Narrow"/>
                <w:sz w:val="18"/>
                <w:szCs w:val="18"/>
              </w:rPr>
              <w:t>Demonstration of a wide range of planned and implemented strategies for developing a range of specific instrumental, rehearsal presentation and reimagining techniques relating specifically to the works selected for performance</w:t>
            </w:r>
            <w:r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AD0EC2" w:rsidRPr="00AC3EE8" w14:paraId="5BC236E6" w14:textId="77777777" w:rsidTr="00241C58">
        <w:tc>
          <w:tcPr>
            <w:tcW w:w="2689" w:type="dxa"/>
            <w:vMerge/>
            <w:vAlign w:val="center"/>
          </w:tcPr>
          <w:p w14:paraId="25A5EA2B" w14:textId="77777777" w:rsidR="00AD0EC2" w:rsidRPr="00AC3EE8" w:rsidRDefault="00AD0EC2" w:rsidP="00AD0EC2"/>
        </w:tc>
        <w:tc>
          <w:tcPr>
            <w:tcW w:w="2466" w:type="dxa"/>
          </w:tcPr>
          <w:p w14:paraId="691534CE" w14:textId="341EF04C" w:rsidR="00AD0EC2" w:rsidRPr="00AD0EC2" w:rsidRDefault="00AD0EC2" w:rsidP="00AD0EC2">
            <w:pPr>
              <w:spacing w:before="120" w:after="100"/>
              <w:rPr>
                <w:rFonts w:ascii="Arial Narrow" w:hAnsi="Arial Narrow"/>
                <w:sz w:val="18"/>
                <w:szCs w:val="18"/>
              </w:rPr>
            </w:pPr>
            <w:r w:rsidRPr="00AD0EC2">
              <w:rPr>
                <w:rFonts w:ascii="Arial Narrow" w:hAnsi="Arial Narrow"/>
                <w:sz w:val="18"/>
                <w:szCs w:val="18"/>
              </w:rPr>
              <w:t xml:space="preserve">Lists some strategies specific to a music element or concept identified in a work being prepared for performance. </w:t>
            </w:r>
          </w:p>
        </w:tc>
        <w:tc>
          <w:tcPr>
            <w:tcW w:w="2466" w:type="dxa"/>
          </w:tcPr>
          <w:p w14:paraId="6D97C416" w14:textId="21F5649C" w:rsidR="00AD0EC2" w:rsidRPr="00AD0EC2" w:rsidRDefault="00AD0EC2" w:rsidP="00AD0EC2">
            <w:pPr>
              <w:spacing w:before="120" w:after="100"/>
              <w:rPr>
                <w:rFonts w:ascii="Arial Narrow" w:hAnsi="Arial Narrow"/>
                <w:sz w:val="18"/>
                <w:szCs w:val="18"/>
              </w:rPr>
            </w:pPr>
            <w:r w:rsidRPr="00AD0EC2">
              <w:rPr>
                <w:rFonts w:ascii="Arial Narrow" w:hAnsi="Arial Narrow"/>
                <w:sz w:val="18"/>
                <w:szCs w:val="18"/>
              </w:rPr>
              <w:t>Describes some strategies and specifically links them to the works being prepared.</w:t>
            </w:r>
          </w:p>
        </w:tc>
        <w:tc>
          <w:tcPr>
            <w:tcW w:w="2467" w:type="dxa"/>
          </w:tcPr>
          <w:p w14:paraId="724A667E" w14:textId="5E2175B5" w:rsidR="00AD0EC2" w:rsidRPr="00AD0EC2" w:rsidRDefault="00AD0EC2" w:rsidP="00AD0EC2">
            <w:pPr>
              <w:spacing w:before="120" w:after="100"/>
              <w:rPr>
                <w:rFonts w:ascii="Arial Narrow" w:hAnsi="Arial Narrow"/>
                <w:sz w:val="18"/>
                <w:szCs w:val="18"/>
              </w:rPr>
            </w:pPr>
            <w:r w:rsidRPr="00AD0EC2">
              <w:rPr>
                <w:rFonts w:ascii="Arial Narrow" w:hAnsi="Arial Narrow"/>
                <w:sz w:val="18"/>
                <w:szCs w:val="18"/>
              </w:rPr>
              <w:t xml:space="preserve">Describes some musical challenges in works being prepared, and links them to the strategies that are being demonstrated. </w:t>
            </w:r>
          </w:p>
        </w:tc>
        <w:tc>
          <w:tcPr>
            <w:tcW w:w="2466" w:type="dxa"/>
          </w:tcPr>
          <w:p w14:paraId="2B4ADC32" w14:textId="44AD9412" w:rsidR="00AD0EC2" w:rsidRPr="00AD0EC2" w:rsidRDefault="00AD0EC2" w:rsidP="00AD0EC2">
            <w:pPr>
              <w:spacing w:before="120" w:after="100"/>
              <w:rPr>
                <w:rFonts w:ascii="Arial Narrow" w:hAnsi="Arial Narrow"/>
                <w:sz w:val="18"/>
                <w:szCs w:val="18"/>
              </w:rPr>
            </w:pPr>
            <w:r w:rsidRPr="00AD0EC2">
              <w:rPr>
                <w:rFonts w:ascii="Arial Narrow" w:hAnsi="Arial Narrow"/>
                <w:sz w:val="18"/>
                <w:szCs w:val="18"/>
              </w:rPr>
              <w:t xml:space="preserve">Discusses using appropriate music terminology how works being prepared for performance are supported through identifying challenges and developing specific techniques to overcome them. </w:t>
            </w:r>
          </w:p>
        </w:tc>
        <w:tc>
          <w:tcPr>
            <w:tcW w:w="2467" w:type="dxa"/>
          </w:tcPr>
          <w:p w14:paraId="71EE3DB5" w14:textId="7F9CB37F" w:rsidR="00AD0EC2" w:rsidRPr="00AD0EC2" w:rsidRDefault="00AD0EC2" w:rsidP="00AD0EC2">
            <w:pPr>
              <w:spacing w:before="120" w:after="100"/>
              <w:rPr>
                <w:rFonts w:ascii="Arial Narrow" w:hAnsi="Arial Narrow"/>
                <w:sz w:val="18"/>
                <w:szCs w:val="18"/>
              </w:rPr>
            </w:pPr>
            <w:r w:rsidRPr="00AD0EC2">
              <w:rPr>
                <w:rFonts w:ascii="Arial Narrow" w:hAnsi="Arial Narrow"/>
                <w:sz w:val="18"/>
                <w:szCs w:val="18"/>
              </w:rPr>
              <w:t>Uses appropriate music terminology when discussing a variety of ways that works being prepared for performance are  supported and challenges overcome through a variety of planned and implemented strategies</w:t>
            </w:r>
            <w:r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</w:tbl>
    <w:p w14:paraId="323A6DC7" w14:textId="27438DC4" w:rsidR="00850356" w:rsidRDefault="00850356" w:rsidP="00AD0EC2">
      <w:pPr>
        <w:spacing w:before="120" w:after="120"/>
        <w:rPr>
          <w:rFonts w:ascii="Arial Narrow" w:hAnsi="Arial Narrow" w:cs="Arial"/>
          <w:sz w:val="20"/>
          <w:szCs w:val="20"/>
        </w:rPr>
      </w:pPr>
      <w:r w:rsidRPr="00850356">
        <w:rPr>
          <w:rFonts w:ascii="Arial Narrow" w:hAnsi="Arial Narrow" w:cs="Arial"/>
          <w:sz w:val="20"/>
          <w:szCs w:val="20"/>
        </w:rPr>
        <w:t xml:space="preserve">KEY to marking scale based on the outcome contributing </w:t>
      </w:r>
      <w:r w:rsidR="00AD0EC2">
        <w:rPr>
          <w:rFonts w:ascii="Arial Narrow" w:hAnsi="Arial Narrow" w:cs="Arial"/>
          <w:sz w:val="20"/>
          <w:szCs w:val="20"/>
        </w:rPr>
        <w:t>20 + 10</w:t>
      </w:r>
      <w:r w:rsidRPr="00850356">
        <w:rPr>
          <w:rFonts w:ascii="Arial Narrow" w:hAnsi="Arial Narrow" w:cs="Arial"/>
          <w:sz w:val="20"/>
          <w:szCs w:val="20"/>
        </w:rPr>
        <w:t xml:space="preserve"> marks</w:t>
      </w:r>
    </w:p>
    <w:p w14:paraId="085AF8A8" w14:textId="71FD6F53" w:rsidR="00D224CC" w:rsidRPr="00D224CC" w:rsidRDefault="00D224CC" w:rsidP="00AD0EC2">
      <w:pPr>
        <w:spacing w:after="60"/>
        <w:rPr>
          <w:rFonts w:ascii="Arial Narrow" w:hAnsi="Arial Narrow" w:cs="Arial"/>
          <w:sz w:val="20"/>
          <w:szCs w:val="20"/>
        </w:rPr>
      </w:pPr>
      <w:r w:rsidRPr="00D224CC">
        <w:rPr>
          <w:rFonts w:ascii="Arial Narrow" w:hAnsi="Arial Narrow" w:cs="Arial"/>
          <w:sz w:val="20"/>
          <w:szCs w:val="20"/>
        </w:rPr>
        <w:t>Task</w:t>
      </w:r>
      <w:r w:rsidR="0077218F">
        <w:rPr>
          <w:rFonts w:ascii="Arial Narrow" w:hAnsi="Arial Narrow" w:cs="Arial"/>
          <w:sz w:val="20"/>
          <w:szCs w:val="20"/>
        </w:rPr>
        <w:t xml:space="preserve"> </w:t>
      </w:r>
      <w:r w:rsidR="00AD0EC2">
        <w:rPr>
          <w:rFonts w:ascii="Arial Narrow" w:hAnsi="Arial Narrow" w:cs="Arial"/>
          <w:sz w:val="20"/>
          <w:szCs w:val="20"/>
        </w:rPr>
        <w:t>1</w:t>
      </w:r>
      <w:r w:rsidRPr="00D224CC">
        <w:rPr>
          <w:rFonts w:ascii="Arial Narrow" w:hAnsi="Arial Narrow" w:cs="Arial"/>
          <w:sz w:val="20"/>
          <w:szCs w:val="20"/>
        </w:rPr>
        <w:t>:</w:t>
      </w:r>
      <w:r w:rsidR="00821099" w:rsidRPr="00821099">
        <w:rPr>
          <w:rFonts w:ascii="Arial Narrow" w:hAnsi="Arial Narrow" w:cs="Arial"/>
          <w:sz w:val="20"/>
          <w:szCs w:val="20"/>
        </w:rPr>
        <w:t xml:space="preserve"> </w:t>
      </w:r>
      <w:r w:rsidR="00AD0EC2">
        <w:rPr>
          <w:rFonts w:ascii="Arial Narrow" w:hAnsi="Arial Narrow" w:cs="Arial"/>
          <w:sz w:val="20"/>
          <w:szCs w:val="20"/>
        </w:rPr>
        <w:t>Demonstration</w:t>
      </w:r>
      <w:r w:rsidR="00EB5D51">
        <w:rPr>
          <w:rFonts w:ascii="Arial Narrow" w:hAnsi="Arial Narrow" w:cs="Arial"/>
          <w:sz w:val="20"/>
          <w:szCs w:val="2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3"/>
        <w:gridCol w:w="2063"/>
        <w:gridCol w:w="2063"/>
        <w:gridCol w:w="2063"/>
        <w:gridCol w:w="2065"/>
      </w:tblGrid>
      <w:tr w:rsidR="00850356" w:rsidRPr="00850356" w14:paraId="0F440B5A" w14:textId="77777777" w:rsidTr="00850356">
        <w:tc>
          <w:tcPr>
            <w:tcW w:w="2063" w:type="dxa"/>
            <w:vAlign w:val="center"/>
          </w:tcPr>
          <w:p w14:paraId="0692279D" w14:textId="2EAA7E8F" w:rsidR="00850356" w:rsidRPr="00850356" w:rsidRDefault="00850356" w:rsidP="00850356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50356">
              <w:rPr>
                <w:rFonts w:ascii="Arial Narrow" w:hAnsi="Arial Narrow" w:cs="Arial"/>
                <w:sz w:val="20"/>
                <w:szCs w:val="20"/>
              </w:rPr>
              <w:t>Very Low 1</w:t>
            </w:r>
            <w:r w:rsidR="005A74BB">
              <w:rPr>
                <w:rFonts w:ascii="Arial Narrow" w:hAnsi="Arial Narrow" w:cs="Arial"/>
                <w:sz w:val="20"/>
                <w:szCs w:val="20"/>
              </w:rPr>
              <w:t>–</w:t>
            </w:r>
            <w:r w:rsidR="00AD0EC2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2063" w:type="dxa"/>
            <w:vAlign w:val="center"/>
          </w:tcPr>
          <w:p w14:paraId="30066DFB" w14:textId="1667A669" w:rsidR="00850356" w:rsidRPr="00850356" w:rsidRDefault="00850356" w:rsidP="00850356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50356">
              <w:rPr>
                <w:rFonts w:ascii="Arial Narrow" w:hAnsi="Arial Narrow" w:cs="Arial"/>
                <w:sz w:val="20"/>
                <w:szCs w:val="20"/>
              </w:rPr>
              <w:t xml:space="preserve">Low </w:t>
            </w:r>
            <w:r w:rsidR="00AD0EC2">
              <w:rPr>
                <w:rFonts w:ascii="Arial Narrow" w:hAnsi="Arial Narrow" w:cs="Arial"/>
                <w:sz w:val="20"/>
                <w:szCs w:val="20"/>
              </w:rPr>
              <w:t>5</w:t>
            </w:r>
            <w:r w:rsidRPr="00850356">
              <w:rPr>
                <w:rFonts w:ascii="Arial Narrow" w:hAnsi="Arial Narrow" w:cs="Arial"/>
                <w:sz w:val="20"/>
                <w:szCs w:val="20"/>
              </w:rPr>
              <w:t>–</w:t>
            </w:r>
            <w:r w:rsidR="00AD0EC2">
              <w:rPr>
                <w:rFonts w:ascii="Arial Narrow" w:hAnsi="Arial Narrow" w:cs="Arial"/>
                <w:sz w:val="20"/>
                <w:szCs w:val="20"/>
              </w:rPr>
              <w:t>8</w:t>
            </w:r>
          </w:p>
        </w:tc>
        <w:tc>
          <w:tcPr>
            <w:tcW w:w="2063" w:type="dxa"/>
            <w:vAlign w:val="center"/>
          </w:tcPr>
          <w:p w14:paraId="01B5F5A7" w14:textId="0250FE93" w:rsidR="00850356" w:rsidRPr="00850356" w:rsidRDefault="00850356" w:rsidP="00850356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50356">
              <w:rPr>
                <w:rFonts w:ascii="Arial Narrow" w:hAnsi="Arial Narrow" w:cs="Arial"/>
                <w:sz w:val="20"/>
                <w:szCs w:val="20"/>
              </w:rPr>
              <w:t xml:space="preserve">Medium </w:t>
            </w:r>
            <w:r w:rsidR="00AD0EC2">
              <w:rPr>
                <w:rFonts w:ascii="Arial Narrow" w:hAnsi="Arial Narrow" w:cs="Arial"/>
                <w:sz w:val="20"/>
                <w:szCs w:val="20"/>
              </w:rPr>
              <w:t>9</w:t>
            </w:r>
            <w:r w:rsidRPr="00850356">
              <w:rPr>
                <w:rFonts w:ascii="Arial Narrow" w:hAnsi="Arial Narrow" w:cs="Arial"/>
                <w:sz w:val="20"/>
                <w:szCs w:val="20"/>
              </w:rPr>
              <w:t>–</w:t>
            </w:r>
            <w:r w:rsidR="00AD0EC2">
              <w:rPr>
                <w:rFonts w:ascii="Arial Narrow" w:hAnsi="Arial Narrow" w:cs="Arial"/>
                <w:sz w:val="20"/>
                <w:szCs w:val="20"/>
              </w:rPr>
              <w:t>12</w:t>
            </w:r>
          </w:p>
        </w:tc>
        <w:tc>
          <w:tcPr>
            <w:tcW w:w="2063" w:type="dxa"/>
            <w:vAlign w:val="center"/>
          </w:tcPr>
          <w:p w14:paraId="3C9DB560" w14:textId="31F7CF01" w:rsidR="00850356" w:rsidRPr="00850356" w:rsidRDefault="00850356" w:rsidP="00850356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50356">
              <w:rPr>
                <w:rFonts w:ascii="Arial Narrow" w:hAnsi="Arial Narrow" w:cs="Arial"/>
                <w:sz w:val="20"/>
                <w:szCs w:val="20"/>
              </w:rPr>
              <w:t xml:space="preserve">High </w:t>
            </w:r>
            <w:r w:rsidR="00AD0EC2">
              <w:rPr>
                <w:rFonts w:ascii="Arial Narrow" w:hAnsi="Arial Narrow" w:cs="Arial"/>
                <w:sz w:val="20"/>
                <w:szCs w:val="20"/>
              </w:rPr>
              <w:t>13</w:t>
            </w:r>
            <w:r w:rsidRPr="00850356">
              <w:rPr>
                <w:rFonts w:ascii="Arial Narrow" w:hAnsi="Arial Narrow" w:cs="Arial"/>
                <w:sz w:val="20"/>
                <w:szCs w:val="20"/>
              </w:rPr>
              <w:t>–</w:t>
            </w:r>
            <w:r w:rsidR="00AD0EC2">
              <w:rPr>
                <w:rFonts w:ascii="Arial Narrow" w:hAnsi="Arial Narrow" w:cs="Arial"/>
                <w:sz w:val="20"/>
                <w:szCs w:val="20"/>
              </w:rPr>
              <w:t>16</w:t>
            </w:r>
          </w:p>
        </w:tc>
        <w:tc>
          <w:tcPr>
            <w:tcW w:w="2065" w:type="dxa"/>
          </w:tcPr>
          <w:p w14:paraId="0943F614" w14:textId="51C77E5C" w:rsidR="00850356" w:rsidRPr="00850356" w:rsidRDefault="00850356" w:rsidP="00850356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50356">
              <w:rPr>
                <w:rFonts w:ascii="Arial Narrow" w:hAnsi="Arial Narrow" w:cs="Arial"/>
                <w:sz w:val="20"/>
                <w:szCs w:val="20"/>
              </w:rPr>
              <w:t xml:space="preserve">Very High </w:t>
            </w:r>
            <w:r w:rsidR="00AD0EC2">
              <w:rPr>
                <w:rFonts w:ascii="Arial Narrow" w:hAnsi="Arial Narrow" w:cs="Arial"/>
                <w:sz w:val="20"/>
                <w:szCs w:val="20"/>
              </w:rPr>
              <w:t>17</w:t>
            </w:r>
            <w:r w:rsidRPr="00850356">
              <w:rPr>
                <w:rFonts w:ascii="Arial Narrow" w:hAnsi="Arial Narrow" w:cs="Arial"/>
                <w:sz w:val="20"/>
                <w:szCs w:val="20"/>
              </w:rPr>
              <w:t>–</w:t>
            </w:r>
            <w:r w:rsidR="00AD0EC2">
              <w:rPr>
                <w:rFonts w:ascii="Arial Narrow" w:hAnsi="Arial Narrow" w:cs="Arial"/>
                <w:sz w:val="20"/>
                <w:szCs w:val="20"/>
              </w:rPr>
              <w:t>2</w:t>
            </w:r>
            <w:r w:rsidRPr="00850356"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</w:tr>
    </w:tbl>
    <w:p w14:paraId="40742402" w14:textId="39281FFE" w:rsidR="008D74EF" w:rsidRDefault="008D74EF" w:rsidP="00241C58">
      <w:pPr>
        <w:pStyle w:val="VCAAfigures"/>
        <w:spacing w:before="0" w:after="0"/>
        <w:jc w:val="left"/>
      </w:pPr>
    </w:p>
    <w:p w14:paraId="2A1A3572" w14:textId="22A4AE60" w:rsidR="00AD0EC2" w:rsidRPr="00D224CC" w:rsidRDefault="00AD0EC2" w:rsidP="00AD0EC2">
      <w:pPr>
        <w:spacing w:after="60"/>
        <w:rPr>
          <w:rFonts w:ascii="Arial Narrow" w:hAnsi="Arial Narrow" w:cs="Arial"/>
          <w:sz w:val="20"/>
          <w:szCs w:val="20"/>
        </w:rPr>
      </w:pPr>
      <w:r w:rsidRPr="00D224CC">
        <w:rPr>
          <w:rFonts w:ascii="Arial Narrow" w:hAnsi="Arial Narrow" w:cs="Arial"/>
          <w:sz w:val="20"/>
          <w:szCs w:val="20"/>
        </w:rPr>
        <w:t>Task</w:t>
      </w:r>
      <w:r w:rsidR="0077218F">
        <w:rPr>
          <w:rFonts w:ascii="Arial Narrow" w:hAnsi="Arial Narrow" w:cs="Arial"/>
          <w:sz w:val="20"/>
          <w:szCs w:val="20"/>
        </w:rPr>
        <w:t xml:space="preserve"> </w:t>
      </w:r>
      <w:r>
        <w:rPr>
          <w:rFonts w:ascii="Arial Narrow" w:hAnsi="Arial Narrow" w:cs="Arial"/>
          <w:sz w:val="20"/>
          <w:szCs w:val="20"/>
        </w:rPr>
        <w:t>2</w:t>
      </w:r>
      <w:r w:rsidRPr="00D224CC">
        <w:rPr>
          <w:rFonts w:ascii="Arial Narrow" w:hAnsi="Arial Narrow" w:cs="Arial"/>
          <w:sz w:val="20"/>
          <w:szCs w:val="20"/>
        </w:rPr>
        <w:t>:</w:t>
      </w:r>
      <w:r w:rsidRPr="00821099">
        <w:rPr>
          <w:rFonts w:ascii="Arial Narrow" w:hAnsi="Arial Narrow" w:cs="Arial"/>
          <w:sz w:val="20"/>
          <w:szCs w:val="20"/>
        </w:rPr>
        <w:t xml:space="preserve"> </w:t>
      </w:r>
      <w:r>
        <w:rPr>
          <w:rFonts w:ascii="Arial Narrow" w:hAnsi="Arial Narrow" w:cs="Arial"/>
          <w:sz w:val="20"/>
          <w:szCs w:val="20"/>
        </w:rPr>
        <w:t>Discussion</w:t>
      </w:r>
      <w:r w:rsidR="00EB5D51">
        <w:rPr>
          <w:rFonts w:ascii="Arial Narrow" w:hAnsi="Arial Narrow" w:cs="Arial"/>
          <w:sz w:val="20"/>
          <w:szCs w:val="2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3"/>
        <w:gridCol w:w="2063"/>
        <w:gridCol w:w="2063"/>
        <w:gridCol w:w="2063"/>
        <w:gridCol w:w="2065"/>
      </w:tblGrid>
      <w:tr w:rsidR="00AD0EC2" w:rsidRPr="00850356" w14:paraId="3A9D95A1" w14:textId="77777777" w:rsidTr="00122FCF">
        <w:tc>
          <w:tcPr>
            <w:tcW w:w="2063" w:type="dxa"/>
            <w:vAlign w:val="center"/>
          </w:tcPr>
          <w:p w14:paraId="4A810F0F" w14:textId="77777777" w:rsidR="00AD0EC2" w:rsidRPr="00850356" w:rsidRDefault="00AD0EC2" w:rsidP="00122FCF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50356">
              <w:rPr>
                <w:rFonts w:ascii="Arial Narrow" w:hAnsi="Arial Narrow" w:cs="Arial"/>
                <w:sz w:val="20"/>
                <w:szCs w:val="20"/>
              </w:rPr>
              <w:t>Very Low 1</w:t>
            </w:r>
            <w:r>
              <w:rPr>
                <w:rFonts w:ascii="Arial Narrow" w:hAnsi="Arial Narrow" w:cs="Arial"/>
                <w:sz w:val="20"/>
                <w:szCs w:val="20"/>
              </w:rPr>
              <w:t>–2</w:t>
            </w:r>
          </w:p>
        </w:tc>
        <w:tc>
          <w:tcPr>
            <w:tcW w:w="2063" w:type="dxa"/>
            <w:vAlign w:val="center"/>
          </w:tcPr>
          <w:p w14:paraId="542B9893" w14:textId="77777777" w:rsidR="00AD0EC2" w:rsidRPr="00850356" w:rsidRDefault="00AD0EC2" w:rsidP="00122FCF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50356">
              <w:rPr>
                <w:rFonts w:ascii="Arial Narrow" w:hAnsi="Arial Narrow" w:cs="Arial"/>
                <w:sz w:val="20"/>
                <w:szCs w:val="20"/>
              </w:rPr>
              <w:t xml:space="preserve">Low </w:t>
            </w:r>
            <w:r>
              <w:rPr>
                <w:rFonts w:ascii="Arial Narrow" w:hAnsi="Arial Narrow" w:cs="Arial"/>
                <w:sz w:val="20"/>
                <w:szCs w:val="20"/>
              </w:rPr>
              <w:t>3</w:t>
            </w:r>
            <w:r w:rsidRPr="00850356">
              <w:rPr>
                <w:rFonts w:ascii="Arial Narrow" w:hAnsi="Arial Narrow" w:cs="Arial"/>
                <w:sz w:val="20"/>
                <w:szCs w:val="20"/>
              </w:rPr>
              <w:t>–</w:t>
            </w:r>
            <w:r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2063" w:type="dxa"/>
            <w:vAlign w:val="center"/>
          </w:tcPr>
          <w:p w14:paraId="27892F59" w14:textId="77777777" w:rsidR="00AD0EC2" w:rsidRPr="00850356" w:rsidRDefault="00AD0EC2" w:rsidP="00122FCF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50356">
              <w:rPr>
                <w:rFonts w:ascii="Arial Narrow" w:hAnsi="Arial Narrow" w:cs="Arial"/>
                <w:sz w:val="20"/>
                <w:szCs w:val="20"/>
              </w:rPr>
              <w:t xml:space="preserve">Medium </w:t>
            </w:r>
            <w:r>
              <w:rPr>
                <w:rFonts w:ascii="Arial Narrow" w:hAnsi="Arial Narrow" w:cs="Arial"/>
                <w:sz w:val="20"/>
                <w:szCs w:val="20"/>
              </w:rPr>
              <w:t>5</w:t>
            </w:r>
            <w:r w:rsidRPr="00850356">
              <w:rPr>
                <w:rFonts w:ascii="Arial Narrow" w:hAnsi="Arial Narrow" w:cs="Arial"/>
                <w:sz w:val="20"/>
                <w:szCs w:val="20"/>
              </w:rPr>
              <w:t>–</w:t>
            </w:r>
            <w:r>
              <w:rPr>
                <w:rFonts w:ascii="Arial Narrow" w:hAnsi="Arial Narrow" w:cs="Arial"/>
                <w:sz w:val="20"/>
                <w:szCs w:val="20"/>
              </w:rPr>
              <w:t>6</w:t>
            </w:r>
          </w:p>
        </w:tc>
        <w:tc>
          <w:tcPr>
            <w:tcW w:w="2063" w:type="dxa"/>
            <w:vAlign w:val="center"/>
          </w:tcPr>
          <w:p w14:paraId="54EA2B0B" w14:textId="77777777" w:rsidR="00AD0EC2" w:rsidRPr="00850356" w:rsidRDefault="00AD0EC2" w:rsidP="00122FCF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50356">
              <w:rPr>
                <w:rFonts w:ascii="Arial Narrow" w:hAnsi="Arial Narrow" w:cs="Arial"/>
                <w:sz w:val="20"/>
                <w:szCs w:val="20"/>
              </w:rPr>
              <w:t xml:space="preserve">High </w:t>
            </w:r>
            <w:r>
              <w:rPr>
                <w:rFonts w:ascii="Arial Narrow" w:hAnsi="Arial Narrow" w:cs="Arial"/>
                <w:sz w:val="20"/>
                <w:szCs w:val="20"/>
              </w:rPr>
              <w:t>7</w:t>
            </w:r>
            <w:r w:rsidRPr="00850356">
              <w:rPr>
                <w:rFonts w:ascii="Arial Narrow" w:hAnsi="Arial Narrow" w:cs="Arial"/>
                <w:sz w:val="20"/>
                <w:szCs w:val="20"/>
              </w:rPr>
              <w:t>–</w:t>
            </w:r>
            <w:r>
              <w:rPr>
                <w:rFonts w:ascii="Arial Narrow" w:hAnsi="Arial Narrow" w:cs="Arial"/>
                <w:sz w:val="20"/>
                <w:szCs w:val="20"/>
              </w:rPr>
              <w:t>8</w:t>
            </w:r>
          </w:p>
        </w:tc>
        <w:tc>
          <w:tcPr>
            <w:tcW w:w="2065" w:type="dxa"/>
          </w:tcPr>
          <w:p w14:paraId="36822A4D" w14:textId="77777777" w:rsidR="00AD0EC2" w:rsidRPr="00850356" w:rsidRDefault="00AD0EC2" w:rsidP="00122FCF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50356">
              <w:rPr>
                <w:rFonts w:ascii="Arial Narrow" w:hAnsi="Arial Narrow" w:cs="Arial"/>
                <w:sz w:val="20"/>
                <w:szCs w:val="20"/>
              </w:rPr>
              <w:t xml:space="preserve">Very High </w:t>
            </w:r>
            <w:r>
              <w:rPr>
                <w:rFonts w:ascii="Arial Narrow" w:hAnsi="Arial Narrow" w:cs="Arial"/>
                <w:sz w:val="20"/>
                <w:szCs w:val="20"/>
              </w:rPr>
              <w:t>9</w:t>
            </w:r>
            <w:r w:rsidRPr="00850356">
              <w:rPr>
                <w:rFonts w:ascii="Arial Narrow" w:hAnsi="Arial Narrow" w:cs="Arial"/>
                <w:sz w:val="20"/>
                <w:szCs w:val="20"/>
              </w:rPr>
              <w:t>–</w:t>
            </w: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  <w:r w:rsidRPr="00850356"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</w:tr>
    </w:tbl>
    <w:p w14:paraId="5360228C" w14:textId="77777777" w:rsidR="00AD0EC2" w:rsidRDefault="00AD0EC2" w:rsidP="00241C58">
      <w:pPr>
        <w:pStyle w:val="VCAAfigures"/>
        <w:spacing w:before="0" w:after="0"/>
        <w:jc w:val="left"/>
      </w:pPr>
    </w:p>
    <w:sectPr w:rsidR="00AD0EC2" w:rsidSect="00850356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6840" w:h="11907" w:orient="landscape" w:code="9"/>
      <w:pgMar w:top="1440" w:right="567" w:bottom="851" w:left="851" w:header="284" w:footer="1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2FFAD" w14:textId="77777777" w:rsidR="00B53C52" w:rsidRDefault="00B53C52" w:rsidP="00304EA1">
      <w:pPr>
        <w:spacing w:after="0" w:line="240" w:lineRule="auto"/>
      </w:pPr>
      <w:r>
        <w:separator/>
      </w:r>
    </w:p>
  </w:endnote>
  <w:endnote w:type="continuationSeparator" w:id="0">
    <w:p w14:paraId="6FE6FA78" w14:textId="77777777" w:rsidR="00B53C52" w:rsidRDefault="00B53C52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5141"/>
      <w:gridCol w:w="5142"/>
      <w:gridCol w:w="5139"/>
    </w:tblGrid>
    <w:tr w:rsidR="00CE691B" w:rsidRPr="00D06414" w14:paraId="0E734A53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5102685E" w14:textId="77777777" w:rsidR="00CE691B" w:rsidRPr="00D06414" w:rsidRDefault="00CE691B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  <w:r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  <w:lang w:val="en-AU" w:eastAsia="ja-JP"/>
            </w:rPr>
            <w:drawing>
              <wp:anchor distT="0" distB="0" distL="114300" distR="114300" simplePos="0" relativeHeight="251664384" behindDoc="1" locked="1" layoutInCell="1" allowOverlap="1" wp14:anchorId="41C5DBD3" wp14:editId="5E8F00E5">
                <wp:simplePos x="0" y="0"/>
                <wp:positionH relativeFrom="column">
                  <wp:posOffset>-1250315</wp:posOffset>
                </wp:positionH>
                <wp:positionV relativeFrom="page">
                  <wp:posOffset>-133985</wp:posOffset>
                </wp:positionV>
                <wp:extent cx="11421745" cy="586740"/>
                <wp:effectExtent l="0" t="0" r="0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a4-footer-03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21745" cy="5867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667" w:type="pct"/>
          <w:tcMar>
            <w:left w:w="0" w:type="dxa"/>
            <w:right w:w="0" w:type="dxa"/>
          </w:tcMar>
        </w:tcPr>
        <w:p w14:paraId="646AC267" w14:textId="77777777" w:rsidR="00CE691B" w:rsidRPr="00D06414" w:rsidRDefault="00CE691B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6EB0C49A" w14:textId="77777777" w:rsidR="00CE691B" w:rsidRPr="00D06414" w:rsidRDefault="00CE691B" w:rsidP="00060A23">
          <w:pPr>
            <w:tabs>
              <w:tab w:val="right" w:pos="9639"/>
            </w:tabs>
            <w:spacing w:before="120" w:line="240" w:lineRule="exact"/>
            <w:ind w:right="532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D7790E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2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77F707B9" w14:textId="77777777" w:rsidR="00CE691B" w:rsidRPr="00D06414" w:rsidRDefault="00CE691B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ja-JP"/>
      </w:rPr>
      <w:drawing>
        <wp:anchor distT="0" distB="0" distL="114300" distR="114300" simplePos="0" relativeHeight="251659264" behindDoc="1" locked="1" layoutInCell="1" allowOverlap="1" wp14:anchorId="2F2249D4" wp14:editId="51770E6D">
          <wp:simplePos x="0" y="0"/>
          <wp:positionH relativeFrom="column">
            <wp:posOffset>-710565</wp:posOffset>
          </wp:positionH>
          <wp:positionV relativeFrom="page">
            <wp:posOffset>10133330</wp:posOffset>
          </wp:positionV>
          <wp:extent cx="7583170" cy="53848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4236"/>
      <w:gridCol w:w="5141"/>
      <w:gridCol w:w="5138"/>
    </w:tblGrid>
    <w:tr w:rsidR="00CE691B" w:rsidRPr="00D06414" w14:paraId="4BF3C259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27081041" w14:textId="77777777" w:rsidR="00CE691B" w:rsidRPr="00D06414" w:rsidRDefault="00CE691B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7B6458D7" w14:textId="77777777" w:rsidR="00CE691B" w:rsidRPr="00D06414" w:rsidRDefault="00CE691B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53B11808" w14:textId="77777777" w:rsidR="00CE691B" w:rsidRPr="00D06414" w:rsidRDefault="00CE691B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6173A932" w14:textId="77777777" w:rsidR="00CE691B" w:rsidRPr="00D06414" w:rsidRDefault="00CE691B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ja-JP"/>
      </w:rPr>
      <w:drawing>
        <wp:anchor distT="0" distB="0" distL="114300" distR="114300" simplePos="0" relativeHeight="251662336" behindDoc="1" locked="1" layoutInCell="1" allowOverlap="1" wp14:anchorId="23C36CE3" wp14:editId="4F5B1456">
          <wp:simplePos x="0" y="0"/>
          <wp:positionH relativeFrom="page">
            <wp:align>right</wp:align>
          </wp:positionH>
          <wp:positionV relativeFrom="bottomMargin">
            <wp:posOffset>-10160</wp:posOffset>
          </wp:positionV>
          <wp:extent cx="10680065" cy="710565"/>
          <wp:effectExtent l="0" t="0" r="698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0065" cy="710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62FED" w14:textId="77777777" w:rsidR="00B53C52" w:rsidRDefault="00B53C52" w:rsidP="00304EA1">
      <w:pPr>
        <w:spacing w:after="0" w:line="240" w:lineRule="auto"/>
      </w:pPr>
      <w:r>
        <w:separator/>
      </w:r>
    </w:p>
  </w:footnote>
  <w:footnote w:type="continuationSeparator" w:id="0">
    <w:p w14:paraId="6325D93F" w14:textId="77777777" w:rsidR="00B53C52" w:rsidRDefault="00B53C52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17A79" w14:textId="7FDAA276" w:rsidR="00CE691B" w:rsidRPr="00D86DE4" w:rsidRDefault="00EB5D51" w:rsidP="00D86DE4">
    <w:pPr>
      <w:pStyle w:val="VCAAcaptionsandfootnotes"/>
      <w:rPr>
        <w:color w:val="999999" w:themeColor="accent2"/>
      </w:rPr>
    </w:pPr>
    <w:sdt>
      <w:sdtPr>
        <w:rPr>
          <w:color w:val="999999" w:themeColor="accent2"/>
        </w:rPr>
        <w:alias w:val="Title"/>
        <w:tag w:val=""/>
        <w:id w:val="-494956033"/>
        <w:placeholder>
          <w:docPart w:val="A8C39B39ED9FB94FBDEAEED12CD16B8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2B0516">
          <w:rPr>
            <w:color w:val="999999" w:themeColor="accent2"/>
          </w:rPr>
          <w:t>VCE Music Contemporary Performance: Performance descriptors</w:t>
        </w:r>
      </w:sdtContent>
    </w:sdt>
    <w:r w:rsidR="00CE691B">
      <w:rPr>
        <w:color w:val="999999" w:themeColor="accent2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26A5F" w14:textId="77777777" w:rsidR="00CE691B" w:rsidRPr="009370BC" w:rsidRDefault="00CE691B" w:rsidP="00970580">
    <w:pPr>
      <w:spacing w:after="0"/>
      <w:ind w:right="-142"/>
      <w:jc w:val="right"/>
    </w:pPr>
    <w:r>
      <w:rPr>
        <w:noProof/>
        <w:lang w:val="en-AU" w:eastAsia="ja-JP"/>
      </w:rPr>
      <w:drawing>
        <wp:anchor distT="0" distB="0" distL="114300" distR="114300" simplePos="0" relativeHeight="251660288" behindDoc="1" locked="1" layoutInCell="1" allowOverlap="1" wp14:anchorId="5F713F37" wp14:editId="16931619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0686415" cy="706755"/>
          <wp:effectExtent l="0" t="0" r="635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6415" cy="706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62872B6C"/>
    <w:multiLevelType w:val="hybridMultilevel"/>
    <w:tmpl w:val="A176B05C"/>
    <w:lvl w:ilvl="0" w:tplc="27F2EE64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 w16cid:durableId="2107574553">
    <w:abstractNumId w:val="4"/>
  </w:num>
  <w:num w:numId="2" w16cid:durableId="2016960925">
    <w:abstractNumId w:val="2"/>
  </w:num>
  <w:num w:numId="3" w16cid:durableId="1518814304">
    <w:abstractNumId w:val="1"/>
  </w:num>
  <w:num w:numId="4" w16cid:durableId="1156386308">
    <w:abstractNumId w:val="0"/>
  </w:num>
  <w:num w:numId="5" w16cid:durableId="5085707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BAB"/>
    <w:rsid w:val="00003885"/>
    <w:rsid w:val="00040B15"/>
    <w:rsid w:val="0005780E"/>
    <w:rsid w:val="00060A23"/>
    <w:rsid w:val="00065CC6"/>
    <w:rsid w:val="000A71F7"/>
    <w:rsid w:val="000F09E4"/>
    <w:rsid w:val="000F16FD"/>
    <w:rsid w:val="000F5AAF"/>
    <w:rsid w:val="0010322C"/>
    <w:rsid w:val="001416E5"/>
    <w:rsid w:val="00143520"/>
    <w:rsid w:val="00153AD2"/>
    <w:rsid w:val="001779EA"/>
    <w:rsid w:val="001D3246"/>
    <w:rsid w:val="001E2AB9"/>
    <w:rsid w:val="002279BA"/>
    <w:rsid w:val="002329F3"/>
    <w:rsid w:val="00241C58"/>
    <w:rsid w:val="00242AC0"/>
    <w:rsid w:val="00243F0D"/>
    <w:rsid w:val="00260767"/>
    <w:rsid w:val="002647BB"/>
    <w:rsid w:val="002754C1"/>
    <w:rsid w:val="002841C8"/>
    <w:rsid w:val="0028516B"/>
    <w:rsid w:val="002A7755"/>
    <w:rsid w:val="002B0516"/>
    <w:rsid w:val="002C6F90"/>
    <w:rsid w:val="002E4FB5"/>
    <w:rsid w:val="00302FB8"/>
    <w:rsid w:val="00304EA1"/>
    <w:rsid w:val="0030656E"/>
    <w:rsid w:val="00311EFD"/>
    <w:rsid w:val="00313C4C"/>
    <w:rsid w:val="00314D81"/>
    <w:rsid w:val="00322FC6"/>
    <w:rsid w:val="0035293F"/>
    <w:rsid w:val="00391986"/>
    <w:rsid w:val="003A00B4"/>
    <w:rsid w:val="003B7637"/>
    <w:rsid w:val="003C5E71"/>
    <w:rsid w:val="004045CF"/>
    <w:rsid w:val="00417AA3"/>
    <w:rsid w:val="00420B63"/>
    <w:rsid w:val="00425DFE"/>
    <w:rsid w:val="00434EDB"/>
    <w:rsid w:val="00440B32"/>
    <w:rsid w:val="00443A55"/>
    <w:rsid w:val="0046078D"/>
    <w:rsid w:val="00476B9F"/>
    <w:rsid w:val="00495C80"/>
    <w:rsid w:val="004A2ED8"/>
    <w:rsid w:val="004F5BDA"/>
    <w:rsid w:val="0051631E"/>
    <w:rsid w:val="00537A1F"/>
    <w:rsid w:val="00566029"/>
    <w:rsid w:val="00574299"/>
    <w:rsid w:val="005923CB"/>
    <w:rsid w:val="005A74BB"/>
    <w:rsid w:val="005B391B"/>
    <w:rsid w:val="005D3D78"/>
    <w:rsid w:val="005E2EF0"/>
    <w:rsid w:val="005F4092"/>
    <w:rsid w:val="0068471E"/>
    <w:rsid w:val="00684F98"/>
    <w:rsid w:val="00693FFD"/>
    <w:rsid w:val="006D2159"/>
    <w:rsid w:val="006F787C"/>
    <w:rsid w:val="00702636"/>
    <w:rsid w:val="00724507"/>
    <w:rsid w:val="0077218F"/>
    <w:rsid w:val="00773E6C"/>
    <w:rsid w:val="00781FB1"/>
    <w:rsid w:val="007D1B6D"/>
    <w:rsid w:val="00813C37"/>
    <w:rsid w:val="008154B5"/>
    <w:rsid w:val="00821099"/>
    <w:rsid w:val="00823962"/>
    <w:rsid w:val="00850356"/>
    <w:rsid w:val="00852719"/>
    <w:rsid w:val="00860115"/>
    <w:rsid w:val="0088783C"/>
    <w:rsid w:val="008D74EF"/>
    <w:rsid w:val="00930B54"/>
    <w:rsid w:val="009370BC"/>
    <w:rsid w:val="00970580"/>
    <w:rsid w:val="0098739B"/>
    <w:rsid w:val="009B61E5"/>
    <w:rsid w:val="009D1E89"/>
    <w:rsid w:val="009E5707"/>
    <w:rsid w:val="00A17661"/>
    <w:rsid w:val="00A24B2D"/>
    <w:rsid w:val="00A40966"/>
    <w:rsid w:val="00A921E0"/>
    <w:rsid w:val="00A922F4"/>
    <w:rsid w:val="00A937FE"/>
    <w:rsid w:val="00AB6FD1"/>
    <w:rsid w:val="00AD0EC2"/>
    <w:rsid w:val="00AE5526"/>
    <w:rsid w:val="00AF051B"/>
    <w:rsid w:val="00B01578"/>
    <w:rsid w:val="00B0738F"/>
    <w:rsid w:val="00B13D3B"/>
    <w:rsid w:val="00B26601"/>
    <w:rsid w:val="00B41951"/>
    <w:rsid w:val="00B53229"/>
    <w:rsid w:val="00B53C52"/>
    <w:rsid w:val="00B62480"/>
    <w:rsid w:val="00B81B70"/>
    <w:rsid w:val="00BB3BAB"/>
    <w:rsid w:val="00BD0724"/>
    <w:rsid w:val="00BD2B91"/>
    <w:rsid w:val="00BE5521"/>
    <w:rsid w:val="00BF6C23"/>
    <w:rsid w:val="00C53263"/>
    <w:rsid w:val="00C75F1D"/>
    <w:rsid w:val="00C95156"/>
    <w:rsid w:val="00CA0DC2"/>
    <w:rsid w:val="00CB68E8"/>
    <w:rsid w:val="00CC73CD"/>
    <w:rsid w:val="00CE691B"/>
    <w:rsid w:val="00D04F01"/>
    <w:rsid w:val="00D06414"/>
    <w:rsid w:val="00D224CC"/>
    <w:rsid w:val="00D24E5A"/>
    <w:rsid w:val="00D338E4"/>
    <w:rsid w:val="00D51947"/>
    <w:rsid w:val="00D532F0"/>
    <w:rsid w:val="00D77413"/>
    <w:rsid w:val="00D7790E"/>
    <w:rsid w:val="00D82759"/>
    <w:rsid w:val="00D86DE4"/>
    <w:rsid w:val="00DE1909"/>
    <w:rsid w:val="00DE51DB"/>
    <w:rsid w:val="00E23F1D"/>
    <w:rsid w:val="00E30E05"/>
    <w:rsid w:val="00E36361"/>
    <w:rsid w:val="00E538E6"/>
    <w:rsid w:val="00E55AE9"/>
    <w:rsid w:val="00EB0C84"/>
    <w:rsid w:val="00EB5D51"/>
    <w:rsid w:val="00F17FDE"/>
    <w:rsid w:val="00F40D53"/>
    <w:rsid w:val="00F4525C"/>
    <w:rsid w:val="00F50D86"/>
    <w:rsid w:val="00FD29D3"/>
    <w:rsid w:val="00FE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112FCC76"/>
  <w15:docId w15:val="{FFA1520B-6F8C-AC4E-A214-8DEA769D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DE190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DE190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3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3C5E71"/>
    <w:pPr>
      <w:numPr>
        <w:numId w:val="1"/>
      </w:numPr>
      <w:tabs>
        <w:tab w:val="left" w:pos="425"/>
      </w:tabs>
      <w:spacing w:before="60" w:after="60"/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DE1909"/>
    <w:pPr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hyperlink" Target="https://www.vcaa.vic.edu.au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8C39B39ED9FB94FBDEAEED12CD16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A191F-E337-1B41-8376-B7AD719CA5CC}"/>
      </w:docPartPr>
      <w:docPartBody>
        <w:p w:rsidR="009325D2" w:rsidRDefault="009325D2">
          <w:pPr>
            <w:pStyle w:val="A8C39B39ED9FB94FBDEAEED12CD16B85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5D2"/>
    <w:rsid w:val="00121312"/>
    <w:rsid w:val="001301FB"/>
    <w:rsid w:val="009325D2"/>
    <w:rsid w:val="00CE2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8C39B39ED9FB94FBDEAEED12CD16B85">
    <w:name w:val="A8C39B39ED9FB94FBDEAEED12CD16B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47A010-C5E9-4EF4-A981-A406B01447F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BA848B5-61E6-45CE-88A6-73FD729D8E9B}">
  <ds:schemaRefs>
    <ds:schemaRef ds:uri="http://purl.org/dc/terms/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1aab662d-a6b2-42d6-996b-a574723d1ad8"/>
    <ds:schemaRef ds:uri="http://schemas.microsoft.com/sharepoint/v3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54E66F6-6B8B-42DE-BEC7-57E4C805F0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aab662d-a6b2-42d6-996b-a574723d1a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VCE Music Contemporary Performance: Performance descriptors</vt:lpstr>
    </vt:vector>
  </TitlesOfParts>
  <Company>Victorian Curriculum and Assessment Authority</Company>
  <LinksUpToDate>false</LinksUpToDate>
  <CharactersWithSpaces>2060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VCE Music Contemporary Performance: Performance descriptors</dc:title>
  <dc:subject>VCE Music Composition</dc:subject>
  <dc:creator>vcaa@education.vic.gov.au</dc:creator>
  <cp:keywords>music, contemporary performance, performance descriptors, Unit 3, Outcome 2</cp:keywords>
  <cp:lastModifiedBy>Julie Coleman</cp:lastModifiedBy>
  <cp:revision>5</cp:revision>
  <cp:lastPrinted>2015-05-15T02:36:00Z</cp:lastPrinted>
  <dcterms:created xsi:type="dcterms:W3CDTF">2023-02-27T00:28:00Z</dcterms:created>
  <dcterms:modified xsi:type="dcterms:W3CDTF">2023-02-27T02:39:00Z</dcterms:modified>
  <cp:category>curriculum, assessment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  <property fmtid="{D5CDD505-2E9C-101B-9397-08002B2CF9AE}" pid="3" name="DEECD_Author">
    <vt:lpwstr/>
  </property>
  <property fmtid="{D5CDD505-2E9C-101B-9397-08002B2CF9AE}" pid="4" name="DEECD_SubjectCategory">
    <vt:lpwstr/>
  </property>
  <property fmtid="{D5CDD505-2E9C-101B-9397-08002B2CF9AE}" pid="5" name="DEECD_ItemType">
    <vt:lpwstr/>
  </property>
  <property fmtid="{D5CDD505-2E9C-101B-9397-08002B2CF9AE}" pid="6" name="DEECD_Audience">
    <vt:lpwstr/>
  </property>
  <property fmtid="{D5CDD505-2E9C-101B-9397-08002B2CF9AE}" pid="7" name="DEECD_Expired">
    <vt:bool>false</vt:bool>
  </property>
</Properties>
</file>