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A1445" w14:textId="77777777" w:rsidR="00267736" w:rsidRPr="00551D1C" w:rsidRDefault="00267736" w:rsidP="00267736">
      <w:pPr>
        <w:rPr>
          <w:rFonts w:cstheme="minorHAnsi"/>
          <w:b/>
        </w:rPr>
      </w:pPr>
      <w:bookmarkStart w:id="0" w:name="_GoBack"/>
      <w:bookmarkEnd w:id="0"/>
      <w:r w:rsidRPr="00551D1C">
        <w:rPr>
          <w:rFonts w:cstheme="minorHAnsi"/>
          <w:b/>
        </w:rPr>
        <w:t xml:space="preserve">This Learning Progression begins at </w:t>
      </w:r>
      <w:r w:rsidR="00AD0DF4" w:rsidRPr="00551D1C">
        <w:rPr>
          <w:rFonts w:cstheme="minorHAnsi"/>
          <w:b/>
        </w:rPr>
        <w:t>F</w:t>
      </w:r>
      <w:r w:rsidR="00DA710B" w:rsidRPr="00551D1C">
        <w:rPr>
          <w:rFonts w:cstheme="minorHAnsi"/>
          <w:b/>
        </w:rPr>
        <w:t>oundation Level</w:t>
      </w:r>
      <w:r w:rsidR="00E10BA6" w:rsidRPr="00551D1C">
        <w:rPr>
          <w:rFonts w:cstheme="minorHAnsi"/>
          <w:b/>
        </w:rPr>
        <w:t xml:space="preserve"> </w:t>
      </w:r>
      <w:r w:rsidRPr="00551D1C">
        <w:rPr>
          <w:rFonts w:cstheme="minorHAnsi"/>
          <w:b/>
        </w:rPr>
        <w:t>of the Victorian Cur</w:t>
      </w:r>
      <w:r w:rsidR="00AD0DF4" w:rsidRPr="00551D1C">
        <w:rPr>
          <w:rFonts w:cstheme="minorHAnsi"/>
          <w:b/>
        </w:rPr>
        <w:t>riculum and concludes at Level 8</w:t>
      </w:r>
      <w:r w:rsidRPr="00551D1C">
        <w:rPr>
          <w:rFonts w:cstheme="minorHAnsi"/>
          <w:b/>
        </w:rPr>
        <w:t xml:space="preserve">. </w:t>
      </w:r>
      <w:r w:rsidR="00AD0DF4" w:rsidRPr="00551D1C">
        <w:rPr>
          <w:rFonts w:cstheme="minorHAnsi"/>
          <w:b/>
        </w:rPr>
        <w:t>Five</w:t>
      </w:r>
      <w:r w:rsidRPr="00551D1C">
        <w:rPr>
          <w:rFonts w:cstheme="minorHAnsi"/>
          <w:b/>
        </w:rPr>
        <w:t xml:space="preserve"> progressions are provided in this span.</w:t>
      </w:r>
    </w:p>
    <w:p w14:paraId="73B871D5" w14:textId="77777777" w:rsidR="001D184E" w:rsidRPr="00551D1C" w:rsidRDefault="00267736" w:rsidP="003946E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1D1C">
        <w:rPr>
          <w:rFonts w:asciiTheme="minorHAnsi" w:hAnsiTheme="minorHAnsi" w:cstheme="minorHAnsi"/>
          <w:i/>
          <w:sz w:val="22"/>
          <w:szCs w:val="22"/>
        </w:rPr>
        <w:t>Description:</w:t>
      </w:r>
      <w:r w:rsidRPr="00551D1C">
        <w:rPr>
          <w:rFonts w:asciiTheme="minorHAnsi" w:hAnsiTheme="minorHAnsi" w:cstheme="minorHAnsi"/>
          <w:sz w:val="22"/>
          <w:szCs w:val="22"/>
        </w:rPr>
        <w:t xml:space="preserve"> </w:t>
      </w:r>
      <w:r w:rsidR="00622B2D">
        <w:rPr>
          <w:rFonts w:asciiTheme="minorHAnsi" w:hAnsiTheme="minorHAnsi" w:cstheme="minorHAnsi"/>
          <w:sz w:val="22"/>
          <w:szCs w:val="22"/>
        </w:rPr>
        <w:t>This Learning P</w:t>
      </w:r>
      <w:r w:rsidR="00AD0DF4" w:rsidRPr="00551D1C">
        <w:rPr>
          <w:rFonts w:asciiTheme="minorHAnsi" w:hAnsiTheme="minorHAnsi" w:cstheme="minorHAnsi"/>
          <w:sz w:val="22"/>
          <w:szCs w:val="22"/>
        </w:rPr>
        <w:t xml:space="preserve">rogression describes how a student becomes increasingly aware of the passage of time. A student appreciates units of time are associated with regularly occurring events, such as the rotation of Earth or the swing of a pendulum. They apply units and conventions associated with measuring and recording the succession and duration of time. Analogue clocks are used in telling time as they better reflect the non-decimal units of hours, minutes and seconds. The hour locations of the clock face can also be used as a way of providing bearings (at ‘3 o’clock’). </w:t>
      </w:r>
    </w:p>
    <w:p w14:paraId="05F3DF42" w14:textId="77777777" w:rsidR="00195B25" w:rsidRPr="00F93FFF" w:rsidRDefault="00195B25" w:rsidP="00195B25">
      <w:pPr>
        <w:pStyle w:val="VCAAbody"/>
        <w:rPr>
          <w:rFonts w:ascii="Arial Narrow" w:hAnsi="Arial Narrow"/>
          <w:i/>
        </w:rPr>
      </w:pPr>
      <w:r w:rsidRPr="00F93FFF">
        <w:rPr>
          <w:rFonts w:ascii="Arial Narrow" w:hAnsi="Arial Narrow"/>
          <w:i/>
        </w:rPr>
        <w:t>Details of progression provide nuanced and detailed descriptions of student learning – what students can say, do, make or write. Examples of student learning in each step are not hierarchical, nor are they to be used as a checklist.</w:t>
      </w: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3851"/>
        <w:gridCol w:w="368"/>
        <w:gridCol w:w="4217"/>
        <w:gridCol w:w="4217"/>
        <w:gridCol w:w="2003"/>
        <w:gridCol w:w="2214"/>
        <w:gridCol w:w="4217"/>
      </w:tblGrid>
      <w:tr w:rsidR="00267736" w:rsidRPr="005E7294" w14:paraId="3D9628D3" w14:textId="77777777" w:rsidTr="00AD0DF4">
        <w:trPr>
          <w:trHeight w:val="139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77C8A996" w14:textId="77777777" w:rsidR="00267736" w:rsidRPr="00C1032D" w:rsidRDefault="00AD0DF4" w:rsidP="00DA710B">
            <w:pPr>
              <w:pStyle w:val="VCAAtablecondensedhead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Victorian Curriculum </w:t>
            </w:r>
            <w:r w:rsidR="00DA710B">
              <w:rPr>
                <w:b/>
                <w:color w:val="FFFFFF" w:themeColor="background1"/>
              </w:rPr>
              <w:t xml:space="preserve">Foundation  Level </w:t>
            </w:r>
          </w:p>
        </w:tc>
        <w:tc>
          <w:tcPr>
            <w:tcW w:w="2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681ECBB0" w14:textId="77777777" w:rsidR="00267736" w:rsidRPr="00C1032D" w:rsidRDefault="00267736" w:rsidP="001B535F">
            <w:pPr>
              <w:pStyle w:val="VCAAtablecondensedheading"/>
              <w:rPr>
                <w:b/>
                <w:color w:val="FFFFFF" w:themeColor="background1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07903DF" w14:textId="77777777" w:rsidR="00267736" w:rsidRPr="00C1032D" w:rsidRDefault="00AD0DF4" w:rsidP="001B535F">
            <w:pPr>
              <w:pStyle w:val="VCAAtablecondensedheading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Victorian Curriculum Level 8</w:t>
            </w:r>
          </w:p>
        </w:tc>
      </w:tr>
      <w:tr w:rsidR="00DA710B" w14:paraId="3EE8BD4A" w14:textId="77777777" w:rsidTr="00DA710B">
        <w:trPr>
          <w:trHeight w:val="2715"/>
        </w:trPr>
        <w:tc>
          <w:tcPr>
            <w:tcW w:w="1000" w:type="pct"/>
            <w:gridSpan w:val="2"/>
            <w:vMerge w:val="restart"/>
          </w:tcPr>
          <w:p w14:paraId="44A903F0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  <w:r w:rsidRPr="00AD0DF4">
              <w:rPr>
                <w:rFonts w:ascii="Arial Narrow" w:hAnsi="Arial Narrow"/>
                <w:b/>
                <w:bCs/>
                <w:lang w:val="en-AU"/>
              </w:rPr>
              <w:t xml:space="preserve">Sequencing time </w:t>
            </w:r>
          </w:p>
          <w:p w14:paraId="2308F8F6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  <w:p w14:paraId="2A43C8FD" w14:textId="77777777" w:rsidR="00DA710B" w:rsidRPr="00AD0DF4" w:rsidRDefault="00DA710B" w:rsidP="00AD0DF4">
            <w:p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bCs/>
                <w:lang w:val="en-AU"/>
              </w:rPr>
              <w:t>The student:</w:t>
            </w:r>
          </w:p>
          <w:p w14:paraId="058260AA" w14:textId="77777777" w:rsidR="00DA710B" w:rsidRPr="00AD0DF4" w:rsidRDefault="00DA710B" w:rsidP="00F12DDF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uses the language of time to describe events in relation to past, present and future (yesterday, today, tomorrow, next week) </w:t>
            </w:r>
          </w:p>
          <w:p w14:paraId="75C3098F" w14:textId="77777777" w:rsidR="00DA710B" w:rsidRPr="00AD0DF4" w:rsidRDefault="00DA710B" w:rsidP="00F12DDF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>applies understanding of passage of time to sequence daily events</w:t>
            </w:r>
            <w:r>
              <w:rPr>
                <w:rFonts w:ascii="Arial Narrow" w:hAnsi="Arial Narrow"/>
                <w:lang w:val="en-AU"/>
              </w:rPr>
              <w:t>.</w:t>
            </w:r>
            <w:r w:rsidRPr="00AD0DF4">
              <w:rPr>
                <w:rFonts w:ascii="Arial Narrow" w:hAnsi="Arial Narrow"/>
                <w:lang w:val="en-AU"/>
              </w:rPr>
              <w:t xml:space="preserve"> </w:t>
            </w:r>
          </w:p>
          <w:p w14:paraId="5652AECE" w14:textId="77777777" w:rsidR="00DA710B" w:rsidRDefault="00DA710B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  <w:tcBorders>
              <w:bottom w:val="dashed" w:sz="4" w:space="0" w:color="auto"/>
            </w:tcBorders>
          </w:tcPr>
          <w:p w14:paraId="3D08F86B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  <w:r w:rsidRPr="00AD0DF4">
              <w:rPr>
                <w:rFonts w:ascii="Arial Narrow" w:hAnsi="Arial Narrow"/>
                <w:b/>
                <w:bCs/>
                <w:lang w:val="en-AU"/>
              </w:rPr>
              <w:t xml:space="preserve">Telling time </w:t>
            </w:r>
          </w:p>
          <w:p w14:paraId="1C2EE3B6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  <w:p w14:paraId="4DE2717E" w14:textId="77777777" w:rsidR="00DA710B" w:rsidRPr="00AD0DF4" w:rsidRDefault="00DA710B" w:rsidP="00AD0DF4">
            <w:p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bCs/>
                <w:lang w:val="en-AU"/>
              </w:rPr>
              <w:t>The student:</w:t>
            </w:r>
          </w:p>
          <w:p w14:paraId="0328C758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uses the appropriate time unit to describe the duration of events (uses minutes to describe time taken to clean teeth whereas uses hours to describe the duration of a long-distance car trip) </w:t>
            </w:r>
          </w:p>
          <w:p w14:paraId="4E7422E8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>reads time on analogue clocks to the hour, half-hour and quarter-hour</w:t>
            </w:r>
            <w:r>
              <w:rPr>
                <w:rFonts w:ascii="Arial Narrow" w:hAnsi="Arial Narrow"/>
                <w:lang w:val="en-AU"/>
              </w:rPr>
              <w:t>.</w:t>
            </w:r>
            <w:r w:rsidRPr="00AD0DF4">
              <w:rPr>
                <w:rFonts w:ascii="Arial Narrow" w:hAnsi="Arial Narrow"/>
                <w:lang w:val="en-AU"/>
              </w:rPr>
              <w:t xml:space="preserve"> </w:t>
            </w:r>
          </w:p>
          <w:p w14:paraId="586BF101" w14:textId="77777777" w:rsidR="00DA710B" w:rsidRDefault="00DA710B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  <w:vMerge w:val="restart"/>
          </w:tcPr>
          <w:p w14:paraId="40099239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  <w:r w:rsidRPr="00AD0DF4">
              <w:rPr>
                <w:rFonts w:ascii="Arial Narrow" w:hAnsi="Arial Narrow"/>
                <w:b/>
                <w:bCs/>
                <w:lang w:val="en-AU"/>
              </w:rPr>
              <w:t xml:space="preserve">Units of time </w:t>
            </w:r>
          </w:p>
          <w:p w14:paraId="4A3B6CE6" w14:textId="77777777" w:rsidR="00DA710B" w:rsidRDefault="00DA710B" w:rsidP="00AD0DF4">
            <w:pPr>
              <w:rPr>
                <w:rFonts w:ascii="Arial Narrow" w:hAnsi="Arial Narrow"/>
                <w:lang w:val="en-AU"/>
              </w:rPr>
            </w:pPr>
          </w:p>
          <w:p w14:paraId="64CD8560" w14:textId="77777777" w:rsidR="00DA710B" w:rsidRPr="00AD0DF4" w:rsidRDefault="00DA710B" w:rsidP="00AD0DF4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The student:</w:t>
            </w:r>
          </w:p>
          <w:p w14:paraId="3B829B34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uses standard instruments and units to describe and measure time to minutes </w:t>
            </w:r>
          </w:p>
          <w:p w14:paraId="1C88DFE0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>reads and interprets different representations of time on an analogue clock, digital clock or timer</w:t>
            </w:r>
            <w:r>
              <w:rPr>
                <w:rFonts w:ascii="Arial Narrow" w:hAnsi="Arial Narrow"/>
                <w:lang w:val="en-AU"/>
              </w:rPr>
              <w:t>.</w:t>
            </w:r>
            <w:r w:rsidRPr="00AD0DF4">
              <w:rPr>
                <w:rFonts w:ascii="Arial Narrow" w:hAnsi="Arial Narrow"/>
                <w:lang w:val="en-AU"/>
              </w:rPr>
              <w:t xml:space="preserve"> </w:t>
            </w:r>
          </w:p>
          <w:p w14:paraId="4A0160E0" w14:textId="77777777" w:rsidR="00DA710B" w:rsidRDefault="00DA710B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  <w:gridSpan w:val="2"/>
            <w:vMerge w:val="restart"/>
          </w:tcPr>
          <w:p w14:paraId="31EE5CAC" w14:textId="77777777" w:rsidR="00DA710B" w:rsidRPr="00AD0DF4" w:rsidRDefault="00DA710B" w:rsidP="00AD0DF4">
            <w:p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b/>
                <w:bCs/>
                <w:lang w:val="en-AU"/>
              </w:rPr>
              <w:t xml:space="preserve">Relating units of time </w:t>
            </w:r>
          </w:p>
          <w:p w14:paraId="20661086" w14:textId="77777777" w:rsidR="00DA710B" w:rsidRDefault="00DA710B" w:rsidP="00AD0DF4">
            <w:pPr>
              <w:rPr>
                <w:rFonts w:ascii="Arial Narrow" w:hAnsi="Arial Narrow"/>
                <w:lang w:val="en-AU"/>
              </w:rPr>
            </w:pPr>
          </w:p>
          <w:p w14:paraId="06949696" w14:textId="77777777" w:rsidR="00DA710B" w:rsidRDefault="00DA710B" w:rsidP="00AD0DF4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The student:</w:t>
            </w:r>
          </w:p>
          <w:p w14:paraId="0D61AAEC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explains the relationship between different units of time (months and years; seconds, minutes and hours) </w:t>
            </w:r>
          </w:p>
          <w:p w14:paraId="76E6DC93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uses am and pm notation to distinguish between 12-hour time and 24-hour notation </w:t>
            </w:r>
          </w:p>
          <w:p w14:paraId="11A8E020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>determines elapsed time using different units (hours and minutes, days and weeks)</w:t>
            </w:r>
            <w:r>
              <w:rPr>
                <w:rFonts w:ascii="Arial Narrow" w:hAnsi="Arial Narrow"/>
                <w:lang w:val="en-AU"/>
              </w:rPr>
              <w:t>.</w:t>
            </w:r>
            <w:r w:rsidRPr="00AD0DF4">
              <w:rPr>
                <w:rFonts w:ascii="Arial Narrow" w:hAnsi="Arial Narrow"/>
                <w:lang w:val="en-AU"/>
              </w:rPr>
              <w:t xml:space="preserve"> </w:t>
            </w:r>
          </w:p>
          <w:p w14:paraId="16AAF4AF" w14:textId="77777777" w:rsidR="00DA710B" w:rsidRDefault="00DA710B">
            <w:pPr>
              <w:rPr>
                <w:rFonts w:ascii="Arial Narrow" w:hAnsi="Arial Narrow"/>
              </w:rPr>
            </w:pPr>
          </w:p>
        </w:tc>
        <w:tc>
          <w:tcPr>
            <w:tcW w:w="1000" w:type="pct"/>
            <w:vMerge w:val="restart"/>
          </w:tcPr>
          <w:p w14:paraId="377994DF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  <w:r w:rsidRPr="00AD0DF4">
              <w:rPr>
                <w:rFonts w:ascii="Arial Narrow" w:hAnsi="Arial Narrow"/>
                <w:b/>
                <w:bCs/>
                <w:lang w:val="en-AU"/>
              </w:rPr>
              <w:t xml:space="preserve">Time zones </w:t>
            </w:r>
          </w:p>
          <w:p w14:paraId="4E510ACC" w14:textId="77777777" w:rsidR="00DA710B" w:rsidRPr="00AD0DF4" w:rsidRDefault="00DA710B" w:rsidP="00AD0DF4">
            <w:pPr>
              <w:rPr>
                <w:rFonts w:ascii="Arial Narrow" w:hAnsi="Arial Narrow"/>
                <w:lang w:val="en-AU"/>
              </w:rPr>
            </w:pPr>
          </w:p>
          <w:p w14:paraId="16182182" w14:textId="77777777" w:rsidR="00DA710B" w:rsidRDefault="00DA710B" w:rsidP="00AD0DF4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The student:</w:t>
            </w:r>
          </w:p>
          <w:p w14:paraId="36CA3332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uses appropriate units for measuring both large and small durations of time (millenniums, nanoseconds) </w:t>
            </w:r>
          </w:p>
          <w:p w14:paraId="061ADD22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interprets 12- and 24-hour time within a single time zone </w:t>
            </w:r>
          </w:p>
          <w:p w14:paraId="4FA21E45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identifies issues associated with different time zones </w:t>
            </w:r>
          </w:p>
          <w:p w14:paraId="19700A65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>identifies the relationship between longitude and time zones (investigates the location of the international date line).</w:t>
            </w:r>
          </w:p>
          <w:p w14:paraId="7A4B898C" w14:textId="77777777" w:rsidR="00DA710B" w:rsidRDefault="00DA710B">
            <w:pPr>
              <w:rPr>
                <w:rFonts w:ascii="Arial Narrow" w:hAnsi="Arial Narrow"/>
              </w:rPr>
            </w:pPr>
          </w:p>
        </w:tc>
      </w:tr>
      <w:tr w:rsidR="00DA710B" w14:paraId="022B6EF7" w14:textId="77777777" w:rsidTr="00DA710B">
        <w:trPr>
          <w:trHeight w:val="2085"/>
        </w:trPr>
        <w:tc>
          <w:tcPr>
            <w:tcW w:w="1000" w:type="pct"/>
            <w:gridSpan w:val="2"/>
            <w:vMerge/>
          </w:tcPr>
          <w:p w14:paraId="01B29C6C" w14:textId="77777777" w:rsidR="00DA710B" w:rsidRPr="00AD0DF4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</w:tc>
        <w:tc>
          <w:tcPr>
            <w:tcW w:w="1000" w:type="pct"/>
            <w:tcBorders>
              <w:top w:val="dashed" w:sz="4" w:space="0" w:color="auto"/>
            </w:tcBorders>
          </w:tcPr>
          <w:p w14:paraId="3C279B39" w14:textId="77777777" w:rsidR="00622B2D" w:rsidRDefault="00622B2D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  <w:p w14:paraId="567AB831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  <w:r w:rsidRPr="00AD0DF4">
              <w:rPr>
                <w:rFonts w:ascii="Arial Narrow" w:hAnsi="Arial Narrow"/>
                <w:b/>
                <w:bCs/>
                <w:lang w:val="en-AU"/>
              </w:rPr>
              <w:t xml:space="preserve">Calendars </w:t>
            </w:r>
          </w:p>
          <w:p w14:paraId="3CF92284" w14:textId="77777777" w:rsidR="00DA710B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  <w:p w14:paraId="3CADFF50" w14:textId="77777777" w:rsidR="00DA710B" w:rsidRPr="00AD0DF4" w:rsidRDefault="00DA710B" w:rsidP="00AD0DF4">
            <w:p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bCs/>
                <w:lang w:val="en-AU"/>
              </w:rPr>
              <w:t>The student</w:t>
            </w:r>
            <w:r>
              <w:rPr>
                <w:rFonts w:ascii="Arial Narrow" w:hAnsi="Arial Narrow"/>
                <w:bCs/>
                <w:lang w:val="en-AU"/>
              </w:rPr>
              <w:t>:</w:t>
            </w:r>
          </w:p>
          <w:p w14:paraId="7A288656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names and orders months of the year </w:t>
            </w:r>
          </w:p>
          <w:p w14:paraId="7FB68F1E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 xml:space="preserve">recognises a sequence of seasons on a calendar </w:t>
            </w:r>
          </w:p>
          <w:p w14:paraId="199D7819" w14:textId="77777777" w:rsidR="00DA710B" w:rsidRPr="00AD0DF4" w:rsidRDefault="00DA710B" w:rsidP="00AD0DF4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lang w:val="en-AU"/>
              </w:rPr>
            </w:pPr>
            <w:r w:rsidRPr="00AD0DF4">
              <w:rPr>
                <w:rFonts w:ascii="Arial Narrow" w:hAnsi="Arial Narrow"/>
                <w:lang w:val="en-AU"/>
              </w:rPr>
              <w:t>uses a calendar to identify the date</w:t>
            </w:r>
            <w:r>
              <w:rPr>
                <w:rFonts w:ascii="Arial Narrow" w:hAnsi="Arial Narrow"/>
                <w:lang w:val="en-AU"/>
              </w:rPr>
              <w:t>.</w:t>
            </w:r>
            <w:r w:rsidRPr="00AD0DF4">
              <w:rPr>
                <w:rFonts w:ascii="Arial Narrow" w:hAnsi="Arial Narrow"/>
                <w:lang w:val="en-AU"/>
              </w:rPr>
              <w:t xml:space="preserve"> </w:t>
            </w:r>
          </w:p>
          <w:p w14:paraId="491516D9" w14:textId="77777777" w:rsidR="00DA710B" w:rsidRPr="00AD0DF4" w:rsidRDefault="00DA710B" w:rsidP="00DA710B">
            <w:pPr>
              <w:rPr>
                <w:rFonts w:ascii="Arial Narrow" w:hAnsi="Arial Narrow"/>
                <w:b/>
                <w:bCs/>
                <w:lang w:val="en-AU"/>
              </w:rPr>
            </w:pPr>
          </w:p>
        </w:tc>
        <w:tc>
          <w:tcPr>
            <w:tcW w:w="1000" w:type="pct"/>
            <w:vMerge/>
          </w:tcPr>
          <w:p w14:paraId="491A4C69" w14:textId="77777777" w:rsidR="00DA710B" w:rsidRPr="00AD0DF4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</w:tc>
        <w:tc>
          <w:tcPr>
            <w:tcW w:w="1000" w:type="pct"/>
            <w:gridSpan w:val="2"/>
            <w:vMerge/>
          </w:tcPr>
          <w:p w14:paraId="10F24039" w14:textId="77777777" w:rsidR="00DA710B" w:rsidRPr="00AD0DF4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</w:tc>
        <w:tc>
          <w:tcPr>
            <w:tcW w:w="1000" w:type="pct"/>
            <w:vMerge/>
          </w:tcPr>
          <w:p w14:paraId="389689A6" w14:textId="77777777" w:rsidR="00DA710B" w:rsidRPr="00AD0DF4" w:rsidRDefault="00DA710B" w:rsidP="00AD0DF4">
            <w:pPr>
              <w:rPr>
                <w:rFonts w:ascii="Arial Narrow" w:hAnsi="Arial Narrow"/>
                <w:b/>
                <w:bCs/>
                <w:lang w:val="en-AU"/>
              </w:rPr>
            </w:pPr>
          </w:p>
        </w:tc>
      </w:tr>
    </w:tbl>
    <w:p w14:paraId="574C9C0C" w14:textId="77777777" w:rsidR="00E0103E" w:rsidRPr="00432138" w:rsidRDefault="00E0103E" w:rsidP="00E0103E">
      <w:pPr>
        <w:pStyle w:val="VCAAbody"/>
        <w:rPr>
          <w:rFonts w:asciiTheme="minorHAnsi" w:hAnsiTheme="minorHAnsi" w:cstheme="minorHAnsi"/>
          <w:b/>
          <w:color w:val="FFFFFF" w:themeColor="background1"/>
        </w:rPr>
      </w:pPr>
      <w:r w:rsidRPr="00432138">
        <w:rPr>
          <w:rFonts w:asciiTheme="minorHAnsi" w:hAnsiTheme="minorHAnsi" w:cstheme="minorHAnsi"/>
        </w:rPr>
        <w:t>Student learning in numeracy has links beyond Mathematics in the Victorian Curriculum F–10.  Teachers are encouraged to identify links within their teaching and learning plans.</w:t>
      </w:r>
      <w:r w:rsidRPr="00432138">
        <w:rPr>
          <w:rFonts w:asciiTheme="minorHAnsi" w:hAnsiTheme="minorHAnsi" w:cstheme="minorHAnsi"/>
          <w:b/>
          <w:color w:val="FFFFFF" w:themeColor="background1"/>
        </w:rPr>
        <w:t xml:space="preserve"> </w:t>
      </w:r>
    </w:p>
    <w:p w14:paraId="310B598C" w14:textId="77777777" w:rsidR="00E0103E" w:rsidRPr="00871D52" w:rsidRDefault="00E0103E" w:rsidP="00E0103E">
      <w:pPr>
        <w:rPr>
          <w:lang w:val="en-AU"/>
        </w:rPr>
      </w:pPr>
    </w:p>
    <w:p w14:paraId="1B770A88" w14:textId="77777777" w:rsidR="004F6A73" w:rsidRPr="00871D52" w:rsidRDefault="004F6A73" w:rsidP="005D3D78">
      <w:pPr>
        <w:rPr>
          <w:lang w:val="en-AU"/>
        </w:rPr>
      </w:pPr>
    </w:p>
    <w:sectPr w:rsidR="004F6A73" w:rsidRPr="00871D52" w:rsidSect="0026773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23814" w:h="16839" w:orient="landscape" w:code="8"/>
      <w:pgMar w:top="1440" w:right="1440" w:bottom="1440" w:left="1440" w:header="284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A4AA3" w14:textId="77777777" w:rsidR="00622B2D" w:rsidRDefault="00622B2D" w:rsidP="00304EA1">
      <w:pPr>
        <w:spacing w:after="0" w:line="240" w:lineRule="auto"/>
      </w:pPr>
      <w:r>
        <w:separator/>
      </w:r>
    </w:p>
  </w:endnote>
  <w:endnote w:type="continuationSeparator" w:id="0">
    <w:p w14:paraId="6B9BD627" w14:textId="77777777" w:rsidR="00622B2D" w:rsidRDefault="00622B2D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8930"/>
    </w:tblGrid>
    <w:tr w:rsidR="00622B2D" w14:paraId="15FD234F" w14:textId="77777777" w:rsidTr="004754A7">
      <w:trPr>
        <w:trHeight w:val="701"/>
      </w:trPr>
      <w:tc>
        <w:tcPr>
          <w:tcW w:w="7230" w:type="dxa"/>
          <w:vAlign w:val="center"/>
        </w:tcPr>
        <w:p w14:paraId="7F423F6B" w14:textId="77777777" w:rsidR="00622B2D" w:rsidRPr="002329F3" w:rsidRDefault="00622B2D" w:rsidP="0028516B">
          <w:pPr>
            <w:pStyle w:val="VCAAtrademarkinfo"/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8930" w:type="dxa"/>
          <w:vAlign w:val="center"/>
        </w:tcPr>
        <w:p w14:paraId="2B87DB84" w14:textId="77777777" w:rsidR="00622B2D" w:rsidRPr="00B41951" w:rsidRDefault="00622B2D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B4044B3" w14:textId="77777777" w:rsidR="00622B2D" w:rsidRPr="00243F0D" w:rsidRDefault="00622B2D" w:rsidP="00243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229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13"/>
      <w:gridCol w:w="3261"/>
      <w:gridCol w:w="11046"/>
    </w:tblGrid>
    <w:tr w:rsidR="00622B2D" w14:paraId="5105386D" w14:textId="77777777" w:rsidTr="000B5CC5">
      <w:trPr>
        <w:trHeight w:val="993"/>
      </w:trPr>
      <w:tc>
        <w:tcPr>
          <w:tcW w:w="8613" w:type="dxa"/>
          <w:vAlign w:val="center"/>
        </w:tcPr>
        <w:p w14:paraId="75AA29DA" w14:textId="76D76151" w:rsidR="00622B2D" w:rsidRPr="004A2ED8" w:rsidRDefault="00536981" w:rsidP="002329F3">
          <w:pPr>
            <w:pStyle w:val="VCAAtrademarkinfo"/>
            <w:rPr>
              <w:color w:val="999999" w:themeColor="accent2"/>
            </w:rPr>
          </w:pPr>
          <w:hyperlink r:id="rId1" w:tgtFrame="_blank" w:history="1">
            <w:r w:rsidR="00763B3A">
              <w:rPr>
                <w:rStyle w:val="Hyperlink"/>
                <w:color w:val="0066CC"/>
                <w:sz w:val="20"/>
                <w:szCs w:val="20"/>
              </w:rPr>
              <w:t>VCAA</w:t>
            </w:r>
          </w:hyperlink>
          <w:r w:rsidR="00763B3A">
            <w:rPr>
              <w:color w:val="000000"/>
              <w:sz w:val="20"/>
              <w:szCs w:val="20"/>
            </w:rPr>
            <w:t> </w:t>
          </w:r>
          <w:r w:rsidR="00763B3A">
            <w:rPr>
              <w:color w:val="999999"/>
              <w:sz w:val="20"/>
              <w:szCs w:val="20"/>
            </w:rPr>
            <w:t>© 2018</w:t>
          </w:r>
        </w:p>
      </w:tc>
      <w:tc>
        <w:tcPr>
          <w:tcW w:w="3261" w:type="dxa"/>
          <w:shd w:val="clear" w:color="auto" w:fill="auto"/>
          <w:vAlign w:val="center"/>
        </w:tcPr>
        <w:p w14:paraId="1C148024" w14:textId="77777777" w:rsidR="00622B2D" w:rsidRPr="00B41951" w:rsidRDefault="00622B2D" w:rsidP="00D468D5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11046" w:type="dxa"/>
          <w:vAlign w:val="center"/>
        </w:tcPr>
        <w:p w14:paraId="5984A6F0" w14:textId="3FBD4EA5" w:rsidR="00622B2D" w:rsidRDefault="00622B2D" w:rsidP="00E548A3">
          <w:pPr>
            <w:pStyle w:val="Footer"/>
            <w:tabs>
              <w:tab w:val="clear" w:pos="9026"/>
              <w:tab w:val="left" w:pos="8376"/>
              <w:tab w:val="right" w:pos="11340"/>
            </w:tabs>
            <w:ind w:right="5562"/>
            <w:jc w:val="right"/>
          </w:pPr>
          <w:r>
            <w:rPr>
              <w:noProof/>
              <w:lang w:val="en-AU" w:eastAsia="en-AU"/>
            </w:rPr>
            <w:t xml:space="preserve">     </w:t>
          </w:r>
        </w:p>
      </w:tc>
    </w:tr>
  </w:tbl>
  <w:p w14:paraId="5052955F" w14:textId="77777777" w:rsidR="00622B2D" w:rsidRDefault="00622B2D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BF80" w14:textId="77777777" w:rsidR="00622B2D" w:rsidRDefault="00622B2D" w:rsidP="00304EA1">
      <w:pPr>
        <w:spacing w:after="0" w:line="240" w:lineRule="auto"/>
      </w:pPr>
      <w:r>
        <w:separator/>
      </w:r>
    </w:p>
  </w:footnote>
  <w:footnote w:type="continuationSeparator" w:id="0">
    <w:p w14:paraId="5E9B8FBE" w14:textId="77777777" w:rsidR="00622B2D" w:rsidRDefault="00622B2D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999999" w:themeColor="accent2"/>
      </w:rPr>
      <w:alias w:val="Title"/>
      <w:tag w:val=""/>
      <w:id w:val="-633248545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CE60B3" w14:textId="77777777" w:rsidR="00622B2D" w:rsidRPr="00D86DE4" w:rsidRDefault="00622B2D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  <w:lang w:val="en-AU"/>
          </w:rPr>
          <w:t>Numeracy Learning Progression – Measuring time – Foundation to Level 8 span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6310" w14:textId="7A019C58" w:rsidR="00622B2D" w:rsidRPr="001D184E" w:rsidRDefault="00622B2D" w:rsidP="007C1ECA">
    <w:pPr>
      <w:pStyle w:val="VCAADocumenttitle"/>
      <w:spacing w:before="0" w:after="0"/>
      <w:ind w:left="2880" w:firstLine="720"/>
      <w:rPr>
        <w:sz w:val="44"/>
      </w:rPr>
    </w:pPr>
    <w:r>
      <w:drawing>
        <wp:anchor distT="0" distB="0" distL="114300" distR="114300" simplePos="0" relativeHeight="251658240" behindDoc="0" locked="0" layoutInCell="1" allowOverlap="1" wp14:anchorId="285BA681" wp14:editId="5F0F6BC4">
          <wp:simplePos x="725214" y="430924"/>
          <wp:positionH relativeFrom="margin">
            <wp:align>right</wp:align>
          </wp:positionH>
          <wp:positionV relativeFrom="paragraph">
            <wp:posOffset>0</wp:posOffset>
          </wp:positionV>
          <wp:extent cx="1532890" cy="288290"/>
          <wp:effectExtent l="0" t="0" r="0" b="0"/>
          <wp:wrapNone/>
          <wp:docPr id="7" name="Picture 7" descr="&#10;The logo and registered trademark of the Victorian Curriculum and Assessment Authority" title="Victorian Curriculum and Assessment Authorit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a_logo_cmyk_fo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58" cy="29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D8B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DA6344A" wp14:editId="1C30DEEA">
          <wp:simplePos x="0" y="0"/>
          <wp:positionH relativeFrom="column">
            <wp:posOffset>3810</wp:posOffset>
          </wp:positionH>
          <wp:positionV relativeFrom="paragraph">
            <wp:posOffset>-5080</wp:posOffset>
          </wp:positionV>
          <wp:extent cx="2362200" cy="311150"/>
          <wp:effectExtent l="0" t="0" r="0" b="0"/>
          <wp:wrapSquare wrapText="bothSides"/>
          <wp:docPr id="8" name="Picture 8" descr="Victorian Curriculum: Foundation -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ctorian Curriculum: Foundation - 10">
                    <a:hlinkClick r:id="rId2" tooltip="&quot;Victorian Curriculum 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sdt>
      <w:sdtPr>
        <w:rPr>
          <w:sz w:val="28"/>
          <w:szCs w:val="28"/>
        </w:rPr>
        <w:alias w:val="Title"/>
        <w:tag w:val=""/>
        <w:id w:val="5465700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746B" w:rsidRPr="00DA710B">
          <w:rPr>
            <w:sz w:val="28"/>
            <w:szCs w:val="28"/>
          </w:rPr>
          <w:t>Numeracy Learning Progression – Measuring time – Foundation to Level 8 span</w:t>
        </w:r>
      </w:sdtContent>
    </w:sdt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608D3"/>
    <w:multiLevelType w:val="hybridMultilevel"/>
    <w:tmpl w:val="86724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BC2304"/>
    <w:multiLevelType w:val="hybridMultilevel"/>
    <w:tmpl w:val="34748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3F12"/>
    <w:multiLevelType w:val="hybridMultilevel"/>
    <w:tmpl w:val="C5BC7358"/>
    <w:lvl w:ilvl="0" w:tplc="446E9118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93710"/>
    <w:multiLevelType w:val="hybridMultilevel"/>
    <w:tmpl w:val="3AF06EE4"/>
    <w:lvl w:ilvl="0" w:tplc="34FC16FE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F559A"/>
    <w:multiLevelType w:val="hybridMultilevel"/>
    <w:tmpl w:val="16BED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A4A29"/>
    <w:multiLevelType w:val="hybridMultilevel"/>
    <w:tmpl w:val="84C84D16"/>
    <w:lvl w:ilvl="0" w:tplc="34FC16FE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D7496"/>
    <w:multiLevelType w:val="hybridMultilevel"/>
    <w:tmpl w:val="79760900"/>
    <w:lvl w:ilvl="0" w:tplc="34FC16FE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6570B9"/>
    <w:multiLevelType w:val="hybridMultilevel"/>
    <w:tmpl w:val="4D066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81499"/>
    <w:multiLevelType w:val="hybridMultilevel"/>
    <w:tmpl w:val="E7BE1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F5812"/>
    <w:multiLevelType w:val="hybridMultilevel"/>
    <w:tmpl w:val="D3B66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C04016"/>
    <w:multiLevelType w:val="hybridMultilevel"/>
    <w:tmpl w:val="7E4E0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D5B63"/>
    <w:multiLevelType w:val="hybridMultilevel"/>
    <w:tmpl w:val="41548F8A"/>
    <w:lvl w:ilvl="0" w:tplc="34FC16FE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A6622C"/>
    <w:multiLevelType w:val="hybridMultilevel"/>
    <w:tmpl w:val="12D2424E"/>
    <w:lvl w:ilvl="0" w:tplc="34FC16FE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3"/>
  </w:num>
  <w:num w:numId="5">
    <w:abstractNumId w:val="15"/>
  </w:num>
  <w:num w:numId="6">
    <w:abstractNumId w:val="0"/>
  </w:num>
  <w:num w:numId="7">
    <w:abstractNumId w:val="17"/>
  </w:num>
  <w:num w:numId="8">
    <w:abstractNumId w:val="20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16"/>
  </w:num>
  <w:num w:numId="15">
    <w:abstractNumId w:val="4"/>
  </w:num>
  <w:num w:numId="16">
    <w:abstractNumId w:val="1"/>
  </w:num>
  <w:num w:numId="17">
    <w:abstractNumId w:val="14"/>
  </w:num>
  <w:num w:numId="18">
    <w:abstractNumId w:val="8"/>
  </w:num>
  <w:num w:numId="19">
    <w:abstractNumId w:val="7"/>
  </w:num>
  <w:num w:numId="20">
    <w:abstractNumId w:val="2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66"/>
    <w:rsid w:val="00003B62"/>
    <w:rsid w:val="000059DE"/>
    <w:rsid w:val="00027228"/>
    <w:rsid w:val="00037D17"/>
    <w:rsid w:val="000577DC"/>
    <w:rsid w:val="0005780E"/>
    <w:rsid w:val="000A71F7"/>
    <w:rsid w:val="000B5B53"/>
    <w:rsid w:val="000B5CC5"/>
    <w:rsid w:val="000E4A92"/>
    <w:rsid w:val="000F09E4"/>
    <w:rsid w:val="000F16FD"/>
    <w:rsid w:val="00111C27"/>
    <w:rsid w:val="001209DB"/>
    <w:rsid w:val="0015344B"/>
    <w:rsid w:val="00156019"/>
    <w:rsid w:val="00164D7A"/>
    <w:rsid w:val="00172E14"/>
    <w:rsid w:val="00180973"/>
    <w:rsid w:val="00195B25"/>
    <w:rsid w:val="001A772A"/>
    <w:rsid w:val="001B535F"/>
    <w:rsid w:val="001B64E5"/>
    <w:rsid w:val="001C73C5"/>
    <w:rsid w:val="001D184E"/>
    <w:rsid w:val="001E5ED4"/>
    <w:rsid w:val="002233AF"/>
    <w:rsid w:val="002279BA"/>
    <w:rsid w:val="002329F3"/>
    <w:rsid w:val="00237C1A"/>
    <w:rsid w:val="00243F0D"/>
    <w:rsid w:val="00256DB1"/>
    <w:rsid w:val="002647BB"/>
    <w:rsid w:val="00264F9D"/>
    <w:rsid w:val="002654C5"/>
    <w:rsid w:val="00267736"/>
    <w:rsid w:val="002754C1"/>
    <w:rsid w:val="002841C8"/>
    <w:rsid w:val="0028516B"/>
    <w:rsid w:val="002C6F90"/>
    <w:rsid w:val="002D746B"/>
    <w:rsid w:val="002E48F7"/>
    <w:rsid w:val="002F2BC5"/>
    <w:rsid w:val="00302FB8"/>
    <w:rsid w:val="00304874"/>
    <w:rsid w:val="00304EA1"/>
    <w:rsid w:val="00314D81"/>
    <w:rsid w:val="00322FC6"/>
    <w:rsid w:val="003369B8"/>
    <w:rsid w:val="00372723"/>
    <w:rsid w:val="00391986"/>
    <w:rsid w:val="003946E4"/>
    <w:rsid w:val="003A3C3D"/>
    <w:rsid w:val="003C44C2"/>
    <w:rsid w:val="003E412B"/>
    <w:rsid w:val="00400A2A"/>
    <w:rsid w:val="00416B45"/>
    <w:rsid w:val="00417AA3"/>
    <w:rsid w:val="004227FE"/>
    <w:rsid w:val="00440B32"/>
    <w:rsid w:val="00455A1A"/>
    <w:rsid w:val="0046078D"/>
    <w:rsid w:val="004754A7"/>
    <w:rsid w:val="004A2ED8"/>
    <w:rsid w:val="004D7466"/>
    <w:rsid w:val="004E469F"/>
    <w:rsid w:val="004F219A"/>
    <w:rsid w:val="004F5BDA"/>
    <w:rsid w:val="004F6A73"/>
    <w:rsid w:val="0051382C"/>
    <w:rsid w:val="0051631E"/>
    <w:rsid w:val="00517861"/>
    <w:rsid w:val="00526666"/>
    <w:rsid w:val="00536981"/>
    <w:rsid w:val="00551D1C"/>
    <w:rsid w:val="00566029"/>
    <w:rsid w:val="005923CB"/>
    <w:rsid w:val="005942A0"/>
    <w:rsid w:val="005B391B"/>
    <w:rsid w:val="005D3D78"/>
    <w:rsid w:val="005E2EF0"/>
    <w:rsid w:val="00607D1F"/>
    <w:rsid w:val="00612D18"/>
    <w:rsid w:val="006207A6"/>
    <w:rsid w:val="00622B2D"/>
    <w:rsid w:val="00635C51"/>
    <w:rsid w:val="00636604"/>
    <w:rsid w:val="00662A5F"/>
    <w:rsid w:val="00671D4D"/>
    <w:rsid w:val="00693FFD"/>
    <w:rsid w:val="006C0696"/>
    <w:rsid w:val="006D08F8"/>
    <w:rsid w:val="006D2159"/>
    <w:rsid w:val="006E0642"/>
    <w:rsid w:val="006F787C"/>
    <w:rsid w:val="00702636"/>
    <w:rsid w:val="007157CE"/>
    <w:rsid w:val="00724507"/>
    <w:rsid w:val="0074078C"/>
    <w:rsid w:val="00751217"/>
    <w:rsid w:val="00752E46"/>
    <w:rsid w:val="0076106A"/>
    <w:rsid w:val="00763B3A"/>
    <w:rsid w:val="00773E6C"/>
    <w:rsid w:val="00791393"/>
    <w:rsid w:val="007954A7"/>
    <w:rsid w:val="007A6FCF"/>
    <w:rsid w:val="007B186E"/>
    <w:rsid w:val="007C1ECA"/>
    <w:rsid w:val="00806F44"/>
    <w:rsid w:val="00813C37"/>
    <w:rsid w:val="008154B5"/>
    <w:rsid w:val="00823962"/>
    <w:rsid w:val="00832F5C"/>
    <w:rsid w:val="00852719"/>
    <w:rsid w:val="00860115"/>
    <w:rsid w:val="00867E82"/>
    <w:rsid w:val="00871D52"/>
    <w:rsid w:val="00874F03"/>
    <w:rsid w:val="0088783C"/>
    <w:rsid w:val="0092704D"/>
    <w:rsid w:val="00934256"/>
    <w:rsid w:val="009370BC"/>
    <w:rsid w:val="0098739B"/>
    <w:rsid w:val="009939E5"/>
    <w:rsid w:val="00A17661"/>
    <w:rsid w:val="00A24B2D"/>
    <w:rsid w:val="00A25A85"/>
    <w:rsid w:val="00A30AF1"/>
    <w:rsid w:val="00A328EE"/>
    <w:rsid w:val="00A35382"/>
    <w:rsid w:val="00A359D5"/>
    <w:rsid w:val="00A40966"/>
    <w:rsid w:val="00A51560"/>
    <w:rsid w:val="00A51A62"/>
    <w:rsid w:val="00A87CDE"/>
    <w:rsid w:val="00A921E0"/>
    <w:rsid w:val="00A932AF"/>
    <w:rsid w:val="00AA2350"/>
    <w:rsid w:val="00AC090B"/>
    <w:rsid w:val="00AD0DF4"/>
    <w:rsid w:val="00AD6605"/>
    <w:rsid w:val="00AF5590"/>
    <w:rsid w:val="00B0738F"/>
    <w:rsid w:val="00B26601"/>
    <w:rsid w:val="00B30DB8"/>
    <w:rsid w:val="00B3356D"/>
    <w:rsid w:val="00B40C84"/>
    <w:rsid w:val="00B41951"/>
    <w:rsid w:val="00B4439B"/>
    <w:rsid w:val="00B53229"/>
    <w:rsid w:val="00B62480"/>
    <w:rsid w:val="00B67596"/>
    <w:rsid w:val="00B71CE9"/>
    <w:rsid w:val="00B81B70"/>
    <w:rsid w:val="00B912B5"/>
    <w:rsid w:val="00BB6558"/>
    <w:rsid w:val="00BD0724"/>
    <w:rsid w:val="00BE5521"/>
    <w:rsid w:val="00BF0AB2"/>
    <w:rsid w:val="00C53263"/>
    <w:rsid w:val="00C5379C"/>
    <w:rsid w:val="00C61C3D"/>
    <w:rsid w:val="00C75F1D"/>
    <w:rsid w:val="00C94A8B"/>
    <w:rsid w:val="00CA0F3D"/>
    <w:rsid w:val="00CC151E"/>
    <w:rsid w:val="00CC1EDB"/>
    <w:rsid w:val="00CE2F1A"/>
    <w:rsid w:val="00D338E4"/>
    <w:rsid w:val="00D43FD6"/>
    <w:rsid w:val="00D468D5"/>
    <w:rsid w:val="00D51947"/>
    <w:rsid w:val="00D532F0"/>
    <w:rsid w:val="00D64C15"/>
    <w:rsid w:val="00D73E77"/>
    <w:rsid w:val="00D77413"/>
    <w:rsid w:val="00D82759"/>
    <w:rsid w:val="00D86DE4"/>
    <w:rsid w:val="00D872B1"/>
    <w:rsid w:val="00DA710B"/>
    <w:rsid w:val="00DB2762"/>
    <w:rsid w:val="00DB4A1E"/>
    <w:rsid w:val="00DC21C3"/>
    <w:rsid w:val="00DF7663"/>
    <w:rsid w:val="00E0103E"/>
    <w:rsid w:val="00E10BA6"/>
    <w:rsid w:val="00E23F1D"/>
    <w:rsid w:val="00E26732"/>
    <w:rsid w:val="00E36361"/>
    <w:rsid w:val="00E5482F"/>
    <w:rsid w:val="00E548A3"/>
    <w:rsid w:val="00E55AE9"/>
    <w:rsid w:val="00EA51FB"/>
    <w:rsid w:val="00EB044D"/>
    <w:rsid w:val="00EF6D8E"/>
    <w:rsid w:val="00F000A0"/>
    <w:rsid w:val="00F02482"/>
    <w:rsid w:val="00F0309B"/>
    <w:rsid w:val="00F12DDF"/>
    <w:rsid w:val="00F40D53"/>
    <w:rsid w:val="00F4525C"/>
    <w:rsid w:val="00F94CC9"/>
    <w:rsid w:val="00F97203"/>
    <w:rsid w:val="00FB2493"/>
    <w:rsid w:val="00FC43AF"/>
    <w:rsid w:val="00FC5E6B"/>
    <w:rsid w:val="00FC5E79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E272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character" w:customStyle="1" w:styleId="VCAAbodyChar">
    <w:name w:val="VCAA body Char"/>
    <w:basedOn w:val="DefaultParagraphFont"/>
    <w:link w:val="VCAAbody"/>
    <w:rsid w:val="00267736"/>
    <w:rPr>
      <w:rFonts w:ascii="Arial" w:hAnsi="Arial" w:cs="Arial"/>
      <w:color w:val="000000" w:themeColor="text1"/>
    </w:rPr>
  </w:style>
  <w:style w:type="paragraph" w:customStyle="1" w:styleId="Default">
    <w:name w:val="Default"/>
    <w:rsid w:val="00267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semiHidden/>
    <w:qFormat/>
    <w:rsid w:val="00AD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6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Ind w:w="0" w:type="dxa"/>
      <w:tblBorders>
        <w:top w:val="single" w:sz="8" w:space="0" w:color="999999" w:themeColor="accent2"/>
        <w:bottom w:val="single" w:sz="8" w:space="0" w:color="99999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Ind w:w="0" w:type="dxa"/>
      <w:tblBorders>
        <w:top w:val="single" w:sz="8" w:space="0" w:color="8DC63F" w:themeColor="accent4"/>
        <w:bottom w:val="single" w:sz="8" w:space="0" w:color="8DC6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Ind w:w="0" w:type="dxa"/>
      <w:tblBorders>
        <w:top w:val="single" w:sz="8" w:space="0" w:color="F78E1E" w:themeColor="accent5"/>
        <w:bottom w:val="single" w:sz="8" w:space="0" w:color="F78E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Ind w:w="0" w:type="dxa"/>
      <w:tblBorders>
        <w:top w:val="single" w:sz="8" w:space="0" w:color="517AB7" w:themeColor="accent6"/>
        <w:bottom w:val="single" w:sz="8" w:space="0" w:color="517AB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character" w:customStyle="1" w:styleId="VCAAbodyChar">
    <w:name w:val="VCAA body Char"/>
    <w:basedOn w:val="DefaultParagraphFont"/>
    <w:link w:val="VCAAbody"/>
    <w:rsid w:val="00267736"/>
    <w:rPr>
      <w:rFonts w:ascii="Arial" w:hAnsi="Arial" w:cs="Arial"/>
      <w:color w:val="000000" w:themeColor="text1"/>
    </w:rPr>
  </w:style>
  <w:style w:type="paragraph" w:customStyle="1" w:styleId="Default">
    <w:name w:val="Default"/>
    <w:rsid w:val="00267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semiHidden/>
    <w:qFormat/>
    <w:rsid w:val="00AD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6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6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25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8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4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83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00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7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77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1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mail.vic.gov.au/OWA/redir.aspx?C=joX0d6AcmDpHaqR7B51WvoctKn_WC03lhu14fgs0hZv_y_TjYbHVCA..&amp;URL=http%3a%2f%2fwww.vcaa.vic.edu.au%2fPages%2faboutus%2fpolicies%2fpolicy-copyright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vcaa2015.esa.edu.au/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14:paraId="3D76760E" w14:textId="77777777"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14258C"/>
    <w:rsid w:val="00A950D3"/>
    <w:rsid w:val="00AB54ED"/>
    <w:rsid w:val="00B86BAD"/>
    <w:rsid w:val="00B96D8B"/>
    <w:rsid w:val="00D23BED"/>
    <w:rsid w:val="00E13853"/>
    <w:rsid w:val="00E8783C"/>
    <w:rsid w:val="00EA0042"/>
    <w:rsid w:val="00EC09C5"/>
    <w:rsid w:val="00EF0670"/>
    <w:rsid w:val="00F930F5"/>
    <w:rsid w:val="00F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6760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Expired xmlns="http://schemas.microsoft.com/sharepoint/v3">false</DEECD_Exp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82C6-619F-4F89-A79E-BD67CC8DF389}"/>
</file>

<file path=customXml/itemProps2.xml><?xml version="1.0" encoding="utf-8"?>
<ds:datastoreItem xmlns:ds="http://schemas.openxmlformats.org/officeDocument/2006/customXml" ds:itemID="{A5BF9D3F-97BF-48FA-A02C-1D30BB1AC60E}"/>
</file>

<file path=customXml/itemProps3.xml><?xml version="1.0" encoding="utf-8"?>
<ds:datastoreItem xmlns:ds="http://schemas.openxmlformats.org/officeDocument/2006/customXml" ds:itemID="{B5C4980B-77EA-4FEE-A02B-B08F5476ED67}"/>
</file>

<file path=customXml/itemProps4.xml><?xml version="1.0" encoding="utf-8"?>
<ds:datastoreItem xmlns:ds="http://schemas.openxmlformats.org/officeDocument/2006/customXml" ds:itemID="{E79E86F3-2826-49B0-8188-09FD418BED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Numeracy Learning Progression – Measuring time – Foundation to Level 8 span</vt:lpstr>
    </vt:vector>
  </TitlesOfParts>
  <Company>Victorian Curriculum and Assessment Authority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Numeracy Learning Progression – Measuring time – Foundation to Level 8 span</dc:title>
  <dc:creator>vcaa.f10.curriculum@edumail.vic.gov.au</dc:creator>
  <cp:keywords>Mathematics, Numeracy; Learning Progression</cp:keywords>
  <cp:lastModifiedBy>Driver, Tim P</cp:lastModifiedBy>
  <cp:revision>2</cp:revision>
  <cp:lastPrinted>2018-04-17T06:07:00Z</cp:lastPrinted>
  <dcterms:created xsi:type="dcterms:W3CDTF">2018-05-09T00:17:00Z</dcterms:created>
  <dcterms:modified xsi:type="dcterms:W3CDTF">2018-05-09T00:17:00Z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0x0101007BA2A11A40BE9045AE22BD0150786171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ItemType">
    <vt:lpwstr>40;#Page|eb523acf-a821-456c-a76b-7607578309d7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