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F994" w14:textId="224BC463" w:rsidR="004401C9" w:rsidRPr="00DB31D7" w:rsidRDefault="005D2D69" w:rsidP="004401C9">
      <w:pPr>
        <w:spacing w:after="0"/>
        <w:rPr>
          <w:rFonts w:ascii="Arial" w:hAnsi="Arial" w:cs="Arial"/>
          <w:szCs w:val="21"/>
        </w:rPr>
      </w:pPr>
      <w:r w:rsidRPr="00DB31D7">
        <w:rPr>
          <w:rFonts w:ascii="Arial" w:hAnsi="Arial" w:cs="Arial"/>
          <w:szCs w:val="21"/>
        </w:rPr>
        <w:t xml:space="preserve">The Numeracy </w:t>
      </w:r>
      <w:r w:rsidRPr="00DB31D7">
        <w:rPr>
          <w:rFonts w:ascii="Arial" w:hAnsi="Arial" w:cs="Arial"/>
          <w:szCs w:val="20"/>
        </w:rPr>
        <w:t>Learning Progressions outline a sequence of observable indicators of increasingly sophisticated understanding and skills in 15 key numeracy concepts. They provide all teachers with a comprehensive view of numeracy learning within these key concepts</w:t>
      </w:r>
      <w:r w:rsidR="005E7047" w:rsidRPr="00DB31D7">
        <w:rPr>
          <w:rFonts w:ascii="Arial" w:hAnsi="Arial" w:cs="Arial"/>
          <w:szCs w:val="20"/>
        </w:rPr>
        <w:t>.</w:t>
      </w:r>
      <w:r w:rsidRPr="00DB31D7">
        <w:rPr>
          <w:rFonts w:ascii="Arial" w:hAnsi="Arial" w:cs="Arial"/>
          <w:szCs w:val="20"/>
        </w:rPr>
        <w:t xml:space="preserve"> </w:t>
      </w:r>
      <w:r w:rsidR="005E7047" w:rsidRPr="00DB31D7">
        <w:rPr>
          <w:rFonts w:ascii="Arial" w:hAnsi="Arial" w:cs="Arial"/>
          <w:szCs w:val="20"/>
        </w:rPr>
        <w:t>The Progressions</w:t>
      </w:r>
      <w:r w:rsidRPr="00DB31D7">
        <w:rPr>
          <w:rFonts w:ascii="Arial" w:hAnsi="Arial" w:cs="Arial"/>
          <w:szCs w:val="20"/>
        </w:rPr>
        <w:t xml:space="preserve"> can also be used as a tool to facilitate professional learning in numeracy development in Victorian schools. The Numeracy Learning Progressions are not a curriculum and teachers </w:t>
      </w:r>
      <w:r w:rsidR="005E7047" w:rsidRPr="00DB31D7">
        <w:rPr>
          <w:rFonts w:ascii="Arial" w:hAnsi="Arial" w:cs="Arial"/>
          <w:szCs w:val="20"/>
        </w:rPr>
        <w:t xml:space="preserve">should refer to the </w:t>
      </w:r>
      <w:hyperlink r:id="rId11" w:history="1">
        <w:r w:rsidRPr="00DB31D7">
          <w:rPr>
            <w:rStyle w:val="Hyperlink"/>
            <w:rFonts w:ascii="Arial" w:hAnsi="Arial" w:cs="Arial"/>
            <w:szCs w:val="20"/>
          </w:rPr>
          <w:t>Victorian Curriculum: Mathematics</w:t>
        </w:r>
      </w:hyperlink>
      <w:r w:rsidRPr="00DB31D7">
        <w:rPr>
          <w:rFonts w:ascii="Arial" w:hAnsi="Arial" w:cs="Arial"/>
          <w:szCs w:val="20"/>
        </w:rPr>
        <w:t xml:space="preserve"> for</w:t>
      </w:r>
      <w:r w:rsidRPr="00DB31D7">
        <w:rPr>
          <w:rFonts w:ascii="Arial" w:hAnsi="Arial" w:cs="Arial"/>
          <w:szCs w:val="21"/>
        </w:rPr>
        <w:t xml:space="preserve"> </w:t>
      </w:r>
      <w:r w:rsidR="004401C9" w:rsidRPr="00DB31D7">
        <w:rPr>
          <w:rFonts w:ascii="Arial" w:hAnsi="Arial" w:cs="Arial"/>
          <w:szCs w:val="21"/>
        </w:rPr>
        <w:t>Content Descriptions</w:t>
      </w:r>
      <w:r w:rsidRPr="00DB31D7">
        <w:rPr>
          <w:rFonts w:ascii="Arial" w:hAnsi="Arial" w:cs="Arial"/>
          <w:szCs w:val="21"/>
        </w:rPr>
        <w:t xml:space="preserve"> and Achievement Standards. </w:t>
      </w:r>
    </w:p>
    <w:p w14:paraId="4F1AF995" w14:textId="77777777" w:rsidR="004401C9" w:rsidRPr="00DB31D7" w:rsidRDefault="004401C9" w:rsidP="004401C9">
      <w:pPr>
        <w:spacing w:after="0"/>
        <w:rPr>
          <w:rFonts w:ascii="Arial" w:hAnsi="Arial" w:cs="Arial"/>
          <w:szCs w:val="21"/>
        </w:rPr>
      </w:pPr>
    </w:p>
    <w:p w14:paraId="4F1AF996" w14:textId="77777777" w:rsidR="005D2D69" w:rsidRPr="00DB31D7" w:rsidRDefault="005D2D69" w:rsidP="004401C9">
      <w:pPr>
        <w:spacing w:after="0"/>
        <w:rPr>
          <w:rFonts w:ascii="Arial" w:hAnsi="Arial" w:cs="Arial"/>
          <w:szCs w:val="21"/>
        </w:rPr>
      </w:pPr>
      <w:r w:rsidRPr="00DB31D7">
        <w:rPr>
          <w:rFonts w:ascii="Arial" w:hAnsi="Arial" w:cs="Arial"/>
        </w:rPr>
        <w:t xml:space="preserve">Each Learning Progression has a series of developmental steps provided in a span and each step illustrates an observable progression of learning. For example, </w:t>
      </w:r>
      <w:r w:rsidRPr="00DB31D7">
        <w:rPr>
          <w:rFonts w:ascii="Arial" w:hAnsi="Arial" w:cs="Arial"/>
          <w:i/>
        </w:rPr>
        <w:t>Quantifying numbers</w:t>
      </w:r>
      <w:r w:rsidRPr="00DB31D7">
        <w:rPr>
          <w:rFonts w:ascii="Arial" w:hAnsi="Arial" w:cs="Arial"/>
        </w:rPr>
        <w:t xml:space="preserve"> has 12 steps in a span from Foundation to Level 6</w:t>
      </w:r>
      <w:r w:rsidR="00F2006C" w:rsidRPr="00DB31D7">
        <w:rPr>
          <w:rFonts w:ascii="Arial" w:hAnsi="Arial" w:cs="Arial"/>
        </w:rPr>
        <w:t>,</w:t>
      </w:r>
      <w:r w:rsidRPr="00DB31D7">
        <w:rPr>
          <w:rFonts w:ascii="Arial" w:hAnsi="Arial" w:cs="Arial"/>
        </w:rPr>
        <w:t xml:space="preserve"> while </w:t>
      </w:r>
      <w:r w:rsidRPr="00DB31D7">
        <w:rPr>
          <w:rFonts w:ascii="Arial" w:hAnsi="Arial" w:cs="Arial"/>
          <w:i/>
        </w:rPr>
        <w:t>Operating with decimals</w:t>
      </w:r>
      <w:r w:rsidRPr="00DB31D7">
        <w:rPr>
          <w:rFonts w:ascii="Arial" w:hAnsi="Arial" w:cs="Arial"/>
        </w:rPr>
        <w:t xml:space="preserve"> has four steps in a span from Level 4 to Level 7. </w:t>
      </w:r>
    </w:p>
    <w:p w14:paraId="4F1AF997" w14:textId="77777777" w:rsidR="005D2D69" w:rsidRPr="00DB31D7" w:rsidRDefault="005D2D69" w:rsidP="005D2D69">
      <w:pPr>
        <w:spacing w:after="0"/>
        <w:rPr>
          <w:rFonts w:ascii="Arial" w:hAnsi="Arial" w:cs="Arial"/>
          <w:szCs w:val="21"/>
        </w:rPr>
      </w:pPr>
    </w:p>
    <w:p w14:paraId="4F1AF998" w14:textId="77777777" w:rsidR="005D2D69" w:rsidRPr="00DB31D7" w:rsidRDefault="005D2D69" w:rsidP="005D2D69">
      <w:pPr>
        <w:spacing w:after="0"/>
        <w:rPr>
          <w:rFonts w:ascii="Arial" w:hAnsi="Arial" w:cs="Arial"/>
          <w:szCs w:val="21"/>
        </w:rPr>
      </w:pPr>
      <w:r w:rsidRPr="00DB31D7">
        <w:rPr>
          <w:rFonts w:ascii="Arial" w:hAnsi="Arial" w:cs="Arial"/>
          <w:szCs w:val="21"/>
        </w:rPr>
        <w:t>Please note:</w:t>
      </w:r>
    </w:p>
    <w:p w14:paraId="4F1AF999" w14:textId="77777777" w:rsidR="005D2D69" w:rsidRPr="00DB31D7" w:rsidRDefault="005D2D69" w:rsidP="005D2D69">
      <w:pPr>
        <w:pStyle w:val="ListParagraph"/>
        <w:numPr>
          <w:ilvl w:val="0"/>
          <w:numId w:val="1"/>
        </w:numPr>
        <w:spacing w:after="0"/>
        <w:rPr>
          <w:rFonts w:ascii="Arial" w:hAnsi="Arial" w:cs="Arial"/>
          <w:szCs w:val="21"/>
        </w:rPr>
      </w:pPr>
      <w:r w:rsidRPr="00DB31D7">
        <w:rPr>
          <w:rFonts w:ascii="Arial" w:hAnsi="Arial" w:cs="Arial"/>
          <w:szCs w:val="21"/>
        </w:rPr>
        <w:t xml:space="preserve">There is no set number of developmental steps within each span nor do they start and end at the same time. The number of steps was determined by the research underpinning the Learning Progressions. </w:t>
      </w:r>
    </w:p>
    <w:p w14:paraId="4F1AF99A" w14:textId="77777777" w:rsidR="005D2D69" w:rsidRPr="00DB31D7" w:rsidRDefault="005D2D69" w:rsidP="005D2D69">
      <w:pPr>
        <w:pStyle w:val="ListParagraph"/>
        <w:numPr>
          <w:ilvl w:val="0"/>
          <w:numId w:val="1"/>
        </w:numPr>
        <w:spacing w:after="0"/>
        <w:rPr>
          <w:rFonts w:ascii="Arial" w:hAnsi="Arial" w:cs="Arial"/>
          <w:szCs w:val="21"/>
        </w:rPr>
      </w:pPr>
      <w:r w:rsidRPr="00DB31D7">
        <w:rPr>
          <w:rFonts w:ascii="Arial" w:hAnsi="Arial" w:cs="Arial"/>
          <w:szCs w:val="21"/>
          <w:lang w:val="en"/>
        </w:rPr>
        <w:t>The steps do not describe equal intervals of time in students’ learning. As learning can be very rapid in the early years of school, the initial steps within a progression tend to</w:t>
      </w:r>
      <w:r w:rsidR="00170A8E" w:rsidRPr="00DB31D7">
        <w:rPr>
          <w:rFonts w:ascii="Arial" w:hAnsi="Arial" w:cs="Arial"/>
          <w:szCs w:val="21"/>
          <w:lang w:val="en"/>
        </w:rPr>
        <w:t xml:space="preserve"> be </w:t>
      </w:r>
      <w:r w:rsidRPr="00DB31D7">
        <w:rPr>
          <w:rFonts w:ascii="Arial" w:hAnsi="Arial" w:cs="Arial"/>
          <w:szCs w:val="21"/>
          <w:lang w:val="en"/>
        </w:rPr>
        <w:t xml:space="preserve">shorter and more detailed than the later steps. </w:t>
      </w:r>
    </w:p>
    <w:p w14:paraId="4F1AF99B" w14:textId="77777777" w:rsidR="005D2D69" w:rsidRPr="00DB31D7" w:rsidRDefault="005D2D69" w:rsidP="005D2D69">
      <w:pPr>
        <w:pStyle w:val="ListParagraph"/>
        <w:numPr>
          <w:ilvl w:val="0"/>
          <w:numId w:val="1"/>
        </w:numPr>
        <w:spacing w:after="0"/>
        <w:rPr>
          <w:rFonts w:ascii="Arial" w:hAnsi="Arial" w:cs="Arial"/>
          <w:szCs w:val="21"/>
        </w:rPr>
      </w:pPr>
      <w:r w:rsidRPr="00DB31D7">
        <w:rPr>
          <w:rFonts w:ascii="Arial" w:hAnsi="Arial" w:cs="Arial"/>
          <w:szCs w:val="21"/>
          <w:lang w:val="en"/>
        </w:rPr>
        <w:t xml:space="preserve">Each step within a Learning Progression has one or more indicators and is more sophisticated or complex than the preceding step. </w:t>
      </w:r>
    </w:p>
    <w:p w14:paraId="4F1AF99C" w14:textId="77777777" w:rsidR="005D2D69" w:rsidRPr="00DB31D7" w:rsidRDefault="005D2D69" w:rsidP="005D2D69">
      <w:pPr>
        <w:pStyle w:val="ListParagraph"/>
        <w:numPr>
          <w:ilvl w:val="0"/>
          <w:numId w:val="1"/>
        </w:numPr>
        <w:spacing w:after="0"/>
        <w:rPr>
          <w:rFonts w:ascii="Arial" w:hAnsi="Arial" w:cs="Arial"/>
          <w:szCs w:val="21"/>
        </w:rPr>
      </w:pPr>
      <w:r w:rsidRPr="00DB31D7">
        <w:rPr>
          <w:rFonts w:ascii="Arial" w:hAnsi="Arial" w:cs="Arial"/>
          <w:szCs w:val="21"/>
        </w:rPr>
        <w:t xml:space="preserve">The indicators describe what a student says, does or produces. </w:t>
      </w:r>
    </w:p>
    <w:p w14:paraId="4F1AF99D" w14:textId="77777777" w:rsidR="00F2006C" w:rsidRPr="00DB31D7" w:rsidRDefault="00F2006C" w:rsidP="005D2D69">
      <w:pPr>
        <w:spacing w:after="0"/>
        <w:rPr>
          <w:rFonts w:ascii="Arial" w:hAnsi="Arial" w:cs="Arial"/>
          <w:sz w:val="24"/>
          <w:szCs w:val="21"/>
        </w:rPr>
      </w:pPr>
    </w:p>
    <w:p w14:paraId="4F1AF99E" w14:textId="77777777" w:rsidR="005D2D69" w:rsidRPr="00DB31D7" w:rsidRDefault="005D2D69" w:rsidP="005D2D69">
      <w:pPr>
        <w:spacing w:after="0"/>
        <w:rPr>
          <w:rFonts w:ascii="Arial" w:hAnsi="Arial" w:cs="Arial"/>
          <w:szCs w:val="21"/>
          <w:lang w:val="en"/>
        </w:rPr>
      </w:pPr>
      <w:r w:rsidRPr="00DB31D7">
        <w:rPr>
          <w:rFonts w:ascii="Arial" w:hAnsi="Arial" w:cs="Arial"/>
          <w:szCs w:val="21"/>
          <w:lang w:val="en"/>
        </w:rPr>
        <w:t xml:space="preserve">To support teachers </w:t>
      </w:r>
      <w:r w:rsidR="00F2006C" w:rsidRPr="00DB31D7">
        <w:rPr>
          <w:rFonts w:ascii="Arial" w:hAnsi="Arial" w:cs="Arial"/>
          <w:szCs w:val="21"/>
          <w:lang w:val="en"/>
        </w:rPr>
        <w:t>to understand and use</w:t>
      </w:r>
      <w:r w:rsidRPr="00DB31D7">
        <w:rPr>
          <w:rFonts w:ascii="Arial" w:hAnsi="Arial" w:cs="Arial"/>
          <w:szCs w:val="21"/>
          <w:lang w:val="en"/>
        </w:rPr>
        <w:t xml:space="preserve"> the Numeracy Learning Progressions within Victorian </w:t>
      </w:r>
      <w:r w:rsidR="00F2006C" w:rsidRPr="00DB31D7">
        <w:rPr>
          <w:rFonts w:ascii="Arial" w:hAnsi="Arial" w:cs="Arial"/>
          <w:szCs w:val="21"/>
          <w:lang w:val="en"/>
        </w:rPr>
        <w:t>schools,</w:t>
      </w:r>
      <w:r w:rsidRPr="00DB31D7">
        <w:rPr>
          <w:rFonts w:ascii="Arial" w:hAnsi="Arial" w:cs="Arial"/>
          <w:szCs w:val="21"/>
          <w:lang w:val="en"/>
        </w:rPr>
        <w:t xml:space="preserve"> each </w:t>
      </w:r>
      <w:r w:rsidR="00F2006C" w:rsidRPr="00DB31D7">
        <w:rPr>
          <w:rFonts w:ascii="Arial" w:hAnsi="Arial" w:cs="Arial"/>
          <w:szCs w:val="21"/>
          <w:lang w:val="en"/>
        </w:rPr>
        <w:t>Numeracy</w:t>
      </w:r>
      <w:r w:rsidRPr="00DB31D7">
        <w:rPr>
          <w:rFonts w:ascii="Arial" w:hAnsi="Arial" w:cs="Arial"/>
          <w:szCs w:val="21"/>
          <w:lang w:val="en"/>
        </w:rPr>
        <w:t xml:space="preserve"> Learning Progression has been mapped </w:t>
      </w:r>
      <w:r w:rsidR="00F2006C" w:rsidRPr="00DB31D7">
        <w:rPr>
          <w:rFonts w:ascii="Arial" w:hAnsi="Arial" w:cs="Arial"/>
          <w:szCs w:val="21"/>
          <w:lang w:val="en"/>
        </w:rPr>
        <w:t>to</w:t>
      </w:r>
      <w:r w:rsidRPr="00DB31D7">
        <w:rPr>
          <w:rFonts w:ascii="Arial" w:hAnsi="Arial" w:cs="Arial"/>
          <w:szCs w:val="21"/>
          <w:lang w:val="en"/>
        </w:rPr>
        <w:t xml:space="preserve"> the Victorian Curriculum</w:t>
      </w:r>
      <w:r w:rsidR="00F2006C" w:rsidRPr="00DB31D7">
        <w:rPr>
          <w:rFonts w:ascii="Arial" w:hAnsi="Arial" w:cs="Arial"/>
          <w:szCs w:val="21"/>
          <w:lang w:val="en"/>
        </w:rPr>
        <w:t xml:space="preserve"> </w:t>
      </w:r>
      <w:r w:rsidR="00DA4D04" w:rsidRPr="00DB31D7">
        <w:rPr>
          <w:rFonts w:ascii="Arial" w:hAnsi="Arial" w:cs="Arial"/>
          <w:szCs w:val="21"/>
          <w:lang w:val="en"/>
        </w:rPr>
        <w:t>F–10</w:t>
      </w:r>
      <w:r w:rsidRPr="00DB31D7">
        <w:rPr>
          <w:rFonts w:ascii="Arial" w:hAnsi="Arial" w:cs="Arial"/>
          <w:szCs w:val="21"/>
          <w:lang w:val="en"/>
        </w:rPr>
        <w:t>: Mathematics</w:t>
      </w:r>
      <w:r w:rsidR="00F2006C" w:rsidRPr="00DB31D7">
        <w:rPr>
          <w:rFonts w:ascii="Arial" w:hAnsi="Arial" w:cs="Arial"/>
          <w:szCs w:val="21"/>
          <w:lang w:val="en"/>
        </w:rPr>
        <w:t xml:space="preserve"> continuum</w:t>
      </w:r>
      <w:r w:rsidRPr="00DB31D7">
        <w:rPr>
          <w:rFonts w:ascii="Arial" w:hAnsi="Arial" w:cs="Arial"/>
          <w:szCs w:val="21"/>
          <w:lang w:val="en"/>
        </w:rPr>
        <w:t>. Each row illustrates the number of st</w:t>
      </w:r>
      <w:r w:rsidR="004401C9" w:rsidRPr="00DB31D7">
        <w:rPr>
          <w:rFonts w:ascii="Arial" w:hAnsi="Arial" w:cs="Arial"/>
          <w:szCs w:val="21"/>
          <w:lang w:val="en"/>
        </w:rPr>
        <w:t>eps in the Learning Progression</w:t>
      </w:r>
      <w:r w:rsidR="00693121" w:rsidRPr="00DB31D7">
        <w:rPr>
          <w:rFonts w:ascii="Arial" w:hAnsi="Arial" w:cs="Arial"/>
          <w:szCs w:val="21"/>
          <w:lang w:val="en"/>
        </w:rPr>
        <w:t xml:space="preserve"> and </w:t>
      </w:r>
      <w:r w:rsidR="00F2006C" w:rsidRPr="00DB31D7">
        <w:rPr>
          <w:rFonts w:ascii="Arial" w:hAnsi="Arial" w:cs="Arial"/>
          <w:szCs w:val="21"/>
          <w:lang w:val="en"/>
        </w:rPr>
        <w:t xml:space="preserve">their approximate relation to each Level. </w:t>
      </w:r>
      <w:r w:rsidR="00693121" w:rsidRPr="00DB31D7">
        <w:rPr>
          <w:rFonts w:ascii="Arial" w:hAnsi="Arial" w:cs="Arial"/>
          <w:szCs w:val="21"/>
          <w:lang w:val="en"/>
        </w:rPr>
        <w:t>For Numeracy</w:t>
      </w:r>
      <w:r w:rsidR="00F2006C" w:rsidRPr="00DB31D7">
        <w:rPr>
          <w:rFonts w:ascii="Arial" w:hAnsi="Arial" w:cs="Arial"/>
          <w:szCs w:val="21"/>
          <w:lang w:val="en"/>
        </w:rPr>
        <w:t>,</w:t>
      </w:r>
      <w:r w:rsidR="00693121" w:rsidRPr="00DB31D7">
        <w:rPr>
          <w:rFonts w:ascii="Arial" w:hAnsi="Arial" w:cs="Arial"/>
          <w:szCs w:val="21"/>
          <w:lang w:val="en"/>
        </w:rPr>
        <w:t xml:space="preserve"> the subheading </w:t>
      </w:r>
      <w:r w:rsidRPr="00DB31D7">
        <w:rPr>
          <w:rFonts w:ascii="Arial" w:hAnsi="Arial" w:cs="Arial"/>
          <w:szCs w:val="21"/>
          <w:lang w:val="en"/>
        </w:rPr>
        <w:t xml:space="preserve">of each step </w:t>
      </w:r>
      <w:r w:rsidR="00693121" w:rsidRPr="00DB31D7">
        <w:rPr>
          <w:rFonts w:ascii="Arial" w:hAnsi="Arial" w:cs="Arial"/>
          <w:szCs w:val="21"/>
          <w:lang w:val="en"/>
        </w:rPr>
        <w:t>has also been included to support teacher use</w:t>
      </w:r>
      <w:r w:rsidRPr="00DB31D7">
        <w:rPr>
          <w:rFonts w:ascii="Arial" w:hAnsi="Arial" w:cs="Arial"/>
          <w:szCs w:val="21"/>
          <w:lang w:val="en"/>
        </w:rPr>
        <w:t>.</w:t>
      </w:r>
    </w:p>
    <w:tbl>
      <w:tblPr>
        <w:tblStyle w:val="TableGrid"/>
        <w:tblpPr w:leftFromText="180" w:rightFromText="180" w:vertAnchor="page" w:horzAnchor="margin" w:tblpY="6251"/>
        <w:tblW w:w="22594" w:type="dxa"/>
        <w:tblLayout w:type="fixed"/>
        <w:tblCellMar>
          <w:left w:w="85" w:type="dxa"/>
          <w:right w:w="85" w:type="dxa"/>
        </w:tblCellMar>
        <w:tblLook w:val="04A0" w:firstRow="1" w:lastRow="0" w:firstColumn="1" w:lastColumn="0" w:noHBand="0" w:noVBand="1"/>
      </w:tblPr>
      <w:tblGrid>
        <w:gridCol w:w="1290"/>
        <w:gridCol w:w="798"/>
        <w:gridCol w:w="236"/>
        <w:gridCol w:w="274"/>
        <w:gridCol w:w="274"/>
        <w:gridCol w:w="87"/>
        <w:gridCol w:w="197"/>
        <w:gridCol w:w="283"/>
        <w:gridCol w:w="446"/>
        <w:gridCol w:w="29"/>
        <w:gridCol w:w="362"/>
        <w:gridCol w:w="510"/>
        <w:gridCol w:w="941"/>
        <w:gridCol w:w="48"/>
        <w:gridCol w:w="712"/>
        <w:gridCol w:w="1103"/>
        <w:gridCol w:w="961"/>
        <w:gridCol w:w="951"/>
        <w:gridCol w:w="10"/>
        <w:gridCol w:w="68"/>
        <w:gridCol w:w="893"/>
        <w:gridCol w:w="915"/>
        <w:gridCol w:w="47"/>
        <w:gridCol w:w="180"/>
        <w:gridCol w:w="1651"/>
        <w:gridCol w:w="1862"/>
        <w:gridCol w:w="6"/>
        <w:gridCol w:w="1843"/>
        <w:gridCol w:w="15"/>
        <w:gridCol w:w="977"/>
        <w:gridCol w:w="850"/>
        <w:gridCol w:w="8"/>
        <w:gridCol w:w="29"/>
        <w:gridCol w:w="1806"/>
        <w:gridCol w:w="1932"/>
      </w:tblGrid>
      <w:tr w:rsidR="00693121" w:rsidRPr="00B27A7C" w14:paraId="4F1AF9AC" w14:textId="77777777" w:rsidTr="00F17C48">
        <w:tc>
          <w:tcPr>
            <w:tcW w:w="1290" w:type="dxa"/>
            <w:vAlign w:val="center"/>
          </w:tcPr>
          <w:p w14:paraId="4F1AF99F" w14:textId="77777777" w:rsidR="00693121" w:rsidRPr="002E75F2" w:rsidRDefault="00693121" w:rsidP="008273FF">
            <w:pPr>
              <w:rPr>
                <w:rFonts w:ascii="Arial Narrow" w:hAnsi="Arial Narrow"/>
                <w:sz w:val="20"/>
                <w:szCs w:val="20"/>
              </w:rPr>
            </w:pPr>
            <w:r w:rsidRPr="002E75F2">
              <w:rPr>
                <w:rFonts w:ascii="Arial Narrow" w:hAnsi="Arial Narrow"/>
                <w:sz w:val="20"/>
                <w:szCs w:val="20"/>
              </w:rPr>
              <w:t xml:space="preserve">Numeracy Learning Progression </w:t>
            </w:r>
          </w:p>
        </w:tc>
        <w:tc>
          <w:tcPr>
            <w:tcW w:w="798" w:type="dxa"/>
            <w:vAlign w:val="center"/>
          </w:tcPr>
          <w:p w14:paraId="4F1AF9A0" w14:textId="77777777" w:rsidR="00693121" w:rsidRPr="002E75F2" w:rsidRDefault="00693121" w:rsidP="008273FF">
            <w:pPr>
              <w:rPr>
                <w:rFonts w:ascii="Arial Narrow" w:hAnsi="Arial Narrow"/>
                <w:sz w:val="20"/>
                <w:szCs w:val="20"/>
              </w:rPr>
            </w:pPr>
            <w:r w:rsidRPr="002E75F2">
              <w:rPr>
                <w:rFonts w:ascii="Arial Narrow" w:hAnsi="Arial Narrow"/>
                <w:sz w:val="20"/>
                <w:szCs w:val="20"/>
              </w:rPr>
              <w:t xml:space="preserve">Number of steps </w:t>
            </w:r>
          </w:p>
        </w:tc>
        <w:tc>
          <w:tcPr>
            <w:tcW w:w="1826" w:type="dxa"/>
            <w:gridSpan w:val="8"/>
            <w:vAlign w:val="center"/>
          </w:tcPr>
          <w:p w14:paraId="4F1AF9A1" w14:textId="77777777" w:rsidR="00693121" w:rsidRPr="002E75F2" w:rsidRDefault="00693121" w:rsidP="00F17C48">
            <w:pPr>
              <w:jc w:val="center"/>
              <w:rPr>
                <w:rFonts w:ascii="Arial Narrow" w:hAnsi="Arial Narrow"/>
                <w:sz w:val="20"/>
                <w:szCs w:val="20"/>
              </w:rPr>
            </w:pPr>
            <w:r w:rsidRPr="002E75F2">
              <w:rPr>
                <w:rFonts w:ascii="Arial Narrow" w:hAnsi="Arial Narrow"/>
                <w:sz w:val="20"/>
                <w:szCs w:val="20"/>
              </w:rPr>
              <w:t>Foundation</w:t>
            </w:r>
          </w:p>
        </w:tc>
        <w:tc>
          <w:tcPr>
            <w:tcW w:w="1861" w:type="dxa"/>
            <w:gridSpan w:val="4"/>
            <w:vAlign w:val="center"/>
          </w:tcPr>
          <w:p w14:paraId="4F1AF9A2" w14:textId="77777777" w:rsidR="00693121" w:rsidRPr="002E75F2" w:rsidRDefault="00693121" w:rsidP="00F17C48">
            <w:pPr>
              <w:jc w:val="center"/>
              <w:rPr>
                <w:rFonts w:ascii="Arial Narrow" w:hAnsi="Arial Narrow"/>
                <w:sz w:val="20"/>
                <w:szCs w:val="20"/>
              </w:rPr>
            </w:pPr>
            <w:r w:rsidRPr="002E75F2">
              <w:rPr>
                <w:rFonts w:ascii="Arial Narrow" w:hAnsi="Arial Narrow"/>
                <w:sz w:val="20"/>
                <w:szCs w:val="20"/>
              </w:rPr>
              <w:t>Level 1</w:t>
            </w:r>
          </w:p>
        </w:tc>
        <w:tc>
          <w:tcPr>
            <w:tcW w:w="1815" w:type="dxa"/>
            <w:gridSpan w:val="2"/>
            <w:shd w:val="clear" w:color="auto" w:fill="FFFFFF" w:themeFill="background1"/>
            <w:vAlign w:val="center"/>
          </w:tcPr>
          <w:p w14:paraId="4F1AF9A3" w14:textId="77777777" w:rsidR="00693121" w:rsidRPr="002E75F2" w:rsidRDefault="00693121" w:rsidP="00F17C48">
            <w:pPr>
              <w:jc w:val="center"/>
              <w:rPr>
                <w:rFonts w:ascii="Arial Narrow" w:hAnsi="Arial Narrow"/>
                <w:sz w:val="20"/>
                <w:szCs w:val="20"/>
              </w:rPr>
            </w:pPr>
            <w:r w:rsidRPr="002E75F2">
              <w:rPr>
                <w:rFonts w:ascii="Arial Narrow" w:hAnsi="Arial Narrow"/>
                <w:sz w:val="20"/>
                <w:szCs w:val="20"/>
              </w:rPr>
              <w:t>Level 2</w:t>
            </w:r>
          </w:p>
        </w:tc>
        <w:tc>
          <w:tcPr>
            <w:tcW w:w="1912" w:type="dxa"/>
            <w:gridSpan w:val="2"/>
            <w:vAlign w:val="center"/>
          </w:tcPr>
          <w:p w14:paraId="4F1AF9A4" w14:textId="77777777" w:rsidR="00693121" w:rsidRPr="002E75F2" w:rsidRDefault="00693121" w:rsidP="00F17C48">
            <w:pPr>
              <w:jc w:val="center"/>
              <w:rPr>
                <w:rFonts w:ascii="Arial Narrow" w:hAnsi="Arial Narrow"/>
                <w:sz w:val="20"/>
                <w:szCs w:val="20"/>
              </w:rPr>
            </w:pPr>
            <w:r w:rsidRPr="002E75F2">
              <w:rPr>
                <w:rFonts w:ascii="Arial Narrow" w:hAnsi="Arial Narrow"/>
                <w:sz w:val="20"/>
                <w:szCs w:val="20"/>
              </w:rPr>
              <w:t>Level 3</w:t>
            </w:r>
          </w:p>
        </w:tc>
        <w:tc>
          <w:tcPr>
            <w:tcW w:w="1886" w:type="dxa"/>
            <w:gridSpan w:val="4"/>
            <w:vAlign w:val="center"/>
          </w:tcPr>
          <w:p w14:paraId="4F1AF9A5" w14:textId="77777777" w:rsidR="00693121" w:rsidRPr="002E75F2" w:rsidRDefault="00693121" w:rsidP="00F17C48">
            <w:pPr>
              <w:jc w:val="center"/>
              <w:rPr>
                <w:rFonts w:ascii="Arial Narrow" w:hAnsi="Arial Narrow"/>
                <w:sz w:val="20"/>
                <w:szCs w:val="20"/>
              </w:rPr>
            </w:pPr>
            <w:r w:rsidRPr="002E75F2">
              <w:rPr>
                <w:rFonts w:ascii="Arial Narrow" w:hAnsi="Arial Narrow"/>
                <w:sz w:val="20"/>
                <w:szCs w:val="20"/>
              </w:rPr>
              <w:t>Level 4</w:t>
            </w:r>
          </w:p>
        </w:tc>
        <w:tc>
          <w:tcPr>
            <w:tcW w:w="1878" w:type="dxa"/>
            <w:gridSpan w:val="3"/>
            <w:vAlign w:val="center"/>
          </w:tcPr>
          <w:p w14:paraId="4F1AF9A6" w14:textId="77777777" w:rsidR="00693121" w:rsidRPr="002E75F2" w:rsidRDefault="00693121" w:rsidP="00F17C48">
            <w:pPr>
              <w:jc w:val="center"/>
              <w:rPr>
                <w:rFonts w:ascii="Arial Narrow" w:hAnsi="Arial Narrow"/>
                <w:sz w:val="20"/>
                <w:szCs w:val="20"/>
              </w:rPr>
            </w:pPr>
            <w:r w:rsidRPr="002E75F2">
              <w:rPr>
                <w:rFonts w:ascii="Arial Narrow" w:hAnsi="Arial Narrow"/>
                <w:sz w:val="20"/>
                <w:szCs w:val="20"/>
              </w:rPr>
              <w:t>Level 5</w:t>
            </w:r>
          </w:p>
        </w:tc>
        <w:tc>
          <w:tcPr>
            <w:tcW w:w="1862" w:type="dxa"/>
            <w:vAlign w:val="center"/>
          </w:tcPr>
          <w:p w14:paraId="4F1AF9A7" w14:textId="77777777" w:rsidR="00693121" w:rsidRPr="002E75F2" w:rsidRDefault="00693121" w:rsidP="00F17C48">
            <w:pPr>
              <w:jc w:val="center"/>
              <w:rPr>
                <w:rFonts w:ascii="Arial Narrow" w:hAnsi="Arial Narrow"/>
                <w:sz w:val="20"/>
                <w:szCs w:val="20"/>
              </w:rPr>
            </w:pPr>
            <w:r w:rsidRPr="002E75F2">
              <w:rPr>
                <w:rFonts w:ascii="Arial Narrow" w:hAnsi="Arial Narrow"/>
                <w:sz w:val="20"/>
                <w:szCs w:val="20"/>
              </w:rPr>
              <w:t>Level 6</w:t>
            </w:r>
          </w:p>
        </w:tc>
        <w:tc>
          <w:tcPr>
            <w:tcW w:w="1864" w:type="dxa"/>
            <w:gridSpan w:val="3"/>
            <w:vAlign w:val="center"/>
          </w:tcPr>
          <w:p w14:paraId="4F1AF9A8" w14:textId="77777777" w:rsidR="00693121" w:rsidRPr="002E75F2" w:rsidRDefault="00693121" w:rsidP="00F17C48">
            <w:pPr>
              <w:jc w:val="center"/>
              <w:rPr>
                <w:rFonts w:ascii="Arial Narrow" w:hAnsi="Arial Narrow"/>
                <w:sz w:val="20"/>
                <w:szCs w:val="20"/>
              </w:rPr>
            </w:pPr>
            <w:r w:rsidRPr="002E75F2">
              <w:rPr>
                <w:rFonts w:ascii="Arial Narrow" w:hAnsi="Arial Narrow"/>
                <w:sz w:val="20"/>
                <w:szCs w:val="20"/>
              </w:rPr>
              <w:t>Level 7</w:t>
            </w:r>
          </w:p>
        </w:tc>
        <w:tc>
          <w:tcPr>
            <w:tcW w:w="1835" w:type="dxa"/>
            <w:gridSpan w:val="3"/>
            <w:vAlign w:val="center"/>
          </w:tcPr>
          <w:p w14:paraId="4F1AF9A9" w14:textId="77777777" w:rsidR="00693121" w:rsidRPr="002E75F2" w:rsidRDefault="00693121" w:rsidP="00F17C48">
            <w:pPr>
              <w:jc w:val="center"/>
              <w:rPr>
                <w:rFonts w:ascii="Arial Narrow" w:hAnsi="Arial Narrow"/>
                <w:sz w:val="20"/>
                <w:szCs w:val="20"/>
              </w:rPr>
            </w:pPr>
            <w:r w:rsidRPr="002E75F2">
              <w:rPr>
                <w:rFonts w:ascii="Arial Narrow" w:hAnsi="Arial Narrow"/>
                <w:sz w:val="20"/>
                <w:szCs w:val="20"/>
              </w:rPr>
              <w:t>Level 8</w:t>
            </w:r>
          </w:p>
        </w:tc>
        <w:tc>
          <w:tcPr>
            <w:tcW w:w="1835" w:type="dxa"/>
            <w:gridSpan w:val="2"/>
            <w:vAlign w:val="center"/>
          </w:tcPr>
          <w:p w14:paraId="4F1AF9AA" w14:textId="77777777" w:rsidR="00693121" w:rsidRPr="002E75F2" w:rsidRDefault="00693121" w:rsidP="00F17C48">
            <w:pPr>
              <w:jc w:val="center"/>
              <w:rPr>
                <w:rFonts w:ascii="Arial Narrow" w:hAnsi="Arial Narrow"/>
                <w:sz w:val="20"/>
                <w:szCs w:val="20"/>
              </w:rPr>
            </w:pPr>
            <w:r w:rsidRPr="002E75F2">
              <w:rPr>
                <w:rFonts w:ascii="Arial Narrow" w:hAnsi="Arial Narrow"/>
                <w:sz w:val="20"/>
                <w:szCs w:val="20"/>
              </w:rPr>
              <w:t>Level 9</w:t>
            </w:r>
          </w:p>
        </w:tc>
        <w:tc>
          <w:tcPr>
            <w:tcW w:w="1932" w:type="dxa"/>
            <w:vAlign w:val="center"/>
          </w:tcPr>
          <w:p w14:paraId="4F1AF9AB" w14:textId="77777777" w:rsidR="00693121" w:rsidRPr="002E75F2" w:rsidRDefault="00693121" w:rsidP="00F17C48">
            <w:pPr>
              <w:jc w:val="center"/>
              <w:rPr>
                <w:rFonts w:ascii="Arial Narrow" w:hAnsi="Arial Narrow"/>
                <w:sz w:val="20"/>
                <w:szCs w:val="20"/>
              </w:rPr>
            </w:pPr>
            <w:r w:rsidRPr="002E75F2">
              <w:rPr>
                <w:rFonts w:ascii="Arial Narrow" w:hAnsi="Arial Narrow"/>
                <w:sz w:val="20"/>
                <w:szCs w:val="20"/>
              </w:rPr>
              <w:t>Level 10</w:t>
            </w:r>
          </w:p>
        </w:tc>
      </w:tr>
      <w:tr w:rsidR="00693121" w:rsidRPr="00B27A7C" w14:paraId="4F1AF9B8" w14:textId="77777777" w:rsidTr="00F17C48">
        <w:tc>
          <w:tcPr>
            <w:tcW w:w="4276" w:type="dxa"/>
            <w:gridSpan w:val="11"/>
            <w:tcBorders>
              <w:right w:val="single" w:sz="6" w:space="0" w:color="auto"/>
            </w:tcBorders>
            <w:shd w:val="clear" w:color="auto" w:fill="000000" w:themeFill="text1"/>
          </w:tcPr>
          <w:p w14:paraId="4F1AF9AD" w14:textId="77777777" w:rsidR="00693121" w:rsidRPr="00E53742" w:rsidRDefault="00693121" w:rsidP="00693121">
            <w:pPr>
              <w:rPr>
                <w:rFonts w:ascii="Arial Narrow" w:hAnsi="Arial Narrow"/>
                <w:sz w:val="20"/>
                <w:szCs w:val="20"/>
              </w:rPr>
            </w:pPr>
            <w:r w:rsidRPr="00E53742">
              <w:rPr>
                <w:rFonts w:ascii="Arial Narrow" w:hAnsi="Arial Narrow"/>
                <w:sz w:val="20"/>
                <w:szCs w:val="20"/>
              </w:rPr>
              <w:t xml:space="preserve">Number and Algebra </w:t>
            </w:r>
          </w:p>
        </w:tc>
        <w:tc>
          <w:tcPr>
            <w:tcW w:w="1451" w:type="dxa"/>
            <w:gridSpan w:val="2"/>
            <w:tcBorders>
              <w:left w:val="single" w:sz="6" w:space="0" w:color="auto"/>
            </w:tcBorders>
            <w:shd w:val="clear" w:color="auto" w:fill="000000" w:themeFill="text1"/>
          </w:tcPr>
          <w:p w14:paraId="4F1AF9AE" w14:textId="77777777" w:rsidR="00693121" w:rsidRPr="00B27A7C" w:rsidRDefault="00693121" w:rsidP="00693121">
            <w:pPr>
              <w:rPr>
                <w:rFonts w:ascii="Arial Narrow" w:hAnsi="Arial Narrow"/>
                <w:sz w:val="18"/>
                <w:szCs w:val="18"/>
              </w:rPr>
            </w:pPr>
          </w:p>
        </w:tc>
        <w:tc>
          <w:tcPr>
            <w:tcW w:w="1863" w:type="dxa"/>
            <w:gridSpan w:val="3"/>
            <w:shd w:val="clear" w:color="auto" w:fill="000000" w:themeFill="text1"/>
          </w:tcPr>
          <w:p w14:paraId="4F1AF9AF" w14:textId="77777777" w:rsidR="00693121" w:rsidRPr="00B27A7C" w:rsidRDefault="00693121" w:rsidP="00693121">
            <w:pPr>
              <w:rPr>
                <w:rFonts w:ascii="Arial Narrow" w:hAnsi="Arial Narrow"/>
                <w:sz w:val="18"/>
                <w:szCs w:val="18"/>
              </w:rPr>
            </w:pPr>
          </w:p>
        </w:tc>
        <w:tc>
          <w:tcPr>
            <w:tcW w:w="1990" w:type="dxa"/>
            <w:gridSpan w:val="4"/>
            <w:shd w:val="clear" w:color="auto" w:fill="000000" w:themeFill="text1"/>
          </w:tcPr>
          <w:p w14:paraId="4F1AF9B0" w14:textId="77777777" w:rsidR="00693121" w:rsidRPr="00B27A7C" w:rsidRDefault="00693121" w:rsidP="00693121">
            <w:pPr>
              <w:rPr>
                <w:rFonts w:ascii="Arial Narrow" w:hAnsi="Arial Narrow"/>
                <w:sz w:val="18"/>
                <w:szCs w:val="18"/>
              </w:rPr>
            </w:pPr>
          </w:p>
        </w:tc>
        <w:tc>
          <w:tcPr>
            <w:tcW w:w="2035" w:type="dxa"/>
            <w:gridSpan w:val="4"/>
            <w:shd w:val="clear" w:color="auto" w:fill="000000" w:themeFill="text1"/>
          </w:tcPr>
          <w:p w14:paraId="4F1AF9B1" w14:textId="77777777" w:rsidR="00693121" w:rsidRPr="00B27A7C" w:rsidRDefault="00693121" w:rsidP="00693121">
            <w:pPr>
              <w:rPr>
                <w:rFonts w:ascii="Arial Narrow" w:hAnsi="Arial Narrow"/>
                <w:sz w:val="18"/>
                <w:szCs w:val="18"/>
              </w:rPr>
            </w:pPr>
          </w:p>
        </w:tc>
        <w:tc>
          <w:tcPr>
            <w:tcW w:w="1651" w:type="dxa"/>
            <w:shd w:val="clear" w:color="auto" w:fill="000000" w:themeFill="text1"/>
          </w:tcPr>
          <w:p w14:paraId="4F1AF9B2" w14:textId="77777777" w:rsidR="00693121" w:rsidRPr="00B27A7C" w:rsidRDefault="00693121" w:rsidP="00693121">
            <w:pPr>
              <w:rPr>
                <w:rFonts w:ascii="Arial Narrow" w:hAnsi="Arial Narrow"/>
                <w:sz w:val="18"/>
                <w:szCs w:val="18"/>
              </w:rPr>
            </w:pPr>
          </w:p>
        </w:tc>
        <w:tc>
          <w:tcPr>
            <w:tcW w:w="1862" w:type="dxa"/>
            <w:shd w:val="clear" w:color="auto" w:fill="000000" w:themeFill="text1"/>
          </w:tcPr>
          <w:p w14:paraId="4F1AF9B3" w14:textId="77777777" w:rsidR="00693121" w:rsidRPr="00B27A7C" w:rsidRDefault="00693121" w:rsidP="00693121">
            <w:pPr>
              <w:rPr>
                <w:rFonts w:ascii="Arial Narrow" w:hAnsi="Arial Narrow"/>
                <w:sz w:val="18"/>
                <w:szCs w:val="18"/>
              </w:rPr>
            </w:pPr>
          </w:p>
        </w:tc>
        <w:tc>
          <w:tcPr>
            <w:tcW w:w="1864" w:type="dxa"/>
            <w:gridSpan w:val="3"/>
            <w:shd w:val="clear" w:color="auto" w:fill="000000" w:themeFill="text1"/>
          </w:tcPr>
          <w:p w14:paraId="4F1AF9B4" w14:textId="77777777" w:rsidR="00693121" w:rsidRPr="00B27A7C" w:rsidRDefault="00693121" w:rsidP="00693121">
            <w:pPr>
              <w:rPr>
                <w:rFonts w:ascii="Arial Narrow" w:hAnsi="Arial Narrow"/>
                <w:sz w:val="18"/>
                <w:szCs w:val="18"/>
              </w:rPr>
            </w:pPr>
          </w:p>
        </w:tc>
        <w:tc>
          <w:tcPr>
            <w:tcW w:w="1864" w:type="dxa"/>
            <w:gridSpan w:val="4"/>
            <w:shd w:val="clear" w:color="auto" w:fill="000000" w:themeFill="text1"/>
          </w:tcPr>
          <w:p w14:paraId="4F1AF9B5" w14:textId="77777777" w:rsidR="00693121" w:rsidRPr="00B27A7C" w:rsidRDefault="00693121" w:rsidP="00693121">
            <w:pPr>
              <w:rPr>
                <w:rFonts w:ascii="Arial Narrow" w:hAnsi="Arial Narrow"/>
                <w:sz w:val="18"/>
                <w:szCs w:val="18"/>
              </w:rPr>
            </w:pPr>
          </w:p>
        </w:tc>
        <w:tc>
          <w:tcPr>
            <w:tcW w:w="1806" w:type="dxa"/>
            <w:shd w:val="clear" w:color="auto" w:fill="000000" w:themeFill="text1"/>
          </w:tcPr>
          <w:p w14:paraId="4F1AF9B6" w14:textId="77777777" w:rsidR="00693121" w:rsidRPr="00B27A7C" w:rsidRDefault="00693121" w:rsidP="00693121">
            <w:pPr>
              <w:rPr>
                <w:rFonts w:ascii="Arial Narrow" w:hAnsi="Arial Narrow"/>
                <w:sz w:val="18"/>
                <w:szCs w:val="18"/>
              </w:rPr>
            </w:pPr>
          </w:p>
        </w:tc>
        <w:tc>
          <w:tcPr>
            <w:tcW w:w="1932" w:type="dxa"/>
            <w:shd w:val="clear" w:color="auto" w:fill="000000" w:themeFill="text1"/>
          </w:tcPr>
          <w:p w14:paraId="4F1AF9B7" w14:textId="77777777" w:rsidR="00693121" w:rsidRPr="00B27A7C" w:rsidRDefault="00693121" w:rsidP="00693121">
            <w:pPr>
              <w:rPr>
                <w:rFonts w:ascii="Arial Narrow" w:hAnsi="Arial Narrow"/>
                <w:sz w:val="18"/>
                <w:szCs w:val="18"/>
              </w:rPr>
            </w:pPr>
          </w:p>
        </w:tc>
      </w:tr>
      <w:tr w:rsidR="00693121" w:rsidRPr="00B27A7C" w14:paraId="4F1AF9CB" w14:textId="77777777" w:rsidTr="00F17C48">
        <w:trPr>
          <w:trHeight w:val="1574"/>
        </w:trPr>
        <w:tc>
          <w:tcPr>
            <w:tcW w:w="1290" w:type="dxa"/>
            <w:vMerge w:val="restart"/>
            <w:vAlign w:val="center"/>
          </w:tcPr>
          <w:p w14:paraId="4F1AF9B9" w14:textId="77777777" w:rsidR="00693121" w:rsidRPr="00E53742" w:rsidRDefault="00693121" w:rsidP="00693121">
            <w:pPr>
              <w:rPr>
                <w:rFonts w:ascii="Arial Narrow" w:hAnsi="Arial Narrow"/>
                <w:sz w:val="20"/>
                <w:szCs w:val="20"/>
              </w:rPr>
            </w:pPr>
            <w:r w:rsidRPr="00E53742">
              <w:rPr>
                <w:rFonts w:ascii="Arial Narrow" w:hAnsi="Arial Narrow"/>
                <w:sz w:val="20"/>
                <w:szCs w:val="20"/>
              </w:rPr>
              <w:t>Quantifying numbers</w:t>
            </w:r>
          </w:p>
        </w:tc>
        <w:tc>
          <w:tcPr>
            <w:tcW w:w="798" w:type="dxa"/>
            <w:tcBorders>
              <w:right w:val="single" w:sz="6" w:space="0" w:color="auto"/>
            </w:tcBorders>
            <w:vAlign w:val="center"/>
          </w:tcPr>
          <w:p w14:paraId="4F1AF9BA" w14:textId="77777777" w:rsidR="00693121" w:rsidRPr="00E53742" w:rsidRDefault="00693121" w:rsidP="00693121">
            <w:pPr>
              <w:jc w:val="center"/>
              <w:rPr>
                <w:rFonts w:ascii="Arial Narrow" w:hAnsi="Arial Narrow"/>
                <w:sz w:val="20"/>
                <w:szCs w:val="20"/>
              </w:rPr>
            </w:pPr>
            <w:r w:rsidRPr="00E53742">
              <w:rPr>
                <w:rFonts w:ascii="Arial Narrow" w:hAnsi="Arial Narrow"/>
                <w:sz w:val="20"/>
                <w:szCs w:val="20"/>
              </w:rPr>
              <w:t>Part A 7/12</w:t>
            </w:r>
          </w:p>
        </w:tc>
        <w:tc>
          <w:tcPr>
            <w:tcW w:w="236" w:type="dxa"/>
            <w:tcBorders>
              <w:top w:val="single" w:sz="6" w:space="0" w:color="auto"/>
              <w:left w:val="single" w:sz="6" w:space="0" w:color="auto"/>
              <w:bottom w:val="single" w:sz="6" w:space="0" w:color="auto"/>
            </w:tcBorders>
            <w:shd w:val="clear" w:color="auto" w:fill="D9D9D9" w:themeFill="background1" w:themeFillShade="D9"/>
          </w:tcPr>
          <w:p w14:paraId="4F1AF9BB" w14:textId="77777777" w:rsidR="00693121" w:rsidRPr="00B27A7C" w:rsidRDefault="009E4CC5" w:rsidP="00693121">
            <w:pPr>
              <w:rPr>
                <w:rFonts w:ascii="Arial Narrow" w:hAnsi="Arial Narrow"/>
                <w:sz w:val="18"/>
                <w:szCs w:val="18"/>
              </w:rPr>
            </w:pPr>
            <w:r>
              <w:rPr>
                <w:rFonts w:ascii="Arial Narrow" w:hAnsi="Arial Narrow"/>
                <w:noProof/>
                <w:sz w:val="18"/>
                <w:szCs w:val="18"/>
                <w:lang w:eastAsia="en-AU"/>
              </w:rPr>
              <mc:AlternateContent>
                <mc:Choice Requires="wps">
                  <w:drawing>
                    <wp:anchor distT="0" distB="0" distL="114300" distR="114300" simplePos="0" relativeHeight="251660288" behindDoc="0" locked="0" layoutInCell="1" allowOverlap="1" wp14:anchorId="4F1AFAE2" wp14:editId="4F1AFAE3">
                      <wp:simplePos x="0" y="0"/>
                      <wp:positionH relativeFrom="column">
                        <wp:posOffset>54346</wp:posOffset>
                      </wp:positionH>
                      <wp:positionV relativeFrom="paragraph">
                        <wp:posOffset>127491</wp:posOffset>
                      </wp:positionV>
                      <wp:extent cx="888521" cy="733246"/>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888521" cy="733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AFAF4" w14:textId="77777777" w:rsidR="00DB31D7" w:rsidRPr="00BD5DA7" w:rsidRDefault="00DB31D7" w:rsidP="009E4CC5">
                                  <w:pPr>
                                    <w:jc w:val="center"/>
                                    <w:rPr>
                                      <w:sz w:val="16"/>
                                      <w:szCs w:val="16"/>
                                    </w:rPr>
                                  </w:pPr>
                                  <w:r w:rsidRPr="00BD5DA7">
                                    <w:rPr>
                                      <w:rFonts w:ascii="Arial Narrow" w:hAnsi="Arial Narrow"/>
                                      <w:sz w:val="16"/>
                                      <w:szCs w:val="16"/>
                                    </w:rPr>
                                    <w:t xml:space="preserve">All steps: </w:t>
                                  </w:r>
                                  <w:r w:rsidRPr="00BD5DA7">
                                    <w:rPr>
                                      <w:rFonts w:ascii="Arial Narrow" w:hAnsi="Arial Narrow" w:cs="Arial"/>
                                      <w:sz w:val="16"/>
                                      <w:szCs w:val="16"/>
                                    </w:rPr>
                                    <w:t xml:space="preserve">Number names / </w:t>
                                  </w:r>
                                  <w:r>
                                    <w:rPr>
                                      <w:rFonts w:ascii="Arial Narrow" w:hAnsi="Arial Narrow" w:cs="Arial"/>
                                      <w:sz w:val="16"/>
                                      <w:szCs w:val="16"/>
                                    </w:rPr>
                                    <w:t>C</w:t>
                                  </w:r>
                                  <w:r w:rsidRPr="00BD5DA7">
                                    <w:rPr>
                                      <w:rFonts w:ascii="Arial Narrow" w:hAnsi="Arial Narrow" w:cs="Arial"/>
                                      <w:sz w:val="16"/>
                                      <w:szCs w:val="16"/>
                                    </w:rPr>
                                    <w:t>ounting items / Number recognition and identification</w:t>
                                  </w:r>
                                </w:p>
                                <w:p w14:paraId="4F1AFAF5" w14:textId="77777777" w:rsidR="00DB31D7" w:rsidRDefault="00DB3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AFAE2" id="_x0000_t202" coordsize="21600,21600" o:spt="202" path="m,l,21600r21600,l21600,xe">
                      <v:stroke joinstyle="miter"/>
                      <v:path gradientshapeok="t" o:connecttype="rect"/>
                    </v:shapetype>
                    <v:shape id="Text Box 1" o:spid="_x0000_s1026" type="#_x0000_t202" style="position:absolute;margin-left:4.3pt;margin-top:10.05pt;width:69.9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" fillcolor="white [3201]" stroked="f" strokeweight=".5pt">
                      <v:textbox>
                        <w:txbxContent>
                          <w:p w14:paraId="4F1AFAF4" w14:textId="77777777" w:rsidR="00DB31D7" w:rsidRPr="00BD5DA7" w:rsidRDefault="00DB31D7" w:rsidP="009E4CC5">
                            <w:pPr>
                              <w:jc w:val="center"/>
                              <w:rPr>
                                <w:sz w:val="16"/>
                                <w:szCs w:val="16"/>
                              </w:rPr>
                            </w:pPr>
                            <w:r w:rsidRPr="00BD5DA7">
                              <w:rPr>
                                <w:rFonts w:ascii="Arial Narrow" w:hAnsi="Arial Narrow"/>
                                <w:sz w:val="16"/>
                                <w:szCs w:val="16"/>
                              </w:rPr>
                              <w:t xml:space="preserve">All steps: </w:t>
                            </w:r>
                            <w:r w:rsidRPr="00BD5DA7">
                              <w:rPr>
                                <w:rFonts w:ascii="Arial Narrow" w:hAnsi="Arial Narrow" w:cs="Arial"/>
                                <w:sz w:val="16"/>
                                <w:szCs w:val="16"/>
                              </w:rPr>
                              <w:t xml:space="preserve">Number names / </w:t>
                            </w:r>
                            <w:r>
                              <w:rPr>
                                <w:rFonts w:ascii="Arial Narrow" w:hAnsi="Arial Narrow" w:cs="Arial"/>
                                <w:sz w:val="16"/>
                                <w:szCs w:val="16"/>
                              </w:rPr>
                              <w:t>C</w:t>
                            </w:r>
                            <w:r w:rsidRPr="00BD5DA7">
                              <w:rPr>
                                <w:rFonts w:ascii="Arial Narrow" w:hAnsi="Arial Narrow" w:cs="Arial"/>
                                <w:sz w:val="16"/>
                                <w:szCs w:val="16"/>
                              </w:rPr>
                              <w:t>ounting items / Number recognition and identification</w:t>
                            </w:r>
                          </w:p>
                          <w:p w14:paraId="4F1AFAF5" w14:textId="77777777" w:rsidR="00DB31D7" w:rsidRDefault="00DB31D7"/>
                        </w:txbxContent>
                      </v:textbox>
                    </v:shape>
                  </w:pict>
                </mc:Fallback>
              </mc:AlternateContent>
            </w:r>
            <w:r>
              <w:rPr>
                <w:rFonts w:ascii="Arial Narrow" w:hAnsi="Arial Narrow"/>
                <w:noProof/>
                <w:sz w:val="18"/>
                <w:szCs w:val="18"/>
                <w:lang w:eastAsia="en-AU"/>
              </w:rPr>
              <mc:AlternateContent>
                <mc:Choice Requires="wps">
                  <w:drawing>
                    <wp:anchor distT="0" distB="0" distL="114300" distR="114300" simplePos="0" relativeHeight="251659264" behindDoc="0" locked="0" layoutInCell="1" allowOverlap="1" wp14:anchorId="4F1AFAE4" wp14:editId="4F1AFAE5">
                      <wp:simplePos x="0" y="0"/>
                      <wp:positionH relativeFrom="column">
                        <wp:posOffset>-23495</wp:posOffset>
                      </wp:positionH>
                      <wp:positionV relativeFrom="paragraph">
                        <wp:posOffset>83820</wp:posOffset>
                      </wp:positionV>
                      <wp:extent cx="1026160" cy="853440"/>
                      <wp:effectExtent l="0" t="0" r="21590" b="22860"/>
                      <wp:wrapNone/>
                      <wp:docPr id="10" name="Text Box 10"/>
                      <wp:cNvGraphicFramePr/>
                      <a:graphic xmlns:a="http://schemas.openxmlformats.org/drawingml/2006/main">
                        <a:graphicData uri="http://schemas.microsoft.com/office/word/2010/wordprocessingShape">
                          <wps:wsp>
                            <wps:cNvSpPr txBox="1"/>
                            <wps:spPr>
                              <a:xfrm>
                                <a:off x="0" y="0"/>
                                <a:ext cx="1026160" cy="853440"/>
                              </a:xfrm>
                              <a:prstGeom prst="rect">
                                <a:avLst/>
                              </a:prstGeom>
                              <a:solidFill>
                                <a:schemeClr val="bg1"/>
                              </a:solidFill>
                              <a:ln/>
                            </wps:spPr>
                            <wps:style>
                              <a:lnRef idx="2">
                                <a:schemeClr val="accent2"/>
                              </a:lnRef>
                              <a:fillRef idx="1">
                                <a:schemeClr val="lt1"/>
                              </a:fillRef>
                              <a:effectRef idx="0">
                                <a:schemeClr val="accent2"/>
                              </a:effectRef>
                              <a:fontRef idx="minor">
                                <a:schemeClr val="dk1"/>
                              </a:fontRef>
                            </wps:style>
                            <wps:txbx>
                              <w:txbxContent>
                                <w:p w14:paraId="4F1AFAF6" w14:textId="77777777" w:rsidR="00DB31D7" w:rsidRPr="00BD5DA7" w:rsidRDefault="00DB31D7" w:rsidP="0069312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AFAE4" id="Text Box 10" o:spid="_x0000_s1027" type="#_x0000_t202" style="position:absolute;margin-left:-1.85pt;margin-top:6.6pt;width:80.8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" fillcolor="white [3212]" strokecolor="#c0504d [3205]" strokeweight="2pt">
                      <v:textbox>
                        <w:txbxContent>
                          <w:p w14:paraId="4F1AFAF6" w14:textId="77777777" w:rsidR="00DB31D7" w:rsidRPr="00BD5DA7" w:rsidRDefault="00DB31D7" w:rsidP="00693121">
                            <w:pPr>
                              <w:jc w:val="center"/>
                              <w:rPr>
                                <w:sz w:val="16"/>
                                <w:szCs w:val="16"/>
                              </w:rPr>
                            </w:pPr>
                          </w:p>
                        </w:txbxContent>
                      </v:textbox>
                    </v:shape>
                  </w:pict>
                </mc:Fallback>
              </mc:AlternateContent>
            </w:r>
          </w:p>
        </w:tc>
        <w:tc>
          <w:tcPr>
            <w:tcW w:w="274" w:type="dxa"/>
            <w:tcBorders>
              <w:top w:val="single" w:sz="6" w:space="0" w:color="auto"/>
              <w:bottom w:val="single" w:sz="6" w:space="0" w:color="auto"/>
            </w:tcBorders>
            <w:shd w:val="clear" w:color="auto" w:fill="D9D9D9" w:themeFill="background1" w:themeFillShade="D9"/>
          </w:tcPr>
          <w:p w14:paraId="4F1AF9BC" w14:textId="77777777" w:rsidR="00693121" w:rsidRPr="00B27A7C" w:rsidRDefault="00693121" w:rsidP="00693121">
            <w:pPr>
              <w:rPr>
                <w:rFonts w:ascii="Arial Narrow" w:hAnsi="Arial Narrow"/>
                <w:sz w:val="18"/>
                <w:szCs w:val="18"/>
              </w:rPr>
            </w:pPr>
          </w:p>
        </w:tc>
        <w:tc>
          <w:tcPr>
            <w:tcW w:w="274" w:type="dxa"/>
            <w:tcBorders>
              <w:top w:val="single" w:sz="6" w:space="0" w:color="auto"/>
              <w:bottom w:val="single" w:sz="6" w:space="0" w:color="auto"/>
            </w:tcBorders>
            <w:shd w:val="clear" w:color="auto" w:fill="D9D9D9" w:themeFill="background1" w:themeFillShade="D9"/>
          </w:tcPr>
          <w:p w14:paraId="4F1AF9BD" w14:textId="77777777" w:rsidR="00693121" w:rsidRPr="00B27A7C" w:rsidRDefault="00693121" w:rsidP="00693121">
            <w:pPr>
              <w:rPr>
                <w:rFonts w:ascii="Arial Narrow" w:hAnsi="Arial Narrow"/>
                <w:sz w:val="18"/>
                <w:szCs w:val="18"/>
              </w:rPr>
            </w:pPr>
          </w:p>
        </w:tc>
        <w:tc>
          <w:tcPr>
            <w:tcW w:w="284" w:type="dxa"/>
            <w:gridSpan w:val="2"/>
            <w:tcBorders>
              <w:top w:val="single" w:sz="6" w:space="0" w:color="auto"/>
              <w:bottom w:val="single" w:sz="6" w:space="0" w:color="auto"/>
              <w:right w:val="single" w:sz="6" w:space="0" w:color="auto"/>
            </w:tcBorders>
            <w:shd w:val="clear" w:color="auto" w:fill="D9D9D9" w:themeFill="background1" w:themeFillShade="D9"/>
          </w:tcPr>
          <w:p w14:paraId="4F1AF9BE" w14:textId="77777777" w:rsidR="00693121" w:rsidRPr="00B27A7C" w:rsidRDefault="00693121" w:rsidP="00693121">
            <w:pPr>
              <w:rPr>
                <w:rFonts w:ascii="Arial Narrow" w:hAnsi="Arial Narrow"/>
                <w:sz w:val="18"/>
                <w:szCs w:val="18"/>
              </w:rPr>
            </w:pPr>
          </w:p>
        </w:tc>
        <w:tc>
          <w:tcPr>
            <w:tcW w:w="283" w:type="dxa"/>
            <w:tcBorders>
              <w:top w:val="single" w:sz="6" w:space="0" w:color="auto"/>
              <w:left w:val="single" w:sz="6" w:space="0" w:color="auto"/>
              <w:bottom w:val="single" w:sz="6" w:space="0" w:color="auto"/>
            </w:tcBorders>
            <w:shd w:val="clear" w:color="auto" w:fill="D9D9D9" w:themeFill="background1" w:themeFillShade="D9"/>
          </w:tcPr>
          <w:p w14:paraId="4F1AF9BF" w14:textId="77777777" w:rsidR="00693121" w:rsidRPr="00B27A7C" w:rsidRDefault="00693121" w:rsidP="00693121">
            <w:pPr>
              <w:rPr>
                <w:rFonts w:ascii="Arial Narrow" w:hAnsi="Arial Narrow"/>
                <w:sz w:val="18"/>
                <w:szCs w:val="18"/>
              </w:rPr>
            </w:pPr>
          </w:p>
        </w:tc>
        <w:tc>
          <w:tcPr>
            <w:tcW w:w="446" w:type="dxa"/>
            <w:tcBorders>
              <w:top w:val="single" w:sz="6" w:space="0" w:color="auto"/>
              <w:bottom w:val="single" w:sz="6" w:space="0" w:color="auto"/>
              <w:right w:val="single" w:sz="6" w:space="0" w:color="auto"/>
            </w:tcBorders>
            <w:shd w:val="clear" w:color="auto" w:fill="D9D9D9" w:themeFill="background1" w:themeFillShade="D9"/>
          </w:tcPr>
          <w:p w14:paraId="4F1AF9C0" w14:textId="77777777" w:rsidR="00693121" w:rsidRPr="00B27A7C" w:rsidRDefault="00693121" w:rsidP="00693121">
            <w:pPr>
              <w:rPr>
                <w:rFonts w:ascii="Arial Narrow" w:hAnsi="Arial Narrow"/>
                <w:sz w:val="18"/>
                <w:szCs w:val="18"/>
              </w:rPr>
            </w:pPr>
          </w:p>
        </w:tc>
        <w:tc>
          <w:tcPr>
            <w:tcW w:w="1842" w:type="dxa"/>
            <w:gridSpan w:val="4"/>
            <w:tcBorders>
              <w:left w:val="single" w:sz="6" w:space="0" w:color="auto"/>
              <w:bottom w:val="single" w:sz="6" w:space="0" w:color="auto"/>
            </w:tcBorders>
            <w:shd w:val="clear" w:color="auto" w:fill="D9D9D9" w:themeFill="background1" w:themeFillShade="D9"/>
            <w:vAlign w:val="center"/>
          </w:tcPr>
          <w:p w14:paraId="4F1AF9C1" w14:textId="77777777" w:rsidR="00693121" w:rsidRPr="00A55562" w:rsidRDefault="00693121" w:rsidP="00693121">
            <w:pPr>
              <w:rPr>
                <w:rFonts w:ascii="Arial Narrow" w:hAnsi="Arial Narrow" w:cs="Arial"/>
                <w:sz w:val="18"/>
                <w:szCs w:val="18"/>
              </w:rPr>
            </w:pPr>
            <w:r w:rsidRPr="00BD5DA7">
              <w:rPr>
                <w:rFonts w:ascii="Arial Narrow" w:hAnsi="Arial Narrow" w:cs="Arial"/>
                <w:sz w:val="18"/>
                <w:szCs w:val="18"/>
              </w:rPr>
              <w:t xml:space="preserve">Producing </w:t>
            </w:r>
            <w:r w:rsidR="00170A8E">
              <w:rPr>
                <w:rFonts w:ascii="Arial Narrow" w:hAnsi="Arial Narrow" w:cs="Arial"/>
                <w:sz w:val="18"/>
                <w:szCs w:val="18"/>
              </w:rPr>
              <w:t>number names to at least 120 / Grouping and counting by tens / N</w:t>
            </w:r>
            <w:r w:rsidRPr="00BD5DA7">
              <w:rPr>
                <w:rFonts w:ascii="Arial Narrow" w:hAnsi="Arial Narrow" w:cs="Arial"/>
                <w:sz w:val="18"/>
                <w:szCs w:val="18"/>
              </w:rPr>
              <w:t>umeral recognition and identification</w:t>
            </w:r>
          </w:p>
        </w:tc>
        <w:tc>
          <w:tcPr>
            <w:tcW w:w="1863" w:type="dxa"/>
            <w:gridSpan w:val="3"/>
          </w:tcPr>
          <w:p w14:paraId="4F1AF9C2" w14:textId="77777777" w:rsidR="00693121" w:rsidRPr="00B27A7C" w:rsidRDefault="00693121" w:rsidP="00693121">
            <w:pPr>
              <w:rPr>
                <w:rFonts w:ascii="Arial Narrow" w:hAnsi="Arial Narrow"/>
                <w:sz w:val="18"/>
                <w:szCs w:val="18"/>
              </w:rPr>
            </w:pPr>
          </w:p>
        </w:tc>
        <w:tc>
          <w:tcPr>
            <w:tcW w:w="1922" w:type="dxa"/>
            <w:gridSpan w:val="3"/>
          </w:tcPr>
          <w:p w14:paraId="4F1AF9C3" w14:textId="77777777" w:rsidR="00693121" w:rsidRPr="00B27A7C" w:rsidRDefault="00693121" w:rsidP="00693121">
            <w:pPr>
              <w:rPr>
                <w:rFonts w:ascii="Arial Narrow" w:hAnsi="Arial Narrow"/>
                <w:sz w:val="18"/>
                <w:szCs w:val="18"/>
              </w:rPr>
            </w:pPr>
          </w:p>
        </w:tc>
        <w:tc>
          <w:tcPr>
            <w:tcW w:w="1923" w:type="dxa"/>
            <w:gridSpan w:val="4"/>
          </w:tcPr>
          <w:p w14:paraId="4F1AF9C4" w14:textId="77777777" w:rsidR="00693121" w:rsidRPr="00B27A7C" w:rsidRDefault="00693121" w:rsidP="00693121">
            <w:pPr>
              <w:rPr>
                <w:rFonts w:ascii="Arial Narrow" w:hAnsi="Arial Narrow"/>
                <w:sz w:val="18"/>
                <w:szCs w:val="18"/>
              </w:rPr>
            </w:pPr>
          </w:p>
        </w:tc>
        <w:tc>
          <w:tcPr>
            <w:tcW w:w="1831" w:type="dxa"/>
            <w:gridSpan w:val="2"/>
          </w:tcPr>
          <w:p w14:paraId="4F1AF9C5" w14:textId="77777777" w:rsidR="00693121" w:rsidRPr="00B27A7C" w:rsidRDefault="00693121" w:rsidP="00693121">
            <w:pPr>
              <w:rPr>
                <w:rFonts w:ascii="Arial Narrow" w:hAnsi="Arial Narrow"/>
                <w:sz w:val="18"/>
                <w:szCs w:val="18"/>
              </w:rPr>
            </w:pPr>
          </w:p>
        </w:tc>
        <w:tc>
          <w:tcPr>
            <w:tcW w:w="1868" w:type="dxa"/>
            <w:gridSpan w:val="2"/>
          </w:tcPr>
          <w:p w14:paraId="4F1AF9C6" w14:textId="77777777" w:rsidR="00693121" w:rsidRPr="00B27A7C" w:rsidRDefault="00693121" w:rsidP="00693121">
            <w:pPr>
              <w:rPr>
                <w:rFonts w:ascii="Arial Narrow" w:hAnsi="Arial Narrow"/>
                <w:sz w:val="18"/>
                <w:szCs w:val="18"/>
              </w:rPr>
            </w:pPr>
          </w:p>
        </w:tc>
        <w:tc>
          <w:tcPr>
            <w:tcW w:w="1843" w:type="dxa"/>
            <w:tcBorders>
              <w:right w:val="single" w:sz="6" w:space="0" w:color="auto"/>
            </w:tcBorders>
          </w:tcPr>
          <w:p w14:paraId="4F1AF9C7" w14:textId="77777777" w:rsidR="00693121" w:rsidRPr="00B27A7C" w:rsidRDefault="00693121" w:rsidP="00693121">
            <w:pPr>
              <w:rPr>
                <w:rFonts w:ascii="Arial Narrow" w:hAnsi="Arial Narrow"/>
                <w:sz w:val="18"/>
                <w:szCs w:val="18"/>
              </w:rPr>
            </w:pPr>
          </w:p>
        </w:tc>
        <w:tc>
          <w:tcPr>
            <w:tcW w:w="1842" w:type="dxa"/>
            <w:gridSpan w:val="3"/>
            <w:tcBorders>
              <w:left w:val="single" w:sz="6" w:space="0" w:color="auto"/>
            </w:tcBorders>
          </w:tcPr>
          <w:p w14:paraId="4F1AF9C8" w14:textId="77777777" w:rsidR="00693121" w:rsidRPr="00B27A7C" w:rsidRDefault="00693121" w:rsidP="00693121">
            <w:pPr>
              <w:rPr>
                <w:rFonts w:ascii="Arial Narrow" w:hAnsi="Arial Narrow"/>
                <w:sz w:val="18"/>
                <w:szCs w:val="18"/>
              </w:rPr>
            </w:pPr>
          </w:p>
        </w:tc>
        <w:tc>
          <w:tcPr>
            <w:tcW w:w="1843" w:type="dxa"/>
            <w:gridSpan w:val="3"/>
          </w:tcPr>
          <w:p w14:paraId="4F1AF9C9" w14:textId="77777777" w:rsidR="00693121" w:rsidRPr="00B27A7C" w:rsidRDefault="00693121" w:rsidP="00693121">
            <w:pPr>
              <w:rPr>
                <w:rFonts w:ascii="Arial Narrow" w:hAnsi="Arial Narrow"/>
                <w:sz w:val="18"/>
                <w:szCs w:val="18"/>
              </w:rPr>
            </w:pPr>
          </w:p>
        </w:tc>
        <w:tc>
          <w:tcPr>
            <w:tcW w:w="1932" w:type="dxa"/>
          </w:tcPr>
          <w:p w14:paraId="4F1AF9CA" w14:textId="77777777" w:rsidR="00693121" w:rsidRPr="00B27A7C" w:rsidRDefault="00693121" w:rsidP="00693121">
            <w:pPr>
              <w:rPr>
                <w:rFonts w:ascii="Arial Narrow" w:hAnsi="Arial Narrow"/>
                <w:sz w:val="18"/>
                <w:szCs w:val="18"/>
              </w:rPr>
            </w:pPr>
          </w:p>
        </w:tc>
      </w:tr>
      <w:tr w:rsidR="00693121" w:rsidRPr="00B27A7C" w14:paraId="4F1AF9D9" w14:textId="77777777" w:rsidTr="00F17C48">
        <w:trPr>
          <w:trHeight w:val="1423"/>
        </w:trPr>
        <w:tc>
          <w:tcPr>
            <w:tcW w:w="1290" w:type="dxa"/>
            <w:vMerge/>
          </w:tcPr>
          <w:p w14:paraId="4F1AF9CC" w14:textId="77777777" w:rsidR="00693121" w:rsidRPr="00E53742" w:rsidRDefault="00693121" w:rsidP="00693121">
            <w:pPr>
              <w:rPr>
                <w:rFonts w:ascii="Arial Narrow" w:hAnsi="Arial Narrow"/>
                <w:sz w:val="20"/>
                <w:szCs w:val="20"/>
              </w:rPr>
            </w:pPr>
          </w:p>
        </w:tc>
        <w:tc>
          <w:tcPr>
            <w:tcW w:w="798" w:type="dxa"/>
            <w:vAlign w:val="center"/>
          </w:tcPr>
          <w:p w14:paraId="4F1AF9CD" w14:textId="77777777" w:rsidR="00693121" w:rsidRPr="00E53742" w:rsidRDefault="00693121" w:rsidP="00693121">
            <w:pPr>
              <w:jc w:val="center"/>
              <w:rPr>
                <w:rFonts w:ascii="Arial Narrow" w:hAnsi="Arial Narrow"/>
                <w:sz w:val="20"/>
                <w:szCs w:val="20"/>
              </w:rPr>
            </w:pPr>
            <w:r w:rsidRPr="00E53742">
              <w:rPr>
                <w:rFonts w:ascii="Arial Narrow" w:hAnsi="Arial Narrow"/>
                <w:sz w:val="20"/>
                <w:szCs w:val="20"/>
              </w:rPr>
              <w:t>Part B 5/12</w:t>
            </w:r>
          </w:p>
        </w:tc>
        <w:tc>
          <w:tcPr>
            <w:tcW w:w="1797" w:type="dxa"/>
            <w:gridSpan w:val="7"/>
            <w:tcBorders>
              <w:top w:val="single" w:sz="6" w:space="0" w:color="auto"/>
            </w:tcBorders>
          </w:tcPr>
          <w:p w14:paraId="4F1AF9CE" w14:textId="77777777" w:rsidR="00693121" w:rsidRPr="00B27A7C" w:rsidRDefault="00693121" w:rsidP="00693121">
            <w:pPr>
              <w:rPr>
                <w:rFonts w:ascii="Arial Narrow" w:hAnsi="Arial Narrow"/>
                <w:sz w:val="18"/>
                <w:szCs w:val="18"/>
              </w:rPr>
            </w:pPr>
          </w:p>
        </w:tc>
        <w:tc>
          <w:tcPr>
            <w:tcW w:w="1842" w:type="dxa"/>
            <w:gridSpan w:val="4"/>
            <w:tcBorders>
              <w:top w:val="single" w:sz="6" w:space="0" w:color="auto"/>
            </w:tcBorders>
          </w:tcPr>
          <w:p w14:paraId="4F1AF9CF" w14:textId="77777777" w:rsidR="00693121" w:rsidRPr="00B27A7C" w:rsidRDefault="00693121" w:rsidP="00693121">
            <w:pPr>
              <w:rPr>
                <w:rFonts w:ascii="Arial Narrow" w:hAnsi="Arial Narrow"/>
                <w:sz w:val="18"/>
                <w:szCs w:val="18"/>
              </w:rPr>
            </w:pPr>
          </w:p>
        </w:tc>
        <w:tc>
          <w:tcPr>
            <w:tcW w:w="1863" w:type="dxa"/>
            <w:gridSpan w:val="3"/>
            <w:shd w:val="clear" w:color="auto" w:fill="D9D9D9" w:themeFill="background1" w:themeFillShade="D9"/>
            <w:vAlign w:val="center"/>
          </w:tcPr>
          <w:p w14:paraId="4F1AF9D0" w14:textId="77777777" w:rsidR="00693121" w:rsidRPr="00A55562" w:rsidRDefault="00693121" w:rsidP="00170A8E">
            <w:pPr>
              <w:rPr>
                <w:rFonts w:ascii="Arial Narrow" w:hAnsi="Arial Narrow" w:cs="Arial"/>
                <w:sz w:val="16"/>
                <w:szCs w:val="16"/>
              </w:rPr>
            </w:pPr>
            <w:r w:rsidRPr="00BD5DA7">
              <w:rPr>
                <w:rFonts w:ascii="Arial Narrow" w:hAnsi="Arial Narrow" w:cs="Arial"/>
                <w:sz w:val="18"/>
                <w:szCs w:val="16"/>
              </w:rPr>
              <w:t xml:space="preserve">Producing number names to at least 1000 / Numeral recognition and identification of place value </w:t>
            </w:r>
          </w:p>
        </w:tc>
        <w:tc>
          <w:tcPr>
            <w:tcW w:w="1922" w:type="dxa"/>
            <w:gridSpan w:val="3"/>
            <w:shd w:val="clear" w:color="auto" w:fill="D9D9D9" w:themeFill="background1" w:themeFillShade="D9"/>
            <w:vAlign w:val="center"/>
          </w:tcPr>
          <w:p w14:paraId="4F1AF9D1" w14:textId="77777777" w:rsidR="00693121" w:rsidRPr="00A55562" w:rsidRDefault="00693121" w:rsidP="00170A8E">
            <w:pPr>
              <w:rPr>
                <w:rFonts w:ascii="Arial Narrow" w:hAnsi="Arial Narrow"/>
                <w:sz w:val="16"/>
                <w:szCs w:val="16"/>
              </w:rPr>
            </w:pPr>
            <w:r w:rsidRPr="00A55562">
              <w:rPr>
                <w:rFonts w:ascii="Arial Narrow" w:hAnsi="Arial Narrow" w:cs="Arial"/>
                <w:sz w:val="16"/>
                <w:szCs w:val="16"/>
              </w:rPr>
              <w:t xml:space="preserve">Producing number names of any size / Numeral recognition and identification of place value </w:t>
            </w:r>
            <w:r w:rsidR="00170A8E">
              <w:rPr>
                <w:rFonts w:ascii="Arial Narrow" w:hAnsi="Arial Narrow" w:cs="Arial"/>
                <w:sz w:val="16"/>
                <w:szCs w:val="16"/>
              </w:rPr>
              <w:t>/ Understanding place value / U</w:t>
            </w:r>
            <w:r w:rsidRPr="00A55562">
              <w:rPr>
                <w:rFonts w:ascii="Arial Narrow" w:hAnsi="Arial Narrow" w:cs="Arial"/>
                <w:sz w:val="16"/>
                <w:szCs w:val="16"/>
              </w:rPr>
              <w:t>nderstanding decimal place value</w:t>
            </w:r>
          </w:p>
        </w:tc>
        <w:tc>
          <w:tcPr>
            <w:tcW w:w="1923" w:type="dxa"/>
            <w:gridSpan w:val="4"/>
            <w:shd w:val="clear" w:color="auto" w:fill="D9D9D9" w:themeFill="background1" w:themeFillShade="D9"/>
            <w:vAlign w:val="center"/>
          </w:tcPr>
          <w:p w14:paraId="4F1AF9D2" w14:textId="77777777" w:rsidR="00693121" w:rsidRPr="00A55562" w:rsidRDefault="00693121" w:rsidP="00170A8E">
            <w:pPr>
              <w:rPr>
                <w:rFonts w:ascii="Arial Narrow" w:hAnsi="Arial Narrow" w:cs="Arial"/>
                <w:sz w:val="16"/>
                <w:szCs w:val="16"/>
              </w:rPr>
            </w:pPr>
            <w:r w:rsidRPr="00BD5DA7">
              <w:rPr>
                <w:rFonts w:ascii="Arial Narrow" w:hAnsi="Arial Narrow" w:cs="Arial"/>
                <w:sz w:val="18"/>
                <w:szCs w:val="16"/>
              </w:rPr>
              <w:t>Numeral recognition and i</w:t>
            </w:r>
            <w:r w:rsidR="00170A8E">
              <w:rPr>
                <w:rFonts w:ascii="Arial Narrow" w:hAnsi="Arial Narrow" w:cs="Arial"/>
                <w:sz w:val="18"/>
                <w:szCs w:val="16"/>
              </w:rPr>
              <w:t>dentification of place value / Understanding place value / U</w:t>
            </w:r>
            <w:r w:rsidRPr="00BD5DA7">
              <w:rPr>
                <w:rFonts w:ascii="Arial Narrow" w:hAnsi="Arial Narrow" w:cs="Arial"/>
                <w:sz w:val="18"/>
                <w:szCs w:val="16"/>
              </w:rPr>
              <w:t xml:space="preserve">nderstanding decimal place value </w:t>
            </w:r>
          </w:p>
        </w:tc>
        <w:tc>
          <w:tcPr>
            <w:tcW w:w="1831" w:type="dxa"/>
            <w:gridSpan w:val="2"/>
            <w:shd w:val="clear" w:color="auto" w:fill="D9D9D9" w:themeFill="background1" w:themeFillShade="D9"/>
            <w:vAlign w:val="center"/>
          </w:tcPr>
          <w:p w14:paraId="4F1AF9D3" w14:textId="77777777" w:rsidR="00693121" w:rsidRPr="00A55562" w:rsidRDefault="00170A8E" w:rsidP="00170A8E">
            <w:pPr>
              <w:rPr>
                <w:rFonts w:ascii="Arial Narrow" w:hAnsi="Arial Narrow" w:cs="Arial"/>
                <w:sz w:val="16"/>
                <w:szCs w:val="16"/>
              </w:rPr>
            </w:pPr>
            <w:r>
              <w:rPr>
                <w:rFonts w:ascii="Arial Narrow" w:hAnsi="Arial Narrow" w:cs="Arial"/>
                <w:sz w:val="20"/>
                <w:szCs w:val="16"/>
              </w:rPr>
              <w:t>Understanding place value / U</w:t>
            </w:r>
            <w:r w:rsidR="00693121" w:rsidRPr="00BD5DA7">
              <w:rPr>
                <w:rFonts w:ascii="Arial Narrow" w:hAnsi="Arial Narrow" w:cs="Arial"/>
                <w:sz w:val="20"/>
                <w:szCs w:val="16"/>
              </w:rPr>
              <w:t xml:space="preserve">nderstanding decimal place value </w:t>
            </w:r>
          </w:p>
        </w:tc>
        <w:tc>
          <w:tcPr>
            <w:tcW w:w="1868" w:type="dxa"/>
            <w:gridSpan w:val="2"/>
            <w:shd w:val="clear" w:color="auto" w:fill="D9D9D9" w:themeFill="background1" w:themeFillShade="D9"/>
            <w:vAlign w:val="center"/>
          </w:tcPr>
          <w:p w14:paraId="4F1AF9D4" w14:textId="77777777" w:rsidR="00693121" w:rsidRPr="00A55562" w:rsidRDefault="00693121" w:rsidP="00170A8E">
            <w:pPr>
              <w:rPr>
                <w:rFonts w:ascii="Arial Narrow" w:hAnsi="Arial Narrow" w:cs="Arial"/>
                <w:sz w:val="16"/>
                <w:szCs w:val="16"/>
              </w:rPr>
            </w:pPr>
            <w:r w:rsidRPr="00BD5DA7">
              <w:rPr>
                <w:rFonts w:ascii="Arial Narrow" w:hAnsi="Arial Narrow" w:cs="Arial"/>
                <w:sz w:val="20"/>
                <w:szCs w:val="16"/>
              </w:rPr>
              <w:t>Understanding pl</w:t>
            </w:r>
            <w:r w:rsidR="00170A8E">
              <w:rPr>
                <w:rFonts w:ascii="Arial Narrow" w:hAnsi="Arial Narrow" w:cs="Arial"/>
                <w:sz w:val="20"/>
                <w:szCs w:val="16"/>
              </w:rPr>
              <w:t>ace value (directed numbers) / R</w:t>
            </w:r>
            <w:r w:rsidRPr="00BD5DA7">
              <w:rPr>
                <w:rFonts w:ascii="Arial Narrow" w:hAnsi="Arial Narrow" w:cs="Arial"/>
                <w:sz w:val="20"/>
                <w:szCs w:val="16"/>
              </w:rPr>
              <w:t xml:space="preserve">epresenting place value </w:t>
            </w:r>
          </w:p>
        </w:tc>
        <w:tc>
          <w:tcPr>
            <w:tcW w:w="1843" w:type="dxa"/>
          </w:tcPr>
          <w:p w14:paraId="4F1AF9D5" w14:textId="77777777" w:rsidR="00693121" w:rsidRPr="00B27A7C" w:rsidRDefault="00693121" w:rsidP="00693121">
            <w:pPr>
              <w:rPr>
                <w:rFonts w:ascii="Arial Narrow" w:hAnsi="Arial Narrow"/>
                <w:sz w:val="18"/>
                <w:szCs w:val="18"/>
              </w:rPr>
            </w:pPr>
          </w:p>
        </w:tc>
        <w:tc>
          <w:tcPr>
            <w:tcW w:w="1842" w:type="dxa"/>
            <w:gridSpan w:val="3"/>
          </w:tcPr>
          <w:p w14:paraId="4F1AF9D6" w14:textId="77777777" w:rsidR="00693121" w:rsidRPr="00B27A7C" w:rsidRDefault="00693121" w:rsidP="00693121">
            <w:pPr>
              <w:rPr>
                <w:rFonts w:ascii="Arial Narrow" w:hAnsi="Arial Narrow"/>
                <w:sz w:val="18"/>
                <w:szCs w:val="18"/>
              </w:rPr>
            </w:pPr>
          </w:p>
        </w:tc>
        <w:tc>
          <w:tcPr>
            <w:tcW w:w="1843" w:type="dxa"/>
            <w:gridSpan w:val="3"/>
          </w:tcPr>
          <w:p w14:paraId="4F1AF9D7" w14:textId="77777777" w:rsidR="00693121" w:rsidRPr="00B27A7C" w:rsidRDefault="00693121" w:rsidP="00693121">
            <w:pPr>
              <w:rPr>
                <w:rFonts w:ascii="Arial Narrow" w:hAnsi="Arial Narrow"/>
                <w:sz w:val="18"/>
                <w:szCs w:val="18"/>
              </w:rPr>
            </w:pPr>
          </w:p>
        </w:tc>
        <w:tc>
          <w:tcPr>
            <w:tcW w:w="1932" w:type="dxa"/>
          </w:tcPr>
          <w:p w14:paraId="4F1AF9D8" w14:textId="77777777" w:rsidR="00693121" w:rsidRPr="00B27A7C" w:rsidRDefault="00693121" w:rsidP="00693121">
            <w:pPr>
              <w:rPr>
                <w:rFonts w:ascii="Arial Narrow" w:hAnsi="Arial Narrow"/>
                <w:sz w:val="18"/>
                <w:szCs w:val="18"/>
              </w:rPr>
            </w:pPr>
          </w:p>
        </w:tc>
      </w:tr>
      <w:tr w:rsidR="00693121" w:rsidRPr="00B27A7C" w14:paraId="4F1AF9EA" w14:textId="77777777" w:rsidTr="00F17C48">
        <w:trPr>
          <w:trHeight w:val="981"/>
        </w:trPr>
        <w:tc>
          <w:tcPr>
            <w:tcW w:w="1290" w:type="dxa"/>
            <w:vAlign w:val="center"/>
          </w:tcPr>
          <w:p w14:paraId="4F1AF9DA" w14:textId="77777777" w:rsidR="00693121" w:rsidRPr="00E53742" w:rsidRDefault="00693121" w:rsidP="00693121">
            <w:pPr>
              <w:rPr>
                <w:rFonts w:ascii="Arial Narrow" w:hAnsi="Arial Narrow"/>
                <w:sz w:val="20"/>
                <w:szCs w:val="20"/>
              </w:rPr>
            </w:pPr>
            <w:r w:rsidRPr="00E53742">
              <w:rPr>
                <w:rFonts w:ascii="Arial Narrow" w:hAnsi="Arial Narrow" w:cs="Arial"/>
                <w:sz w:val="20"/>
                <w:szCs w:val="20"/>
              </w:rPr>
              <w:t>Additive strategies</w:t>
            </w:r>
          </w:p>
        </w:tc>
        <w:tc>
          <w:tcPr>
            <w:tcW w:w="798" w:type="dxa"/>
            <w:vAlign w:val="center"/>
          </w:tcPr>
          <w:p w14:paraId="4F1AF9DB" w14:textId="77777777" w:rsidR="00693121" w:rsidRPr="00E53742" w:rsidRDefault="00693121" w:rsidP="00693121">
            <w:pPr>
              <w:jc w:val="center"/>
              <w:rPr>
                <w:rFonts w:ascii="Arial Narrow" w:hAnsi="Arial Narrow"/>
                <w:sz w:val="20"/>
                <w:szCs w:val="20"/>
              </w:rPr>
            </w:pPr>
            <w:r w:rsidRPr="00E53742">
              <w:rPr>
                <w:rFonts w:ascii="Arial Narrow" w:hAnsi="Arial Narrow" w:cs="Arial"/>
                <w:sz w:val="20"/>
                <w:szCs w:val="20"/>
              </w:rPr>
              <w:t>8</w:t>
            </w:r>
          </w:p>
        </w:tc>
        <w:tc>
          <w:tcPr>
            <w:tcW w:w="871" w:type="dxa"/>
            <w:gridSpan w:val="4"/>
            <w:shd w:val="clear" w:color="auto" w:fill="D9D9D9" w:themeFill="background1" w:themeFillShade="D9"/>
            <w:vAlign w:val="center"/>
          </w:tcPr>
          <w:p w14:paraId="4F1AF9DC" w14:textId="77777777" w:rsidR="00693121" w:rsidRPr="00A55562" w:rsidRDefault="00693121" w:rsidP="00693121">
            <w:pPr>
              <w:rPr>
                <w:rFonts w:ascii="Arial Narrow" w:hAnsi="Arial Narrow" w:cs="Arial"/>
                <w:sz w:val="16"/>
                <w:szCs w:val="16"/>
              </w:rPr>
            </w:pPr>
            <w:r w:rsidRPr="00BD5DA7">
              <w:rPr>
                <w:rFonts w:ascii="Arial Narrow" w:hAnsi="Arial Narrow" w:cs="Arial"/>
                <w:sz w:val="18"/>
                <w:szCs w:val="16"/>
              </w:rPr>
              <w:t>Emergent strategies</w:t>
            </w:r>
          </w:p>
        </w:tc>
        <w:tc>
          <w:tcPr>
            <w:tcW w:w="926" w:type="dxa"/>
            <w:gridSpan w:val="3"/>
            <w:shd w:val="clear" w:color="auto" w:fill="D9D9D9" w:themeFill="background1" w:themeFillShade="D9"/>
            <w:vAlign w:val="center"/>
          </w:tcPr>
          <w:p w14:paraId="4F1AF9DD" w14:textId="77777777" w:rsidR="00693121" w:rsidRPr="00A55562" w:rsidRDefault="00693121" w:rsidP="00693121">
            <w:pPr>
              <w:rPr>
                <w:rFonts w:ascii="Arial Narrow" w:hAnsi="Arial Narrow" w:cs="Arial"/>
                <w:sz w:val="16"/>
                <w:szCs w:val="16"/>
              </w:rPr>
            </w:pPr>
            <w:r w:rsidRPr="00BD5DA7">
              <w:rPr>
                <w:rFonts w:ascii="Arial Narrow" w:hAnsi="Arial Narrow" w:cs="Arial"/>
                <w:sz w:val="18"/>
                <w:szCs w:val="16"/>
              </w:rPr>
              <w:t>Perceptual strategies</w:t>
            </w:r>
          </w:p>
        </w:tc>
        <w:tc>
          <w:tcPr>
            <w:tcW w:w="901" w:type="dxa"/>
            <w:gridSpan w:val="3"/>
            <w:shd w:val="clear" w:color="auto" w:fill="D9D9D9" w:themeFill="background1" w:themeFillShade="D9"/>
            <w:vAlign w:val="center"/>
          </w:tcPr>
          <w:p w14:paraId="4F1AF9DE" w14:textId="77777777" w:rsidR="00693121" w:rsidRPr="00A55562" w:rsidRDefault="00693121" w:rsidP="00693121">
            <w:pPr>
              <w:rPr>
                <w:rFonts w:ascii="Arial Narrow" w:hAnsi="Arial Narrow" w:cs="Arial"/>
                <w:sz w:val="16"/>
                <w:szCs w:val="16"/>
              </w:rPr>
            </w:pPr>
            <w:r w:rsidRPr="00BD5DA7">
              <w:rPr>
                <w:rFonts w:ascii="Arial Narrow" w:hAnsi="Arial Narrow" w:cs="Arial"/>
                <w:sz w:val="18"/>
                <w:szCs w:val="16"/>
              </w:rPr>
              <w:t xml:space="preserve">Figurative (Imagined units) </w:t>
            </w:r>
          </w:p>
        </w:tc>
        <w:tc>
          <w:tcPr>
            <w:tcW w:w="941" w:type="dxa"/>
            <w:shd w:val="clear" w:color="auto" w:fill="D9D9D9" w:themeFill="background1" w:themeFillShade="D9"/>
            <w:vAlign w:val="center"/>
          </w:tcPr>
          <w:p w14:paraId="4F1AF9DF" w14:textId="77777777" w:rsidR="00693121" w:rsidRPr="00A55562" w:rsidRDefault="00693121" w:rsidP="00693121">
            <w:pPr>
              <w:rPr>
                <w:rFonts w:ascii="Arial Narrow" w:hAnsi="Arial Narrow" w:cs="Arial"/>
                <w:sz w:val="16"/>
                <w:szCs w:val="16"/>
              </w:rPr>
            </w:pPr>
            <w:r w:rsidRPr="00BD5DA7">
              <w:rPr>
                <w:rFonts w:ascii="Arial Narrow" w:hAnsi="Arial Narrow" w:cs="Arial"/>
                <w:sz w:val="18"/>
                <w:szCs w:val="16"/>
              </w:rPr>
              <w:t>Counting on (by ones)</w:t>
            </w:r>
          </w:p>
        </w:tc>
        <w:tc>
          <w:tcPr>
            <w:tcW w:w="760" w:type="dxa"/>
            <w:gridSpan w:val="2"/>
            <w:shd w:val="clear" w:color="auto" w:fill="D9D9D9" w:themeFill="background1" w:themeFillShade="D9"/>
            <w:vAlign w:val="center"/>
          </w:tcPr>
          <w:p w14:paraId="4F1AF9E0" w14:textId="77777777" w:rsidR="00693121" w:rsidRPr="00A55562" w:rsidRDefault="00693121" w:rsidP="00693121">
            <w:pPr>
              <w:rPr>
                <w:rFonts w:ascii="Arial Narrow" w:hAnsi="Arial Narrow" w:cs="Arial"/>
                <w:sz w:val="16"/>
                <w:szCs w:val="16"/>
              </w:rPr>
            </w:pPr>
            <w:r w:rsidRPr="00BD5DA7">
              <w:rPr>
                <w:rFonts w:ascii="Arial Narrow" w:hAnsi="Arial Narrow" w:cs="Arial"/>
                <w:sz w:val="16"/>
                <w:szCs w:val="16"/>
              </w:rPr>
              <w:t xml:space="preserve">Counting back (by ones) </w:t>
            </w:r>
          </w:p>
        </w:tc>
        <w:tc>
          <w:tcPr>
            <w:tcW w:w="1103" w:type="dxa"/>
            <w:shd w:val="clear" w:color="auto" w:fill="D9D9D9" w:themeFill="background1" w:themeFillShade="D9"/>
            <w:vAlign w:val="center"/>
          </w:tcPr>
          <w:p w14:paraId="4F1AF9E1" w14:textId="77777777" w:rsidR="00693121" w:rsidRPr="00A55562" w:rsidRDefault="00693121" w:rsidP="00693121">
            <w:pPr>
              <w:rPr>
                <w:rFonts w:ascii="Arial Narrow" w:hAnsi="Arial Narrow" w:cs="Arial"/>
                <w:sz w:val="16"/>
                <w:szCs w:val="16"/>
              </w:rPr>
            </w:pPr>
            <w:r w:rsidRPr="00BD5DA7">
              <w:rPr>
                <w:rFonts w:ascii="Arial Narrow" w:hAnsi="Arial Narrow" w:cs="Arial"/>
                <w:sz w:val="16"/>
                <w:szCs w:val="16"/>
              </w:rPr>
              <w:t>Flexible strategies with combinations to 10</w:t>
            </w:r>
          </w:p>
        </w:tc>
        <w:tc>
          <w:tcPr>
            <w:tcW w:w="1922" w:type="dxa"/>
            <w:gridSpan w:val="3"/>
            <w:shd w:val="clear" w:color="auto" w:fill="D9D9D9" w:themeFill="background1" w:themeFillShade="D9"/>
            <w:vAlign w:val="center"/>
          </w:tcPr>
          <w:p w14:paraId="4F1AF9E2" w14:textId="77777777" w:rsidR="00693121" w:rsidRPr="00A55562" w:rsidRDefault="00693121" w:rsidP="00693121">
            <w:pPr>
              <w:rPr>
                <w:rFonts w:ascii="Arial Narrow" w:hAnsi="Arial Narrow" w:cs="Arial"/>
                <w:sz w:val="16"/>
                <w:szCs w:val="16"/>
              </w:rPr>
            </w:pPr>
            <w:r w:rsidRPr="00BD5DA7">
              <w:rPr>
                <w:rFonts w:ascii="Arial Narrow" w:hAnsi="Arial Narrow" w:cs="Arial"/>
                <w:sz w:val="18"/>
                <w:szCs w:val="16"/>
              </w:rPr>
              <w:t>Flexible strategies with two-digit numbers</w:t>
            </w:r>
          </w:p>
        </w:tc>
        <w:tc>
          <w:tcPr>
            <w:tcW w:w="1923" w:type="dxa"/>
            <w:gridSpan w:val="4"/>
            <w:shd w:val="clear" w:color="auto" w:fill="D9D9D9" w:themeFill="background1" w:themeFillShade="D9"/>
            <w:vAlign w:val="center"/>
          </w:tcPr>
          <w:p w14:paraId="4F1AF9E3" w14:textId="77777777" w:rsidR="00693121" w:rsidRPr="00A55562" w:rsidRDefault="00693121" w:rsidP="00693121">
            <w:pPr>
              <w:rPr>
                <w:rFonts w:ascii="Arial Narrow" w:hAnsi="Arial Narrow" w:cs="Arial"/>
                <w:sz w:val="16"/>
                <w:szCs w:val="16"/>
              </w:rPr>
            </w:pPr>
            <w:r w:rsidRPr="00BD5DA7">
              <w:rPr>
                <w:rFonts w:ascii="Arial Narrow" w:hAnsi="Arial Narrow" w:cs="Arial"/>
                <w:sz w:val="18"/>
                <w:szCs w:val="16"/>
              </w:rPr>
              <w:t xml:space="preserve">Flexible strategies with three digit numbers and beyond </w:t>
            </w:r>
          </w:p>
        </w:tc>
        <w:tc>
          <w:tcPr>
            <w:tcW w:w="1831" w:type="dxa"/>
            <w:gridSpan w:val="2"/>
          </w:tcPr>
          <w:p w14:paraId="4F1AF9E4" w14:textId="77777777" w:rsidR="00693121" w:rsidRPr="00A55562" w:rsidRDefault="00693121" w:rsidP="00693121">
            <w:pPr>
              <w:rPr>
                <w:rFonts w:ascii="Arial Narrow" w:hAnsi="Arial Narrow"/>
                <w:sz w:val="16"/>
                <w:szCs w:val="16"/>
              </w:rPr>
            </w:pPr>
          </w:p>
        </w:tc>
        <w:tc>
          <w:tcPr>
            <w:tcW w:w="1868" w:type="dxa"/>
            <w:gridSpan w:val="2"/>
          </w:tcPr>
          <w:p w14:paraId="4F1AF9E5" w14:textId="77777777" w:rsidR="00693121" w:rsidRPr="00A55562" w:rsidRDefault="00693121" w:rsidP="00693121">
            <w:pPr>
              <w:rPr>
                <w:rFonts w:ascii="Arial Narrow" w:hAnsi="Arial Narrow"/>
                <w:sz w:val="16"/>
                <w:szCs w:val="16"/>
              </w:rPr>
            </w:pPr>
          </w:p>
        </w:tc>
        <w:tc>
          <w:tcPr>
            <w:tcW w:w="1843" w:type="dxa"/>
          </w:tcPr>
          <w:p w14:paraId="4F1AF9E6" w14:textId="77777777" w:rsidR="00693121" w:rsidRPr="00A55562" w:rsidRDefault="00693121" w:rsidP="00693121">
            <w:pPr>
              <w:rPr>
                <w:rFonts w:ascii="Arial Narrow" w:hAnsi="Arial Narrow"/>
                <w:sz w:val="16"/>
                <w:szCs w:val="16"/>
              </w:rPr>
            </w:pPr>
          </w:p>
        </w:tc>
        <w:tc>
          <w:tcPr>
            <w:tcW w:w="1842" w:type="dxa"/>
            <w:gridSpan w:val="3"/>
          </w:tcPr>
          <w:p w14:paraId="4F1AF9E7" w14:textId="77777777" w:rsidR="00693121" w:rsidRPr="00A55562" w:rsidRDefault="00693121" w:rsidP="00693121">
            <w:pPr>
              <w:rPr>
                <w:rFonts w:ascii="Arial Narrow" w:hAnsi="Arial Narrow"/>
                <w:sz w:val="16"/>
                <w:szCs w:val="16"/>
              </w:rPr>
            </w:pPr>
          </w:p>
        </w:tc>
        <w:tc>
          <w:tcPr>
            <w:tcW w:w="1843" w:type="dxa"/>
            <w:gridSpan w:val="3"/>
          </w:tcPr>
          <w:p w14:paraId="4F1AF9E8" w14:textId="77777777" w:rsidR="00693121" w:rsidRPr="00A55562" w:rsidRDefault="00693121" w:rsidP="00693121">
            <w:pPr>
              <w:rPr>
                <w:rFonts w:ascii="Arial Narrow" w:hAnsi="Arial Narrow"/>
                <w:sz w:val="16"/>
                <w:szCs w:val="16"/>
              </w:rPr>
            </w:pPr>
          </w:p>
        </w:tc>
        <w:tc>
          <w:tcPr>
            <w:tcW w:w="1932" w:type="dxa"/>
          </w:tcPr>
          <w:p w14:paraId="4F1AF9E9" w14:textId="77777777" w:rsidR="00693121" w:rsidRPr="00A55562" w:rsidRDefault="00693121" w:rsidP="00693121">
            <w:pPr>
              <w:rPr>
                <w:rFonts w:ascii="Arial Narrow" w:hAnsi="Arial Narrow"/>
                <w:sz w:val="16"/>
                <w:szCs w:val="16"/>
              </w:rPr>
            </w:pPr>
          </w:p>
        </w:tc>
      </w:tr>
      <w:tr w:rsidR="00693121" w:rsidRPr="00B27A7C" w14:paraId="4F1AF9FA" w14:textId="77777777" w:rsidTr="00F17C48">
        <w:trPr>
          <w:trHeight w:val="334"/>
        </w:trPr>
        <w:tc>
          <w:tcPr>
            <w:tcW w:w="1290" w:type="dxa"/>
            <w:vAlign w:val="center"/>
          </w:tcPr>
          <w:p w14:paraId="4F1AF9EB" w14:textId="77777777" w:rsidR="00693121" w:rsidRPr="00E53742" w:rsidRDefault="00693121" w:rsidP="00693121">
            <w:pPr>
              <w:rPr>
                <w:rFonts w:ascii="Arial Narrow" w:hAnsi="Arial Narrow"/>
                <w:sz w:val="20"/>
                <w:szCs w:val="20"/>
              </w:rPr>
            </w:pPr>
            <w:r w:rsidRPr="00E53742">
              <w:rPr>
                <w:rFonts w:ascii="Arial Narrow" w:hAnsi="Arial Narrow" w:cs="Arial"/>
                <w:sz w:val="20"/>
                <w:szCs w:val="20"/>
              </w:rPr>
              <w:t>Multiplicative strategies</w:t>
            </w:r>
          </w:p>
        </w:tc>
        <w:tc>
          <w:tcPr>
            <w:tcW w:w="798" w:type="dxa"/>
            <w:vAlign w:val="center"/>
          </w:tcPr>
          <w:p w14:paraId="4F1AF9EC" w14:textId="77777777" w:rsidR="00693121" w:rsidRPr="00E53742" w:rsidRDefault="00693121" w:rsidP="00693121">
            <w:pPr>
              <w:jc w:val="center"/>
              <w:rPr>
                <w:rFonts w:ascii="Arial Narrow" w:hAnsi="Arial Narrow"/>
                <w:sz w:val="20"/>
                <w:szCs w:val="20"/>
              </w:rPr>
            </w:pPr>
            <w:r w:rsidRPr="00E53742">
              <w:rPr>
                <w:rFonts w:ascii="Arial Narrow" w:hAnsi="Arial Narrow" w:cs="Arial"/>
                <w:sz w:val="20"/>
                <w:szCs w:val="20"/>
              </w:rPr>
              <w:t>7</w:t>
            </w:r>
          </w:p>
        </w:tc>
        <w:tc>
          <w:tcPr>
            <w:tcW w:w="871" w:type="dxa"/>
            <w:gridSpan w:val="4"/>
            <w:shd w:val="clear" w:color="auto" w:fill="D9D9D9" w:themeFill="background1" w:themeFillShade="D9"/>
            <w:vAlign w:val="center"/>
          </w:tcPr>
          <w:p w14:paraId="4F1AF9ED" w14:textId="77777777" w:rsidR="00693121" w:rsidRPr="00BD5DA7" w:rsidRDefault="00693121" w:rsidP="00693121">
            <w:pPr>
              <w:rPr>
                <w:rFonts w:ascii="Arial Narrow" w:hAnsi="Arial Narrow" w:cs="Arial"/>
                <w:sz w:val="18"/>
                <w:szCs w:val="16"/>
              </w:rPr>
            </w:pPr>
            <w:r w:rsidRPr="00BD5DA7">
              <w:rPr>
                <w:rFonts w:ascii="Arial Narrow" w:hAnsi="Arial Narrow" w:cs="Arial"/>
                <w:sz w:val="18"/>
                <w:szCs w:val="16"/>
              </w:rPr>
              <w:t>Forming equal groups</w:t>
            </w:r>
          </w:p>
        </w:tc>
        <w:tc>
          <w:tcPr>
            <w:tcW w:w="926" w:type="dxa"/>
            <w:gridSpan w:val="3"/>
            <w:shd w:val="clear" w:color="auto" w:fill="D9D9D9" w:themeFill="background1" w:themeFillShade="D9"/>
            <w:vAlign w:val="center"/>
          </w:tcPr>
          <w:p w14:paraId="4F1AF9EE" w14:textId="77777777" w:rsidR="00693121" w:rsidRPr="00BD5DA7" w:rsidRDefault="00693121" w:rsidP="00693121">
            <w:pPr>
              <w:rPr>
                <w:rFonts w:ascii="Arial Narrow" w:hAnsi="Arial Narrow" w:cs="Arial"/>
                <w:sz w:val="18"/>
                <w:szCs w:val="16"/>
              </w:rPr>
            </w:pPr>
            <w:r w:rsidRPr="00BD5DA7">
              <w:rPr>
                <w:rFonts w:ascii="Arial Narrow" w:hAnsi="Arial Narrow" w:cs="Arial"/>
                <w:sz w:val="18"/>
                <w:szCs w:val="16"/>
              </w:rPr>
              <w:t>Perceptual multiples</w:t>
            </w:r>
          </w:p>
        </w:tc>
        <w:tc>
          <w:tcPr>
            <w:tcW w:w="901" w:type="dxa"/>
            <w:gridSpan w:val="3"/>
            <w:shd w:val="clear" w:color="auto" w:fill="D9D9D9" w:themeFill="background1" w:themeFillShade="D9"/>
            <w:vAlign w:val="center"/>
          </w:tcPr>
          <w:p w14:paraId="4F1AF9EF" w14:textId="77777777" w:rsidR="00693121" w:rsidRPr="00BD5DA7" w:rsidRDefault="00693121" w:rsidP="00693121">
            <w:pPr>
              <w:rPr>
                <w:rFonts w:ascii="Arial Narrow" w:hAnsi="Arial Narrow" w:cs="Arial"/>
                <w:sz w:val="18"/>
                <w:szCs w:val="16"/>
              </w:rPr>
            </w:pPr>
            <w:r w:rsidRPr="00BD5DA7">
              <w:rPr>
                <w:rFonts w:ascii="Arial Narrow" w:hAnsi="Arial Narrow" w:cs="Arial"/>
                <w:sz w:val="18"/>
                <w:szCs w:val="16"/>
              </w:rPr>
              <w:t>Figurative (imagined units)</w:t>
            </w:r>
          </w:p>
        </w:tc>
        <w:tc>
          <w:tcPr>
            <w:tcW w:w="941" w:type="dxa"/>
            <w:shd w:val="clear" w:color="auto" w:fill="D9D9D9" w:themeFill="background1" w:themeFillShade="D9"/>
            <w:vAlign w:val="center"/>
          </w:tcPr>
          <w:p w14:paraId="4F1AF9F0" w14:textId="77777777" w:rsidR="00693121" w:rsidRPr="00BD5DA7" w:rsidRDefault="00693121" w:rsidP="00693121">
            <w:pPr>
              <w:rPr>
                <w:rFonts w:ascii="Arial Narrow" w:hAnsi="Arial Narrow" w:cs="Arial"/>
                <w:sz w:val="18"/>
                <w:szCs w:val="16"/>
              </w:rPr>
            </w:pPr>
            <w:r w:rsidRPr="00BD5DA7">
              <w:rPr>
                <w:rFonts w:ascii="Arial Narrow" w:hAnsi="Arial Narrow" w:cs="Arial"/>
                <w:sz w:val="18"/>
                <w:szCs w:val="16"/>
              </w:rPr>
              <w:t>Repeated abstract composite units</w:t>
            </w:r>
          </w:p>
        </w:tc>
        <w:tc>
          <w:tcPr>
            <w:tcW w:w="1863" w:type="dxa"/>
            <w:gridSpan w:val="3"/>
            <w:shd w:val="clear" w:color="auto" w:fill="D9D9D9" w:themeFill="background1" w:themeFillShade="D9"/>
            <w:vAlign w:val="center"/>
          </w:tcPr>
          <w:p w14:paraId="4F1AF9F1" w14:textId="77777777" w:rsidR="00693121" w:rsidRPr="00BD5DA7" w:rsidRDefault="00693121" w:rsidP="00693121">
            <w:pPr>
              <w:rPr>
                <w:rFonts w:ascii="Arial Narrow" w:hAnsi="Arial Narrow" w:cs="Arial"/>
                <w:sz w:val="18"/>
                <w:szCs w:val="16"/>
              </w:rPr>
            </w:pPr>
            <w:r w:rsidRPr="00BD5DA7">
              <w:rPr>
                <w:rFonts w:ascii="Arial Narrow" w:hAnsi="Arial Narrow" w:cs="Arial"/>
                <w:sz w:val="18"/>
                <w:szCs w:val="16"/>
              </w:rPr>
              <w:t xml:space="preserve">Coordinating composite units </w:t>
            </w:r>
          </w:p>
        </w:tc>
        <w:tc>
          <w:tcPr>
            <w:tcW w:w="1922" w:type="dxa"/>
            <w:gridSpan w:val="3"/>
            <w:shd w:val="clear" w:color="auto" w:fill="D9D9D9" w:themeFill="background1" w:themeFillShade="D9"/>
            <w:vAlign w:val="center"/>
          </w:tcPr>
          <w:p w14:paraId="4F1AF9F2" w14:textId="77777777" w:rsidR="00693121" w:rsidRPr="00BD5DA7" w:rsidRDefault="00693121" w:rsidP="00693121">
            <w:pPr>
              <w:rPr>
                <w:rFonts w:ascii="Arial Narrow" w:hAnsi="Arial Narrow" w:cs="Arial"/>
                <w:sz w:val="18"/>
                <w:szCs w:val="16"/>
              </w:rPr>
            </w:pPr>
            <w:r w:rsidRPr="00BD5DA7">
              <w:rPr>
                <w:rFonts w:ascii="Arial Narrow" w:hAnsi="Arial Narrow" w:cs="Arial"/>
                <w:sz w:val="18"/>
                <w:szCs w:val="16"/>
              </w:rPr>
              <w:t>Flexible s</w:t>
            </w:r>
            <w:r w:rsidR="00170A8E">
              <w:rPr>
                <w:rFonts w:ascii="Arial Narrow" w:hAnsi="Arial Narrow" w:cs="Arial"/>
                <w:sz w:val="18"/>
                <w:szCs w:val="16"/>
              </w:rPr>
              <w:t>trategies for multiplication / D</w:t>
            </w:r>
            <w:r w:rsidRPr="00BD5DA7">
              <w:rPr>
                <w:rFonts w:ascii="Arial Narrow" w:hAnsi="Arial Narrow" w:cs="Arial"/>
                <w:sz w:val="18"/>
                <w:szCs w:val="16"/>
              </w:rPr>
              <w:t>ivision</w:t>
            </w:r>
          </w:p>
        </w:tc>
        <w:tc>
          <w:tcPr>
            <w:tcW w:w="1923" w:type="dxa"/>
            <w:gridSpan w:val="4"/>
            <w:shd w:val="clear" w:color="auto" w:fill="D9D9D9" w:themeFill="background1" w:themeFillShade="D9"/>
            <w:vAlign w:val="center"/>
          </w:tcPr>
          <w:p w14:paraId="4F1AF9F3" w14:textId="77777777" w:rsidR="00693121" w:rsidRPr="00BD5DA7" w:rsidRDefault="00693121" w:rsidP="00693121">
            <w:pPr>
              <w:rPr>
                <w:rFonts w:ascii="Arial Narrow" w:hAnsi="Arial Narrow" w:cs="Arial"/>
                <w:sz w:val="18"/>
                <w:szCs w:val="16"/>
              </w:rPr>
            </w:pPr>
            <w:r w:rsidRPr="00BD5DA7">
              <w:rPr>
                <w:rFonts w:ascii="Arial Narrow" w:hAnsi="Arial Narrow" w:cs="Arial"/>
                <w:sz w:val="18"/>
                <w:szCs w:val="16"/>
              </w:rPr>
              <w:t xml:space="preserve">Flexible number properties </w:t>
            </w:r>
          </w:p>
        </w:tc>
        <w:tc>
          <w:tcPr>
            <w:tcW w:w="1831" w:type="dxa"/>
            <w:gridSpan w:val="2"/>
          </w:tcPr>
          <w:p w14:paraId="4F1AF9F4" w14:textId="77777777" w:rsidR="00693121" w:rsidRPr="00A55562" w:rsidRDefault="00693121" w:rsidP="00693121">
            <w:pPr>
              <w:rPr>
                <w:rFonts w:ascii="Arial Narrow" w:hAnsi="Arial Narrow"/>
                <w:sz w:val="16"/>
                <w:szCs w:val="16"/>
              </w:rPr>
            </w:pPr>
          </w:p>
        </w:tc>
        <w:tc>
          <w:tcPr>
            <w:tcW w:w="1868" w:type="dxa"/>
            <w:gridSpan w:val="2"/>
          </w:tcPr>
          <w:p w14:paraId="4F1AF9F5" w14:textId="77777777" w:rsidR="00693121" w:rsidRPr="00A55562" w:rsidRDefault="00693121" w:rsidP="00693121">
            <w:pPr>
              <w:rPr>
                <w:rFonts w:ascii="Arial Narrow" w:hAnsi="Arial Narrow"/>
                <w:sz w:val="16"/>
                <w:szCs w:val="16"/>
              </w:rPr>
            </w:pPr>
          </w:p>
        </w:tc>
        <w:tc>
          <w:tcPr>
            <w:tcW w:w="1843" w:type="dxa"/>
          </w:tcPr>
          <w:p w14:paraId="4F1AF9F6" w14:textId="77777777" w:rsidR="00693121" w:rsidRPr="00A55562" w:rsidRDefault="00693121" w:rsidP="00693121">
            <w:pPr>
              <w:rPr>
                <w:rFonts w:ascii="Arial Narrow" w:hAnsi="Arial Narrow"/>
                <w:sz w:val="16"/>
                <w:szCs w:val="16"/>
              </w:rPr>
            </w:pPr>
          </w:p>
        </w:tc>
        <w:tc>
          <w:tcPr>
            <w:tcW w:w="1842" w:type="dxa"/>
            <w:gridSpan w:val="3"/>
          </w:tcPr>
          <w:p w14:paraId="4F1AF9F7" w14:textId="77777777" w:rsidR="00693121" w:rsidRPr="00A55562" w:rsidRDefault="00693121" w:rsidP="00693121">
            <w:pPr>
              <w:rPr>
                <w:rFonts w:ascii="Arial Narrow" w:hAnsi="Arial Narrow"/>
                <w:sz w:val="16"/>
                <w:szCs w:val="16"/>
              </w:rPr>
            </w:pPr>
          </w:p>
        </w:tc>
        <w:tc>
          <w:tcPr>
            <w:tcW w:w="1843" w:type="dxa"/>
            <w:gridSpan w:val="3"/>
          </w:tcPr>
          <w:p w14:paraId="4F1AF9F8" w14:textId="77777777" w:rsidR="00693121" w:rsidRPr="00A55562" w:rsidRDefault="00693121" w:rsidP="00693121">
            <w:pPr>
              <w:rPr>
                <w:rFonts w:ascii="Arial Narrow" w:hAnsi="Arial Narrow"/>
                <w:sz w:val="16"/>
                <w:szCs w:val="16"/>
              </w:rPr>
            </w:pPr>
          </w:p>
        </w:tc>
        <w:tc>
          <w:tcPr>
            <w:tcW w:w="1932" w:type="dxa"/>
          </w:tcPr>
          <w:p w14:paraId="4F1AF9F9" w14:textId="77777777" w:rsidR="00693121" w:rsidRPr="00A55562" w:rsidRDefault="00693121" w:rsidP="00693121">
            <w:pPr>
              <w:rPr>
                <w:rFonts w:ascii="Arial Narrow" w:hAnsi="Arial Narrow"/>
                <w:sz w:val="16"/>
                <w:szCs w:val="16"/>
              </w:rPr>
            </w:pPr>
          </w:p>
        </w:tc>
      </w:tr>
      <w:tr w:rsidR="00693121" w:rsidRPr="00B27A7C" w14:paraId="4F1AFA08" w14:textId="77777777" w:rsidTr="00F17C48">
        <w:trPr>
          <w:trHeight w:val="808"/>
        </w:trPr>
        <w:tc>
          <w:tcPr>
            <w:tcW w:w="1290" w:type="dxa"/>
            <w:vAlign w:val="center"/>
          </w:tcPr>
          <w:p w14:paraId="4F1AF9FB" w14:textId="77777777" w:rsidR="00693121" w:rsidRPr="00E53742" w:rsidRDefault="00693121" w:rsidP="00693121">
            <w:pPr>
              <w:rPr>
                <w:rFonts w:ascii="Arial Narrow" w:hAnsi="Arial Narrow" w:cs="Arial"/>
                <w:sz w:val="20"/>
                <w:szCs w:val="20"/>
              </w:rPr>
            </w:pPr>
            <w:r w:rsidRPr="00E53742">
              <w:rPr>
                <w:rFonts w:ascii="Arial Narrow" w:hAnsi="Arial Narrow" w:cs="Arial"/>
                <w:sz w:val="20"/>
                <w:szCs w:val="20"/>
              </w:rPr>
              <w:t>Operating with decimals</w:t>
            </w:r>
          </w:p>
        </w:tc>
        <w:tc>
          <w:tcPr>
            <w:tcW w:w="798" w:type="dxa"/>
            <w:vAlign w:val="center"/>
          </w:tcPr>
          <w:p w14:paraId="4F1AF9FC" w14:textId="77777777" w:rsidR="00693121" w:rsidRPr="00E53742" w:rsidRDefault="00693121" w:rsidP="00693121">
            <w:pPr>
              <w:jc w:val="center"/>
              <w:rPr>
                <w:rFonts w:ascii="Arial Narrow" w:hAnsi="Arial Narrow"/>
                <w:sz w:val="20"/>
                <w:szCs w:val="20"/>
              </w:rPr>
            </w:pPr>
            <w:r w:rsidRPr="00E53742">
              <w:rPr>
                <w:rFonts w:ascii="Arial Narrow" w:hAnsi="Arial Narrow" w:cs="Arial"/>
                <w:sz w:val="20"/>
                <w:szCs w:val="20"/>
              </w:rPr>
              <w:t>4</w:t>
            </w:r>
          </w:p>
        </w:tc>
        <w:tc>
          <w:tcPr>
            <w:tcW w:w="1797" w:type="dxa"/>
            <w:gridSpan w:val="7"/>
          </w:tcPr>
          <w:p w14:paraId="4F1AF9FD" w14:textId="77777777" w:rsidR="00693121" w:rsidRPr="00A55562" w:rsidRDefault="00693121" w:rsidP="00693121">
            <w:pPr>
              <w:rPr>
                <w:rFonts w:ascii="Arial Narrow" w:hAnsi="Arial Narrow"/>
                <w:sz w:val="16"/>
                <w:szCs w:val="16"/>
              </w:rPr>
            </w:pPr>
          </w:p>
        </w:tc>
        <w:tc>
          <w:tcPr>
            <w:tcW w:w="1842" w:type="dxa"/>
            <w:gridSpan w:val="4"/>
          </w:tcPr>
          <w:p w14:paraId="4F1AF9FE" w14:textId="77777777" w:rsidR="00693121" w:rsidRPr="00A55562" w:rsidRDefault="00693121" w:rsidP="00693121">
            <w:pPr>
              <w:rPr>
                <w:rFonts w:ascii="Arial Narrow" w:hAnsi="Arial Narrow"/>
                <w:sz w:val="16"/>
                <w:szCs w:val="16"/>
              </w:rPr>
            </w:pPr>
          </w:p>
        </w:tc>
        <w:tc>
          <w:tcPr>
            <w:tcW w:w="1863" w:type="dxa"/>
            <w:gridSpan w:val="3"/>
          </w:tcPr>
          <w:p w14:paraId="4F1AF9FF" w14:textId="77777777" w:rsidR="00693121" w:rsidRPr="00A55562" w:rsidRDefault="00693121" w:rsidP="00693121">
            <w:pPr>
              <w:rPr>
                <w:rFonts w:ascii="Arial Narrow" w:hAnsi="Arial Narrow"/>
                <w:sz w:val="16"/>
                <w:szCs w:val="16"/>
              </w:rPr>
            </w:pPr>
          </w:p>
        </w:tc>
        <w:tc>
          <w:tcPr>
            <w:tcW w:w="1922" w:type="dxa"/>
            <w:gridSpan w:val="3"/>
          </w:tcPr>
          <w:p w14:paraId="4F1AFA00" w14:textId="77777777" w:rsidR="00693121" w:rsidRPr="00A55562" w:rsidRDefault="00693121" w:rsidP="00693121">
            <w:pPr>
              <w:rPr>
                <w:rFonts w:ascii="Arial Narrow" w:hAnsi="Arial Narrow"/>
                <w:sz w:val="16"/>
                <w:szCs w:val="16"/>
              </w:rPr>
            </w:pPr>
          </w:p>
        </w:tc>
        <w:tc>
          <w:tcPr>
            <w:tcW w:w="1923" w:type="dxa"/>
            <w:gridSpan w:val="4"/>
            <w:shd w:val="clear" w:color="auto" w:fill="D9D9D9" w:themeFill="background1" w:themeFillShade="D9"/>
            <w:vAlign w:val="center"/>
          </w:tcPr>
          <w:p w14:paraId="4F1AFA01" w14:textId="77777777" w:rsidR="00693121" w:rsidRPr="00BD5DA7" w:rsidRDefault="00693121" w:rsidP="00693121">
            <w:pPr>
              <w:rPr>
                <w:rFonts w:ascii="Arial Narrow" w:hAnsi="Arial Narrow" w:cs="Arial"/>
                <w:sz w:val="18"/>
                <w:szCs w:val="16"/>
              </w:rPr>
            </w:pPr>
            <w:r w:rsidRPr="00BD5DA7">
              <w:rPr>
                <w:rFonts w:ascii="Arial Narrow" w:hAnsi="Arial Narrow" w:cs="Arial"/>
                <w:sz w:val="18"/>
                <w:szCs w:val="16"/>
              </w:rPr>
              <w:t>Understanding positional value of decimals</w:t>
            </w:r>
          </w:p>
        </w:tc>
        <w:tc>
          <w:tcPr>
            <w:tcW w:w="1831" w:type="dxa"/>
            <w:gridSpan w:val="2"/>
            <w:shd w:val="clear" w:color="auto" w:fill="D9D9D9" w:themeFill="background1" w:themeFillShade="D9"/>
            <w:vAlign w:val="center"/>
          </w:tcPr>
          <w:p w14:paraId="4F1AFA02" w14:textId="77777777" w:rsidR="00693121" w:rsidRPr="00BD5DA7" w:rsidRDefault="00693121" w:rsidP="00693121">
            <w:pPr>
              <w:rPr>
                <w:rFonts w:ascii="Arial Narrow" w:hAnsi="Arial Narrow" w:cs="Arial"/>
                <w:sz w:val="18"/>
                <w:szCs w:val="16"/>
              </w:rPr>
            </w:pPr>
            <w:r w:rsidRPr="00BD5DA7">
              <w:rPr>
                <w:rFonts w:ascii="Arial Narrow" w:hAnsi="Arial Narrow" w:cs="Arial"/>
                <w:sz w:val="18"/>
                <w:szCs w:val="16"/>
              </w:rPr>
              <w:t>Understanding and estimating relative size of decimals</w:t>
            </w:r>
          </w:p>
        </w:tc>
        <w:tc>
          <w:tcPr>
            <w:tcW w:w="1868" w:type="dxa"/>
            <w:gridSpan w:val="2"/>
            <w:shd w:val="clear" w:color="auto" w:fill="D9D9D9" w:themeFill="background1" w:themeFillShade="D9"/>
            <w:vAlign w:val="center"/>
          </w:tcPr>
          <w:p w14:paraId="4F1AFA03" w14:textId="77777777" w:rsidR="00693121" w:rsidRPr="00BD5DA7" w:rsidRDefault="00693121" w:rsidP="00693121">
            <w:pPr>
              <w:rPr>
                <w:rFonts w:ascii="Arial Narrow" w:hAnsi="Arial Narrow" w:cs="Arial"/>
                <w:sz w:val="18"/>
                <w:szCs w:val="16"/>
              </w:rPr>
            </w:pPr>
            <w:r w:rsidRPr="00BD5DA7">
              <w:rPr>
                <w:rFonts w:ascii="Arial Narrow" w:hAnsi="Arial Narrow" w:cs="Arial"/>
                <w:sz w:val="18"/>
                <w:szCs w:val="16"/>
              </w:rPr>
              <w:t>Understanding the effects of multiplication and division with decimals</w:t>
            </w:r>
          </w:p>
        </w:tc>
        <w:tc>
          <w:tcPr>
            <w:tcW w:w="1843" w:type="dxa"/>
            <w:shd w:val="clear" w:color="auto" w:fill="D9D9D9" w:themeFill="background1" w:themeFillShade="D9"/>
            <w:vAlign w:val="center"/>
          </w:tcPr>
          <w:p w14:paraId="4F1AFA04" w14:textId="77777777" w:rsidR="00693121" w:rsidRPr="00BD5DA7" w:rsidRDefault="00693121" w:rsidP="00693121">
            <w:pPr>
              <w:rPr>
                <w:rFonts w:ascii="Arial Narrow" w:hAnsi="Arial Narrow" w:cs="Arial"/>
                <w:sz w:val="18"/>
                <w:szCs w:val="16"/>
              </w:rPr>
            </w:pPr>
            <w:r w:rsidRPr="00BD5DA7">
              <w:rPr>
                <w:rFonts w:ascii="Arial Narrow" w:hAnsi="Arial Narrow" w:cs="Arial"/>
                <w:sz w:val="18"/>
                <w:szCs w:val="16"/>
              </w:rPr>
              <w:t xml:space="preserve">Flexible strategies for multiplication and division of decimals </w:t>
            </w:r>
          </w:p>
        </w:tc>
        <w:tc>
          <w:tcPr>
            <w:tcW w:w="1842" w:type="dxa"/>
            <w:gridSpan w:val="3"/>
          </w:tcPr>
          <w:p w14:paraId="4F1AFA05" w14:textId="77777777" w:rsidR="00693121" w:rsidRPr="00A55562" w:rsidRDefault="00693121" w:rsidP="00693121">
            <w:pPr>
              <w:rPr>
                <w:rFonts w:ascii="Arial Narrow" w:hAnsi="Arial Narrow"/>
                <w:sz w:val="16"/>
                <w:szCs w:val="16"/>
              </w:rPr>
            </w:pPr>
          </w:p>
        </w:tc>
        <w:tc>
          <w:tcPr>
            <w:tcW w:w="1843" w:type="dxa"/>
            <w:gridSpan w:val="3"/>
          </w:tcPr>
          <w:p w14:paraId="4F1AFA06" w14:textId="77777777" w:rsidR="00693121" w:rsidRPr="00A55562" w:rsidRDefault="00693121" w:rsidP="00693121">
            <w:pPr>
              <w:rPr>
                <w:rFonts w:ascii="Arial Narrow" w:hAnsi="Arial Narrow"/>
                <w:sz w:val="16"/>
                <w:szCs w:val="16"/>
              </w:rPr>
            </w:pPr>
          </w:p>
        </w:tc>
        <w:tc>
          <w:tcPr>
            <w:tcW w:w="1932" w:type="dxa"/>
          </w:tcPr>
          <w:p w14:paraId="4F1AFA07" w14:textId="77777777" w:rsidR="00693121" w:rsidRPr="00A55562" w:rsidRDefault="00693121" w:rsidP="00693121">
            <w:pPr>
              <w:rPr>
                <w:rFonts w:ascii="Arial Narrow" w:hAnsi="Arial Narrow"/>
                <w:sz w:val="16"/>
                <w:szCs w:val="16"/>
              </w:rPr>
            </w:pPr>
          </w:p>
        </w:tc>
      </w:tr>
      <w:tr w:rsidR="00693121" w:rsidRPr="00B27A7C" w14:paraId="4F1AFA17" w14:textId="77777777" w:rsidTr="00F17C48">
        <w:trPr>
          <w:trHeight w:val="505"/>
        </w:trPr>
        <w:tc>
          <w:tcPr>
            <w:tcW w:w="1290" w:type="dxa"/>
            <w:vAlign w:val="center"/>
          </w:tcPr>
          <w:p w14:paraId="4F1AFA09" w14:textId="77777777" w:rsidR="00693121" w:rsidRPr="00E53742" w:rsidRDefault="00693121" w:rsidP="00693121">
            <w:pPr>
              <w:rPr>
                <w:rFonts w:ascii="Arial Narrow" w:hAnsi="Arial Narrow" w:cs="Arial"/>
                <w:sz w:val="20"/>
                <w:szCs w:val="20"/>
              </w:rPr>
            </w:pPr>
            <w:r w:rsidRPr="00E53742">
              <w:rPr>
                <w:rFonts w:ascii="Arial Narrow" w:hAnsi="Arial Narrow" w:cs="Arial"/>
                <w:sz w:val="20"/>
                <w:szCs w:val="20"/>
              </w:rPr>
              <w:t>Operating with percentages</w:t>
            </w:r>
          </w:p>
        </w:tc>
        <w:tc>
          <w:tcPr>
            <w:tcW w:w="798" w:type="dxa"/>
            <w:vAlign w:val="center"/>
          </w:tcPr>
          <w:p w14:paraId="4F1AFA0A" w14:textId="77777777" w:rsidR="00693121" w:rsidRPr="00E53742" w:rsidRDefault="00693121" w:rsidP="00693121">
            <w:pPr>
              <w:jc w:val="center"/>
              <w:rPr>
                <w:rFonts w:ascii="Arial Narrow" w:hAnsi="Arial Narrow"/>
                <w:sz w:val="20"/>
                <w:szCs w:val="20"/>
              </w:rPr>
            </w:pPr>
            <w:r w:rsidRPr="00E53742">
              <w:rPr>
                <w:rFonts w:ascii="Arial Narrow" w:hAnsi="Arial Narrow" w:cs="Arial"/>
                <w:sz w:val="20"/>
                <w:szCs w:val="20"/>
              </w:rPr>
              <w:t>6</w:t>
            </w:r>
          </w:p>
        </w:tc>
        <w:tc>
          <w:tcPr>
            <w:tcW w:w="1797" w:type="dxa"/>
            <w:gridSpan w:val="7"/>
          </w:tcPr>
          <w:p w14:paraId="4F1AFA0B" w14:textId="77777777" w:rsidR="00693121" w:rsidRPr="00A55562" w:rsidRDefault="00693121" w:rsidP="00693121">
            <w:pPr>
              <w:rPr>
                <w:rFonts w:ascii="Arial Narrow" w:hAnsi="Arial Narrow"/>
                <w:sz w:val="16"/>
                <w:szCs w:val="16"/>
              </w:rPr>
            </w:pPr>
          </w:p>
        </w:tc>
        <w:tc>
          <w:tcPr>
            <w:tcW w:w="1842" w:type="dxa"/>
            <w:gridSpan w:val="4"/>
          </w:tcPr>
          <w:p w14:paraId="4F1AFA0C" w14:textId="77777777" w:rsidR="00693121" w:rsidRPr="00A55562" w:rsidRDefault="00693121" w:rsidP="00693121">
            <w:pPr>
              <w:rPr>
                <w:rFonts w:ascii="Arial Narrow" w:hAnsi="Arial Narrow"/>
                <w:sz w:val="16"/>
                <w:szCs w:val="16"/>
              </w:rPr>
            </w:pPr>
          </w:p>
        </w:tc>
        <w:tc>
          <w:tcPr>
            <w:tcW w:w="1863" w:type="dxa"/>
            <w:gridSpan w:val="3"/>
          </w:tcPr>
          <w:p w14:paraId="4F1AFA0D" w14:textId="77777777" w:rsidR="00693121" w:rsidRPr="00A55562" w:rsidRDefault="00693121" w:rsidP="00693121">
            <w:pPr>
              <w:rPr>
                <w:rFonts w:ascii="Arial Narrow" w:hAnsi="Arial Narrow"/>
                <w:sz w:val="16"/>
                <w:szCs w:val="16"/>
              </w:rPr>
            </w:pPr>
          </w:p>
        </w:tc>
        <w:tc>
          <w:tcPr>
            <w:tcW w:w="1922" w:type="dxa"/>
            <w:gridSpan w:val="3"/>
          </w:tcPr>
          <w:p w14:paraId="4F1AFA0E" w14:textId="77777777" w:rsidR="00693121" w:rsidRPr="00A55562" w:rsidRDefault="00693121" w:rsidP="00693121">
            <w:pPr>
              <w:rPr>
                <w:rFonts w:ascii="Arial Narrow" w:hAnsi="Arial Narrow"/>
                <w:sz w:val="16"/>
                <w:szCs w:val="16"/>
              </w:rPr>
            </w:pPr>
          </w:p>
        </w:tc>
        <w:tc>
          <w:tcPr>
            <w:tcW w:w="1923" w:type="dxa"/>
            <w:gridSpan w:val="4"/>
          </w:tcPr>
          <w:p w14:paraId="4F1AFA0F" w14:textId="77777777" w:rsidR="00693121" w:rsidRPr="00A55562" w:rsidRDefault="00693121" w:rsidP="00693121">
            <w:pPr>
              <w:rPr>
                <w:rFonts w:ascii="Arial Narrow" w:hAnsi="Arial Narrow"/>
                <w:sz w:val="16"/>
                <w:szCs w:val="16"/>
              </w:rPr>
            </w:pPr>
          </w:p>
        </w:tc>
        <w:tc>
          <w:tcPr>
            <w:tcW w:w="1831" w:type="dxa"/>
            <w:gridSpan w:val="2"/>
          </w:tcPr>
          <w:p w14:paraId="4F1AFA10" w14:textId="77777777" w:rsidR="00693121" w:rsidRPr="00A55562" w:rsidRDefault="00693121" w:rsidP="00693121">
            <w:pPr>
              <w:rPr>
                <w:rFonts w:ascii="Arial Narrow" w:hAnsi="Arial Narrow"/>
                <w:sz w:val="16"/>
                <w:szCs w:val="16"/>
              </w:rPr>
            </w:pPr>
          </w:p>
        </w:tc>
        <w:tc>
          <w:tcPr>
            <w:tcW w:w="1868" w:type="dxa"/>
            <w:gridSpan w:val="2"/>
            <w:shd w:val="clear" w:color="auto" w:fill="D9D9D9" w:themeFill="background1" w:themeFillShade="D9"/>
            <w:vAlign w:val="center"/>
          </w:tcPr>
          <w:p w14:paraId="4F1AFA11" w14:textId="77777777" w:rsidR="00693121" w:rsidRPr="00BD5DA7" w:rsidRDefault="00693121" w:rsidP="00693121">
            <w:pPr>
              <w:rPr>
                <w:rFonts w:ascii="Arial Narrow" w:hAnsi="Arial Narrow" w:cs="Arial"/>
                <w:sz w:val="18"/>
                <w:szCs w:val="16"/>
              </w:rPr>
            </w:pPr>
            <w:r w:rsidRPr="00BD5DA7">
              <w:rPr>
                <w:rFonts w:ascii="Arial Narrow" w:hAnsi="Arial Narrow" w:cs="Arial"/>
                <w:sz w:val="18"/>
                <w:szCs w:val="16"/>
              </w:rPr>
              <w:t>Understanding percentages and relative size</w:t>
            </w:r>
          </w:p>
        </w:tc>
        <w:tc>
          <w:tcPr>
            <w:tcW w:w="1843" w:type="dxa"/>
            <w:shd w:val="clear" w:color="auto" w:fill="D9D9D9" w:themeFill="background1" w:themeFillShade="D9"/>
            <w:vAlign w:val="center"/>
          </w:tcPr>
          <w:p w14:paraId="4F1AFA12" w14:textId="77777777" w:rsidR="00693121" w:rsidRPr="00BD5DA7" w:rsidRDefault="00693121" w:rsidP="00693121">
            <w:pPr>
              <w:rPr>
                <w:rFonts w:ascii="Arial Narrow" w:hAnsi="Arial Narrow" w:cs="Arial"/>
                <w:sz w:val="18"/>
                <w:szCs w:val="16"/>
              </w:rPr>
            </w:pPr>
            <w:r w:rsidRPr="00BD5DA7">
              <w:rPr>
                <w:rFonts w:ascii="Arial Narrow" w:hAnsi="Arial Narrow" w:cs="Arial"/>
                <w:sz w:val="18"/>
                <w:szCs w:val="16"/>
              </w:rPr>
              <w:t>Find percentage as part of a whole</w:t>
            </w:r>
          </w:p>
        </w:tc>
        <w:tc>
          <w:tcPr>
            <w:tcW w:w="992" w:type="dxa"/>
            <w:gridSpan w:val="2"/>
            <w:shd w:val="clear" w:color="auto" w:fill="D9D9D9" w:themeFill="background1" w:themeFillShade="D9"/>
            <w:vAlign w:val="center"/>
          </w:tcPr>
          <w:p w14:paraId="4F1AFA13" w14:textId="77777777" w:rsidR="00693121" w:rsidRPr="00A55562" w:rsidRDefault="00693121" w:rsidP="00693121">
            <w:pPr>
              <w:rPr>
                <w:rFonts w:ascii="Arial Narrow" w:hAnsi="Arial Narrow" w:cs="Arial"/>
                <w:sz w:val="16"/>
                <w:szCs w:val="16"/>
              </w:rPr>
            </w:pPr>
            <w:r w:rsidRPr="00A55562">
              <w:rPr>
                <w:rFonts w:ascii="Arial Narrow" w:hAnsi="Arial Narrow" w:cs="Arial"/>
                <w:sz w:val="16"/>
                <w:szCs w:val="16"/>
              </w:rPr>
              <w:t>Find part of a whole as a percentage</w:t>
            </w:r>
          </w:p>
        </w:tc>
        <w:tc>
          <w:tcPr>
            <w:tcW w:w="850" w:type="dxa"/>
            <w:shd w:val="clear" w:color="auto" w:fill="D9D9D9" w:themeFill="background1" w:themeFillShade="D9"/>
            <w:vAlign w:val="center"/>
          </w:tcPr>
          <w:p w14:paraId="4F1AFA14" w14:textId="77777777" w:rsidR="00693121" w:rsidRPr="00A55562" w:rsidRDefault="00693121" w:rsidP="00693121">
            <w:pPr>
              <w:rPr>
                <w:rFonts w:ascii="Arial Narrow" w:hAnsi="Arial Narrow" w:cs="Arial"/>
                <w:sz w:val="16"/>
                <w:szCs w:val="16"/>
              </w:rPr>
            </w:pPr>
            <w:r w:rsidRPr="00A55562">
              <w:rPr>
                <w:rFonts w:ascii="Arial Narrow" w:hAnsi="Arial Narrow" w:cs="Arial"/>
                <w:sz w:val="16"/>
                <w:szCs w:val="16"/>
              </w:rPr>
              <w:t>Find the whole from a percentage and a part</w:t>
            </w:r>
          </w:p>
        </w:tc>
        <w:tc>
          <w:tcPr>
            <w:tcW w:w="1843" w:type="dxa"/>
            <w:gridSpan w:val="3"/>
            <w:shd w:val="clear" w:color="auto" w:fill="D9D9D9" w:themeFill="background1" w:themeFillShade="D9"/>
            <w:vAlign w:val="center"/>
          </w:tcPr>
          <w:p w14:paraId="4F1AFA15" w14:textId="77777777" w:rsidR="00693121" w:rsidRPr="00BD5DA7" w:rsidRDefault="00693121" w:rsidP="00693121">
            <w:pPr>
              <w:rPr>
                <w:rFonts w:ascii="Arial Narrow" w:hAnsi="Arial Narrow" w:cs="Arial"/>
                <w:sz w:val="18"/>
                <w:szCs w:val="16"/>
              </w:rPr>
            </w:pPr>
            <w:r w:rsidRPr="00BD5DA7">
              <w:rPr>
                <w:rFonts w:ascii="Arial Narrow" w:hAnsi="Arial Narrow" w:cs="Arial"/>
                <w:sz w:val="18"/>
                <w:szCs w:val="16"/>
              </w:rPr>
              <w:t>Adding a percentage as multiplying</w:t>
            </w:r>
          </w:p>
        </w:tc>
        <w:tc>
          <w:tcPr>
            <w:tcW w:w="1932" w:type="dxa"/>
            <w:shd w:val="clear" w:color="auto" w:fill="D9D9D9" w:themeFill="background1" w:themeFillShade="D9"/>
            <w:vAlign w:val="center"/>
          </w:tcPr>
          <w:p w14:paraId="4F1AFA16" w14:textId="77777777" w:rsidR="00693121" w:rsidRPr="00BD5DA7" w:rsidRDefault="00693121" w:rsidP="00693121">
            <w:pPr>
              <w:rPr>
                <w:rFonts w:ascii="Arial Narrow" w:hAnsi="Arial Narrow" w:cs="Arial"/>
                <w:sz w:val="18"/>
                <w:szCs w:val="16"/>
              </w:rPr>
            </w:pPr>
            <w:r w:rsidRPr="00BD5DA7">
              <w:rPr>
                <w:rFonts w:ascii="Arial Narrow" w:hAnsi="Arial Narrow" w:cs="Arial"/>
                <w:sz w:val="18"/>
                <w:szCs w:val="16"/>
              </w:rPr>
              <w:t xml:space="preserve">Repeatedly adding a percentage </w:t>
            </w:r>
          </w:p>
        </w:tc>
      </w:tr>
      <w:tr w:rsidR="00693121" w:rsidRPr="00B27A7C" w14:paraId="4F1AFA27" w14:textId="77777777" w:rsidTr="00F17C48">
        <w:trPr>
          <w:trHeight w:val="833"/>
        </w:trPr>
        <w:tc>
          <w:tcPr>
            <w:tcW w:w="1290" w:type="dxa"/>
            <w:vAlign w:val="center"/>
          </w:tcPr>
          <w:p w14:paraId="4F1AFA18" w14:textId="77777777" w:rsidR="00693121" w:rsidRPr="00E53742" w:rsidRDefault="00693121" w:rsidP="00693121">
            <w:pPr>
              <w:rPr>
                <w:rFonts w:ascii="Arial Narrow" w:hAnsi="Arial Narrow" w:cs="Arial"/>
                <w:sz w:val="20"/>
                <w:szCs w:val="20"/>
              </w:rPr>
            </w:pPr>
            <w:r w:rsidRPr="00E53742">
              <w:rPr>
                <w:rFonts w:ascii="Arial Narrow" w:hAnsi="Arial Narrow" w:cs="Arial"/>
                <w:sz w:val="20"/>
                <w:szCs w:val="20"/>
              </w:rPr>
              <w:t>Understanding money</w:t>
            </w:r>
          </w:p>
        </w:tc>
        <w:tc>
          <w:tcPr>
            <w:tcW w:w="798" w:type="dxa"/>
            <w:vAlign w:val="center"/>
          </w:tcPr>
          <w:p w14:paraId="4F1AFA19" w14:textId="77777777" w:rsidR="00693121" w:rsidRPr="00E53742" w:rsidRDefault="00693121" w:rsidP="00693121">
            <w:pPr>
              <w:jc w:val="center"/>
              <w:rPr>
                <w:rFonts w:ascii="Arial Narrow" w:hAnsi="Arial Narrow"/>
                <w:sz w:val="20"/>
                <w:szCs w:val="20"/>
              </w:rPr>
            </w:pPr>
            <w:r w:rsidRPr="00E53742">
              <w:rPr>
                <w:rFonts w:ascii="Arial Narrow" w:hAnsi="Arial Narrow" w:cs="Arial"/>
                <w:sz w:val="20"/>
                <w:szCs w:val="20"/>
              </w:rPr>
              <w:t>7</w:t>
            </w:r>
          </w:p>
        </w:tc>
        <w:tc>
          <w:tcPr>
            <w:tcW w:w="1797" w:type="dxa"/>
            <w:gridSpan w:val="7"/>
            <w:shd w:val="clear" w:color="auto" w:fill="D9D9D9" w:themeFill="background1" w:themeFillShade="D9"/>
            <w:vAlign w:val="center"/>
          </w:tcPr>
          <w:p w14:paraId="4F1AFA1A" w14:textId="77777777" w:rsidR="00693121" w:rsidRPr="00BD5DA7" w:rsidRDefault="00693121" w:rsidP="00693121">
            <w:pPr>
              <w:rPr>
                <w:rFonts w:ascii="Arial Narrow" w:hAnsi="Arial Narrow" w:cs="Arial"/>
                <w:sz w:val="18"/>
                <w:szCs w:val="18"/>
              </w:rPr>
            </w:pPr>
            <w:r w:rsidRPr="00BD5DA7">
              <w:rPr>
                <w:rFonts w:ascii="Arial Narrow" w:hAnsi="Arial Narrow" w:cs="Arial"/>
                <w:sz w:val="18"/>
                <w:szCs w:val="18"/>
              </w:rPr>
              <w:t>Matching</w:t>
            </w:r>
          </w:p>
        </w:tc>
        <w:tc>
          <w:tcPr>
            <w:tcW w:w="1842" w:type="dxa"/>
            <w:gridSpan w:val="4"/>
            <w:shd w:val="clear" w:color="auto" w:fill="D9D9D9" w:themeFill="background1" w:themeFillShade="D9"/>
            <w:vAlign w:val="center"/>
          </w:tcPr>
          <w:p w14:paraId="4F1AFA1B" w14:textId="77777777" w:rsidR="00693121" w:rsidRPr="00BD5DA7" w:rsidRDefault="00693121" w:rsidP="00693121">
            <w:pPr>
              <w:rPr>
                <w:rFonts w:ascii="Arial Narrow" w:hAnsi="Arial Narrow" w:cs="Arial"/>
                <w:sz w:val="18"/>
                <w:szCs w:val="18"/>
              </w:rPr>
            </w:pPr>
            <w:r w:rsidRPr="00BD5DA7">
              <w:rPr>
                <w:rFonts w:ascii="Arial Narrow" w:hAnsi="Arial Narrow" w:cs="Arial"/>
                <w:sz w:val="18"/>
                <w:szCs w:val="18"/>
              </w:rPr>
              <w:t>Face value</w:t>
            </w:r>
          </w:p>
        </w:tc>
        <w:tc>
          <w:tcPr>
            <w:tcW w:w="1863" w:type="dxa"/>
            <w:gridSpan w:val="3"/>
            <w:shd w:val="clear" w:color="auto" w:fill="D9D9D9" w:themeFill="background1" w:themeFillShade="D9"/>
            <w:vAlign w:val="center"/>
          </w:tcPr>
          <w:p w14:paraId="4F1AFA1C" w14:textId="77777777" w:rsidR="00693121" w:rsidRPr="00BD5DA7" w:rsidRDefault="00693121" w:rsidP="00693121">
            <w:pPr>
              <w:rPr>
                <w:rFonts w:ascii="Arial Narrow" w:hAnsi="Arial Narrow" w:cs="Arial"/>
                <w:sz w:val="18"/>
                <w:szCs w:val="18"/>
              </w:rPr>
            </w:pPr>
            <w:r w:rsidRPr="00BD5DA7">
              <w:rPr>
                <w:rFonts w:ascii="Arial Narrow" w:hAnsi="Arial Narrow" w:cs="Arial"/>
                <w:sz w:val="18"/>
                <w:szCs w:val="18"/>
              </w:rPr>
              <w:t>Sorts</w:t>
            </w:r>
          </w:p>
        </w:tc>
        <w:tc>
          <w:tcPr>
            <w:tcW w:w="961" w:type="dxa"/>
            <w:shd w:val="clear" w:color="auto" w:fill="D9D9D9" w:themeFill="background1" w:themeFillShade="D9"/>
            <w:vAlign w:val="center"/>
          </w:tcPr>
          <w:p w14:paraId="4F1AFA1D" w14:textId="77777777" w:rsidR="00693121" w:rsidRPr="00A55562" w:rsidRDefault="00693121" w:rsidP="00693121">
            <w:pPr>
              <w:rPr>
                <w:rFonts w:ascii="Arial Narrow" w:hAnsi="Arial Narrow" w:cs="Arial"/>
                <w:sz w:val="16"/>
                <w:szCs w:val="18"/>
              </w:rPr>
            </w:pPr>
            <w:r w:rsidRPr="00BD5DA7">
              <w:rPr>
                <w:rFonts w:ascii="Arial Narrow" w:hAnsi="Arial Narrow" w:cs="Arial"/>
                <w:sz w:val="18"/>
                <w:szCs w:val="18"/>
              </w:rPr>
              <w:t>Counting value of coins</w:t>
            </w:r>
          </w:p>
        </w:tc>
        <w:tc>
          <w:tcPr>
            <w:tcW w:w="961" w:type="dxa"/>
            <w:gridSpan w:val="2"/>
            <w:shd w:val="clear" w:color="auto" w:fill="D9D9D9" w:themeFill="background1" w:themeFillShade="D9"/>
            <w:vAlign w:val="center"/>
          </w:tcPr>
          <w:p w14:paraId="4F1AFA1E" w14:textId="77777777" w:rsidR="00693121" w:rsidRPr="00A55562" w:rsidRDefault="00693121" w:rsidP="00693121">
            <w:pPr>
              <w:rPr>
                <w:rFonts w:ascii="Arial Narrow" w:hAnsi="Arial Narrow" w:cs="Arial"/>
                <w:sz w:val="16"/>
                <w:szCs w:val="18"/>
              </w:rPr>
            </w:pPr>
            <w:r w:rsidRPr="00BD5DA7">
              <w:rPr>
                <w:rFonts w:ascii="Arial Narrow" w:hAnsi="Arial Narrow" w:cs="Arial"/>
                <w:sz w:val="18"/>
                <w:szCs w:val="18"/>
              </w:rPr>
              <w:t>Coins of one value to $5</w:t>
            </w:r>
          </w:p>
        </w:tc>
        <w:tc>
          <w:tcPr>
            <w:tcW w:w="961" w:type="dxa"/>
            <w:gridSpan w:val="2"/>
            <w:shd w:val="clear" w:color="auto" w:fill="D9D9D9" w:themeFill="background1" w:themeFillShade="D9"/>
            <w:vAlign w:val="center"/>
          </w:tcPr>
          <w:p w14:paraId="4F1AFA1F" w14:textId="77777777" w:rsidR="00693121" w:rsidRPr="00A55562" w:rsidRDefault="00693121" w:rsidP="00693121">
            <w:pPr>
              <w:rPr>
                <w:rFonts w:ascii="Arial Narrow" w:hAnsi="Arial Narrow" w:cs="Arial"/>
                <w:sz w:val="16"/>
                <w:szCs w:val="18"/>
              </w:rPr>
            </w:pPr>
            <w:r w:rsidRPr="00BD5DA7">
              <w:rPr>
                <w:rFonts w:ascii="Arial Narrow" w:hAnsi="Arial Narrow" w:cs="Arial"/>
                <w:sz w:val="18"/>
                <w:szCs w:val="18"/>
              </w:rPr>
              <w:t>Coins of mixed values</w:t>
            </w:r>
          </w:p>
        </w:tc>
        <w:tc>
          <w:tcPr>
            <w:tcW w:w="962" w:type="dxa"/>
            <w:gridSpan w:val="2"/>
            <w:shd w:val="clear" w:color="auto" w:fill="D9D9D9" w:themeFill="background1" w:themeFillShade="D9"/>
            <w:vAlign w:val="center"/>
          </w:tcPr>
          <w:p w14:paraId="4F1AFA20" w14:textId="77777777" w:rsidR="00693121" w:rsidRPr="00A55562" w:rsidRDefault="00693121" w:rsidP="00693121">
            <w:pPr>
              <w:rPr>
                <w:rFonts w:ascii="Arial Narrow" w:hAnsi="Arial Narrow" w:cs="Arial"/>
                <w:sz w:val="16"/>
                <w:szCs w:val="18"/>
              </w:rPr>
            </w:pPr>
            <w:r w:rsidRPr="00BD5DA7">
              <w:rPr>
                <w:rFonts w:ascii="Arial Narrow" w:hAnsi="Arial Narrow" w:cs="Arial"/>
                <w:sz w:val="18"/>
                <w:szCs w:val="18"/>
              </w:rPr>
              <w:t>Giving change</w:t>
            </w:r>
          </w:p>
        </w:tc>
        <w:tc>
          <w:tcPr>
            <w:tcW w:w="1831" w:type="dxa"/>
            <w:gridSpan w:val="2"/>
          </w:tcPr>
          <w:p w14:paraId="4F1AFA21" w14:textId="77777777" w:rsidR="00693121" w:rsidRPr="00B27A7C" w:rsidRDefault="00693121" w:rsidP="00693121">
            <w:pPr>
              <w:rPr>
                <w:rFonts w:ascii="Arial Narrow" w:hAnsi="Arial Narrow"/>
                <w:sz w:val="18"/>
                <w:szCs w:val="18"/>
              </w:rPr>
            </w:pPr>
          </w:p>
        </w:tc>
        <w:tc>
          <w:tcPr>
            <w:tcW w:w="1868" w:type="dxa"/>
            <w:gridSpan w:val="2"/>
          </w:tcPr>
          <w:p w14:paraId="4F1AFA22" w14:textId="77777777" w:rsidR="00693121" w:rsidRPr="00B27A7C" w:rsidRDefault="00693121" w:rsidP="00693121">
            <w:pPr>
              <w:rPr>
                <w:rFonts w:ascii="Arial Narrow" w:hAnsi="Arial Narrow"/>
                <w:sz w:val="18"/>
                <w:szCs w:val="18"/>
              </w:rPr>
            </w:pPr>
          </w:p>
        </w:tc>
        <w:tc>
          <w:tcPr>
            <w:tcW w:w="1843" w:type="dxa"/>
          </w:tcPr>
          <w:p w14:paraId="4F1AFA23" w14:textId="77777777" w:rsidR="00693121" w:rsidRPr="00B27A7C" w:rsidRDefault="00693121" w:rsidP="00693121">
            <w:pPr>
              <w:rPr>
                <w:rFonts w:ascii="Arial Narrow" w:hAnsi="Arial Narrow"/>
                <w:sz w:val="18"/>
                <w:szCs w:val="18"/>
              </w:rPr>
            </w:pPr>
          </w:p>
        </w:tc>
        <w:tc>
          <w:tcPr>
            <w:tcW w:w="1842" w:type="dxa"/>
            <w:gridSpan w:val="3"/>
          </w:tcPr>
          <w:p w14:paraId="4F1AFA24" w14:textId="77777777" w:rsidR="00693121" w:rsidRPr="00B27A7C" w:rsidRDefault="00693121" w:rsidP="00693121">
            <w:pPr>
              <w:rPr>
                <w:rFonts w:ascii="Arial Narrow" w:hAnsi="Arial Narrow"/>
                <w:sz w:val="18"/>
                <w:szCs w:val="18"/>
              </w:rPr>
            </w:pPr>
          </w:p>
        </w:tc>
        <w:tc>
          <w:tcPr>
            <w:tcW w:w="1843" w:type="dxa"/>
            <w:gridSpan w:val="3"/>
          </w:tcPr>
          <w:p w14:paraId="4F1AFA25" w14:textId="77777777" w:rsidR="00693121" w:rsidRPr="00B27A7C" w:rsidRDefault="00693121" w:rsidP="00693121">
            <w:pPr>
              <w:rPr>
                <w:rFonts w:ascii="Arial Narrow" w:hAnsi="Arial Narrow"/>
                <w:sz w:val="18"/>
                <w:szCs w:val="18"/>
              </w:rPr>
            </w:pPr>
          </w:p>
        </w:tc>
        <w:tc>
          <w:tcPr>
            <w:tcW w:w="1932" w:type="dxa"/>
          </w:tcPr>
          <w:p w14:paraId="4F1AFA26" w14:textId="77777777" w:rsidR="00693121" w:rsidRPr="00B27A7C" w:rsidRDefault="00693121" w:rsidP="00693121">
            <w:pPr>
              <w:rPr>
                <w:rFonts w:ascii="Arial Narrow" w:hAnsi="Arial Narrow"/>
                <w:sz w:val="18"/>
                <w:szCs w:val="18"/>
              </w:rPr>
            </w:pPr>
          </w:p>
        </w:tc>
      </w:tr>
    </w:tbl>
    <w:p w14:paraId="4F1AFA28" w14:textId="77777777" w:rsidR="00DE7A4F" w:rsidRDefault="00DE7A4F"/>
    <w:tbl>
      <w:tblPr>
        <w:tblStyle w:val="TableGrid"/>
        <w:tblpPr w:leftFromText="180" w:rightFromText="180" w:vertAnchor="page" w:horzAnchor="margin" w:tblpY="1685"/>
        <w:tblW w:w="22594" w:type="dxa"/>
        <w:tblLayout w:type="fixed"/>
        <w:tblLook w:val="04A0" w:firstRow="1" w:lastRow="0" w:firstColumn="1" w:lastColumn="0" w:noHBand="0" w:noVBand="1"/>
      </w:tblPr>
      <w:tblGrid>
        <w:gridCol w:w="1287"/>
        <w:gridCol w:w="795"/>
        <w:gridCol w:w="1794"/>
        <w:gridCol w:w="1840"/>
        <w:gridCol w:w="1861"/>
        <w:gridCol w:w="1990"/>
        <w:gridCol w:w="1855"/>
        <w:gridCol w:w="1831"/>
        <w:gridCol w:w="38"/>
        <w:gridCol w:w="1817"/>
        <w:gridCol w:w="52"/>
        <w:gridCol w:w="1872"/>
        <w:gridCol w:w="1915"/>
        <w:gridCol w:w="1858"/>
        <w:gridCol w:w="1789"/>
      </w:tblGrid>
      <w:tr w:rsidR="00693121" w:rsidRPr="00E53742" w14:paraId="4F1AFA36" w14:textId="77777777" w:rsidTr="00C113D8">
        <w:trPr>
          <w:trHeight w:val="645"/>
        </w:trPr>
        <w:tc>
          <w:tcPr>
            <w:tcW w:w="1288" w:type="dxa"/>
            <w:vAlign w:val="center"/>
          </w:tcPr>
          <w:p w14:paraId="4F1AFA29" w14:textId="77777777" w:rsidR="00693121" w:rsidRPr="00E53742" w:rsidRDefault="00693121" w:rsidP="00170A8E">
            <w:pPr>
              <w:rPr>
                <w:rFonts w:ascii="Arial Narrow" w:hAnsi="Arial Narrow"/>
                <w:sz w:val="20"/>
                <w:szCs w:val="20"/>
              </w:rPr>
            </w:pPr>
            <w:r w:rsidRPr="00E53742">
              <w:rPr>
                <w:rFonts w:ascii="Arial Narrow" w:hAnsi="Arial Narrow"/>
                <w:sz w:val="20"/>
                <w:szCs w:val="20"/>
              </w:rPr>
              <w:lastRenderedPageBreak/>
              <w:t xml:space="preserve">Numeracy Learning Progression </w:t>
            </w:r>
          </w:p>
        </w:tc>
        <w:tc>
          <w:tcPr>
            <w:tcW w:w="796" w:type="dxa"/>
            <w:vAlign w:val="center"/>
          </w:tcPr>
          <w:p w14:paraId="4F1AFA2A" w14:textId="77777777" w:rsidR="00693121" w:rsidRPr="00E53742" w:rsidRDefault="00693121" w:rsidP="00170A8E">
            <w:pPr>
              <w:rPr>
                <w:rFonts w:ascii="Arial Narrow" w:hAnsi="Arial Narrow"/>
                <w:sz w:val="20"/>
                <w:szCs w:val="20"/>
              </w:rPr>
            </w:pPr>
            <w:r w:rsidRPr="00E53742">
              <w:rPr>
                <w:rFonts w:ascii="Arial Narrow" w:hAnsi="Arial Narrow"/>
                <w:sz w:val="19"/>
                <w:szCs w:val="19"/>
              </w:rPr>
              <w:t>Number of steps</w:t>
            </w:r>
            <w:r w:rsidRPr="00E53742">
              <w:rPr>
                <w:rFonts w:ascii="Arial Narrow" w:hAnsi="Arial Narrow"/>
                <w:sz w:val="20"/>
                <w:szCs w:val="20"/>
              </w:rPr>
              <w:t xml:space="preserve"> </w:t>
            </w:r>
          </w:p>
        </w:tc>
        <w:tc>
          <w:tcPr>
            <w:tcW w:w="1795" w:type="dxa"/>
            <w:shd w:val="clear" w:color="auto" w:fill="FFFFFF" w:themeFill="background1"/>
            <w:vAlign w:val="center"/>
          </w:tcPr>
          <w:p w14:paraId="4F1AFA2B" w14:textId="77777777" w:rsidR="00693121" w:rsidRPr="00E53742" w:rsidRDefault="00693121" w:rsidP="00C113D8">
            <w:pPr>
              <w:jc w:val="center"/>
              <w:rPr>
                <w:rFonts w:ascii="Arial Narrow" w:hAnsi="Arial Narrow"/>
                <w:sz w:val="20"/>
                <w:szCs w:val="20"/>
              </w:rPr>
            </w:pPr>
            <w:r w:rsidRPr="00E53742">
              <w:rPr>
                <w:rFonts w:ascii="Arial Narrow" w:hAnsi="Arial Narrow"/>
                <w:sz w:val="20"/>
                <w:szCs w:val="20"/>
              </w:rPr>
              <w:t>Foundation</w:t>
            </w:r>
          </w:p>
        </w:tc>
        <w:tc>
          <w:tcPr>
            <w:tcW w:w="1840" w:type="dxa"/>
            <w:shd w:val="clear" w:color="auto" w:fill="FFFFFF" w:themeFill="background1"/>
            <w:vAlign w:val="center"/>
          </w:tcPr>
          <w:p w14:paraId="4F1AFA2C" w14:textId="77777777" w:rsidR="00693121" w:rsidRPr="00E53742" w:rsidRDefault="00693121" w:rsidP="00C113D8">
            <w:pPr>
              <w:jc w:val="center"/>
              <w:rPr>
                <w:rFonts w:ascii="Arial Narrow" w:hAnsi="Arial Narrow"/>
                <w:sz w:val="20"/>
                <w:szCs w:val="20"/>
              </w:rPr>
            </w:pPr>
            <w:r w:rsidRPr="00E53742">
              <w:rPr>
                <w:rFonts w:ascii="Arial Narrow" w:hAnsi="Arial Narrow"/>
                <w:sz w:val="20"/>
                <w:szCs w:val="20"/>
              </w:rPr>
              <w:t>Level 1</w:t>
            </w:r>
          </w:p>
        </w:tc>
        <w:tc>
          <w:tcPr>
            <w:tcW w:w="1861" w:type="dxa"/>
            <w:shd w:val="clear" w:color="auto" w:fill="FFFFFF" w:themeFill="background1"/>
            <w:vAlign w:val="center"/>
          </w:tcPr>
          <w:p w14:paraId="4F1AFA2D" w14:textId="77777777" w:rsidR="00693121" w:rsidRPr="00E53742" w:rsidRDefault="00693121" w:rsidP="00C113D8">
            <w:pPr>
              <w:jc w:val="center"/>
              <w:rPr>
                <w:rFonts w:ascii="Arial Narrow" w:hAnsi="Arial Narrow"/>
                <w:sz w:val="20"/>
                <w:szCs w:val="20"/>
              </w:rPr>
            </w:pPr>
            <w:r w:rsidRPr="00E53742">
              <w:rPr>
                <w:rFonts w:ascii="Arial Narrow" w:hAnsi="Arial Narrow"/>
                <w:sz w:val="20"/>
                <w:szCs w:val="20"/>
              </w:rPr>
              <w:t>Level 2</w:t>
            </w:r>
          </w:p>
        </w:tc>
        <w:tc>
          <w:tcPr>
            <w:tcW w:w="1990" w:type="dxa"/>
            <w:shd w:val="clear" w:color="auto" w:fill="FFFFFF" w:themeFill="background1"/>
            <w:vAlign w:val="center"/>
          </w:tcPr>
          <w:p w14:paraId="4F1AFA2E" w14:textId="77777777" w:rsidR="00693121" w:rsidRPr="00E53742" w:rsidRDefault="00693121" w:rsidP="00C113D8">
            <w:pPr>
              <w:jc w:val="center"/>
              <w:rPr>
                <w:rFonts w:ascii="Arial Narrow" w:hAnsi="Arial Narrow"/>
                <w:sz w:val="20"/>
                <w:szCs w:val="20"/>
              </w:rPr>
            </w:pPr>
            <w:r w:rsidRPr="00E53742">
              <w:rPr>
                <w:rFonts w:ascii="Arial Narrow" w:hAnsi="Arial Narrow"/>
                <w:sz w:val="20"/>
                <w:szCs w:val="20"/>
              </w:rPr>
              <w:t>Level 3</w:t>
            </w:r>
          </w:p>
        </w:tc>
        <w:tc>
          <w:tcPr>
            <w:tcW w:w="1855" w:type="dxa"/>
            <w:shd w:val="clear" w:color="auto" w:fill="FFFFFF" w:themeFill="background1"/>
            <w:vAlign w:val="center"/>
          </w:tcPr>
          <w:p w14:paraId="4F1AFA2F" w14:textId="77777777" w:rsidR="00693121" w:rsidRPr="00E53742" w:rsidRDefault="00693121" w:rsidP="00C113D8">
            <w:pPr>
              <w:jc w:val="center"/>
              <w:rPr>
                <w:rFonts w:ascii="Arial Narrow" w:hAnsi="Arial Narrow"/>
                <w:sz w:val="20"/>
                <w:szCs w:val="20"/>
              </w:rPr>
            </w:pPr>
            <w:r w:rsidRPr="00E53742">
              <w:rPr>
                <w:rFonts w:ascii="Arial Narrow" w:hAnsi="Arial Narrow"/>
                <w:sz w:val="20"/>
                <w:szCs w:val="20"/>
              </w:rPr>
              <w:t>Level 4</w:t>
            </w:r>
          </w:p>
        </w:tc>
        <w:tc>
          <w:tcPr>
            <w:tcW w:w="1831" w:type="dxa"/>
            <w:shd w:val="clear" w:color="auto" w:fill="FFFFFF" w:themeFill="background1"/>
            <w:vAlign w:val="center"/>
          </w:tcPr>
          <w:p w14:paraId="4F1AFA30" w14:textId="77777777" w:rsidR="00693121" w:rsidRPr="00E53742" w:rsidRDefault="00693121" w:rsidP="00C113D8">
            <w:pPr>
              <w:jc w:val="center"/>
              <w:rPr>
                <w:rFonts w:ascii="Arial Narrow" w:hAnsi="Arial Narrow"/>
                <w:sz w:val="20"/>
                <w:szCs w:val="20"/>
              </w:rPr>
            </w:pPr>
            <w:r w:rsidRPr="00E53742">
              <w:rPr>
                <w:rFonts w:ascii="Arial Narrow" w:hAnsi="Arial Narrow"/>
                <w:sz w:val="20"/>
                <w:szCs w:val="20"/>
              </w:rPr>
              <w:t>Level 5</w:t>
            </w:r>
          </w:p>
        </w:tc>
        <w:tc>
          <w:tcPr>
            <w:tcW w:w="1855" w:type="dxa"/>
            <w:gridSpan w:val="2"/>
            <w:shd w:val="clear" w:color="auto" w:fill="FFFFFF" w:themeFill="background1"/>
            <w:vAlign w:val="center"/>
          </w:tcPr>
          <w:p w14:paraId="4F1AFA31" w14:textId="77777777" w:rsidR="00693121" w:rsidRPr="00E53742" w:rsidRDefault="00693121" w:rsidP="00C113D8">
            <w:pPr>
              <w:jc w:val="center"/>
              <w:rPr>
                <w:rFonts w:ascii="Arial Narrow" w:hAnsi="Arial Narrow"/>
                <w:sz w:val="20"/>
                <w:szCs w:val="20"/>
              </w:rPr>
            </w:pPr>
            <w:r w:rsidRPr="00E53742">
              <w:rPr>
                <w:rFonts w:ascii="Arial Narrow" w:hAnsi="Arial Narrow"/>
                <w:sz w:val="20"/>
                <w:szCs w:val="20"/>
              </w:rPr>
              <w:t>Level 6</w:t>
            </w:r>
          </w:p>
        </w:tc>
        <w:tc>
          <w:tcPr>
            <w:tcW w:w="1921" w:type="dxa"/>
            <w:gridSpan w:val="2"/>
            <w:shd w:val="clear" w:color="auto" w:fill="FFFFFF" w:themeFill="background1"/>
            <w:vAlign w:val="center"/>
          </w:tcPr>
          <w:p w14:paraId="4F1AFA32" w14:textId="77777777" w:rsidR="00693121" w:rsidRPr="00E53742" w:rsidRDefault="00693121" w:rsidP="00C113D8">
            <w:pPr>
              <w:jc w:val="center"/>
              <w:rPr>
                <w:rFonts w:ascii="Arial Narrow" w:hAnsi="Arial Narrow"/>
                <w:sz w:val="20"/>
                <w:szCs w:val="20"/>
              </w:rPr>
            </w:pPr>
            <w:r w:rsidRPr="00E53742">
              <w:rPr>
                <w:rFonts w:ascii="Arial Narrow" w:hAnsi="Arial Narrow"/>
                <w:sz w:val="20"/>
                <w:szCs w:val="20"/>
              </w:rPr>
              <w:t>Level 7</w:t>
            </w:r>
          </w:p>
        </w:tc>
        <w:tc>
          <w:tcPr>
            <w:tcW w:w="1915" w:type="dxa"/>
            <w:shd w:val="clear" w:color="auto" w:fill="FFFFFF" w:themeFill="background1"/>
            <w:vAlign w:val="center"/>
          </w:tcPr>
          <w:p w14:paraId="4F1AFA33" w14:textId="77777777" w:rsidR="00693121" w:rsidRPr="00E53742" w:rsidRDefault="00693121" w:rsidP="00C113D8">
            <w:pPr>
              <w:jc w:val="center"/>
              <w:rPr>
                <w:rFonts w:ascii="Arial Narrow" w:hAnsi="Arial Narrow"/>
                <w:sz w:val="20"/>
                <w:szCs w:val="20"/>
              </w:rPr>
            </w:pPr>
            <w:r w:rsidRPr="00E53742">
              <w:rPr>
                <w:rFonts w:ascii="Arial Narrow" w:hAnsi="Arial Narrow"/>
                <w:sz w:val="20"/>
                <w:szCs w:val="20"/>
              </w:rPr>
              <w:t>Level 8</w:t>
            </w:r>
          </w:p>
        </w:tc>
        <w:tc>
          <w:tcPr>
            <w:tcW w:w="1858" w:type="dxa"/>
            <w:shd w:val="clear" w:color="auto" w:fill="FFFFFF" w:themeFill="background1"/>
            <w:vAlign w:val="center"/>
          </w:tcPr>
          <w:p w14:paraId="4F1AFA34" w14:textId="77777777" w:rsidR="00693121" w:rsidRPr="00E53742" w:rsidRDefault="00693121" w:rsidP="00C113D8">
            <w:pPr>
              <w:jc w:val="center"/>
              <w:rPr>
                <w:rFonts w:ascii="Arial Narrow" w:hAnsi="Arial Narrow"/>
                <w:sz w:val="20"/>
                <w:szCs w:val="20"/>
              </w:rPr>
            </w:pPr>
            <w:r w:rsidRPr="00E53742">
              <w:rPr>
                <w:rFonts w:ascii="Arial Narrow" w:hAnsi="Arial Narrow"/>
                <w:sz w:val="20"/>
                <w:szCs w:val="20"/>
              </w:rPr>
              <w:t>Level 9</w:t>
            </w:r>
          </w:p>
        </w:tc>
        <w:tc>
          <w:tcPr>
            <w:tcW w:w="1789" w:type="dxa"/>
            <w:shd w:val="clear" w:color="auto" w:fill="FFFFFF" w:themeFill="background1"/>
            <w:vAlign w:val="center"/>
          </w:tcPr>
          <w:p w14:paraId="4F1AFA35" w14:textId="77777777" w:rsidR="00693121" w:rsidRPr="00E53742" w:rsidRDefault="00693121" w:rsidP="00C113D8">
            <w:pPr>
              <w:jc w:val="center"/>
              <w:rPr>
                <w:rFonts w:ascii="Arial Narrow" w:hAnsi="Arial Narrow"/>
                <w:sz w:val="20"/>
                <w:szCs w:val="20"/>
              </w:rPr>
            </w:pPr>
            <w:r w:rsidRPr="00E53742">
              <w:rPr>
                <w:rFonts w:ascii="Arial Narrow" w:hAnsi="Arial Narrow"/>
                <w:sz w:val="20"/>
                <w:szCs w:val="20"/>
              </w:rPr>
              <w:t>Level 10</w:t>
            </w:r>
          </w:p>
        </w:tc>
      </w:tr>
      <w:tr w:rsidR="00693121" w:rsidRPr="00E53742" w14:paraId="4F1AFA38" w14:textId="77777777" w:rsidTr="00693121">
        <w:trPr>
          <w:trHeight w:val="329"/>
        </w:trPr>
        <w:tc>
          <w:tcPr>
            <w:tcW w:w="22594" w:type="dxa"/>
            <w:gridSpan w:val="15"/>
            <w:shd w:val="clear" w:color="auto" w:fill="000000" w:themeFill="text1"/>
            <w:vAlign w:val="center"/>
          </w:tcPr>
          <w:p w14:paraId="4F1AFA37" w14:textId="77777777" w:rsidR="00693121" w:rsidRPr="00E53742" w:rsidRDefault="00693121" w:rsidP="00693121">
            <w:pPr>
              <w:rPr>
                <w:rFonts w:ascii="Arial Narrow" w:hAnsi="Arial Narrow"/>
                <w:sz w:val="20"/>
                <w:szCs w:val="20"/>
              </w:rPr>
            </w:pPr>
            <w:r w:rsidRPr="00E53742">
              <w:rPr>
                <w:rFonts w:ascii="Arial Narrow" w:hAnsi="Arial Narrow"/>
                <w:sz w:val="20"/>
                <w:szCs w:val="20"/>
              </w:rPr>
              <w:t xml:space="preserve">Number and Algebra (continued) </w:t>
            </w:r>
          </w:p>
        </w:tc>
      </w:tr>
      <w:tr w:rsidR="00BD5DA7" w:rsidRPr="00E53742" w14:paraId="4F1AFA45" w14:textId="77777777" w:rsidTr="00AC341A">
        <w:trPr>
          <w:trHeight w:val="645"/>
        </w:trPr>
        <w:tc>
          <w:tcPr>
            <w:tcW w:w="1288" w:type="dxa"/>
            <w:vAlign w:val="center"/>
          </w:tcPr>
          <w:p w14:paraId="4F1AFA39" w14:textId="77777777" w:rsidR="00BD5DA7" w:rsidRPr="00E53742" w:rsidRDefault="00BD5DA7" w:rsidP="00693121">
            <w:pPr>
              <w:rPr>
                <w:rFonts w:ascii="Arial Narrow" w:hAnsi="Arial Narrow" w:cs="Arial"/>
                <w:sz w:val="20"/>
                <w:szCs w:val="20"/>
              </w:rPr>
            </w:pPr>
            <w:r w:rsidRPr="00E53742">
              <w:rPr>
                <w:rFonts w:ascii="Arial Narrow" w:hAnsi="Arial Narrow" w:cs="Arial"/>
                <w:sz w:val="20"/>
                <w:szCs w:val="20"/>
              </w:rPr>
              <w:t>Number patterns and algebraic thinking</w:t>
            </w:r>
          </w:p>
        </w:tc>
        <w:tc>
          <w:tcPr>
            <w:tcW w:w="796" w:type="dxa"/>
            <w:vAlign w:val="center"/>
          </w:tcPr>
          <w:p w14:paraId="4F1AFA3A" w14:textId="77777777" w:rsidR="00BD5DA7" w:rsidRPr="00E53742" w:rsidRDefault="00BD5DA7" w:rsidP="00693121">
            <w:pPr>
              <w:jc w:val="center"/>
              <w:rPr>
                <w:rFonts w:ascii="Arial Narrow" w:hAnsi="Arial Narrow"/>
                <w:sz w:val="20"/>
                <w:szCs w:val="20"/>
              </w:rPr>
            </w:pPr>
            <w:r w:rsidRPr="00E53742">
              <w:rPr>
                <w:rFonts w:ascii="Arial Narrow" w:hAnsi="Arial Narrow" w:cs="Arial"/>
                <w:sz w:val="20"/>
                <w:szCs w:val="20"/>
              </w:rPr>
              <w:t>9</w:t>
            </w:r>
          </w:p>
        </w:tc>
        <w:tc>
          <w:tcPr>
            <w:tcW w:w="1795" w:type="dxa"/>
            <w:shd w:val="clear" w:color="auto" w:fill="D9D9D9" w:themeFill="background1" w:themeFillShade="D9"/>
            <w:vAlign w:val="center"/>
          </w:tcPr>
          <w:p w14:paraId="4F1AFA3B" w14:textId="77777777" w:rsidR="00BD5DA7" w:rsidRPr="00E53742" w:rsidRDefault="00BD5DA7" w:rsidP="00693121">
            <w:pPr>
              <w:rPr>
                <w:rFonts w:ascii="Arial Narrow" w:hAnsi="Arial Narrow" w:cs="Arial"/>
                <w:sz w:val="20"/>
                <w:szCs w:val="20"/>
              </w:rPr>
            </w:pPr>
            <w:r w:rsidRPr="00E53742">
              <w:rPr>
                <w:rFonts w:ascii="Arial Narrow" w:hAnsi="Arial Narrow" w:cs="Arial"/>
                <w:sz w:val="20"/>
                <w:szCs w:val="20"/>
              </w:rPr>
              <w:t>Identifying patterns</w:t>
            </w:r>
          </w:p>
        </w:tc>
        <w:tc>
          <w:tcPr>
            <w:tcW w:w="1840" w:type="dxa"/>
            <w:shd w:val="clear" w:color="auto" w:fill="D9D9D9" w:themeFill="background1" w:themeFillShade="D9"/>
            <w:vAlign w:val="center"/>
          </w:tcPr>
          <w:p w14:paraId="4F1AFA3C" w14:textId="77777777" w:rsidR="00BD5DA7" w:rsidRPr="00E53742" w:rsidRDefault="00BD5DA7" w:rsidP="00693121">
            <w:pPr>
              <w:rPr>
                <w:rFonts w:ascii="Arial Narrow" w:hAnsi="Arial Narrow" w:cs="Arial"/>
                <w:sz w:val="20"/>
                <w:szCs w:val="20"/>
              </w:rPr>
            </w:pPr>
            <w:r w:rsidRPr="00E53742">
              <w:rPr>
                <w:rFonts w:ascii="Arial Narrow" w:hAnsi="Arial Narrow" w:cs="Arial"/>
                <w:sz w:val="20"/>
                <w:szCs w:val="20"/>
              </w:rPr>
              <w:t>Identifying and creating patterns</w:t>
            </w:r>
          </w:p>
        </w:tc>
        <w:tc>
          <w:tcPr>
            <w:tcW w:w="1861" w:type="dxa"/>
            <w:shd w:val="clear" w:color="auto" w:fill="D9D9D9" w:themeFill="background1" w:themeFillShade="D9"/>
            <w:vAlign w:val="center"/>
          </w:tcPr>
          <w:p w14:paraId="4F1AFA3D" w14:textId="77777777" w:rsidR="00BD5DA7" w:rsidRPr="00E53742" w:rsidRDefault="00BD5DA7" w:rsidP="00693121">
            <w:pPr>
              <w:rPr>
                <w:rFonts w:ascii="Arial Narrow" w:hAnsi="Arial Narrow" w:cs="Arial"/>
                <w:sz w:val="20"/>
                <w:szCs w:val="20"/>
              </w:rPr>
            </w:pPr>
            <w:r w:rsidRPr="00E53742">
              <w:rPr>
                <w:rFonts w:ascii="Arial Narrow" w:hAnsi="Arial Narrow" w:cs="Arial"/>
                <w:sz w:val="20"/>
                <w:szCs w:val="20"/>
              </w:rPr>
              <w:t>Identifying repeating patterns</w:t>
            </w:r>
          </w:p>
        </w:tc>
        <w:tc>
          <w:tcPr>
            <w:tcW w:w="1990" w:type="dxa"/>
            <w:shd w:val="clear" w:color="auto" w:fill="D9D9D9" w:themeFill="background1" w:themeFillShade="D9"/>
            <w:vAlign w:val="center"/>
          </w:tcPr>
          <w:p w14:paraId="4F1AFA3E" w14:textId="77777777" w:rsidR="00BD5DA7" w:rsidRPr="00E53742" w:rsidRDefault="00170A8E" w:rsidP="00693121">
            <w:pPr>
              <w:rPr>
                <w:rFonts w:ascii="Arial Narrow" w:hAnsi="Arial Narrow" w:cs="Arial"/>
                <w:sz w:val="20"/>
                <w:szCs w:val="20"/>
              </w:rPr>
            </w:pPr>
            <w:r>
              <w:rPr>
                <w:rFonts w:ascii="Arial Narrow" w:hAnsi="Arial Narrow" w:cs="Arial"/>
                <w:sz w:val="20"/>
                <w:szCs w:val="20"/>
              </w:rPr>
              <w:t>Continuing number patterns / I</w:t>
            </w:r>
            <w:r w:rsidR="00BD5DA7" w:rsidRPr="00E53742">
              <w:rPr>
                <w:rFonts w:ascii="Arial Narrow" w:hAnsi="Arial Narrow" w:cs="Arial"/>
                <w:sz w:val="20"/>
                <w:szCs w:val="20"/>
              </w:rPr>
              <w:t>ntroducing number sentences</w:t>
            </w:r>
          </w:p>
        </w:tc>
        <w:tc>
          <w:tcPr>
            <w:tcW w:w="1855" w:type="dxa"/>
            <w:shd w:val="clear" w:color="auto" w:fill="D9D9D9" w:themeFill="background1" w:themeFillShade="D9"/>
            <w:vAlign w:val="center"/>
          </w:tcPr>
          <w:p w14:paraId="4F1AFA3F" w14:textId="77777777" w:rsidR="00BD5DA7" w:rsidRPr="00E53742" w:rsidRDefault="00170A8E" w:rsidP="00693121">
            <w:pPr>
              <w:rPr>
                <w:rFonts w:ascii="Arial Narrow" w:hAnsi="Arial Narrow" w:cs="Arial"/>
                <w:sz w:val="20"/>
                <w:szCs w:val="20"/>
              </w:rPr>
            </w:pPr>
            <w:r>
              <w:rPr>
                <w:rFonts w:ascii="Arial Narrow" w:hAnsi="Arial Narrow" w:cs="Arial"/>
                <w:sz w:val="20"/>
                <w:szCs w:val="20"/>
              </w:rPr>
              <w:t>Generalising patterns / N</w:t>
            </w:r>
            <w:r w:rsidR="00BD5DA7" w:rsidRPr="00E53742">
              <w:rPr>
                <w:rFonts w:ascii="Arial Narrow" w:hAnsi="Arial Narrow" w:cs="Arial"/>
                <w:sz w:val="20"/>
                <w:szCs w:val="20"/>
              </w:rPr>
              <w:t>umber sentences</w:t>
            </w:r>
          </w:p>
        </w:tc>
        <w:tc>
          <w:tcPr>
            <w:tcW w:w="1866" w:type="dxa"/>
            <w:gridSpan w:val="2"/>
            <w:shd w:val="clear" w:color="auto" w:fill="D9D9D9" w:themeFill="background1" w:themeFillShade="D9"/>
            <w:vAlign w:val="center"/>
          </w:tcPr>
          <w:p w14:paraId="4F1AFA40" w14:textId="77777777" w:rsidR="00BD5DA7" w:rsidRPr="00E53742" w:rsidRDefault="00170A8E" w:rsidP="00693121">
            <w:pPr>
              <w:rPr>
                <w:rFonts w:ascii="Arial Narrow" w:hAnsi="Arial Narrow" w:cs="Arial"/>
                <w:sz w:val="20"/>
                <w:szCs w:val="20"/>
              </w:rPr>
            </w:pPr>
            <w:r>
              <w:rPr>
                <w:rFonts w:ascii="Arial Narrow" w:hAnsi="Arial Narrow" w:cs="Arial"/>
                <w:sz w:val="20"/>
                <w:szCs w:val="20"/>
              </w:rPr>
              <w:t>Generalising patterns / N</w:t>
            </w:r>
            <w:r w:rsidR="00BD5DA7" w:rsidRPr="00E53742">
              <w:rPr>
                <w:rFonts w:ascii="Arial Narrow" w:hAnsi="Arial Narrow" w:cs="Arial"/>
                <w:sz w:val="20"/>
                <w:szCs w:val="20"/>
              </w:rPr>
              <w:t>umber sentences</w:t>
            </w:r>
          </w:p>
        </w:tc>
        <w:tc>
          <w:tcPr>
            <w:tcW w:w="3741" w:type="dxa"/>
            <w:gridSpan w:val="3"/>
            <w:shd w:val="clear" w:color="auto" w:fill="D9D9D9" w:themeFill="background1" w:themeFillShade="D9"/>
            <w:vAlign w:val="center"/>
          </w:tcPr>
          <w:p w14:paraId="4F1AFA41" w14:textId="77777777" w:rsidR="00BD5DA7" w:rsidRPr="00E53742" w:rsidRDefault="00BD5DA7" w:rsidP="00693121">
            <w:pPr>
              <w:rPr>
                <w:rFonts w:ascii="Arial Narrow" w:hAnsi="Arial Narrow" w:cs="Arial"/>
                <w:sz w:val="20"/>
                <w:szCs w:val="20"/>
              </w:rPr>
            </w:pPr>
            <w:r w:rsidRPr="00E53742">
              <w:rPr>
                <w:rFonts w:ascii="Arial Narrow" w:hAnsi="Arial Narrow" w:cs="Arial"/>
                <w:sz w:val="20"/>
                <w:szCs w:val="20"/>
              </w:rPr>
              <w:t>Representing unknowns</w:t>
            </w:r>
          </w:p>
        </w:tc>
        <w:tc>
          <w:tcPr>
            <w:tcW w:w="1915" w:type="dxa"/>
            <w:shd w:val="clear" w:color="auto" w:fill="D9D9D9" w:themeFill="background1" w:themeFillShade="D9"/>
            <w:vAlign w:val="center"/>
          </w:tcPr>
          <w:p w14:paraId="4F1AFA42" w14:textId="77777777" w:rsidR="00BD5DA7" w:rsidRPr="00E53742" w:rsidRDefault="00BD5DA7" w:rsidP="00693121">
            <w:pPr>
              <w:rPr>
                <w:rFonts w:ascii="Arial Narrow" w:hAnsi="Arial Narrow" w:cs="Arial"/>
                <w:sz w:val="20"/>
                <w:szCs w:val="20"/>
              </w:rPr>
            </w:pPr>
            <w:r w:rsidRPr="00E53742">
              <w:rPr>
                <w:rFonts w:ascii="Arial Narrow" w:hAnsi="Arial Narrow" w:cs="Arial"/>
                <w:sz w:val="20"/>
                <w:szCs w:val="20"/>
              </w:rPr>
              <w:t>Algebraic expression</w:t>
            </w:r>
          </w:p>
        </w:tc>
        <w:tc>
          <w:tcPr>
            <w:tcW w:w="1858" w:type="dxa"/>
            <w:shd w:val="clear" w:color="auto" w:fill="D9D9D9" w:themeFill="background1" w:themeFillShade="D9"/>
            <w:vAlign w:val="center"/>
          </w:tcPr>
          <w:p w14:paraId="4F1AFA43" w14:textId="77777777" w:rsidR="00BD5DA7" w:rsidRPr="00E53742" w:rsidRDefault="00BD5DA7" w:rsidP="00693121">
            <w:pPr>
              <w:rPr>
                <w:rFonts w:ascii="Arial Narrow" w:hAnsi="Arial Narrow" w:cs="Arial"/>
                <w:sz w:val="20"/>
                <w:szCs w:val="20"/>
              </w:rPr>
            </w:pPr>
            <w:r w:rsidRPr="00E53742">
              <w:rPr>
                <w:rFonts w:ascii="Arial Narrow" w:hAnsi="Arial Narrow" w:cs="Arial"/>
                <w:sz w:val="20"/>
                <w:szCs w:val="20"/>
              </w:rPr>
              <w:t>Algebraic relationships</w:t>
            </w:r>
          </w:p>
        </w:tc>
        <w:tc>
          <w:tcPr>
            <w:tcW w:w="1789" w:type="dxa"/>
          </w:tcPr>
          <w:p w14:paraId="4F1AFA44" w14:textId="77777777" w:rsidR="00BD5DA7" w:rsidRPr="00E53742" w:rsidRDefault="00BD5DA7" w:rsidP="00693121">
            <w:pPr>
              <w:rPr>
                <w:rFonts w:ascii="Arial Narrow" w:hAnsi="Arial Narrow"/>
                <w:sz w:val="20"/>
                <w:szCs w:val="20"/>
              </w:rPr>
            </w:pPr>
          </w:p>
        </w:tc>
      </w:tr>
      <w:tr w:rsidR="00BD5DA7" w:rsidRPr="00E53742" w14:paraId="4F1AFA53" w14:textId="77777777" w:rsidTr="00AC341A">
        <w:trPr>
          <w:trHeight w:val="429"/>
        </w:trPr>
        <w:tc>
          <w:tcPr>
            <w:tcW w:w="1288" w:type="dxa"/>
            <w:vAlign w:val="center"/>
          </w:tcPr>
          <w:p w14:paraId="4F1AFA46" w14:textId="77777777" w:rsidR="00BD5DA7" w:rsidRPr="00E53742" w:rsidRDefault="00BD5DA7" w:rsidP="00693121">
            <w:pPr>
              <w:rPr>
                <w:rFonts w:ascii="Arial Narrow" w:hAnsi="Arial Narrow" w:cs="Arial"/>
                <w:sz w:val="20"/>
                <w:szCs w:val="20"/>
              </w:rPr>
            </w:pPr>
            <w:r w:rsidRPr="00E53742">
              <w:rPr>
                <w:rFonts w:ascii="Arial Narrow" w:hAnsi="Arial Narrow" w:cs="Arial"/>
                <w:sz w:val="20"/>
                <w:szCs w:val="20"/>
              </w:rPr>
              <w:t>Comparing units</w:t>
            </w:r>
          </w:p>
        </w:tc>
        <w:tc>
          <w:tcPr>
            <w:tcW w:w="796" w:type="dxa"/>
            <w:vAlign w:val="center"/>
          </w:tcPr>
          <w:p w14:paraId="4F1AFA47" w14:textId="77777777" w:rsidR="00BD5DA7" w:rsidRPr="00E53742" w:rsidRDefault="00BD5DA7" w:rsidP="00693121">
            <w:pPr>
              <w:jc w:val="center"/>
              <w:rPr>
                <w:rFonts w:ascii="Arial Narrow" w:hAnsi="Arial Narrow"/>
                <w:sz w:val="20"/>
                <w:szCs w:val="20"/>
              </w:rPr>
            </w:pPr>
            <w:r w:rsidRPr="00E53742">
              <w:rPr>
                <w:rFonts w:ascii="Arial Narrow" w:hAnsi="Arial Narrow" w:cs="Arial"/>
                <w:sz w:val="20"/>
                <w:szCs w:val="20"/>
              </w:rPr>
              <w:t>3</w:t>
            </w:r>
          </w:p>
        </w:tc>
        <w:tc>
          <w:tcPr>
            <w:tcW w:w="1795" w:type="dxa"/>
          </w:tcPr>
          <w:p w14:paraId="4F1AFA48" w14:textId="77777777" w:rsidR="00BD5DA7" w:rsidRPr="00E53742" w:rsidRDefault="00BD5DA7" w:rsidP="00693121">
            <w:pPr>
              <w:rPr>
                <w:rFonts w:ascii="Arial Narrow" w:hAnsi="Arial Narrow"/>
                <w:sz w:val="20"/>
                <w:szCs w:val="20"/>
              </w:rPr>
            </w:pPr>
          </w:p>
        </w:tc>
        <w:tc>
          <w:tcPr>
            <w:tcW w:w="1840" w:type="dxa"/>
          </w:tcPr>
          <w:p w14:paraId="4F1AFA49" w14:textId="77777777" w:rsidR="00BD5DA7" w:rsidRPr="00E53742" w:rsidRDefault="00BD5DA7" w:rsidP="00693121">
            <w:pPr>
              <w:rPr>
                <w:rFonts w:ascii="Arial Narrow" w:hAnsi="Arial Narrow"/>
                <w:sz w:val="20"/>
                <w:szCs w:val="20"/>
              </w:rPr>
            </w:pPr>
          </w:p>
        </w:tc>
        <w:tc>
          <w:tcPr>
            <w:tcW w:w="1861" w:type="dxa"/>
          </w:tcPr>
          <w:p w14:paraId="4F1AFA4A" w14:textId="77777777" w:rsidR="00BD5DA7" w:rsidRPr="00E53742" w:rsidRDefault="00BD5DA7" w:rsidP="00693121">
            <w:pPr>
              <w:rPr>
                <w:rFonts w:ascii="Arial Narrow" w:hAnsi="Arial Narrow"/>
                <w:sz w:val="20"/>
                <w:szCs w:val="20"/>
              </w:rPr>
            </w:pPr>
          </w:p>
        </w:tc>
        <w:tc>
          <w:tcPr>
            <w:tcW w:w="1990" w:type="dxa"/>
          </w:tcPr>
          <w:p w14:paraId="4F1AFA4B" w14:textId="77777777" w:rsidR="00BD5DA7" w:rsidRPr="00E53742" w:rsidRDefault="00BD5DA7" w:rsidP="00693121">
            <w:pPr>
              <w:rPr>
                <w:rFonts w:ascii="Arial Narrow" w:hAnsi="Arial Narrow"/>
                <w:sz w:val="20"/>
                <w:szCs w:val="20"/>
              </w:rPr>
            </w:pPr>
          </w:p>
        </w:tc>
        <w:tc>
          <w:tcPr>
            <w:tcW w:w="1855" w:type="dxa"/>
          </w:tcPr>
          <w:p w14:paraId="4F1AFA4C" w14:textId="77777777" w:rsidR="00BD5DA7" w:rsidRPr="00E53742" w:rsidRDefault="00BD5DA7" w:rsidP="00693121">
            <w:pPr>
              <w:rPr>
                <w:rFonts w:ascii="Arial Narrow" w:hAnsi="Arial Narrow"/>
                <w:sz w:val="20"/>
                <w:szCs w:val="20"/>
              </w:rPr>
            </w:pPr>
          </w:p>
        </w:tc>
        <w:tc>
          <w:tcPr>
            <w:tcW w:w="1869" w:type="dxa"/>
            <w:gridSpan w:val="2"/>
          </w:tcPr>
          <w:p w14:paraId="4F1AFA4D" w14:textId="77777777" w:rsidR="00BD5DA7" w:rsidRPr="00E53742" w:rsidRDefault="00BD5DA7" w:rsidP="00693121">
            <w:pPr>
              <w:rPr>
                <w:rFonts w:ascii="Arial Narrow" w:hAnsi="Arial Narrow"/>
                <w:sz w:val="20"/>
                <w:szCs w:val="20"/>
              </w:rPr>
            </w:pPr>
          </w:p>
        </w:tc>
        <w:tc>
          <w:tcPr>
            <w:tcW w:w="1869" w:type="dxa"/>
            <w:gridSpan w:val="2"/>
          </w:tcPr>
          <w:p w14:paraId="4F1AFA4E" w14:textId="77777777" w:rsidR="00BD5DA7" w:rsidRPr="00E53742" w:rsidRDefault="00BD5DA7" w:rsidP="00693121">
            <w:pPr>
              <w:rPr>
                <w:rFonts w:ascii="Arial Narrow" w:hAnsi="Arial Narrow"/>
                <w:sz w:val="20"/>
                <w:szCs w:val="20"/>
              </w:rPr>
            </w:pPr>
          </w:p>
        </w:tc>
        <w:tc>
          <w:tcPr>
            <w:tcW w:w="1869" w:type="dxa"/>
            <w:shd w:val="clear" w:color="auto" w:fill="D9D9D9" w:themeFill="background1" w:themeFillShade="D9"/>
            <w:vAlign w:val="center"/>
          </w:tcPr>
          <w:p w14:paraId="4F1AFA4F" w14:textId="77777777" w:rsidR="00BD5DA7" w:rsidRPr="00E53742" w:rsidRDefault="00BD5DA7" w:rsidP="00693121">
            <w:pPr>
              <w:rPr>
                <w:rFonts w:ascii="Arial Narrow" w:hAnsi="Arial Narrow"/>
                <w:sz w:val="20"/>
                <w:szCs w:val="20"/>
              </w:rPr>
            </w:pPr>
            <w:r w:rsidRPr="00E53742">
              <w:rPr>
                <w:rFonts w:ascii="Arial Narrow" w:hAnsi="Arial Narrow" w:cs="Arial"/>
                <w:sz w:val="20"/>
                <w:szCs w:val="20"/>
              </w:rPr>
              <w:t>Building ratios</w:t>
            </w:r>
          </w:p>
        </w:tc>
        <w:tc>
          <w:tcPr>
            <w:tcW w:w="1915" w:type="dxa"/>
            <w:shd w:val="clear" w:color="auto" w:fill="D9D9D9" w:themeFill="background1" w:themeFillShade="D9"/>
            <w:vAlign w:val="center"/>
          </w:tcPr>
          <w:p w14:paraId="4F1AFA50" w14:textId="77777777" w:rsidR="00BD5DA7" w:rsidRPr="00E53742" w:rsidRDefault="00BD5DA7" w:rsidP="00693121">
            <w:pPr>
              <w:rPr>
                <w:rFonts w:ascii="Arial Narrow" w:hAnsi="Arial Narrow" w:cs="Arial"/>
                <w:sz w:val="20"/>
                <w:szCs w:val="20"/>
              </w:rPr>
            </w:pPr>
            <w:r w:rsidRPr="00E53742">
              <w:rPr>
                <w:rFonts w:ascii="Arial Narrow" w:hAnsi="Arial Narrow" w:cs="Arial"/>
                <w:sz w:val="20"/>
                <w:szCs w:val="20"/>
              </w:rPr>
              <w:t>Ratios / Rates</w:t>
            </w:r>
          </w:p>
        </w:tc>
        <w:tc>
          <w:tcPr>
            <w:tcW w:w="1858" w:type="dxa"/>
            <w:shd w:val="clear" w:color="auto" w:fill="D9D9D9" w:themeFill="background1" w:themeFillShade="D9"/>
            <w:vAlign w:val="center"/>
          </w:tcPr>
          <w:p w14:paraId="4F1AFA51" w14:textId="77777777" w:rsidR="00BD5DA7" w:rsidRPr="00E53742" w:rsidRDefault="00BD5DA7" w:rsidP="00693121">
            <w:pPr>
              <w:rPr>
                <w:rFonts w:ascii="Arial Narrow" w:hAnsi="Arial Narrow" w:cs="Arial"/>
                <w:sz w:val="20"/>
                <w:szCs w:val="20"/>
              </w:rPr>
            </w:pPr>
            <w:r w:rsidRPr="00E53742">
              <w:rPr>
                <w:rFonts w:ascii="Arial Narrow" w:hAnsi="Arial Narrow" w:cs="Arial"/>
                <w:sz w:val="20"/>
                <w:szCs w:val="20"/>
              </w:rPr>
              <w:t xml:space="preserve">Applying proportions </w:t>
            </w:r>
          </w:p>
        </w:tc>
        <w:tc>
          <w:tcPr>
            <w:tcW w:w="1789" w:type="dxa"/>
          </w:tcPr>
          <w:p w14:paraId="4F1AFA52" w14:textId="77777777" w:rsidR="00BD5DA7" w:rsidRPr="00E53742" w:rsidRDefault="00BD5DA7" w:rsidP="00693121">
            <w:pPr>
              <w:rPr>
                <w:rFonts w:ascii="Arial Narrow" w:hAnsi="Arial Narrow"/>
                <w:sz w:val="20"/>
                <w:szCs w:val="20"/>
              </w:rPr>
            </w:pPr>
          </w:p>
        </w:tc>
      </w:tr>
      <w:tr w:rsidR="00693121" w:rsidRPr="00E53742" w14:paraId="4F1AFA61" w14:textId="77777777" w:rsidTr="00AC341A">
        <w:trPr>
          <w:trHeight w:val="429"/>
        </w:trPr>
        <w:tc>
          <w:tcPr>
            <w:tcW w:w="1288" w:type="dxa"/>
            <w:vAlign w:val="center"/>
          </w:tcPr>
          <w:p w14:paraId="4F1AFA54" w14:textId="77777777" w:rsidR="00693121" w:rsidRPr="00E53742" w:rsidRDefault="00693121" w:rsidP="00693121">
            <w:pPr>
              <w:rPr>
                <w:rFonts w:ascii="Arial Narrow" w:hAnsi="Arial Narrow" w:cs="Arial"/>
                <w:sz w:val="20"/>
                <w:szCs w:val="20"/>
              </w:rPr>
            </w:pPr>
            <w:r w:rsidRPr="00E53742">
              <w:rPr>
                <w:rFonts w:ascii="Arial Narrow" w:hAnsi="Arial Narrow" w:cs="Arial"/>
                <w:sz w:val="20"/>
                <w:szCs w:val="20"/>
              </w:rPr>
              <w:t>Interpreting fractions</w:t>
            </w:r>
          </w:p>
        </w:tc>
        <w:tc>
          <w:tcPr>
            <w:tcW w:w="796" w:type="dxa"/>
            <w:vAlign w:val="center"/>
          </w:tcPr>
          <w:p w14:paraId="4F1AFA55" w14:textId="77777777" w:rsidR="00693121" w:rsidRPr="00E53742" w:rsidRDefault="00693121" w:rsidP="00693121">
            <w:pPr>
              <w:jc w:val="center"/>
              <w:rPr>
                <w:rFonts w:ascii="Arial Narrow" w:hAnsi="Arial Narrow"/>
                <w:sz w:val="20"/>
                <w:szCs w:val="20"/>
              </w:rPr>
            </w:pPr>
            <w:r w:rsidRPr="00E53742">
              <w:rPr>
                <w:rFonts w:ascii="Arial Narrow" w:hAnsi="Arial Narrow" w:cs="Arial"/>
                <w:sz w:val="20"/>
                <w:szCs w:val="20"/>
              </w:rPr>
              <w:t>7</w:t>
            </w:r>
          </w:p>
        </w:tc>
        <w:tc>
          <w:tcPr>
            <w:tcW w:w="1795" w:type="dxa"/>
            <w:shd w:val="clear" w:color="auto" w:fill="D9D9D9" w:themeFill="background1" w:themeFillShade="D9"/>
            <w:vAlign w:val="center"/>
          </w:tcPr>
          <w:p w14:paraId="4F1AFA56" w14:textId="77777777" w:rsidR="00693121" w:rsidRPr="00E53742" w:rsidRDefault="00693121" w:rsidP="00693121">
            <w:pPr>
              <w:rPr>
                <w:rFonts w:ascii="Arial Narrow" w:hAnsi="Arial Narrow" w:cs="Arial"/>
                <w:sz w:val="20"/>
                <w:szCs w:val="20"/>
              </w:rPr>
            </w:pPr>
            <w:r w:rsidRPr="00E53742">
              <w:rPr>
                <w:rFonts w:ascii="Arial Narrow" w:hAnsi="Arial Narrow" w:cs="Arial"/>
                <w:sz w:val="20"/>
                <w:szCs w:val="20"/>
              </w:rPr>
              <w:t>Creating halves</w:t>
            </w:r>
          </w:p>
        </w:tc>
        <w:tc>
          <w:tcPr>
            <w:tcW w:w="1840" w:type="dxa"/>
            <w:shd w:val="clear" w:color="auto" w:fill="D9D9D9" w:themeFill="background1" w:themeFillShade="D9"/>
            <w:vAlign w:val="center"/>
          </w:tcPr>
          <w:p w14:paraId="4F1AFA57" w14:textId="77777777" w:rsidR="00693121" w:rsidRPr="00E53742" w:rsidRDefault="00693121" w:rsidP="00693121">
            <w:pPr>
              <w:rPr>
                <w:rFonts w:ascii="Arial Narrow" w:hAnsi="Arial Narrow" w:cs="Arial"/>
                <w:sz w:val="20"/>
                <w:szCs w:val="20"/>
              </w:rPr>
            </w:pPr>
            <w:r w:rsidRPr="00E53742">
              <w:rPr>
                <w:rFonts w:ascii="Arial Narrow" w:hAnsi="Arial Narrow" w:cs="Arial"/>
                <w:sz w:val="20"/>
                <w:szCs w:val="20"/>
              </w:rPr>
              <w:t>Repeated halving</w:t>
            </w:r>
          </w:p>
        </w:tc>
        <w:tc>
          <w:tcPr>
            <w:tcW w:w="1861" w:type="dxa"/>
            <w:shd w:val="clear" w:color="auto" w:fill="D9D9D9" w:themeFill="background1" w:themeFillShade="D9"/>
            <w:vAlign w:val="center"/>
          </w:tcPr>
          <w:p w14:paraId="4F1AFA58" w14:textId="77777777" w:rsidR="00693121" w:rsidRPr="00E53742" w:rsidRDefault="00693121" w:rsidP="00693121">
            <w:pPr>
              <w:rPr>
                <w:rFonts w:ascii="Arial Narrow" w:hAnsi="Arial Narrow" w:cs="Arial"/>
                <w:sz w:val="20"/>
                <w:szCs w:val="20"/>
              </w:rPr>
            </w:pPr>
            <w:r w:rsidRPr="00E53742">
              <w:rPr>
                <w:rFonts w:ascii="Arial Narrow" w:hAnsi="Arial Narrow" w:cs="Arial"/>
                <w:sz w:val="20"/>
                <w:szCs w:val="20"/>
              </w:rPr>
              <w:t>Repeating fractional parts</w:t>
            </w:r>
          </w:p>
        </w:tc>
        <w:tc>
          <w:tcPr>
            <w:tcW w:w="1990" w:type="dxa"/>
            <w:shd w:val="clear" w:color="auto" w:fill="D9D9D9" w:themeFill="background1" w:themeFillShade="D9"/>
            <w:vAlign w:val="center"/>
          </w:tcPr>
          <w:p w14:paraId="4F1AFA59" w14:textId="77777777" w:rsidR="00693121" w:rsidRPr="00E53742" w:rsidRDefault="00693121" w:rsidP="00693121">
            <w:pPr>
              <w:rPr>
                <w:rFonts w:ascii="Arial Narrow" w:hAnsi="Arial Narrow" w:cs="Arial"/>
                <w:sz w:val="20"/>
                <w:szCs w:val="20"/>
              </w:rPr>
            </w:pPr>
            <w:r w:rsidRPr="00E53742">
              <w:rPr>
                <w:rFonts w:ascii="Arial Narrow" w:hAnsi="Arial Narrow" w:cs="Arial"/>
                <w:sz w:val="20"/>
                <w:szCs w:val="20"/>
              </w:rPr>
              <w:t>Reimagining the whole</w:t>
            </w:r>
          </w:p>
        </w:tc>
        <w:tc>
          <w:tcPr>
            <w:tcW w:w="1855" w:type="dxa"/>
            <w:shd w:val="clear" w:color="auto" w:fill="D9D9D9" w:themeFill="background1" w:themeFillShade="D9"/>
            <w:vAlign w:val="center"/>
          </w:tcPr>
          <w:p w14:paraId="4F1AFA5A" w14:textId="77777777" w:rsidR="00693121" w:rsidRPr="00E53742" w:rsidRDefault="00693121" w:rsidP="00693121">
            <w:pPr>
              <w:rPr>
                <w:rFonts w:ascii="Arial Narrow" w:hAnsi="Arial Narrow" w:cs="Arial"/>
                <w:sz w:val="20"/>
                <w:szCs w:val="20"/>
              </w:rPr>
            </w:pPr>
            <w:r w:rsidRPr="00E53742">
              <w:rPr>
                <w:rFonts w:ascii="Arial Narrow" w:hAnsi="Arial Narrow" w:cs="Arial"/>
                <w:sz w:val="20"/>
                <w:szCs w:val="20"/>
              </w:rPr>
              <w:t>Equivalence</w:t>
            </w:r>
          </w:p>
        </w:tc>
        <w:tc>
          <w:tcPr>
            <w:tcW w:w="1869" w:type="dxa"/>
            <w:gridSpan w:val="2"/>
            <w:shd w:val="clear" w:color="auto" w:fill="D9D9D9" w:themeFill="background1" w:themeFillShade="D9"/>
            <w:vAlign w:val="center"/>
          </w:tcPr>
          <w:p w14:paraId="4F1AFA5B" w14:textId="77777777" w:rsidR="00693121" w:rsidRPr="00E53742" w:rsidRDefault="00693121" w:rsidP="00693121">
            <w:pPr>
              <w:rPr>
                <w:rFonts w:ascii="Arial Narrow" w:hAnsi="Arial Narrow" w:cs="Arial"/>
                <w:sz w:val="20"/>
                <w:szCs w:val="20"/>
              </w:rPr>
            </w:pPr>
            <w:r w:rsidRPr="00E53742">
              <w:rPr>
                <w:rFonts w:ascii="Arial Narrow" w:hAnsi="Arial Narrow" w:cs="Arial"/>
                <w:sz w:val="20"/>
                <w:szCs w:val="20"/>
              </w:rPr>
              <w:t>Fractions as numbers</w:t>
            </w:r>
          </w:p>
        </w:tc>
        <w:tc>
          <w:tcPr>
            <w:tcW w:w="1869" w:type="dxa"/>
            <w:gridSpan w:val="2"/>
            <w:shd w:val="clear" w:color="auto" w:fill="D9D9D9" w:themeFill="background1" w:themeFillShade="D9"/>
            <w:vAlign w:val="center"/>
          </w:tcPr>
          <w:p w14:paraId="4F1AFA5C" w14:textId="77777777" w:rsidR="00693121" w:rsidRPr="00E53742" w:rsidRDefault="00693121" w:rsidP="00693121">
            <w:pPr>
              <w:rPr>
                <w:rFonts w:ascii="Arial Narrow" w:hAnsi="Arial Narrow" w:cs="Arial"/>
                <w:sz w:val="20"/>
                <w:szCs w:val="20"/>
              </w:rPr>
            </w:pPr>
            <w:r w:rsidRPr="00E53742">
              <w:rPr>
                <w:rFonts w:ascii="Arial Narrow" w:hAnsi="Arial Narrow" w:cs="Arial"/>
                <w:sz w:val="20"/>
                <w:szCs w:val="20"/>
              </w:rPr>
              <w:t xml:space="preserve">Using fractions </w:t>
            </w:r>
          </w:p>
        </w:tc>
        <w:tc>
          <w:tcPr>
            <w:tcW w:w="1869" w:type="dxa"/>
            <w:shd w:val="clear" w:color="auto" w:fill="auto"/>
          </w:tcPr>
          <w:p w14:paraId="4F1AFA5D" w14:textId="77777777" w:rsidR="00693121" w:rsidRPr="00E53742" w:rsidRDefault="00693121" w:rsidP="00693121">
            <w:pPr>
              <w:rPr>
                <w:rFonts w:ascii="Arial Narrow" w:hAnsi="Arial Narrow"/>
                <w:sz w:val="20"/>
                <w:szCs w:val="20"/>
              </w:rPr>
            </w:pPr>
          </w:p>
        </w:tc>
        <w:tc>
          <w:tcPr>
            <w:tcW w:w="1915" w:type="dxa"/>
            <w:shd w:val="clear" w:color="auto" w:fill="auto"/>
          </w:tcPr>
          <w:p w14:paraId="4F1AFA5E" w14:textId="77777777" w:rsidR="00693121" w:rsidRPr="00E53742" w:rsidRDefault="00693121" w:rsidP="00693121">
            <w:pPr>
              <w:rPr>
                <w:rFonts w:ascii="Arial Narrow" w:hAnsi="Arial Narrow"/>
                <w:sz w:val="20"/>
                <w:szCs w:val="20"/>
              </w:rPr>
            </w:pPr>
          </w:p>
        </w:tc>
        <w:tc>
          <w:tcPr>
            <w:tcW w:w="1858" w:type="dxa"/>
            <w:shd w:val="clear" w:color="auto" w:fill="auto"/>
          </w:tcPr>
          <w:p w14:paraId="4F1AFA5F" w14:textId="77777777" w:rsidR="00693121" w:rsidRPr="00E53742" w:rsidRDefault="00693121" w:rsidP="00693121">
            <w:pPr>
              <w:rPr>
                <w:rFonts w:ascii="Arial Narrow" w:hAnsi="Arial Narrow"/>
                <w:sz w:val="20"/>
                <w:szCs w:val="20"/>
              </w:rPr>
            </w:pPr>
          </w:p>
        </w:tc>
        <w:tc>
          <w:tcPr>
            <w:tcW w:w="1789" w:type="dxa"/>
          </w:tcPr>
          <w:p w14:paraId="4F1AFA60" w14:textId="77777777" w:rsidR="00693121" w:rsidRPr="00E53742" w:rsidRDefault="00693121" w:rsidP="00693121">
            <w:pPr>
              <w:rPr>
                <w:rFonts w:ascii="Arial Narrow" w:hAnsi="Arial Narrow"/>
                <w:sz w:val="20"/>
                <w:szCs w:val="20"/>
              </w:rPr>
            </w:pPr>
          </w:p>
        </w:tc>
      </w:tr>
    </w:tbl>
    <w:p w14:paraId="4F1AFA62" w14:textId="77777777" w:rsidR="005D2D69" w:rsidRDefault="005D2D69"/>
    <w:p w14:paraId="4F1AFA63" w14:textId="77777777" w:rsidR="00232F62" w:rsidRDefault="00232F62"/>
    <w:tbl>
      <w:tblPr>
        <w:tblStyle w:val="TableGrid"/>
        <w:tblW w:w="22594" w:type="dxa"/>
        <w:tblLayout w:type="fixed"/>
        <w:tblCellMar>
          <w:left w:w="85" w:type="dxa"/>
          <w:right w:w="85" w:type="dxa"/>
        </w:tblCellMar>
        <w:tblLook w:val="04A0" w:firstRow="1" w:lastRow="0" w:firstColumn="1" w:lastColumn="0" w:noHBand="0" w:noVBand="1"/>
      </w:tblPr>
      <w:tblGrid>
        <w:gridCol w:w="1302"/>
        <w:gridCol w:w="808"/>
        <w:gridCol w:w="899"/>
        <w:gridCol w:w="902"/>
        <w:gridCol w:w="1844"/>
        <w:gridCol w:w="129"/>
        <w:gridCol w:w="582"/>
        <w:gridCol w:w="639"/>
        <w:gridCol w:w="493"/>
        <w:gridCol w:w="1553"/>
        <w:gridCol w:w="399"/>
        <w:gridCol w:w="33"/>
        <w:gridCol w:w="845"/>
        <w:gridCol w:w="987"/>
        <w:gridCol w:w="269"/>
        <w:gridCol w:w="1598"/>
        <w:gridCol w:w="230"/>
        <w:gridCol w:w="236"/>
        <w:gridCol w:w="1363"/>
        <w:gridCol w:w="33"/>
        <w:gridCol w:w="959"/>
        <w:gridCol w:w="902"/>
        <w:gridCol w:w="90"/>
        <w:gridCol w:w="1772"/>
        <w:gridCol w:w="71"/>
        <w:gridCol w:w="1790"/>
        <w:gridCol w:w="53"/>
        <w:gridCol w:w="1813"/>
      </w:tblGrid>
      <w:tr w:rsidR="004401C9" w:rsidRPr="00E53742" w14:paraId="4F1AFA71" w14:textId="77777777" w:rsidTr="00C113D8">
        <w:trPr>
          <w:trHeight w:val="429"/>
        </w:trPr>
        <w:tc>
          <w:tcPr>
            <w:tcW w:w="1302" w:type="dxa"/>
          </w:tcPr>
          <w:p w14:paraId="4F1AFA64" w14:textId="77777777" w:rsidR="004401C9" w:rsidRPr="00E53742" w:rsidRDefault="004401C9" w:rsidP="004401C9">
            <w:pPr>
              <w:rPr>
                <w:rFonts w:ascii="Arial Narrow" w:hAnsi="Arial Narrow"/>
                <w:sz w:val="20"/>
                <w:szCs w:val="20"/>
              </w:rPr>
            </w:pPr>
            <w:r w:rsidRPr="00E53742">
              <w:rPr>
                <w:rFonts w:ascii="Arial Narrow" w:hAnsi="Arial Narrow"/>
                <w:sz w:val="20"/>
                <w:szCs w:val="20"/>
              </w:rPr>
              <w:t xml:space="preserve">Numeracy Learning Progression </w:t>
            </w:r>
          </w:p>
        </w:tc>
        <w:tc>
          <w:tcPr>
            <w:tcW w:w="808" w:type="dxa"/>
            <w:shd w:val="clear" w:color="auto" w:fill="FFFFFF" w:themeFill="background1"/>
            <w:vAlign w:val="center"/>
          </w:tcPr>
          <w:p w14:paraId="4F1AFA65" w14:textId="77777777" w:rsidR="004401C9" w:rsidRPr="00E53742" w:rsidRDefault="004401C9" w:rsidP="00565553">
            <w:pPr>
              <w:rPr>
                <w:rFonts w:ascii="Arial Narrow" w:hAnsi="Arial Narrow"/>
                <w:sz w:val="20"/>
                <w:szCs w:val="20"/>
              </w:rPr>
            </w:pPr>
            <w:r w:rsidRPr="00E53742">
              <w:rPr>
                <w:rFonts w:ascii="Arial Narrow" w:hAnsi="Arial Narrow"/>
                <w:sz w:val="19"/>
                <w:szCs w:val="19"/>
              </w:rPr>
              <w:t>Number of steps</w:t>
            </w:r>
            <w:r w:rsidRPr="00E53742">
              <w:rPr>
                <w:rFonts w:ascii="Arial Narrow" w:hAnsi="Arial Narrow"/>
                <w:sz w:val="20"/>
                <w:szCs w:val="20"/>
              </w:rPr>
              <w:t xml:space="preserve"> </w:t>
            </w:r>
          </w:p>
        </w:tc>
        <w:tc>
          <w:tcPr>
            <w:tcW w:w="1801" w:type="dxa"/>
            <w:gridSpan w:val="2"/>
            <w:shd w:val="clear" w:color="auto" w:fill="FFFFFF" w:themeFill="background1"/>
            <w:vAlign w:val="center"/>
          </w:tcPr>
          <w:p w14:paraId="4F1AFA66" w14:textId="77777777" w:rsidR="004401C9" w:rsidRPr="00E53742" w:rsidRDefault="004401C9" w:rsidP="00C113D8">
            <w:pPr>
              <w:jc w:val="center"/>
              <w:rPr>
                <w:rFonts w:ascii="Arial Narrow" w:hAnsi="Arial Narrow" w:cs="Arial"/>
                <w:sz w:val="20"/>
                <w:szCs w:val="20"/>
              </w:rPr>
            </w:pPr>
            <w:r w:rsidRPr="00E53742">
              <w:rPr>
                <w:rFonts w:ascii="Arial Narrow" w:hAnsi="Arial Narrow" w:cs="Arial"/>
                <w:sz w:val="20"/>
                <w:szCs w:val="20"/>
              </w:rPr>
              <w:t>Foundation</w:t>
            </w:r>
          </w:p>
        </w:tc>
        <w:tc>
          <w:tcPr>
            <w:tcW w:w="1844" w:type="dxa"/>
            <w:shd w:val="clear" w:color="auto" w:fill="FFFFFF" w:themeFill="background1"/>
            <w:vAlign w:val="center"/>
          </w:tcPr>
          <w:p w14:paraId="4F1AFA67" w14:textId="77777777" w:rsidR="004401C9" w:rsidRPr="00E53742" w:rsidRDefault="004401C9" w:rsidP="00C113D8">
            <w:pPr>
              <w:jc w:val="center"/>
              <w:rPr>
                <w:rFonts w:ascii="Arial Narrow" w:hAnsi="Arial Narrow" w:cs="Arial"/>
                <w:sz w:val="20"/>
                <w:szCs w:val="20"/>
              </w:rPr>
            </w:pPr>
            <w:r w:rsidRPr="00E53742">
              <w:rPr>
                <w:rFonts w:ascii="Arial Narrow" w:hAnsi="Arial Narrow" w:cs="Arial"/>
                <w:sz w:val="20"/>
                <w:szCs w:val="20"/>
              </w:rPr>
              <w:t>Level 1</w:t>
            </w:r>
          </w:p>
        </w:tc>
        <w:tc>
          <w:tcPr>
            <w:tcW w:w="1843" w:type="dxa"/>
            <w:gridSpan w:val="4"/>
            <w:shd w:val="clear" w:color="auto" w:fill="FFFFFF" w:themeFill="background1"/>
            <w:vAlign w:val="center"/>
          </w:tcPr>
          <w:p w14:paraId="4F1AFA68" w14:textId="77777777" w:rsidR="004401C9" w:rsidRPr="00E53742" w:rsidRDefault="004401C9" w:rsidP="00C113D8">
            <w:pPr>
              <w:jc w:val="center"/>
              <w:rPr>
                <w:rFonts w:ascii="Arial Narrow" w:hAnsi="Arial Narrow" w:cs="Arial"/>
                <w:sz w:val="20"/>
                <w:szCs w:val="20"/>
              </w:rPr>
            </w:pPr>
            <w:r w:rsidRPr="00E53742">
              <w:rPr>
                <w:rFonts w:ascii="Arial Narrow" w:hAnsi="Arial Narrow" w:cs="Arial"/>
                <w:sz w:val="20"/>
                <w:szCs w:val="20"/>
              </w:rPr>
              <w:t>Level 2</w:t>
            </w:r>
          </w:p>
        </w:tc>
        <w:tc>
          <w:tcPr>
            <w:tcW w:w="1952" w:type="dxa"/>
            <w:gridSpan w:val="2"/>
            <w:shd w:val="clear" w:color="auto" w:fill="FFFFFF" w:themeFill="background1"/>
            <w:vAlign w:val="center"/>
          </w:tcPr>
          <w:p w14:paraId="4F1AFA69" w14:textId="77777777" w:rsidR="004401C9" w:rsidRPr="00E53742" w:rsidRDefault="004401C9" w:rsidP="00C113D8">
            <w:pPr>
              <w:jc w:val="center"/>
              <w:rPr>
                <w:rFonts w:ascii="Arial Narrow" w:hAnsi="Arial Narrow" w:cs="Arial"/>
                <w:sz w:val="20"/>
                <w:szCs w:val="20"/>
              </w:rPr>
            </w:pPr>
            <w:r w:rsidRPr="00E53742">
              <w:rPr>
                <w:rFonts w:ascii="Arial Narrow" w:hAnsi="Arial Narrow" w:cs="Arial"/>
                <w:sz w:val="20"/>
                <w:szCs w:val="20"/>
              </w:rPr>
              <w:t>Level 3</w:t>
            </w:r>
          </w:p>
        </w:tc>
        <w:tc>
          <w:tcPr>
            <w:tcW w:w="1865" w:type="dxa"/>
            <w:gridSpan w:val="3"/>
            <w:shd w:val="clear" w:color="auto" w:fill="FFFFFF" w:themeFill="background1"/>
            <w:vAlign w:val="center"/>
          </w:tcPr>
          <w:p w14:paraId="4F1AFA6A" w14:textId="77777777" w:rsidR="004401C9" w:rsidRPr="00E53742" w:rsidRDefault="004401C9" w:rsidP="00C113D8">
            <w:pPr>
              <w:jc w:val="center"/>
              <w:rPr>
                <w:rFonts w:ascii="Arial Narrow" w:hAnsi="Arial Narrow" w:cs="Arial"/>
                <w:sz w:val="20"/>
                <w:szCs w:val="20"/>
              </w:rPr>
            </w:pPr>
            <w:r w:rsidRPr="00E53742">
              <w:rPr>
                <w:rFonts w:ascii="Arial Narrow" w:hAnsi="Arial Narrow" w:cs="Arial"/>
                <w:sz w:val="20"/>
                <w:szCs w:val="20"/>
              </w:rPr>
              <w:t>Level 4</w:t>
            </w:r>
          </w:p>
        </w:tc>
        <w:tc>
          <w:tcPr>
            <w:tcW w:w="1867" w:type="dxa"/>
            <w:gridSpan w:val="2"/>
            <w:shd w:val="clear" w:color="auto" w:fill="FFFFFF" w:themeFill="background1"/>
            <w:vAlign w:val="center"/>
          </w:tcPr>
          <w:p w14:paraId="4F1AFA6B" w14:textId="77777777" w:rsidR="004401C9" w:rsidRPr="00E53742" w:rsidRDefault="004401C9" w:rsidP="00C113D8">
            <w:pPr>
              <w:jc w:val="center"/>
              <w:rPr>
                <w:rFonts w:ascii="Arial Narrow" w:hAnsi="Arial Narrow" w:cs="Arial"/>
                <w:sz w:val="20"/>
                <w:szCs w:val="20"/>
              </w:rPr>
            </w:pPr>
            <w:r w:rsidRPr="00E53742">
              <w:rPr>
                <w:rFonts w:ascii="Arial Narrow" w:hAnsi="Arial Narrow" w:cs="Arial"/>
                <w:sz w:val="20"/>
                <w:szCs w:val="20"/>
              </w:rPr>
              <w:t>Level 5</w:t>
            </w:r>
          </w:p>
        </w:tc>
        <w:tc>
          <w:tcPr>
            <w:tcW w:w="1862" w:type="dxa"/>
            <w:gridSpan w:val="4"/>
            <w:shd w:val="clear" w:color="auto" w:fill="FFFFFF" w:themeFill="background1"/>
            <w:vAlign w:val="center"/>
          </w:tcPr>
          <w:p w14:paraId="4F1AFA6C" w14:textId="77777777" w:rsidR="004401C9" w:rsidRPr="00E53742" w:rsidRDefault="004401C9" w:rsidP="00C113D8">
            <w:pPr>
              <w:jc w:val="center"/>
              <w:rPr>
                <w:rFonts w:ascii="Arial Narrow" w:hAnsi="Arial Narrow" w:cs="Arial"/>
                <w:sz w:val="20"/>
                <w:szCs w:val="20"/>
              </w:rPr>
            </w:pPr>
            <w:r w:rsidRPr="00E53742">
              <w:rPr>
                <w:rFonts w:ascii="Arial Narrow" w:hAnsi="Arial Narrow" w:cs="Arial"/>
                <w:sz w:val="20"/>
                <w:szCs w:val="20"/>
              </w:rPr>
              <w:t>Level 6</w:t>
            </w:r>
          </w:p>
        </w:tc>
        <w:tc>
          <w:tcPr>
            <w:tcW w:w="1861" w:type="dxa"/>
            <w:gridSpan w:val="2"/>
            <w:shd w:val="clear" w:color="auto" w:fill="FFFFFF" w:themeFill="background1"/>
            <w:vAlign w:val="center"/>
          </w:tcPr>
          <w:p w14:paraId="4F1AFA6D" w14:textId="77777777" w:rsidR="004401C9" w:rsidRPr="00E53742" w:rsidRDefault="004401C9" w:rsidP="00C113D8">
            <w:pPr>
              <w:jc w:val="center"/>
              <w:rPr>
                <w:rFonts w:ascii="Arial Narrow" w:hAnsi="Arial Narrow"/>
                <w:sz w:val="20"/>
                <w:szCs w:val="20"/>
              </w:rPr>
            </w:pPr>
            <w:r w:rsidRPr="00E53742">
              <w:rPr>
                <w:rFonts w:ascii="Arial Narrow" w:hAnsi="Arial Narrow"/>
                <w:sz w:val="20"/>
                <w:szCs w:val="20"/>
              </w:rPr>
              <w:t>Level 7</w:t>
            </w:r>
          </w:p>
        </w:tc>
        <w:tc>
          <w:tcPr>
            <w:tcW w:w="1862" w:type="dxa"/>
            <w:gridSpan w:val="2"/>
            <w:shd w:val="clear" w:color="auto" w:fill="auto"/>
            <w:vAlign w:val="center"/>
          </w:tcPr>
          <w:p w14:paraId="4F1AFA6E" w14:textId="77777777" w:rsidR="004401C9" w:rsidRPr="00E53742" w:rsidRDefault="004401C9" w:rsidP="00C113D8">
            <w:pPr>
              <w:jc w:val="center"/>
              <w:rPr>
                <w:rFonts w:ascii="Arial Narrow" w:hAnsi="Arial Narrow"/>
                <w:sz w:val="20"/>
                <w:szCs w:val="20"/>
              </w:rPr>
            </w:pPr>
            <w:r w:rsidRPr="00E53742">
              <w:rPr>
                <w:rFonts w:ascii="Arial Narrow" w:hAnsi="Arial Narrow"/>
                <w:sz w:val="20"/>
                <w:szCs w:val="20"/>
              </w:rPr>
              <w:t>Level 8</w:t>
            </w:r>
          </w:p>
        </w:tc>
        <w:tc>
          <w:tcPr>
            <w:tcW w:w="1861" w:type="dxa"/>
            <w:gridSpan w:val="2"/>
            <w:shd w:val="clear" w:color="auto" w:fill="auto"/>
            <w:vAlign w:val="center"/>
          </w:tcPr>
          <w:p w14:paraId="4F1AFA6F" w14:textId="77777777" w:rsidR="004401C9" w:rsidRPr="00E53742" w:rsidRDefault="004401C9" w:rsidP="00C113D8">
            <w:pPr>
              <w:jc w:val="center"/>
              <w:rPr>
                <w:rFonts w:ascii="Arial Narrow" w:hAnsi="Arial Narrow"/>
                <w:sz w:val="20"/>
                <w:szCs w:val="20"/>
              </w:rPr>
            </w:pPr>
            <w:r w:rsidRPr="00E53742">
              <w:rPr>
                <w:rFonts w:ascii="Arial Narrow" w:hAnsi="Arial Narrow"/>
                <w:sz w:val="20"/>
                <w:szCs w:val="20"/>
              </w:rPr>
              <w:t>Level 9</w:t>
            </w:r>
          </w:p>
        </w:tc>
        <w:tc>
          <w:tcPr>
            <w:tcW w:w="1866" w:type="dxa"/>
            <w:gridSpan w:val="2"/>
            <w:vAlign w:val="center"/>
          </w:tcPr>
          <w:p w14:paraId="4F1AFA70" w14:textId="77777777" w:rsidR="004401C9" w:rsidRPr="00E53742" w:rsidRDefault="004401C9" w:rsidP="00C113D8">
            <w:pPr>
              <w:jc w:val="center"/>
              <w:rPr>
                <w:rFonts w:ascii="Arial Narrow" w:hAnsi="Arial Narrow"/>
                <w:sz w:val="20"/>
                <w:szCs w:val="20"/>
              </w:rPr>
            </w:pPr>
            <w:r w:rsidRPr="00E53742">
              <w:rPr>
                <w:rFonts w:ascii="Arial Narrow" w:hAnsi="Arial Narrow"/>
                <w:sz w:val="20"/>
                <w:szCs w:val="20"/>
              </w:rPr>
              <w:t>Level 10</w:t>
            </w:r>
          </w:p>
        </w:tc>
      </w:tr>
      <w:tr w:rsidR="004401C9" w:rsidRPr="00E53742" w14:paraId="4F1AFA7C" w14:textId="77777777" w:rsidTr="00BD5DA7">
        <w:tc>
          <w:tcPr>
            <w:tcW w:w="5884" w:type="dxa"/>
            <w:gridSpan w:val="6"/>
            <w:shd w:val="clear" w:color="auto" w:fill="000000" w:themeFill="text1"/>
            <w:vAlign w:val="center"/>
          </w:tcPr>
          <w:p w14:paraId="4F1AFA72" w14:textId="77777777" w:rsidR="004401C9" w:rsidRPr="00E53742" w:rsidRDefault="004401C9" w:rsidP="004401C9">
            <w:pPr>
              <w:rPr>
                <w:rFonts w:ascii="Arial Narrow" w:hAnsi="Arial Narrow"/>
                <w:sz w:val="20"/>
                <w:szCs w:val="20"/>
              </w:rPr>
            </w:pPr>
            <w:r w:rsidRPr="00E53742">
              <w:rPr>
                <w:rFonts w:ascii="Arial Narrow" w:hAnsi="Arial Narrow" w:cs="Arial"/>
                <w:sz w:val="20"/>
                <w:szCs w:val="20"/>
              </w:rPr>
              <w:t xml:space="preserve">Measurement and Geometry </w:t>
            </w:r>
          </w:p>
        </w:tc>
        <w:tc>
          <w:tcPr>
            <w:tcW w:w="3267" w:type="dxa"/>
            <w:gridSpan w:val="4"/>
            <w:shd w:val="clear" w:color="auto" w:fill="000000" w:themeFill="text1"/>
          </w:tcPr>
          <w:p w14:paraId="4F1AFA73" w14:textId="77777777" w:rsidR="004401C9" w:rsidRPr="00E53742" w:rsidRDefault="004401C9" w:rsidP="004401C9">
            <w:pPr>
              <w:rPr>
                <w:rFonts w:ascii="Arial Narrow" w:hAnsi="Arial Narrow"/>
                <w:sz w:val="20"/>
                <w:szCs w:val="20"/>
              </w:rPr>
            </w:pPr>
          </w:p>
        </w:tc>
        <w:tc>
          <w:tcPr>
            <w:tcW w:w="2533" w:type="dxa"/>
            <w:gridSpan w:val="5"/>
            <w:shd w:val="clear" w:color="auto" w:fill="000000" w:themeFill="text1"/>
          </w:tcPr>
          <w:p w14:paraId="4F1AFA74" w14:textId="77777777" w:rsidR="004401C9" w:rsidRPr="00E53742" w:rsidRDefault="004401C9" w:rsidP="004401C9">
            <w:pPr>
              <w:rPr>
                <w:rFonts w:ascii="Arial Narrow" w:hAnsi="Arial Narrow"/>
                <w:sz w:val="20"/>
                <w:szCs w:val="20"/>
              </w:rPr>
            </w:pPr>
          </w:p>
        </w:tc>
        <w:tc>
          <w:tcPr>
            <w:tcW w:w="1828" w:type="dxa"/>
            <w:gridSpan w:val="2"/>
            <w:shd w:val="clear" w:color="auto" w:fill="000000" w:themeFill="text1"/>
          </w:tcPr>
          <w:p w14:paraId="4F1AFA75" w14:textId="77777777" w:rsidR="004401C9" w:rsidRPr="00E53742" w:rsidRDefault="004401C9" w:rsidP="004401C9">
            <w:pPr>
              <w:rPr>
                <w:rFonts w:ascii="Arial Narrow" w:hAnsi="Arial Narrow"/>
                <w:sz w:val="20"/>
                <w:szCs w:val="20"/>
              </w:rPr>
            </w:pPr>
          </w:p>
        </w:tc>
        <w:tc>
          <w:tcPr>
            <w:tcW w:w="236" w:type="dxa"/>
            <w:shd w:val="clear" w:color="auto" w:fill="000000" w:themeFill="text1"/>
          </w:tcPr>
          <w:p w14:paraId="4F1AFA76" w14:textId="77777777" w:rsidR="004401C9" w:rsidRPr="00E53742" w:rsidRDefault="004401C9" w:rsidP="004401C9">
            <w:pPr>
              <w:rPr>
                <w:rFonts w:ascii="Arial Narrow" w:hAnsi="Arial Narrow"/>
                <w:sz w:val="20"/>
                <w:szCs w:val="20"/>
              </w:rPr>
            </w:pPr>
          </w:p>
        </w:tc>
        <w:tc>
          <w:tcPr>
            <w:tcW w:w="2355" w:type="dxa"/>
            <w:gridSpan w:val="3"/>
            <w:shd w:val="clear" w:color="auto" w:fill="000000" w:themeFill="text1"/>
          </w:tcPr>
          <w:p w14:paraId="4F1AFA77" w14:textId="77777777" w:rsidR="004401C9" w:rsidRPr="00E53742" w:rsidRDefault="004401C9" w:rsidP="004401C9">
            <w:pPr>
              <w:rPr>
                <w:rFonts w:ascii="Arial Narrow" w:hAnsi="Arial Narrow"/>
                <w:sz w:val="20"/>
                <w:szCs w:val="20"/>
              </w:rPr>
            </w:pPr>
          </w:p>
        </w:tc>
        <w:tc>
          <w:tcPr>
            <w:tcW w:w="992" w:type="dxa"/>
            <w:gridSpan w:val="2"/>
            <w:shd w:val="clear" w:color="auto" w:fill="000000" w:themeFill="text1"/>
          </w:tcPr>
          <w:p w14:paraId="4F1AFA78" w14:textId="77777777" w:rsidR="004401C9" w:rsidRPr="00E53742" w:rsidRDefault="004401C9" w:rsidP="004401C9">
            <w:pPr>
              <w:rPr>
                <w:rFonts w:ascii="Arial Narrow" w:hAnsi="Arial Narrow"/>
                <w:sz w:val="20"/>
                <w:szCs w:val="20"/>
              </w:rPr>
            </w:pPr>
          </w:p>
        </w:tc>
        <w:tc>
          <w:tcPr>
            <w:tcW w:w="1843" w:type="dxa"/>
            <w:gridSpan w:val="2"/>
            <w:shd w:val="clear" w:color="auto" w:fill="000000" w:themeFill="text1"/>
          </w:tcPr>
          <w:p w14:paraId="4F1AFA79" w14:textId="77777777" w:rsidR="004401C9" w:rsidRPr="00E53742" w:rsidRDefault="004401C9" w:rsidP="004401C9">
            <w:pPr>
              <w:rPr>
                <w:rFonts w:ascii="Arial Narrow" w:hAnsi="Arial Narrow"/>
                <w:sz w:val="20"/>
                <w:szCs w:val="20"/>
              </w:rPr>
            </w:pPr>
          </w:p>
        </w:tc>
        <w:tc>
          <w:tcPr>
            <w:tcW w:w="1843" w:type="dxa"/>
            <w:gridSpan w:val="2"/>
            <w:shd w:val="clear" w:color="auto" w:fill="000000" w:themeFill="text1"/>
          </w:tcPr>
          <w:p w14:paraId="4F1AFA7A" w14:textId="77777777" w:rsidR="004401C9" w:rsidRPr="00E53742" w:rsidRDefault="004401C9" w:rsidP="004401C9">
            <w:pPr>
              <w:rPr>
                <w:rFonts w:ascii="Arial Narrow" w:hAnsi="Arial Narrow"/>
                <w:sz w:val="20"/>
                <w:szCs w:val="20"/>
              </w:rPr>
            </w:pPr>
          </w:p>
        </w:tc>
        <w:tc>
          <w:tcPr>
            <w:tcW w:w="1813" w:type="dxa"/>
            <w:shd w:val="clear" w:color="auto" w:fill="000000" w:themeFill="text1"/>
          </w:tcPr>
          <w:p w14:paraId="4F1AFA7B" w14:textId="77777777" w:rsidR="004401C9" w:rsidRPr="00E53742" w:rsidRDefault="004401C9" w:rsidP="004401C9">
            <w:pPr>
              <w:rPr>
                <w:rFonts w:ascii="Arial Narrow" w:hAnsi="Arial Narrow"/>
                <w:sz w:val="20"/>
                <w:szCs w:val="20"/>
              </w:rPr>
            </w:pPr>
          </w:p>
        </w:tc>
      </w:tr>
      <w:tr w:rsidR="004401C9" w:rsidRPr="00E53742" w14:paraId="4F1AFA87" w14:textId="77777777" w:rsidTr="00BD5DA7">
        <w:tc>
          <w:tcPr>
            <w:tcW w:w="1302" w:type="dxa"/>
            <w:vAlign w:val="center"/>
          </w:tcPr>
          <w:p w14:paraId="4F1AFA7D"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Understanding geometric properties</w:t>
            </w:r>
          </w:p>
        </w:tc>
        <w:tc>
          <w:tcPr>
            <w:tcW w:w="808" w:type="dxa"/>
            <w:vAlign w:val="center"/>
          </w:tcPr>
          <w:p w14:paraId="4F1AFA7E" w14:textId="77777777" w:rsidR="004401C9" w:rsidRPr="00E53742" w:rsidRDefault="004401C9" w:rsidP="004401C9">
            <w:pPr>
              <w:jc w:val="center"/>
              <w:rPr>
                <w:rFonts w:ascii="Arial Narrow" w:hAnsi="Arial Narrow" w:cs="Arial"/>
                <w:sz w:val="20"/>
                <w:szCs w:val="20"/>
              </w:rPr>
            </w:pPr>
            <w:r w:rsidRPr="00E53742">
              <w:rPr>
                <w:rFonts w:ascii="Arial Narrow" w:hAnsi="Arial Narrow" w:cs="Arial"/>
                <w:sz w:val="20"/>
                <w:szCs w:val="20"/>
              </w:rPr>
              <w:t>6</w:t>
            </w:r>
          </w:p>
        </w:tc>
        <w:tc>
          <w:tcPr>
            <w:tcW w:w="1801" w:type="dxa"/>
            <w:gridSpan w:val="2"/>
            <w:shd w:val="clear" w:color="auto" w:fill="D9D9D9" w:themeFill="background1" w:themeFillShade="D9"/>
            <w:vAlign w:val="center"/>
          </w:tcPr>
          <w:p w14:paraId="4F1AFA7F"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Familiar shapes and objects</w:t>
            </w:r>
          </w:p>
        </w:tc>
        <w:tc>
          <w:tcPr>
            <w:tcW w:w="3687" w:type="dxa"/>
            <w:gridSpan w:val="5"/>
            <w:shd w:val="clear" w:color="auto" w:fill="D9D9D9" w:themeFill="background1" w:themeFillShade="D9"/>
            <w:vAlign w:val="center"/>
          </w:tcPr>
          <w:p w14:paraId="4F1AFA80"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Features of shapes and objects / Angles</w:t>
            </w:r>
          </w:p>
        </w:tc>
        <w:tc>
          <w:tcPr>
            <w:tcW w:w="2830" w:type="dxa"/>
            <w:gridSpan w:val="4"/>
            <w:shd w:val="clear" w:color="auto" w:fill="D9D9D9" w:themeFill="background1" w:themeFillShade="D9"/>
            <w:vAlign w:val="center"/>
          </w:tcPr>
          <w:p w14:paraId="4F1AFA81"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Properties of shape and objects</w:t>
            </w:r>
          </w:p>
        </w:tc>
        <w:tc>
          <w:tcPr>
            <w:tcW w:w="987" w:type="dxa"/>
            <w:shd w:val="clear" w:color="auto" w:fill="D9D9D9" w:themeFill="background1" w:themeFillShade="D9"/>
            <w:vAlign w:val="center"/>
          </w:tcPr>
          <w:p w14:paraId="4F1AFA82"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Symmetry</w:t>
            </w:r>
          </w:p>
        </w:tc>
        <w:tc>
          <w:tcPr>
            <w:tcW w:w="4688" w:type="dxa"/>
            <w:gridSpan w:val="7"/>
            <w:shd w:val="clear" w:color="auto" w:fill="D9D9D9" w:themeFill="background1" w:themeFillShade="D9"/>
            <w:vAlign w:val="center"/>
          </w:tcPr>
          <w:p w14:paraId="4F1AFA83"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Angles and lines</w:t>
            </w:r>
          </w:p>
        </w:tc>
        <w:tc>
          <w:tcPr>
            <w:tcW w:w="2835" w:type="dxa"/>
            <w:gridSpan w:val="4"/>
            <w:shd w:val="clear" w:color="auto" w:fill="D9D9D9" w:themeFill="background1" w:themeFillShade="D9"/>
            <w:vAlign w:val="center"/>
          </w:tcPr>
          <w:p w14:paraId="4F1AFA84"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 xml:space="preserve">Geometric properties </w:t>
            </w:r>
          </w:p>
        </w:tc>
        <w:tc>
          <w:tcPr>
            <w:tcW w:w="1843" w:type="dxa"/>
            <w:gridSpan w:val="2"/>
          </w:tcPr>
          <w:p w14:paraId="4F1AFA85" w14:textId="77777777" w:rsidR="004401C9" w:rsidRPr="00E53742" w:rsidRDefault="004401C9" w:rsidP="004401C9">
            <w:pPr>
              <w:rPr>
                <w:rFonts w:ascii="Arial Narrow" w:hAnsi="Arial Narrow"/>
                <w:sz w:val="20"/>
                <w:szCs w:val="20"/>
              </w:rPr>
            </w:pPr>
          </w:p>
        </w:tc>
        <w:tc>
          <w:tcPr>
            <w:tcW w:w="1813" w:type="dxa"/>
          </w:tcPr>
          <w:p w14:paraId="4F1AFA86" w14:textId="77777777" w:rsidR="004401C9" w:rsidRPr="00E53742" w:rsidRDefault="004401C9" w:rsidP="004401C9">
            <w:pPr>
              <w:rPr>
                <w:rFonts w:ascii="Arial Narrow" w:hAnsi="Arial Narrow"/>
                <w:sz w:val="20"/>
                <w:szCs w:val="20"/>
              </w:rPr>
            </w:pPr>
          </w:p>
        </w:tc>
      </w:tr>
      <w:tr w:rsidR="004401C9" w:rsidRPr="00E53742" w14:paraId="4F1AFA94" w14:textId="77777777" w:rsidTr="00BD5DA7">
        <w:trPr>
          <w:trHeight w:val="712"/>
        </w:trPr>
        <w:tc>
          <w:tcPr>
            <w:tcW w:w="1302" w:type="dxa"/>
            <w:vAlign w:val="center"/>
          </w:tcPr>
          <w:p w14:paraId="4F1AFA88"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Positioning and locating</w:t>
            </w:r>
          </w:p>
        </w:tc>
        <w:tc>
          <w:tcPr>
            <w:tcW w:w="808" w:type="dxa"/>
            <w:vAlign w:val="center"/>
          </w:tcPr>
          <w:p w14:paraId="4F1AFA89" w14:textId="77777777" w:rsidR="004401C9" w:rsidRPr="00E53742" w:rsidRDefault="004401C9" w:rsidP="004401C9">
            <w:pPr>
              <w:jc w:val="center"/>
              <w:rPr>
                <w:rFonts w:ascii="Arial Narrow" w:hAnsi="Arial Narrow" w:cs="Arial"/>
                <w:sz w:val="20"/>
                <w:szCs w:val="20"/>
              </w:rPr>
            </w:pPr>
            <w:r w:rsidRPr="00E53742">
              <w:rPr>
                <w:rFonts w:ascii="Arial Narrow" w:hAnsi="Arial Narrow" w:cs="Arial"/>
                <w:sz w:val="20"/>
                <w:szCs w:val="20"/>
              </w:rPr>
              <w:t>5</w:t>
            </w:r>
          </w:p>
        </w:tc>
        <w:tc>
          <w:tcPr>
            <w:tcW w:w="1801" w:type="dxa"/>
            <w:gridSpan w:val="2"/>
            <w:shd w:val="clear" w:color="auto" w:fill="D9D9D9" w:themeFill="background1" w:themeFillShade="D9"/>
            <w:vAlign w:val="center"/>
          </w:tcPr>
          <w:p w14:paraId="4F1AFA8A"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Position to self</w:t>
            </w:r>
          </w:p>
        </w:tc>
        <w:tc>
          <w:tcPr>
            <w:tcW w:w="1844" w:type="dxa"/>
            <w:shd w:val="clear" w:color="auto" w:fill="D9D9D9" w:themeFill="background1" w:themeFillShade="D9"/>
            <w:vAlign w:val="center"/>
          </w:tcPr>
          <w:p w14:paraId="4F1AFA8B"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Position to other</w:t>
            </w:r>
          </w:p>
        </w:tc>
        <w:tc>
          <w:tcPr>
            <w:tcW w:w="1843" w:type="dxa"/>
            <w:gridSpan w:val="4"/>
            <w:shd w:val="clear" w:color="auto" w:fill="D9D9D9" w:themeFill="background1" w:themeFillShade="D9"/>
            <w:vAlign w:val="center"/>
          </w:tcPr>
          <w:p w14:paraId="4F1AFA8C"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Using an informal map</w:t>
            </w:r>
          </w:p>
        </w:tc>
        <w:tc>
          <w:tcPr>
            <w:tcW w:w="1985" w:type="dxa"/>
            <w:gridSpan w:val="3"/>
            <w:shd w:val="clear" w:color="auto" w:fill="D9D9D9" w:themeFill="background1" w:themeFillShade="D9"/>
            <w:vAlign w:val="center"/>
          </w:tcPr>
          <w:p w14:paraId="4F1AFA8D"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Using formal maps and plans</w:t>
            </w:r>
          </w:p>
        </w:tc>
        <w:tc>
          <w:tcPr>
            <w:tcW w:w="3699" w:type="dxa"/>
            <w:gridSpan w:val="4"/>
            <w:shd w:val="clear" w:color="auto" w:fill="D9D9D9" w:themeFill="background1" w:themeFillShade="D9"/>
            <w:vAlign w:val="center"/>
          </w:tcPr>
          <w:p w14:paraId="4F1AFA8E"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Interpreting maps and plans</w:t>
            </w:r>
          </w:p>
        </w:tc>
        <w:tc>
          <w:tcPr>
            <w:tcW w:w="1829" w:type="dxa"/>
            <w:gridSpan w:val="3"/>
          </w:tcPr>
          <w:p w14:paraId="4F1AFA8F" w14:textId="77777777" w:rsidR="004401C9" w:rsidRPr="00E53742" w:rsidRDefault="004401C9" w:rsidP="004401C9">
            <w:pPr>
              <w:rPr>
                <w:rFonts w:ascii="Arial Narrow" w:hAnsi="Arial Narrow"/>
                <w:sz w:val="20"/>
                <w:szCs w:val="20"/>
              </w:rPr>
            </w:pPr>
          </w:p>
        </w:tc>
        <w:tc>
          <w:tcPr>
            <w:tcW w:w="1984" w:type="dxa"/>
            <w:gridSpan w:val="4"/>
          </w:tcPr>
          <w:p w14:paraId="4F1AFA90" w14:textId="77777777" w:rsidR="004401C9" w:rsidRPr="00E53742" w:rsidRDefault="004401C9" w:rsidP="004401C9">
            <w:pPr>
              <w:rPr>
                <w:rFonts w:ascii="Arial Narrow" w:hAnsi="Arial Narrow"/>
                <w:sz w:val="20"/>
                <w:szCs w:val="20"/>
              </w:rPr>
            </w:pPr>
          </w:p>
        </w:tc>
        <w:tc>
          <w:tcPr>
            <w:tcW w:w="1843" w:type="dxa"/>
            <w:gridSpan w:val="2"/>
          </w:tcPr>
          <w:p w14:paraId="4F1AFA91" w14:textId="77777777" w:rsidR="004401C9" w:rsidRPr="00E53742" w:rsidRDefault="004401C9" w:rsidP="004401C9">
            <w:pPr>
              <w:rPr>
                <w:rFonts w:ascii="Arial Narrow" w:hAnsi="Arial Narrow"/>
                <w:sz w:val="20"/>
                <w:szCs w:val="20"/>
              </w:rPr>
            </w:pPr>
          </w:p>
        </w:tc>
        <w:tc>
          <w:tcPr>
            <w:tcW w:w="1843" w:type="dxa"/>
            <w:gridSpan w:val="2"/>
          </w:tcPr>
          <w:p w14:paraId="4F1AFA92" w14:textId="77777777" w:rsidR="004401C9" w:rsidRPr="00E53742" w:rsidRDefault="004401C9" w:rsidP="004401C9">
            <w:pPr>
              <w:rPr>
                <w:rFonts w:ascii="Arial Narrow" w:hAnsi="Arial Narrow"/>
                <w:sz w:val="20"/>
                <w:szCs w:val="20"/>
              </w:rPr>
            </w:pPr>
          </w:p>
        </w:tc>
        <w:tc>
          <w:tcPr>
            <w:tcW w:w="1813" w:type="dxa"/>
          </w:tcPr>
          <w:p w14:paraId="4F1AFA93" w14:textId="77777777" w:rsidR="004401C9" w:rsidRPr="00E53742" w:rsidRDefault="004401C9" w:rsidP="004401C9">
            <w:pPr>
              <w:rPr>
                <w:rFonts w:ascii="Arial Narrow" w:hAnsi="Arial Narrow"/>
                <w:sz w:val="20"/>
                <w:szCs w:val="20"/>
              </w:rPr>
            </w:pPr>
          </w:p>
        </w:tc>
      </w:tr>
      <w:tr w:rsidR="004401C9" w:rsidRPr="00E53742" w14:paraId="4F1AFA9E" w14:textId="77777777" w:rsidTr="00BD5DA7">
        <w:trPr>
          <w:trHeight w:val="694"/>
        </w:trPr>
        <w:tc>
          <w:tcPr>
            <w:tcW w:w="1302" w:type="dxa"/>
            <w:vAlign w:val="center"/>
          </w:tcPr>
          <w:p w14:paraId="4F1AFA95"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Measuring time</w:t>
            </w:r>
          </w:p>
        </w:tc>
        <w:tc>
          <w:tcPr>
            <w:tcW w:w="808" w:type="dxa"/>
            <w:vAlign w:val="center"/>
          </w:tcPr>
          <w:p w14:paraId="4F1AFA96" w14:textId="77777777" w:rsidR="004401C9" w:rsidRPr="00E53742" w:rsidRDefault="004401C9" w:rsidP="004401C9">
            <w:pPr>
              <w:jc w:val="center"/>
              <w:rPr>
                <w:rFonts w:ascii="Arial Narrow" w:hAnsi="Arial Narrow" w:cs="Arial"/>
                <w:sz w:val="20"/>
                <w:szCs w:val="20"/>
              </w:rPr>
            </w:pPr>
            <w:r w:rsidRPr="00E53742">
              <w:rPr>
                <w:rFonts w:ascii="Arial Narrow" w:hAnsi="Arial Narrow" w:cs="Arial"/>
                <w:sz w:val="20"/>
                <w:szCs w:val="20"/>
              </w:rPr>
              <w:t>5</w:t>
            </w:r>
          </w:p>
        </w:tc>
        <w:tc>
          <w:tcPr>
            <w:tcW w:w="1801" w:type="dxa"/>
            <w:gridSpan w:val="2"/>
            <w:shd w:val="clear" w:color="auto" w:fill="D9D9D9" w:themeFill="background1" w:themeFillShade="D9"/>
            <w:vAlign w:val="center"/>
          </w:tcPr>
          <w:p w14:paraId="4F1AFA97"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Sequencing time</w:t>
            </w:r>
          </w:p>
        </w:tc>
        <w:tc>
          <w:tcPr>
            <w:tcW w:w="3687" w:type="dxa"/>
            <w:gridSpan w:val="5"/>
            <w:shd w:val="clear" w:color="auto" w:fill="D9D9D9" w:themeFill="background1" w:themeFillShade="D9"/>
            <w:vAlign w:val="center"/>
          </w:tcPr>
          <w:p w14:paraId="4F1AFA98"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Telling time</w:t>
            </w:r>
          </w:p>
        </w:tc>
        <w:tc>
          <w:tcPr>
            <w:tcW w:w="1985" w:type="dxa"/>
            <w:gridSpan w:val="3"/>
            <w:shd w:val="clear" w:color="auto" w:fill="D9D9D9" w:themeFill="background1" w:themeFillShade="D9"/>
            <w:vAlign w:val="center"/>
          </w:tcPr>
          <w:p w14:paraId="4F1AFA99"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Units of time</w:t>
            </w:r>
          </w:p>
        </w:tc>
        <w:tc>
          <w:tcPr>
            <w:tcW w:w="3699" w:type="dxa"/>
            <w:gridSpan w:val="4"/>
            <w:shd w:val="clear" w:color="auto" w:fill="D9D9D9" w:themeFill="background1" w:themeFillShade="D9"/>
            <w:vAlign w:val="center"/>
          </w:tcPr>
          <w:p w14:paraId="4F1AFA9A"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Relating units of time</w:t>
            </w:r>
          </w:p>
        </w:tc>
        <w:tc>
          <w:tcPr>
            <w:tcW w:w="5656" w:type="dxa"/>
            <w:gridSpan w:val="9"/>
            <w:shd w:val="clear" w:color="auto" w:fill="D9D9D9" w:themeFill="background1" w:themeFillShade="D9"/>
            <w:vAlign w:val="center"/>
          </w:tcPr>
          <w:p w14:paraId="4F1AFA9B"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Time zones</w:t>
            </w:r>
          </w:p>
        </w:tc>
        <w:tc>
          <w:tcPr>
            <w:tcW w:w="1843" w:type="dxa"/>
            <w:gridSpan w:val="2"/>
          </w:tcPr>
          <w:p w14:paraId="4F1AFA9C" w14:textId="77777777" w:rsidR="004401C9" w:rsidRPr="00E53742" w:rsidRDefault="004401C9" w:rsidP="004401C9">
            <w:pPr>
              <w:rPr>
                <w:rFonts w:ascii="Arial Narrow" w:hAnsi="Arial Narrow"/>
                <w:sz w:val="20"/>
                <w:szCs w:val="20"/>
              </w:rPr>
            </w:pPr>
          </w:p>
        </w:tc>
        <w:tc>
          <w:tcPr>
            <w:tcW w:w="1813" w:type="dxa"/>
          </w:tcPr>
          <w:p w14:paraId="4F1AFA9D" w14:textId="77777777" w:rsidR="004401C9" w:rsidRPr="00E53742" w:rsidRDefault="004401C9" w:rsidP="004401C9">
            <w:pPr>
              <w:rPr>
                <w:rFonts w:ascii="Arial Narrow" w:hAnsi="Arial Narrow"/>
                <w:sz w:val="20"/>
                <w:szCs w:val="20"/>
              </w:rPr>
            </w:pPr>
          </w:p>
        </w:tc>
      </w:tr>
      <w:tr w:rsidR="004401C9" w:rsidRPr="00E53742" w14:paraId="4F1AFAAD" w14:textId="77777777" w:rsidTr="00BD5DA7">
        <w:trPr>
          <w:trHeight w:val="505"/>
        </w:trPr>
        <w:tc>
          <w:tcPr>
            <w:tcW w:w="1302" w:type="dxa"/>
            <w:vAlign w:val="center"/>
          </w:tcPr>
          <w:p w14:paraId="4F1AFA9F"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Understanding units of measurement</w:t>
            </w:r>
          </w:p>
        </w:tc>
        <w:tc>
          <w:tcPr>
            <w:tcW w:w="808" w:type="dxa"/>
            <w:vAlign w:val="center"/>
          </w:tcPr>
          <w:p w14:paraId="4F1AFAA0" w14:textId="77777777" w:rsidR="004401C9" w:rsidRPr="00E53742" w:rsidRDefault="004401C9" w:rsidP="004401C9">
            <w:pPr>
              <w:jc w:val="center"/>
              <w:rPr>
                <w:rFonts w:ascii="Arial Narrow" w:hAnsi="Arial Narrow" w:cs="Arial"/>
                <w:sz w:val="20"/>
                <w:szCs w:val="20"/>
              </w:rPr>
            </w:pPr>
            <w:r w:rsidRPr="00E53742">
              <w:rPr>
                <w:rFonts w:ascii="Arial Narrow" w:hAnsi="Arial Narrow" w:cs="Arial"/>
                <w:sz w:val="20"/>
                <w:szCs w:val="20"/>
              </w:rPr>
              <w:t>9</w:t>
            </w:r>
          </w:p>
        </w:tc>
        <w:tc>
          <w:tcPr>
            <w:tcW w:w="899" w:type="dxa"/>
            <w:shd w:val="clear" w:color="auto" w:fill="D9D9D9" w:themeFill="background1" w:themeFillShade="D9"/>
            <w:vAlign w:val="center"/>
          </w:tcPr>
          <w:p w14:paraId="4F1AFAA1" w14:textId="77777777" w:rsidR="004401C9" w:rsidRPr="00E53742" w:rsidRDefault="004401C9" w:rsidP="004401C9">
            <w:pPr>
              <w:rPr>
                <w:rFonts w:ascii="Arial Narrow" w:hAnsi="Arial Narrow" w:cs="Arial"/>
                <w:sz w:val="18"/>
                <w:szCs w:val="20"/>
              </w:rPr>
            </w:pPr>
            <w:r w:rsidRPr="00E53742">
              <w:rPr>
                <w:rFonts w:ascii="Arial Narrow" w:hAnsi="Arial Narrow" w:cs="Arial"/>
                <w:sz w:val="18"/>
                <w:szCs w:val="20"/>
              </w:rPr>
              <w:t>Describing length</w:t>
            </w:r>
          </w:p>
        </w:tc>
        <w:tc>
          <w:tcPr>
            <w:tcW w:w="902" w:type="dxa"/>
            <w:shd w:val="clear" w:color="auto" w:fill="D9D9D9" w:themeFill="background1" w:themeFillShade="D9"/>
            <w:vAlign w:val="center"/>
          </w:tcPr>
          <w:p w14:paraId="4F1AFAA2" w14:textId="77777777" w:rsidR="004401C9" w:rsidRPr="00E53742" w:rsidRDefault="004401C9" w:rsidP="004401C9">
            <w:pPr>
              <w:rPr>
                <w:rFonts w:ascii="Arial Narrow" w:hAnsi="Arial Narrow" w:cs="Arial"/>
                <w:sz w:val="18"/>
                <w:szCs w:val="20"/>
              </w:rPr>
            </w:pPr>
            <w:r w:rsidRPr="00E53742">
              <w:rPr>
                <w:rFonts w:ascii="Arial Narrow" w:hAnsi="Arial Narrow" w:cs="Arial"/>
                <w:sz w:val="18"/>
                <w:szCs w:val="20"/>
              </w:rPr>
              <w:t>Comparing and ordering objects</w:t>
            </w:r>
          </w:p>
        </w:tc>
        <w:tc>
          <w:tcPr>
            <w:tcW w:w="1844" w:type="dxa"/>
            <w:shd w:val="clear" w:color="auto" w:fill="D9D9D9" w:themeFill="background1" w:themeFillShade="D9"/>
            <w:vAlign w:val="center"/>
          </w:tcPr>
          <w:p w14:paraId="4F1AFAA3"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Using informal units</w:t>
            </w:r>
            <w:r w:rsidRPr="00E53742">
              <w:rPr>
                <w:rFonts w:ascii="Arial Narrow" w:hAnsi="Arial Narrow"/>
                <w:noProof/>
                <w:sz w:val="20"/>
                <w:szCs w:val="20"/>
                <w:lang w:eastAsia="en-AU"/>
              </w:rPr>
              <w:t xml:space="preserve"> </w:t>
            </w:r>
          </w:p>
        </w:tc>
        <w:tc>
          <w:tcPr>
            <w:tcW w:w="711" w:type="dxa"/>
            <w:gridSpan w:val="2"/>
            <w:shd w:val="clear" w:color="auto" w:fill="D9D9D9" w:themeFill="background1" w:themeFillShade="D9"/>
            <w:vAlign w:val="center"/>
          </w:tcPr>
          <w:p w14:paraId="4F1AFAA4" w14:textId="77777777" w:rsidR="004401C9" w:rsidRPr="00E53742" w:rsidRDefault="004401C9" w:rsidP="00170A8E">
            <w:pPr>
              <w:jc w:val="center"/>
              <w:rPr>
                <w:rFonts w:ascii="Arial Narrow" w:hAnsi="Arial Narrow" w:cs="Arial"/>
                <w:sz w:val="20"/>
                <w:szCs w:val="20"/>
              </w:rPr>
            </w:pPr>
            <w:r w:rsidRPr="00E53742">
              <w:rPr>
                <w:rFonts w:ascii="Arial Narrow" w:hAnsi="Arial Narrow" w:cs="Arial"/>
                <w:sz w:val="20"/>
                <w:szCs w:val="20"/>
              </w:rPr>
              <w:t>#</w:t>
            </w:r>
            <w:r w:rsidR="00170A8E">
              <w:rPr>
                <w:rFonts w:ascii="Arial Narrow" w:hAnsi="Arial Narrow" w:cs="Arial"/>
                <w:sz w:val="20"/>
                <w:szCs w:val="20"/>
              </w:rPr>
              <w:t>#</w:t>
            </w:r>
          </w:p>
        </w:tc>
        <w:tc>
          <w:tcPr>
            <w:tcW w:w="639" w:type="dxa"/>
            <w:shd w:val="clear" w:color="auto" w:fill="D9D9D9" w:themeFill="background1" w:themeFillShade="D9"/>
            <w:vAlign w:val="center"/>
          </w:tcPr>
          <w:p w14:paraId="4F1AFAA5" w14:textId="77777777" w:rsidR="004401C9" w:rsidRPr="00E53742" w:rsidRDefault="004401C9" w:rsidP="00170A8E">
            <w:pPr>
              <w:jc w:val="center"/>
              <w:rPr>
                <w:rFonts w:ascii="Arial Narrow" w:hAnsi="Arial Narrow" w:cs="Arial"/>
                <w:sz w:val="20"/>
                <w:szCs w:val="20"/>
              </w:rPr>
            </w:pPr>
            <w:r w:rsidRPr="00E53742">
              <w:rPr>
                <w:rFonts w:ascii="Arial Narrow" w:hAnsi="Arial Narrow" w:cs="Arial"/>
                <w:sz w:val="20"/>
                <w:szCs w:val="20"/>
              </w:rPr>
              <w:t>^^</w:t>
            </w:r>
          </w:p>
        </w:tc>
        <w:tc>
          <w:tcPr>
            <w:tcW w:w="493" w:type="dxa"/>
            <w:shd w:val="clear" w:color="auto" w:fill="D9D9D9" w:themeFill="background1" w:themeFillShade="D9"/>
            <w:vAlign w:val="center"/>
          </w:tcPr>
          <w:p w14:paraId="4F1AFAA6" w14:textId="77777777" w:rsidR="004401C9" w:rsidRPr="00E53742" w:rsidRDefault="004401C9" w:rsidP="00170A8E">
            <w:pPr>
              <w:jc w:val="center"/>
              <w:rPr>
                <w:rFonts w:ascii="Arial Narrow" w:hAnsi="Arial Narrow" w:cs="Arial"/>
                <w:sz w:val="20"/>
                <w:szCs w:val="20"/>
              </w:rPr>
            </w:pPr>
            <w:r w:rsidRPr="00E53742">
              <w:rPr>
                <w:rFonts w:ascii="Arial Narrow" w:hAnsi="Arial Narrow" w:cs="Arial"/>
                <w:sz w:val="20"/>
                <w:szCs w:val="20"/>
              </w:rPr>
              <w:t>**</w:t>
            </w:r>
          </w:p>
        </w:tc>
        <w:tc>
          <w:tcPr>
            <w:tcW w:w="5684" w:type="dxa"/>
            <w:gridSpan w:val="7"/>
            <w:shd w:val="clear" w:color="auto" w:fill="D9D9D9" w:themeFill="background1" w:themeFillShade="D9"/>
            <w:vAlign w:val="center"/>
          </w:tcPr>
          <w:p w14:paraId="4F1AFAA7" w14:textId="77777777" w:rsidR="004401C9" w:rsidRPr="00E53742" w:rsidRDefault="00170A8E" w:rsidP="004401C9">
            <w:pPr>
              <w:rPr>
                <w:rFonts w:ascii="Arial Narrow" w:hAnsi="Arial Narrow" w:cs="Arial"/>
                <w:sz w:val="20"/>
                <w:szCs w:val="20"/>
              </w:rPr>
            </w:pPr>
            <w:r>
              <w:rPr>
                <w:rFonts w:ascii="Arial Narrow" w:hAnsi="Arial Narrow" w:cs="Arial"/>
                <w:sz w:val="20"/>
                <w:szCs w:val="20"/>
              </w:rPr>
              <w:t>Using the structure of units / U</w:t>
            </w:r>
            <w:r w:rsidR="004401C9" w:rsidRPr="00E53742">
              <w:rPr>
                <w:rFonts w:ascii="Arial Narrow" w:hAnsi="Arial Narrow" w:cs="Arial"/>
                <w:sz w:val="20"/>
                <w:szCs w:val="20"/>
              </w:rPr>
              <w:t xml:space="preserve">sing formal units </w:t>
            </w:r>
          </w:p>
        </w:tc>
        <w:tc>
          <w:tcPr>
            <w:tcW w:w="3813" w:type="dxa"/>
            <w:gridSpan w:val="7"/>
            <w:shd w:val="clear" w:color="auto" w:fill="D9D9D9" w:themeFill="background1" w:themeFillShade="D9"/>
            <w:vAlign w:val="center"/>
          </w:tcPr>
          <w:p w14:paraId="4F1AFAA8"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Converting units</w:t>
            </w:r>
          </w:p>
        </w:tc>
        <w:tc>
          <w:tcPr>
            <w:tcW w:w="1843" w:type="dxa"/>
            <w:gridSpan w:val="2"/>
            <w:shd w:val="clear" w:color="auto" w:fill="D9D9D9" w:themeFill="background1" w:themeFillShade="D9"/>
            <w:vAlign w:val="center"/>
          </w:tcPr>
          <w:p w14:paraId="4F1AFAA9"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 xml:space="preserve">Calculating measurements / </w:t>
            </w:r>
          </w:p>
          <w:p w14:paraId="4F1AFAAA"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 xml:space="preserve">Circle measurements </w:t>
            </w:r>
          </w:p>
        </w:tc>
        <w:tc>
          <w:tcPr>
            <w:tcW w:w="1843" w:type="dxa"/>
            <w:gridSpan w:val="2"/>
          </w:tcPr>
          <w:p w14:paraId="4F1AFAAB" w14:textId="77777777" w:rsidR="004401C9" w:rsidRPr="00E53742" w:rsidRDefault="004401C9" w:rsidP="004401C9">
            <w:pPr>
              <w:rPr>
                <w:rFonts w:ascii="Arial Narrow" w:hAnsi="Arial Narrow"/>
                <w:sz w:val="20"/>
                <w:szCs w:val="20"/>
              </w:rPr>
            </w:pPr>
          </w:p>
        </w:tc>
        <w:tc>
          <w:tcPr>
            <w:tcW w:w="1813" w:type="dxa"/>
          </w:tcPr>
          <w:p w14:paraId="4F1AFAAC" w14:textId="77777777" w:rsidR="004401C9" w:rsidRPr="00E53742" w:rsidRDefault="004401C9" w:rsidP="004401C9">
            <w:pPr>
              <w:rPr>
                <w:rFonts w:ascii="Arial Narrow" w:hAnsi="Arial Narrow"/>
                <w:sz w:val="20"/>
                <w:szCs w:val="20"/>
              </w:rPr>
            </w:pPr>
          </w:p>
        </w:tc>
      </w:tr>
    </w:tbl>
    <w:p w14:paraId="4F1AFAAE" w14:textId="77777777" w:rsidR="00DE7A4F" w:rsidRPr="00170A8E" w:rsidRDefault="00170A8E" w:rsidP="00170A8E">
      <w:pPr>
        <w:spacing w:before="120" w:after="0"/>
        <w:rPr>
          <w:sz w:val="28"/>
        </w:rPr>
      </w:pPr>
      <w:r w:rsidRPr="00170A8E">
        <w:rPr>
          <w:rFonts w:ascii="Arial Narrow" w:hAnsi="Arial Narrow" w:cs="Arial"/>
          <w:sz w:val="20"/>
          <w:szCs w:val="18"/>
        </w:rPr>
        <w:t xml:space="preserve">## </w:t>
      </w:r>
      <w:r w:rsidR="004401C9" w:rsidRPr="00170A8E">
        <w:rPr>
          <w:rFonts w:ascii="Arial Narrow" w:hAnsi="Arial Narrow" w:cs="Arial"/>
          <w:sz w:val="20"/>
          <w:szCs w:val="18"/>
        </w:rPr>
        <w:t>Using equal units for indirect comparison   ^^Repeating a single informal unit to measure   **Identifying the structure of units</w:t>
      </w:r>
    </w:p>
    <w:p w14:paraId="4F1AFAAF" w14:textId="77777777" w:rsidR="002903A3" w:rsidRDefault="002903A3"/>
    <w:tbl>
      <w:tblPr>
        <w:tblStyle w:val="TableGrid"/>
        <w:tblW w:w="22594" w:type="dxa"/>
        <w:tblLayout w:type="fixed"/>
        <w:tblLook w:val="04A0" w:firstRow="1" w:lastRow="0" w:firstColumn="1" w:lastColumn="0" w:noHBand="0" w:noVBand="1"/>
      </w:tblPr>
      <w:tblGrid>
        <w:gridCol w:w="1307"/>
        <w:gridCol w:w="782"/>
        <w:gridCol w:w="28"/>
        <w:gridCol w:w="1811"/>
        <w:gridCol w:w="18"/>
        <w:gridCol w:w="1822"/>
        <w:gridCol w:w="42"/>
        <w:gridCol w:w="1864"/>
        <w:gridCol w:w="75"/>
        <w:gridCol w:w="1847"/>
        <w:gridCol w:w="1805"/>
        <w:gridCol w:w="37"/>
        <w:gridCol w:w="1827"/>
        <w:gridCol w:w="16"/>
        <w:gridCol w:w="1848"/>
        <w:gridCol w:w="1279"/>
        <w:gridCol w:w="564"/>
        <w:gridCol w:w="20"/>
        <w:gridCol w:w="723"/>
        <w:gridCol w:w="1099"/>
        <w:gridCol w:w="1990"/>
        <w:gridCol w:w="1790"/>
      </w:tblGrid>
      <w:tr w:rsidR="004401C9" w:rsidRPr="00E53742" w14:paraId="4F1AFABD" w14:textId="77777777" w:rsidTr="00C113D8">
        <w:tc>
          <w:tcPr>
            <w:tcW w:w="1307" w:type="dxa"/>
            <w:shd w:val="clear" w:color="auto" w:fill="FFFFFF" w:themeFill="background1"/>
          </w:tcPr>
          <w:p w14:paraId="4F1AFAB0" w14:textId="77777777" w:rsidR="004401C9" w:rsidRPr="00E53742" w:rsidRDefault="004401C9" w:rsidP="004401C9">
            <w:pPr>
              <w:rPr>
                <w:rFonts w:ascii="Arial Narrow" w:hAnsi="Arial Narrow"/>
                <w:sz w:val="20"/>
                <w:szCs w:val="18"/>
              </w:rPr>
            </w:pPr>
            <w:r w:rsidRPr="00E53742">
              <w:rPr>
                <w:rFonts w:ascii="Arial Narrow" w:hAnsi="Arial Narrow"/>
                <w:sz w:val="20"/>
                <w:szCs w:val="18"/>
              </w:rPr>
              <w:t xml:space="preserve">Numeracy Learning Progression </w:t>
            </w:r>
          </w:p>
        </w:tc>
        <w:tc>
          <w:tcPr>
            <w:tcW w:w="782" w:type="dxa"/>
            <w:shd w:val="clear" w:color="auto" w:fill="FFFFFF" w:themeFill="background1"/>
            <w:vAlign w:val="center"/>
          </w:tcPr>
          <w:p w14:paraId="4F1AFAB1" w14:textId="77777777" w:rsidR="004401C9" w:rsidRPr="00E53742" w:rsidRDefault="004401C9" w:rsidP="00565553">
            <w:pPr>
              <w:rPr>
                <w:rFonts w:ascii="Arial Narrow" w:hAnsi="Arial Narrow"/>
                <w:sz w:val="20"/>
                <w:szCs w:val="18"/>
              </w:rPr>
            </w:pPr>
            <w:r w:rsidRPr="00E53742">
              <w:rPr>
                <w:rFonts w:ascii="Arial Narrow" w:hAnsi="Arial Narrow"/>
                <w:sz w:val="19"/>
                <w:szCs w:val="19"/>
              </w:rPr>
              <w:t>Number of steps</w:t>
            </w:r>
            <w:r w:rsidRPr="00E53742">
              <w:rPr>
                <w:rFonts w:ascii="Arial Narrow" w:hAnsi="Arial Narrow"/>
                <w:sz w:val="20"/>
                <w:szCs w:val="18"/>
              </w:rPr>
              <w:t xml:space="preserve"> </w:t>
            </w:r>
          </w:p>
        </w:tc>
        <w:tc>
          <w:tcPr>
            <w:tcW w:w="1857" w:type="dxa"/>
            <w:gridSpan w:val="3"/>
            <w:shd w:val="clear" w:color="auto" w:fill="FFFFFF" w:themeFill="background1"/>
            <w:vAlign w:val="center"/>
          </w:tcPr>
          <w:p w14:paraId="4F1AFAB2" w14:textId="77777777" w:rsidR="004401C9" w:rsidRPr="00E53742" w:rsidRDefault="004401C9" w:rsidP="00C113D8">
            <w:pPr>
              <w:jc w:val="center"/>
              <w:rPr>
                <w:rFonts w:ascii="Arial Narrow" w:hAnsi="Arial Narrow" w:cs="Arial"/>
                <w:sz w:val="20"/>
                <w:szCs w:val="20"/>
              </w:rPr>
            </w:pPr>
            <w:r w:rsidRPr="00E53742">
              <w:rPr>
                <w:rFonts w:ascii="Arial Narrow" w:hAnsi="Arial Narrow" w:cs="Arial"/>
                <w:sz w:val="20"/>
                <w:szCs w:val="20"/>
              </w:rPr>
              <w:t>Foundation</w:t>
            </w:r>
          </w:p>
        </w:tc>
        <w:tc>
          <w:tcPr>
            <w:tcW w:w="1864" w:type="dxa"/>
            <w:gridSpan w:val="2"/>
            <w:shd w:val="clear" w:color="auto" w:fill="FFFFFF" w:themeFill="background1"/>
            <w:vAlign w:val="center"/>
          </w:tcPr>
          <w:p w14:paraId="4F1AFAB3" w14:textId="77777777" w:rsidR="004401C9" w:rsidRPr="00E53742" w:rsidRDefault="004401C9" w:rsidP="00C113D8">
            <w:pPr>
              <w:jc w:val="center"/>
              <w:rPr>
                <w:rFonts w:ascii="Arial Narrow" w:hAnsi="Arial Narrow" w:cs="Arial"/>
                <w:sz w:val="20"/>
                <w:szCs w:val="20"/>
              </w:rPr>
            </w:pPr>
            <w:r w:rsidRPr="00E53742">
              <w:rPr>
                <w:rFonts w:ascii="Arial Narrow" w:hAnsi="Arial Narrow" w:cs="Arial"/>
                <w:sz w:val="20"/>
                <w:szCs w:val="20"/>
              </w:rPr>
              <w:t>Level 1</w:t>
            </w:r>
          </w:p>
        </w:tc>
        <w:tc>
          <w:tcPr>
            <w:tcW w:w="1864" w:type="dxa"/>
            <w:shd w:val="clear" w:color="auto" w:fill="FFFFFF" w:themeFill="background1"/>
            <w:vAlign w:val="center"/>
          </w:tcPr>
          <w:p w14:paraId="4F1AFAB4" w14:textId="77777777" w:rsidR="004401C9" w:rsidRPr="00E53742" w:rsidRDefault="004401C9" w:rsidP="00C113D8">
            <w:pPr>
              <w:jc w:val="center"/>
              <w:rPr>
                <w:rFonts w:ascii="Arial Narrow" w:hAnsi="Arial Narrow" w:cs="Arial"/>
                <w:sz w:val="20"/>
                <w:szCs w:val="20"/>
              </w:rPr>
            </w:pPr>
            <w:r w:rsidRPr="00E53742">
              <w:rPr>
                <w:rFonts w:ascii="Arial Narrow" w:hAnsi="Arial Narrow" w:cs="Arial"/>
                <w:sz w:val="20"/>
                <w:szCs w:val="20"/>
              </w:rPr>
              <w:t>Level 2</w:t>
            </w:r>
          </w:p>
        </w:tc>
        <w:tc>
          <w:tcPr>
            <w:tcW w:w="1922" w:type="dxa"/>
            <w:gridSpan w:val="2"/>
            <w:shd w:val="clear" w:color="auto" w:fill="FFFFFF" w:themeFill="background1"/>
            <w:vAlign w:val="center"/>
          </w:tcPr>
          <w:p w14:paraId="4F1AFAB5" w14:textId="77777777" w:rsidR="004401C9" w:rsidRPr="00E53742" w:rsidRDefault="004401C9" w:rsidP="00C113D8">
            <w:pPr>
              <w:jc w:val="center"/>
              <w:rPr>
                <w:rFonts w:ascii="Arial Narrow" w:hAnsi="Arial Narrow" w:cs="Arial"/>
                <w:sz w:val="20"/>
                <w:szCs w:val="20"/>
              </w:rPr>
            </w:pPr>
            <w:r w:rsidRPr="00E53742">
              <w:rPr>
                <w:rFonts w:ascii="Arial Narrow" w:hAnsi="Arial Narrow" w:cs="Arial"/>
                <w:sz w:val="20"/>
                <w:szCs w:val="20"/>
              </w:rPr>
              <w:t>Level 3</w:t>
            </w:r>
          </w:p>
        </w:tc>
        <w:tc>
          <w:tcPr>
            <w:tcW w:w="1805" w:type="dxa"/>
            <w:shd w:val="clear" w:color="auto" w:fill="FFFFFF" w:themeFill="background1"/>
            <w:vAlign w:val="center"/>
          </w:tcPr>
          <w:p w14:paraId="4F1AFAB6" w14:textId="77777777" w:rsidR="004401C9" w:rsidRPr="00E53742" w:rsidRDefault="004401C9" w:rsidP="00C113D8">
            <w:pPr>
              <w:jc w:val="center"/>
              <w:rPr>
                <w:rFonts w:ascii="Arial Narrow" w:hAnsi="Arial Narrow" w:cs="Arial"/>
                <w:sz w:val="20"/>
                <w:szCs w:val="20"/>
              </w:rPr>
            </w:pPr>
            <w:r w:rsidRPr="00E53742">
              <w:rPr>
                <w:rFonts w:ascii="Arial Narrow" w:hAnsi="Arial Narrow" w:cs="Arial"/>
                <w:sz w:val="20"/>
                <w:szCs w:val="20"/>
              </w:rPr>
              <w:t>Level 4</w:t>
            </w:r>
          </w:p>
        </w:tc>
        <w:tc>
          <w:tcPr>
            <w:tcW w:w="1864" w:type="dxa"/>
            <w:gridSpan w:val="2"/>
            <w:shd w:val="clear" w:color="auto" w:fill="FFFFFF" w:themeFill="background1"/>
            <w:vAlign w:val="center"/>
          </w:tcPr>
          <w:p w14:paraId="4F1AFAB7" w14:textId="77777777" w:rsidR="004401C9" w:rsidRPr="00E53742" w:rsidRDefault="004401C9" w:rsidP="00C113D8">
            <w:pPr>
              <w:jc w:val="center"/>
              <w:rPr>
                <w:rFonts w:ascii="Arial Narrow" w:hAnsi="Arial Narrow" w:cs="Arial"/>
                <w:sz w:val="20"/>
                <w:szCs w:val="20"/>
              </w:rPr>
            </w:pPr>
            <w:r w:rsidRPr="00E53742">
              <w:rPr>
                <w:rFonts w:ascii="Arial Narrow" w:hAnsi="Arial Narrow" w:cs="Arial"/>
                <w:sz w:val="20"/>
                <w:szCs w:val="20"/>
              </w:rPr>
              <w:t>Level 5</w:t>
            </w:r>
          </w:p>
        </w:tc>
        <w:tc>
          <w:tcPr>
            <w:tcW w:w="1864" w:type="dxa"/>
            <w:gridSpan w:val="2"/>
            <w:shd w:val="clear" w:color="auto" w:fill="FFFFFF" w:themeFill="background1"/>
            <w:vAlign w:val="center"/>
          </w:tcPr>
          <w:p w14:paraId="4F1AFAB8" w14:textId="77777777" w:rsidR="004401C9" w:rsidRPr="00E53742" w:rsidRDefault="004401C9" w:rsidP="00C113D8">
            <w:pPr>
              <w:jc w:val="center"/>
              <w:rPr>
                <w:rFonts w:ascii="Arial Narrow" w:hAnsi="Arial Narrow" w:cs="Arial"/>
                <w:sz w:val="20"/>
                <w:szCs w:val="20"/>
              </w:rPr>
            </w:pPr>
            <w:r w:rsidRPr="00E53742">
              <w:rPr>
                <w:rFonts w:ascii="Arial Narrow" w:hAnsi="Arial Narrow" w:cs="Arial"/>
                <w:sz w:val="20"/>
                <w:szCs w:val="20"/>
              </w:rPr>
              <w:t>Level 6</w:t>
            </w:r>
          </w:p>
        </w:tc>
        <w:tc>
          <w:tcPr>
            <w:tcW w:w="1863" w:type="dxa"/>
            <w:gridSpan w:val="3"/>
            <w:shd w:val="clear" w:color="auto" w:fill="FFFFFF" w:themeFill="background1"/>
            <w:vAlign w:val="center"/>
          </w:tcPr>
          <w:p w14:paraId="4F1AFAB9" w14:textId="77777777" w:rsidR="004401C9" w:rsidRPr="00E53742" w:rsidRDefault="004401C9" w:rsidP="00C113D8">
            <w:pPr>
              <w:jc w:val="center"/>
              <w:rPr>
                <w:rFonts w:ascii="Arial Narrow" w:hAnsi="Arial Narrow"/>
                <w:sz w:val="20"/>
                <w:szCs w:val="20"/>
              </w:rPr>
            </w:pPr>
            <w:r w:rsidRPr="00E53742">
              <w:rPr>
                <w:rFonts w:ascii="Arial Narrow" w:hAnsi="Arial Narrow"/>
                <w:sz w:val="20"/>
                <w:szCs w:val="20"/>
              </w:rPr>
              <w:t>Level 7</w:t>
            </w:r>
          </w:p>
        </w:tc>
        <w:tc>
          <w:tcPr>
            <w:tcW w:w="1822" w:type="dxa"/>
            <w:gridSpan w:val="2"/>
            <w:shd w:val="clear" w:color="auto" w:fill="FFFFFF" w:themeFill="background1"/>
            <w:vAlign w:val="center"/>
          </w:tcPr>
          <w:p w14:paraId="4F1AFABA" w14:textId="77777777" w:rsidR="004401C9" w:rsidRPr="00E53742" w:rsidRDefault="004401C9" w:rsidP="00C113D8">
            <w:pPr>
              <w:jc w:val="center"/>
              <w:rPr>
                <w:rFonts w:ascii="Arial Narrow" w:hAnsi="Arial Narrow"/>
                <w:sz w:val="20"/>
                <w:szCs w:val="20"/>
              </w:rPr>
            </w:pPr>
            <w:r w:rsidRPr="00E53742">
              <w:rPr>
                <w:rFonts w:ascii="Arial Narrow" w:hAnsi="Arial Narrow"/>
                <w:sz w:val="20"/>
                <w:szCs w:val="20"/>
              </w:rPr>
              <w:t>Level 8</w:t>
            </w:r>
          </w:p>
        </w:tc>
        <w:tc>
          <w:tcPr>
            <w:tcW w:w="1990" w:type="dxa"/>
            <w:shd w:val="clear" w:color="auto" w:fill="FFFFFF" w:themeFill="background1"/>
            <w:vAlign w:val="center"/>
          </w:tcPr>
          <w:p w14:paraId="4F1AFABB" w14:textId="77777777" w:rsidR="004401C9" w:rsidRPr="00E53742" w:rsidRDefault="004401C9" w:rsidP="00C113D8">
            <w:pPr>
              <w:jc w:val="center"/>
              <w:rPr>
                <w:rFonts w:ascii="Arial Narrow" w:hAnsi="Arial Narrow"/>
                <w:sz w:val="20"/>
                <w:szCs w:val="20"/>
              </w:rPr>
            </w:pPr>
            <w:r w:rsidRPr="00E53742">
              <w:rPr>
                <w:rFonts w:ascii="Arial Narrow" w:hAnsi="Arial Narrow"/>
                <w:sz w:val="20"/>
                <w:szCs w:val="20"/>
              </w:rPr>
              <w:t>Level 9</w:t>
            </w:r>
          </w:p>
        </w:tc>
        <w:tc>
          <w:tcPr>
            <w:tcW w:w="1790" w:type="dxa"/>
            <w:shd w:val="clear" w:color="auto" w:fill="FFFFFF" w:themeFill="background1"/>
            <w:vAlign w:val="center"/>
          </w:tcPr>
          <w:p w14:paraId="4F1AFABC" w14:textId="77777777" w:rsidR="004401C9" w:rsidRPr="00E53742" w:rsidRDefault="004401C9" w:rsidP="00C113D8">
            <w:pPr>
              <w:jc w:val="center"/>
              <w:rPr>
                <w:rFonts w:ascii="Arial Narrow" w:hAnsi="Arial Narrow"/>
                <w:sz w:val="20"/>
                <w:szCs w:val="20"/>
              </w:rPr>
            </w:pPr>
            <w:r w:rsidRPr="00E53742">
              <w:rPr>
                <w:rFonts w:ascii="Arial Narrow" w:hAnsi="Arial Narrow"/>
                <w:sz w:val="20"/>
                <w:szCs w:val="20"/>
              </w:rPr>
              <w:t>Level 10</w:t>
            </w:r>
          </w:p>
        </w:tc>
      </w:tr>
      <w:tr w:rsidR="004401C9" w:rsidRPr="00E53742" w14:paraId="4F1AFAC9" w14:textId="77777777" w:rsidTr="00565553">
        <w:tc>
          <w:tcPr>
            <w:tcW w:w="3928" w:type="dxa"/>
            <w:gridSpan w:val="4"/>
            <w:shd w:val="clear" w:color="auto" w:fill="000000" w:themeFill="text1"/>
            <w:vAlign w:val="center"/>
          </w:tcPr>
          <w:p w14:paraId="4F1AFABE" w14:textId="77777777" w:rsidR="004401C9" w:rsidRPr="00E53742" w:rsidRDefault="004401C9" w:rsidP="004401C9">
            <w:pPr>
              <w:rPr>
                <w:rFonts w:ascii="Arial Narrow" w:hAnsi="Arial Narrow"/>
                <w:sz w:val="20"/>
                <w:szCs w:val="20"/>
              </w:rPr>
            </w:pPr>
            <w:r w:rsidRPr="00E53742">
              <w:rPr>
                <w:rFonts w:ascii="Arial Narrow" w:hAnsi="Arial Narrow" w:cs="Arial"/>
                <w:sz w:val="20"/>
                <w:szCs w:val="20"/>
              </w:rPr>
              <w:t xml:space="preserve">Statistics and Probability </w:t>
            </w:r>
          </w:p>
        </w:tc>
        <w:tc>
          <w:tcPr>
            <w:tcW w:w="1840" w:type="dxa"/>
            <w:gridSpan w:val="2"/>
            <w:shd w:val="clear" w:color="auto" w:fill="000000" w:themeFill="text1"/>
          </w:tcPr>
          <w:p w14:paraId="4F1AFABF" w14:textId="77777777" w:rsidR="004401C9" w:rsidRPr="00E53742" w:rsidRDefault="004401C9" w:rsidP="004401C9">
            <w:pPr>
              <w:rPr>
                <w:rFonts w:ascii="Arial Narrow" w:hAnsi="Arial Narrow"/>
                <w:sz w:val="20"/>
                <w:szCs w:val="20"/>
              </w:rPr>
            </w:pPr>
          </w:p>
        </w:tc>
        <w:tc>
          <w:tcPr>
            <w:tcW w:w="1981" w:type="dxa"/>
            <w:gridSpan w:val="3"/>
            <w:shd w:val="clear" w:color="auto" w:fill="000000" w:themeFill="text1"/>
          </w:tcPr>
          <w:p w14:paraId="4F1AFAC0" w14:textId="77777777" w:rsidR="004401C9" w:rsidRPr="00E53742" w:rsidRDefault="004401C9" w:rsidP="004401C9">
            <w:pPr>
              <w:rPr>
                <w:rFonts w:ascii="Arial Narrow" w:hAnsi="Arial Narrow"/>
                <w:sz w:val="20"/>
                <w:szCs w:val="20"/>
              </w:rPr>
            </w:pPr>
          </w:p>
        </w:tc>
        <w:tc>
          <w:tcPr>
            <w:tcW w:w="1847" w:type="dxa"/>
            <w:shd w:val="clear" w:color="auto" w:fill="000000" w:themeFill="text1"/>
          </w:tcPr>
          <w:p w14:paraId="4F1AFAC1" w14:textId="77777777" w:rsidR="004401C9" w:rsidRPr="00E53742" w:rsidRDefault="004401C9" w:rsidP="004401C9">
            <w:pPr>
              <w:rPr>
                <w:rFonts w:ascii="Arial Narrow" w:hAnsi="Arial Narrow"/>
                <w:sz w:val="20"/>
                <w:szCs w:val="20"/>
              </w:rPr>
            </w:pPr>
          </w:p>
        </w:tc>
        <w:tc>
          <w:tcPr>
            <w:tcW w:w="1842" w:type="dxa"/>
            <w:gridSpan w:val="2"/>
            <w:shd w:val="clear" w:color="auto" w:fill="000000" w:themeFill="text1"/>
          </w:tcPr>
          <w:p w14:paraId="4F1AFAC2" w14:textId="77777777" w:rsidR="004401C9" w:rsidRPr="00E53742" w:rsidRDefault="004401C9" w:rsidP="004401C9">
            <w:pPr>
              <w:rPr>
                <w:rFonts w:ascii="Arial Narrow" w:hAnsi="Arial Narrow"/>
                <w:sz w:val="20"/>
                <w:szCs w:val="20"/>
              </w:rPr>
            </w:pPr>
          </w:p>
        </w:tc>
        <w:tc>
          <w:tcPr>
            <w:tcW w:w="1843" w:type="dxa"/>
            <w:gridSpan w:val="2"/>
            <w:shd w:val="clear" w:color="auto" w:fill="000000" w:themeFill="text1"/>
          </w:tcPr>
          <w:p w14:paraId="4F1AFAC3" w14:textId="77777777" w:rsidR="004401C9" w:rsidRPr="00E53742" w:rsidRDefault="004401C9" w:rsidP="004401C9">
            <w:pPr>
              <w:rPr>
                <w:rFonts w:ascii="Arial Narrow" w:hAnsi="Arial Narrow"/>
                <w:sz w:val="20"/>
                <w:szCs w:val="20"/>
              </w:rPr>
            </w:pPr>
          </w:p>
        </w:tc>
        <w:tc>
          <w:tcPr>
            <w:tcW w:w="3127" w:type="dxa"/>
            <w:gridSpan w:val="2"/>
            <w:shd w:val="clear" w:color="auto" w:fill="000000" w:themeFill="text1"/>
          </w:tcPr>
          <w:p w14:paraId="4F1AFAC4" w14:textId="77777777" w:rsidR="004401C9" w:rsidRPr="00E53742" w:rsidRDefault="004401C9" w:rsidP="004401C9">
            <w:pPr>
              <w:rPr>
                <w:rFonts w:ascii="Arial Narrow" w:hAnsi="Arial Narrow"/>
                <w:sz w:val="20"/>
                <w:szCs w:val="20"/>
              </w:rPr>
            </w:pPr>
          </w:p>
        </w:tc>
        <w:tc>
          <w:tcPr>
            <w:tcW w:w="1307" w:type="dxa"/>
            <w:gridSpan w:val="3"/>
            <w:shd w:val="clear" w:color="auto" w:fill="000000" w:themeFill="text1"/>
          </w:tcPr>
          <w:p w14:paraId="4F1AFAC5" w14:textId="77777777" w:rsidR="004401C9" w:rsidRPr="00E53742" w:rsidRDefault="004401C9" w:rsidP="004401C9">
            <w:pPr>
              <w:rPr>
                <w:rFonts w:ascii="Arial Narrow" w:hAnsi="Arial Narrow"/>
                <w:sz w:val="20"/>
                <w:szCs w:val="20"/>
              </w:rPr>
            </w:pPr>
          </w:p>
        </w:tc>
        <w:tc>
          <w:tcPr>
            <w:tcW w:w="1099" w:type="dxa"/>
            <w:shd w:val="clear" w:color="auto" w:fill="000000" w:themeFill="text1"/>
          </w:tcPr>
          <w:p w14:paraId="4F1AFAC6" w14:textId="77777777" w:rsidR="004401C9" w:rsidRPr="00E53742" w:rsidRDefault="004401C9" w:rsidP="004401C9">
            <w:pPr>
              <w:rPr>
                <w:rFonts w:ascii="Arial Narrow" w:hAnsi="Arial Narrow"/>
                <w:sz w:val="20"/>
                <w:szCs w:val="20"/>
              </w:rPr>
            </w:pPr>
          </w:p>
        </w:tc>
        <w:tc>
          <w:tcPr>
            <w:tcW w:w="1990" w:type="dxa"/>
            <w:shd w:val="clear" w:color="auto" w:fill="000000" w:themeFill="text1"/>
          </w:tcPr>
          <w:p w14:paraId="4F1AFAC7" w14:textId="77777777" w:rsidR="004401C9" w:rsidRPr="00E53742" w:rsidRDefault="004401C9" w:rsidP="004401C9">
            <w:pPr>
              <w:rPr>
                <w:rFonts w:ascii="Arial Narrow" w:hAnsi="Arial Narrow"/>
                <w:sz w:val="20"/>
                <w:szCs w:val="20"/>
              </w:rPr>
            </w:pPr>
          </w:p>
        </w:tc>
        <w:tc>
          <w:tcPr>
            <w:tcW w:w="1790" w:type="dxa"/>
            <w:shd w:val="clear" w:color="auto" w:fill="000000" w:themeFill="text1"/>
          </w:tcPr>
          <w:p w14:paraId="4F1AFAC8" w14:textId="77777777" w:rsidR="004401C9" w:rsidRPr="00E53742" w:rsidRDefault="004401C9" w:rsidP="004401C9">
            <w:pPr>
              <w:rPr>
                <w:rFonts w:ascii="Arial Narrow" w:hAnsi="Arial Narrow"/>
                <w:sz w:val="20"/>
                <w:szCs w:val="20"/>
              </w:rPr>
            </w:pPr>
          </w:p>
        </w:tc>
      </w:tr>
      <w:tr w:rsidR="004401C9" w:rsidRPr="00E53742" w14:paraId="4F1AFAD4" w14:textId="77777777" w:rsidTr="00565553">
        <w:trPr>
          <w:trHeight w:val="337"/>
        </w:trPr>
        <w:tc>
          <w:tcPr>
            <w:tcW w:w="1307" w:type="dxa"/>
            <w:vAlign w:val="center"/>
          </w:tcPr>
          <w:p w14:paraId="4F1AFACA"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 xml:space="preserve">Understanding chance </w:t>
            </w:r>
          </w:p>
        </w:tc>
        <w:tc>
          <w:tcPr>
            <w:tcW w:w="810" w:type="dxa"/>
            <w:gridSpan w:val="2"/>
            <w:vAlign w:val="center"/>
          </w:tcPr>
          <w:p w14:paraId="4F1AFACB" w14:textId="77777777" w:rsidR="004401C9" w:rsidRPr="00E53742" w:rsidRDefault="004401C9" w:rsidP="004401C9">
            <w:pPr>
              <w:jc w:val="center"/>
              <w:rPr>
                <w:rFonts w:ascii="Arial Narrow" w:hAnsi="Arial Narrow" w:cs="Arial"/>
                <w:sz w:val="20"/>
                <w:szCs w:val="20"/>
              </w:rPr>
            </w:pPr>
            <w:r w:rsidRPr="00E53742">
              <w:rPr>
                <w:rFonts w:ascii="Arial Narrow" w:hAnsi="Arial Narrow" w:cs="Arial"/>
                <w:sz w:val="20"/>
                <w:szCs w:val="20"/>
              </w:rPr>
              <w:t>5</w:t>
            </w:r>
          </w:p>
        </w:tc>
        <w:tc>
          <w:tcPr>
            <w:tcW w:w="1811" w:type="dxa"/>
          </w:tcPr>
          <w:p w14:paraId="4F1AFACC" w14:textId="77777777" w:rsidR="004401C9" w:rsidRPr="00E53742" w:rsidRDefault="004401C9" w:rsidP="004401C9">
            <w:pPr>
              <w:rPr>
                <w:rFonts w:ascii="Arial Narrow" w:hAnsi="Arial Narrow"/>
                <w:sz w:val="20"/>
                <w:szCs w:val="20"/>
              </w:rPr>
            </w:pPr>
          </w:p>
        </w:tc>
        <w:tc>
          <w:tcPr>
            <w:tcW w:w="1840" w:type="dxa"/>
            <w:gridSpan w:val="2"/>
            <w:shd w:val="clear" w:color="auto" w:fill="D9D9D9" w:themeFill="background1" w:themeFillShade="D9"/>
            <w:vAlign w:val="center"/>
          </w:tcPr>
          <w:p w14:paraId="4F1AFACD"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Describing chance</w:t>
            </w:r>
          </w:p>
        </w:tc>
        <w:tc>
          <w:tcPr>
            <w:tcW w:w="3828" w:type="dxa"/>
            <w:gridSpan w:val="4"/>
            <w:shd w:val="clear" w:color="auto" w:fill="D9D9D9" w:themeFill="background1" w:themeFillShade="D9"/>
            <w:vAlign w:val="center"/>
          </w:tcPr>
          <w:p w14:paraId="4F1AFACE"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Comparing chance</w:t>
            </w:r>
          </w:p>
        </w:tc>
        <w:tc>
          <w:tcPr>
            <w:tcW w:w="1842" w:type="dxa"/>
            <w:gridSpan w:val="2"/>
            <w:shd w:val="clear" w:color="auto" w:fill="D9D9D9" w:themeFill="background1" w:themeFillShade="D9"/>
            <w:vAlign w:val="center"/>
          </w:tcPr>
          <w:p w14:paraId="4F1AFACF"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Fairness</w:t>
            </w:r>
          </w:p>
        </w:tc>
        <w:tc>
          <w:tcPr>
            <w:tcW w:w="1843" w:type="dxa"/>
            <w:gridSpan w:val="2"/>
            <w:shd w:val="clear" w:color="auto" w:fill="D9D9D9" w:themeFill="background1" w:themeFillShade="D9"/>
            <w:vAlign w:val="center"/>
          </w:tcPr>
          <w:p w14:paraId="4F1AFAD0"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Probabilities</w:t>
            </w:r>
          </w:p>
        </w:tc>
        <w:tc>
          <w:tcPr>
            <w:tcW w:w="5533" w:type="dxa"/>
            <w:gridSpan w:val="6"/>
            <w:shd w:val="clear" w:color="auto" w:fill="D9D9D9" w:themeFill="background1" w:themeFillShade="D9"/>
            <w:vAlign w:val="center"/>
          </w:tcPr>
          <w:p w14:paraId="4F1AFAD1" w14:textId="77777777" w:rsidR="004401C9" w:rsidRPr="00E53742" w:rsidRDefault="004401C9" w:rsidP="004401C9">
            <w:pPr>
              <w:rPr>
                <w:rFonts w:ascii="Arial Narrow" w:hAnsi="Arial Narrow" w:cs="Arial"/>
                <w:sz w:val="20"/>
                <w:szCs w:val="20"/>
              </w:rPr>
            </w:pPr>
            <w:r w:rsidRPr="00E53742">
              <w:rPr>
                <w:rFonts w:ascii="Arial Narrow" w:hAnsi="Arial Narrow" w:cs="Arial"/>
                <w:sz w:val="20"/>
                <w:szCs w:val="20"/>
              </w:rPr>
              <w:t xml:space="preserve">Calculating probabilities </w:t>
            </w:r>
          </w:p>
        </w:tc>
        <w:tc>
          <w:tcPr>
            <w:tcW w:w="1990" w:type="dxa"/>
          </w:tcPr>
          <w:p w14:paraId="4F1AFAD2" w14:textId="77777777" w:rsidR="004401C9" w:rsidRPr="00E53742" w:rsidRDefault="004401C9" w:rsidP="004401C9">
            <w:pPr>
              <w:rPr>
                <w:rFonts w:ascii="Arial Narrow" w:hAnsi="Arial Narrow"/>
                <w:sz w:val="20"/>
                <w:szCs w:val="20"/>
              </w:rPr>
            </w:pPr>
          </w:p>
        </w:tc>
        <w:tc>
          <w:tcPr>
            <w:tcW w:w="1790" w:type="dxa"/>
          </w:tcPr>
          <w:p w14:paraId="4F1AFAD3" w14:textId="77777777" w:rsidR="004401C9" w:rsidRPr="00E53742" w:rsidRDefault="004401C9" w:rsidP="004401C9">
            <w:pPr>
              <w:rPr>
                <w:rFonts w:ascii="Arial Narrow" w:hAnsi="Arial Narrow"/>
                <w:sz w:val="20"/>
                <w:szCs w:val="20"/>
              </w:rPr>
            </w:pPr>
          </w:p>
        </w:tc>
      </w:tr>
      <w:tr w:rsidR="00565553" w:rsidRPr="00E53742" w14:paraId="4F1AFADE" w14:textId="77777777" w:rsidTr="00565553">
        <w:tc>
          <w:tcPr>
            <w:tcW w:w="1307" w:type="dxa"/>
            <w:vAlign w:val="center"/>
          </w:tcPr>
          <w:p w14:paraId="4F1AFAD5" w14:textId="77777777" w:rsidR="00565553" w:rsidRPr="00E53742" w:rsidRDefault="00565553" w:rsidP="004401C9">
            <w:pPr>
              <w:rPr>
                <w:rFonts w:ascii="Arial Narrow" w:hAnsi="Arial Narrow" w:cs="Arial"/>
                <w:sz w:val="20"/>
                <w:szCs w:val="20"/>
              </w:rPr>
            </w:pPr>
            <w:r w:rsidRPr="00E53742">
              <w:rPr>
                <w:rFonts w:ascii="Arial Narrow" w:hAnsi="Arial Narrow" w:cs="Arial"/>
                <w:sz w:val="20"/>
                <w:szCs w:val="20"/>
              </w:rPr>
              <w:t xml:space="preserve">Interpreting and representing data </w:t>
            </w:r>
          </w:p>
        </w:tc>
        <w:tc>
          <w:tcPr>
            <w:tcW w:w="810" w:type="dxa"/>
            <w:gridSpan w:val="2"/>
            <w:vAlign w:val="center"/>
          </w:tcPr>
          <w:p w14:paraId="4F1AFAD6" w14:textId="77777777" w:rsidR="00565553" w:rsidRPr="00E53742" w:rsidRDefault="00565553" w:rsidP="004401C9">
            <w:pPr>
              <w:jc w:val="center"/>
              <w:rPr>
                <w:rFonts w:ascii="Arial Narrow" w:hAnsi="Arial Narrow" w:cs="Arial"/>
                <w:sz w:val="20"/>
                <w:szCs w:val="20"/>
              </w:rPr>
            </w:pPr>
            <w:r w:rsidRPr="00E53742">
              <w:rPr>
                <w:rFonts w:ascii="Arial Narrow" w:hAnsi="Arial Narrow" w:cs="Arial"/>
                <w:sz w:val="20"/>
                <w:szCs w:val="20"/>
              </w:rPr>
              <w:t>6</w:t>
            </w:r>
          </w:p>
        </w:tc>
        <w:tc>
          <w:tcPr>
            <w:tcW w:w="1811" w:type="dxa"/>
          </w:tcPr>
          <w:p w14:paraId="4F1AFAD7" w14:textId="77777777" w:rsidR="00565553" w:rsidRPr="00E53742" w:rsidRDefault="00565553" w:rsidP="004401C9">
            <w:pPr>
              <w:rPr>
                <w:rFonts w:ascii="Arial Narrow" w:hAnsi="Arial Narrow"/>
                <w:sz w:val="20"/>
                <w:szCs w:val="20"/>
              </w:rPr>
            </w:pPr>
          </w:p>
        </w:tc>
        <w:tc>
          <w:tcPr>
            <w:tcW w:w="5668" w:type="dxa"/>
            <w:gridSpan w:val="6"/>
            <w:shd w:val="clear" w:color="auto" w:fill="D9D9D9" w:themeFill="background1" w:themeFillShade="D9"/>
            <w:vAlign w:val="center"/>
          </w:tcPr>
          <w:p w14:paraId="4F1AFAD8" w14:textId="77777777" w:rsidR="00565553" w:rsidRPr="00E53742" w:rsidRDefault="00565553" w:rsidP="004401C9">
            <w:pPr>
              <w:rPr>
                <w:rFonts w:ascii="Arial Narrow" w:hAnsi="Arial Narrow" w:cs="Arial"/>
                <w:sz w:val="20"/>
                <w:szCs w:val="20"/>
              </w:rPr>
            </w:pPr>
            <w:r w:rsidRPr="00E53742">
              <w:rPr>
                <w:rFonts w:ascii="Arial Narrow" w:hAnsi="Arial Narrow" w:cs="Arial"/>
                <w:sz w:val="20"/>
                <w:szCs w:val="20"/>
              </w:rPr>
              <w:t>One-to-one data displays</w:t>
            </w:r>
          </w:p>
        </w:tc>
        <w:tc>
          <w:tcPr>
            <w:tcW w:w="3685" w:type="dxa"/>
            <w:gridSpan w:val="4"/>
            <w:shd w:val="clear" w:color="auto" w:fill="D9D9D9" w:themeFill="background1" w:themeFillShade="D9"/>
            <w:vAlign w:val="center"/>
          </w:tcPr>
          <w:p w14:paraId="4F1AFAD9" w14:textId="77777777" w:rsidR="00565553" w:rsidRPr="00E53742" w:rsidRDefault="00565553" w:rsidP="004401C9">
            <w:pPr>
              <w:rPr>
                <w:rFonts w:ascii="Arial Narrow" w:hAnsi="Arial Narrow" w:cs="Arial"/>
                <w:sz w:val="20"/>
                <w:szCs w:val="20"/>
              </w:rPr>
            </w:pPr>
            <w:r w:rsidRPr="00E53742">
              <w:rPr>
                <w:rFonts w:ascii="Arial Narrow" w:hAnsi="Arial Narrow" w:cs="Arial"/>
                <w:sz w:val="20"/>
                <w:szCs w:val="20"/>
              </w:rPr>
              <w:t>Collecting and displaying data</w:t>
            </w:r>
          </w:p>
        </w:tc>
        <w:tc>
          <w:tcPr>
            <w:tcW w:w="1848" w:type="dxa"/>
            <w:shd w:val="clear" w:color="auto" w:fill="D9D9D9" w:themeFill="background1" w:themeFillShade="D9"/>
            <w:vAlign w:val="center"/>
          </w:tcPr>
          <w:p w14:paraId="4F1AFADA" w14:textId="77777777" w:rsidR="00565553" w:rsidRPr="00E53742" w:rsidRDefault="00565553" w:rsidP="004401C9">
            <w:pPr>
              <w:rPr>
                <w:rFonts w:ascii="Arial Narrow" w:hAnsi="Arial Narrow" w:cs="Arial"/>
                <w:sz w:val="20"/>
                <w:szCs w:val="20"/>
              </w:rPr>
            </w:pPr>
            <w:r w:rsidRPr="00E53742">
              <w:rPr>
                <w:rFonts w:ascii="Arial Narrow" w:hAnsi="Arial Narrow" w:cs="Arial"/>
                <w:sz w:val="20"/>
                <w:szCs w:val="20"/>
              </w:rPr>
              <w:t>Interpreting data scales</w:t>
            </w:r>
          </w:p>
        </w:tc>
        <w:tc>
          <w:tcPr>
            <w:tcW w:w="1843" w:type="dxa"/>
            <w:gridSpan w:val="2"/>
            <w:shd w:val="clear" w:color="auto" w:fill="D9D9D9" w:themeFill="background1" w:themeFillShade="D9"/>
            <w:vAlign w:val="center"/>
          </w:tcPr>
          <w:p w14:paraId="4F1AFADB" w14:textId="77777777" w:rsidR="00565553" w:rsidRPr="00E53742" w:rsidRDefault="00565553" w:rsidP="004401C9">
            <w:pPr>
              <w:rPr>
                <w:rFonts w:ascii="Arial Narrow" w:hAnsi="Arial Narrow" w:cs="Arial"/>
                <w:sz w:val="20"/>
                <w:szCs w:val="20"/>
              </w:rPr>
            </w:pPr>
            <w:r w:rsidRPr="00E53742">
              <w:rPr>
                <w:rFonts w:ascii="Arial Narrow" w:hAnsi="Arial Narrow" w:cs="Arial"/>
                <w:sz w:val="20"/>
                <w:szCs w:val="20"/>
              </w:rPr>
              <w:t>Shape of data displays</w:t>
            </w:r>
          </w:p>
        </w:tc>
        <w:tc>
          <w:tcPr>
            <w:tcW w:w="1842" w:type="dxa"/>
            <w:gridSpan w:val="3"/>
            <w:shd w:val="clear" w:color="auto" w:fill="D9D9D9" w:themeFill="background1" w:themeFillShade="D9"/>
            <w:vAlign w:val="center"/>
          </w:tcPr>
          <w:p w14:paraId="4F1AFADC" w14:textId="77777777" w:rsidR="00565553" w:rsidRPr="00E53742" w:rsidRDefault="00565553" w:rsidP="004401C9">
            <w:pPr>
              <w:rPr>
                <w:rFonts w:ascii="Arial Narrow" w:hAnsi="Arial Narrow" w:cs="Arial"/>
                <w:sz w:val="20"/>
                <w:szCs w:val="20"/>
              </w:rPr>
            </w:pPr>
            <w:r w:rsidRPr="00E53742">
              <w:rPr>
                <w:rFonts w:ascii="Arial Narrow" w:hAnsi="Arial Narrow" w:cs="Arial"/>
                <w:sz w:val="20"/>
                <w:szCs w:val="20"/>
              </w:rPr>
              <w:t>Graphical representation of data</w:t>
            </w:r>
          </w:p>
        </w:tc>
        <w:tc>
          <w:tcPr>
            <w:tcW w:w="3780" w:type="dxa"/>
            <w:gridSpan w:val="2"/>
            <w:shd w:val="clear" w:color="auto" w:fill="D9D9D9" w:themeFill="background1" w:themeFillShade="D9"/>
            <w:vAlign w:val="center"/>
          </w:tcPr>
          <w:p w14:paraId="4F1AFADD" w14:textId="77777777" w:rsidR="00565553" w:rsidRPr="00E53742" w:rsidRDefault="00565553" w:rsidP="004401C9">
            <w:pPr>
              <w:rPr>
                <w:rFonts w:ascii="Arial Narrow" w:hAnsi="Arial Narrow" w:cs="Arial"/>
                <w:sz w:val="20"/>
                <w:szCs w:val="20"/>
              </w:rPr>
            </w:pPr>
            <w:r w:rsidRPr="00E53742">
              <w:rPr>
                <w:rFonts w:ascii="Arial Narrow" w:hAnsi="Arial Narrow" w:cs="Arial"/>
                <w:sz w:val="20"/>
                <w:szCs w:val="20"/>
              </w:rPr>
              <w:t xml:space="preserve">Recognising bias </w:t>
            </w:r>
          </w:p>
        </w:tc>
      </w:tr>
    </w:tbl>
    <w:p w14:paraId="4F1AFADF" w14:textId="77777777" w:rsidR="00AC341A" w:rsidRDefault="00AC341A"/>
    <w:sectPr w:rsidR="00AC341A" w:rsidSect="00DD08CA">
      <w:headerReference w:type="default" r:id="rId12"/>
      <w:footerReference w:type="default" r:id="rId13"/>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FAE8" w14:textId="77777777" w:rsidR="00DB31D7" w:rsidRDefault="00DB31D7" w:rsidP="004401C9">
      <w:pPr>
        <w:spacing w:after="0" w:line="240" w:lineRule="auto"/>
      </w:pPr>
      <w:r>
        <w:separator/>
      </w:r>
    </w:p>
  </w:endnote>
  <w:endnote w:type="continuationSeparator" w:id="0">
    <w:p w14:paraId="4F1AFAE9" w14:textId="77777777" w:rsidR="00DB31D7" w:rsidRDefault="00DB31D7" w:rsidP="0044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FAED" w14:textId="77777777" w:rsidR="00DB31D7" w:rsidRDefault="00F1445A" w:rsidP="00232F62">
    <w:pPr>
      <w:pStyle w:val="Footer"/>
    </w:pPr>
    <w:hyperlink r:id="rId1" w:tgtFrame="_blank" w:history="1">
      <w:r w:rsidR="00DB31D7">
        <w:rPr>
          <w:rStyle w:val="Hyperlink"/>
          <w:rFonts w:ascii="Arial" w:hAnsi="Arial" w:cs="Arial"/>
          <w:color w:val="0066CC"/>
          <w:sz w:val="20"/>
          <w:szCs w:val="20"/>
          <w:lang w:val="en-US"/>
        </w:rPr>
        <w:t>VCAA</w:t>
      </w:r>
    </w:hyperlink>
    <w:r w:rsidR="00DB31D7">
      <w:rPr>
        <w:rFonts w:ascii="Arial" w:hAnsi="Arial" w:cs="Arial"/>
        <w:color w:val="000000"/>
        <w:sz w:val="20"/>
        <w:szCs w:val="20"/>
        <w:lang w:val="en-US"/>
      </w:rPr>
      <w:t> </w:t>
    </w:r>
    <w:r w:rsidR="00DB31D7">
      <w:rPr>
        <w:rFonts w:ascii="Arial" w:hAnsi="Arial" w:cs="Arial"/>
        <w:color w:val="999999"/>
        <w:sz w:val="20"/>
        <w:szCs w:val="20"/>
        <w:lang w:val="en-US"/>
      </w:rPr>
      <w:t>© 2018</w:t>
    </w:r>
  </w:p>
  <w:p w14:paraId="4F1AFAEE" w14:textId="77777777" w:rsidR="00DB31D7" w:rsidRDefault="00DB31D7">
    <w:pPr>
      <w:pStyle w:val="Footer"/>
    </w:pPr>
  </w:p>
  <w:p w14:paraId="4F1AFAEF" w14:textId="77777777" w:rsidR="00DB31D7" w:rsidRDefault="00DB3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FAE6" w14:textId="77777777" w:rsidR="00DB31D7" w:rsidRDefault="00DB31D7" w:rsidP="004401C9">
      <w:pPr>
        <w:spacing w:after="0" w:line="240" w:lineRule="auto"/>
      </w:pPr>
      <w:r>
        <w:separator/>
      </w:r>
    </w:p>
  </w:footnote>
  <w:footnote w:type="continuationSeparator" w:id="0">
    <w:p w14:paraId="4F1AFAE7" w14:textId="77777777" w:rsidR="00DB31D7" w:rsidRDefault="00DB31D7" w:rsidP="00440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FAEA" w14:textId="77777777" w:rsidR="00DB31D7" w:rsidRPr="00F17C48" w:rsidRDefault="00DB31D7" w:rsidP="005E7047">
    <w:pPr>
      <w:pStyle w:val="Header"/>
      <w:tabs>
        <w:tab w:val="clear" w:pos="4513"/>
        <w:tab w:val="center" w:pos="5245"/>
      </w:tabs>
      <w:ind w:firstLine="720"/>
      <w:rPr>
        <w:rFonts w:ascii="Arial" w:hAnsi="Arial" w:cs="Arial"/>
        <w:b/>
        <w:sz w:val="28"/>
      </w:rPr>
    </w:pPr>
    <w:r w:rsidRPr="00B14E6A">
      <w:rPr>
        <w:noProof/>
        <w:color w:val="0070C0"/>
        <w:bdr w:val="none" w:sz="0" w:space="0" w:color="auto" w:frame="1"/>
        <w:lang w:eastAsia="en-AU"/>
      </w:rPr>
      <w:drawing>
        <wp:anchor distT="0" distB="0" distL="114300" distR="114300" simplePos="0" relativeHeight="251659264" behindDoc="0" locked="0" layoutInCell="1" allowOverlap="1" wp14:anchorId="4F1AFAF0" wp14:editId="4F1AFAF1">
          <wp:simplePos x="0" y="0"/>
          <wp:positionH relativeFrom="column">
            <wp:posOffset>68580</wp:posOffset>
          </wp:positionH>
          <wp:positionV relativeFrom="paragraph">
            <wp:posOffset>-56515</wp:posOffset>
          </wp:positionV>
          <wp:extent cx="2362200" cy="311150"/>
          <wp:effectExtent l="0" t="0" r="0" b="0"/>
          <wp:wrapSquare wrapText="bothSides"/>
          <wp:docPr id="11" name="Picture 1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14E6A">
      <w:rPr>
        <w:noProof/>
        <w:color w:val="0070C0"/>
        <w:lang w:eastAsia="en-AU"/>
      </w:rPr>
      <w:drawing>
        <wp:anchor distT="0" distB="0" distL="114300" distR="114300" simplePos="0" relativeHeight="251661312" behindDoc="0" locked="0" layoutInCell="1" allowOverlap="1" wp14:anchorId="4F1AFAF2" wp14:editId="4F1AFAF3">
          <wp:simplePos x="0" y="0"/>
          <wp:positionH relativeFrom="margin">
            <wp:posOffset>11788775</wp:posOffset>
          </wp:positionH>
          <wp:positionV relativeFrom="paragraph">
            <wp:posOffset>-12065</wp:posOffset>
          </wp:positionV>
          <wp:extent cx="1532890" cy="288290"/>
          <wp:effectExtent l="0" t="0" r="0" b="0"/>
          <wp:wrapNone/>
          <wp:docPr id="12" name="Picture 12"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2890" cy="288290"/>
                  </a:xfrm>
                  <a:prstGeom prst="rect">
                    <a:avLst/>
                  </a:prstGeom>
                </pic:spPr>
              </pic:pic>
            </a:graphicData>
          </a:graphic>
          <wp14:sizeRelH relativeFrom="margin">
            <wp14:pctWidth>0</wp14:pctWidth>
          </wp14:sizeRelH>
          <wp14:sizeRelV relativeFrom="margin">
            <wp14:pctHeight>0</wp14:pctHeight>
          </wp14:sizeRelV>
        </wp:anchor>
      </w:drawing>
    </w:r>
    <w:r>
      <w:tab/>
    </w:r>
    <w:r w:rsidRPr="00F17C48">
      <w:rPr>
        <w:rFonts w:ascii="Arial" w:hAnsi="Arial" w:cs="Arial"/>
        <w:b/>
        <w:color w:val="0070C0"/>
        <w:sz w:val="28"/>
      </w:rPr>
      <w:t xml:space="preserve">Numeracy Learning Progressions mapped to Victorian Curriculum F–10: Mathematics </w:t>
    </w:r>
  </w:p>
  <w:p w14:paraId="4F1AFAEB" w14:textId="77777777" w:rsidR="00DB31D7" w:rsidRDefault="00DB31D7" w:rsidP="00693121">
    <w:pPr>
      <w:pStyle w:val="Header"/>
      <w:tabs>
        <w:tab w:val="clear" w:pos="4513"/>
        <w:tab w:val="clear" w:pos="9026"/>
        <w:tab w:val="left" w:pos="3994"/>
      </w:tabs>
    </w:pPr>
    <w:r>
      <w:tab/>
    </w:r>
  </w:p>
  <w:p w14:paraId="4F1AFAEC" w14:textId="77777777" w:rsidR="00DB31D7" w:rsidRDefault="00DB3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82E5F"/>
    <w:multiLevelType w:val="hybridMultilevel"/>
    <w:tmpl w:val="3D42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160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8CA"/>
    <w:rsid w:val="00066DCA"/>
    <w:rsid w:val="000D1D62"/>
    <w:rsid w:val="00170A8E"/>
    <w:rsid w:val="00232F62"/>
    <w:rsid w:val="002621F0"/>
    <w:rsid w:val="002903A3"/>
    <w:rsid w:val="002E75F2"/>
    <w:rsid w:val="00314008"/>
    <w:rsid w:val="003C5B44"/>
    <w:rsid w:val="004401C9"/>
    <w:rsid w:val="0045618B"/>
    <w:rsid w:val="00565553"/>
    <w:rsid w:val="005D2D69"/>
    <w:rsid w:val="005E7047"/>
    <w:rsid w:val="0068448F"/>
    <w:rsid w:val="00693121"/>
    <w:rsid w:val="00770C51"/>
    <w:rsid w:val="008273FF"/>
    <w:rsid w:val="009948F1"/>
    <w:rsid w:val="009E4CC5"/>
    <w:rsid w:val="00A55562"/>
    <w:rsid w:val="00AC341A"/>
    <w:rsid w:val="00B27A7C"/>
    <w:rsid w:val="00BD5DA7"/>
    <w:rsid w:val="00BF15F7"/>
    <w:rsid w:val="00C113D8"/>
    <w:rsid w:val="00CD0FAA"/>
    <w:rsid w:val="00D0268D"/>
    <w:rsid w:val="00DA4D04"/>
    <w:rsid w:val="00DB31D7"/>
    <w:rsid w:val="00DD08CA"/>
    <w:rsid w:val="00DE7A4F"/>
    <w:rsid w:val="00E53742"/>
    <w:rsid w:val="00F011C0"/>
    <w:rsid w:val="00F1445A"/>
    <w:rsid w:val="00F17C48"/>
    <w:rsid w:val="00F2006C"/>
    <w:rsid w:val="00FE0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F994"/>
  <w15:docId w15:val="{AFCD4E74-8399-4C2F-B0AE-0145B4D9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D69"/>
    <w:pPr>
      <w:ind w:left="720"/>
      <w:contextualSpacing/>
    </w:pPr>
  </w:style>
  <w:style w:type="character" w:styleId="Hyperlink">
    <w:name w:val="Hyperlink"/>
    <w:basedOn w:val="DefaultParagraphFont"/>
    <w:uiPriority w:val="99"/>
    <w:unhideWhenUsed/>
    <w:rsid w:val="005D2D69"/>
    <w:rPr>
      <w:color w:val="0000FF" w:themeColor="hyperlink"/>
      <w:u w:val="single"/>
    </w:rPr>
  </w:style>
  <w:style w:type="paragraph" w:styleId="Header">
    <w:name w:val="header"/>
    <w:basedOn w:val="Normal"/>
    <w:link w:val="HeaderChar"/>
    <w:uiPriority w:val="99"/>
    <w:unhideWhenUsed/>
    <w:rsid w:val="005D2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69"/>
  </w:style>
  <w:style w:type="paragraph" w:styleId="BalloonText">
    <w:name w:val="Balloon Text"/>
    <w:basedOn w:val="Normal"/>
    <w:link w:val="BalloonTextChar"/>
    <w:uiPriority w:val="99"/>
    <w:semiHidden/>
    <w:unhideWhenUsed/>
    <w:rsid w:val="0006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DCA"/>
    <w:rPr>
      <w:rFonts w:ascii="Tahoma" w:hAnsi="Tahoma" w:cs="Tahoma"/>
      <w:sz w:val="16"/>
      <w:szCs w:val="16"/>
    </w:rPr>
  </w:style>
  <w:style w:type="paragraph" w:styleId="Footer">
    <w:name w:val="footer"/>
    <w:basedOn w:val="Normal"/>
    <w:link w:val="FooterChar"/>
    <w:uiPriority w:val="99"/>
    <w:unhideWhenUsed/>
    <w:rsid w:val="00440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mathematics/introduction/about-mathematic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39A9-B06C-4AE9-9992-1278E24CE6F9}">
  <ds:schemaRefs>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microsoft.com/sharepoint/v3"/>
  </ds:schemaRefs>
</ds:datastoreItem>
</file>

<file path=customXml/itemProps2.xml><?xml version="1.0" encoding="utf-8"?>
<ds:datastoreItem xmlns:ds="http://schemas.openxmlformats.org/officeDocument/2006/customXml" ds:itemID="{BD1A2E76-92E5-413B-B7C4-BBD5FEA58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C892C-AA71-40A9-A2A4-576083C661D6}">
  <ds:schemaRefs>
    <ds:schemaRef ds:uri="http://schemas.microsoft.com/sharepoint/v3/contenttype/forms"/>
  </ds:schemaRefs>
</ds:datastoreItem>
</file>

<file path=customXml/itemProps4.xml><?xml version="1.0" encoding="utf-8"?>
<ds:datastoreItem xmlns:ds="http://schemas.openxmlformats.org/officeDocument/2006/customXml" ds:itemID="{BF2B7931-28A0-48DC-8C50-DCD3D358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vcaa.f10.curriculum@edumail.vic.gov.au</dc:creator>
  <cp:keywords>Mathematics, Numeracy; Learning Progression</cp:keywords>
  <cp:lastModifiedBy>Alicia Farrell</cp:lastModifiedBy>
  <cp:revision>4</cp:revision>
  <cp:lastPrinted>2018-05-07T23:57:00Z</cp:lastPrinted>
  <dcterms:created xsi:type="dcterms:W3CDTF">2018-05-09T00:18:00Z</dcterms:created>
  <dcterms:modified xsi:type="dcterms:W3CDTF">2023-09-06T02:02:00Z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2;#Page|eb523acf-a821-456c-a76b-7607578309d7;#3;#VCAA|ae0180aa-7478-4220-a827-32d8158f8b8e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