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A5" w:rsidRDefault="00535F3D" w:rsidP="00D33DA5">
      <w:pPr>
        <w:jc w:val="center"/>
      </w:pPr>
      <w:r w:rsidRPr="007F2BE6">
        <w:rPr>
          <w:b/>
          <w:noProof/>
          <w:color w:val="99CC33"/>
          <w:sz w:val="96"/>
          <w:szCs w:val="72"/>
        </w:rPr>
        <w:drawing>
          <wp:anchor distT="0" distB="0" distL="114300" distR="114300" simplePos="0" relativeHeight="251660288" behindDoc="1" locked="0" layoutInCell="1" allowOverlap="1" wp14:anchorId="071221A2" wp14:editId="5DA0E6EB">
            <wp:simplePos x="457200" y="754380"/>
            <wp:positionH relativeFrom="margin">
              <wp:align>center</wp:align>
            </wp:positionH>
            <wp:positionV relativeFrom="margin">
              <wp:align>top</wp:align>
            </wp:positionV>
            <wp:extent cx="3985260" cy="3985260"/>
            <wp:effectExtent l="0" t="0" r="0" b="0"/>
            <wp:wrapNone/>
            <wp:docPr id="1" name="Picture 1" descr="K:\Shared\F-10\Specialist Area - FOR PUBLICATION\CIVIC_PARTICIPATION\WEBSITE\OTHER_RESOURCES\Civ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CIVIC_PARTICIPATION\WEBSITE\OTHER_RESOURCES\Civic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615" cy="3981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6C7B01" w:rsidRDefault="006C7B01"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pPr>
    </w:p>
    <w:p w:rsidR="00E90AEF" w:rsidRDefault="00E90AEF" w:rsidP="00D33DA5">
      <w:pPr>
        <w:jc w:val="center"/>
      </w:pPr>
    </w:p>
    <w:p w:rsidR="00E90AEF" w:rsidRDefault="00E90AEF" w:rsidP="00D33DA5">
      <w:pPr>
        <w:jc w:val="center"/>
      </w:pPr>
    </w:p>
    <w:p w:rsidR="00E90AEF" w:rsidRDefault="00E90AEF" w:rsidP="00D33DA5">
      <w:pPr>
        <w:jc w:val="center"/>
      </w:pPr>
    </w:p>
    <w:p w:rsidR="00E90AEF" w:rsidRDefault="00E90AEF" w:rsidP="00D33DA5">
      <w:pPr>
        <w:jc w:val="center"/>
      </w:pPr>
    </w:p>
    <w:p w:rsidR="00E90AEF" w:rsidRDefault="00E90AEF" w:rsidP="00D33DA5">
      <w:pPr>
        <w:jc w:val="center"/>
      </w:pPr>
    </w:p>
    <w:p w:rsidR="00E90AEF" w:rsidRDefault="00E90AEF" w:rsidP="00D33DA5">
      <w:pPr>
        <w:jc w:val="center"/>
      </w:pPr>
    </w:p>
    <w:p w:rsidR="00E90AEF" w:rsidRDefault="00E90AEF" w:rsidP="00D33DA5">
      <w:pPr>
        <w:jc w:val="center"/>
      </w:pPr>
    </w:p>
    <w:p w:rsidR="00E90AEF" w:rsidRDefault="00E90AEF" w:rsidP="00D33DA5">
      <w:pPr>
        <w:jc w:val="center"/>
      </w:pPr>
    </w:p>
    <w:p w:rsidR="00D33DA5" w:rsidRDefault="00D33DA5" w:rsidP="00D33DA5">
      <w:pPr>
        <w:jc w:val="center"/>
      </w:pPr>
    </w:p>
    <w:p w:rsidR="00D33DA5" w:rsidRDefault="00D33DA5" w:rsidP="00D33DA5">
      <w:pPr>
        <w:jc w:val="center"/>
      </w:pPr>
    </w:p>
    <w:p w:rsidR="00D33DA5" w:rsidRDefault="00D33DA5" w:rsidP="00D33DA5">
      <w:pPr>
        <w:jc w:val="center"/>
        <w:rPr>
          <w:b/>
          <w:color w:val="99CC33"/>
          <w:sz w:val="96"/>
          <w:szCs w:val="72"/>
        </w:rPr>
      </w:pPr>
      <w:r w:rsidRPr="007F2BE6">
        <w:rPr>
          <w:b/>
          <w:color w:val="99CC33"/>
          <w:sz w:val="96"/>
          <w:szCs w:val="72"/>
        </w:rPr>
        <w:t>CIVICS AND CITIZENSHIP</w:t>
      </w:r>
    </w:p>
    <w:p w:rsidR="007F2BE6" w:rsidRPr="007F2BE6" w:rsidRDefault="007F2BE6" w:rsidP="00D33DA5">
      <w:pPr>
        <w:jc w:val="center"/>
        <w:rPr>
          <w:b/>
          <w:sz w:val="52"/>
          <w:szCs w:val="72"/>
        </w:rPr>
      </w:pPr>
      <w:r w:rsidRPr="007F2BE6">
        <w:rPr>
          <w:b/>
          <w:sz w:val="56"/>
          <w:szCs w:val="72"/>
        </w:rPr>
        <w:t>Are we good global citizens?</w:t>
      </w:r>
      <w:r w:rsidR="00535F3D">
        <w:rPr>
          <w:b/>
          <w:sz w:val="56"/>
          <w:szCs w:val="72"/>
        </w:rPr>
        <w:br/>
      </w:r>
      <w:proofErr w:type="gramStart"/>
      <w:r w:rsidR="00535F3D">
        <w:rPr>
          <w:b/>
          <w:sz w:val="56"/>
          <w:szCs w:val="72"/>
        </w:rPr>
        <w:t>Levels 9-10.</w:t>
      </w:r>
      <w:proofErr w:type="gramEnd"/>
    </w:p>
    <w:p w:rsidR="00D33DA5" w:rsidRDefault="00D33DA5">
      <w:r>
        <w:br w:type="page"/>
      </w:r>
    </w:p>
    <w:p w:rsidR="002A0FD8" w:rsidRDefault="002A0FD8"/>
    <w:tbl>
      <w:tblPr>
        <w:tblStyle w:val="TableGrid"/>
        <w:tblpPr w:leftFromText="180" w:rightFromText="180" w:vertAnchor="text" w:horzAnchor="margin" w:tblpY="-17"/>
        <w:tblW w:w="0" w:type="auto"/>
        <w:shd w:val="clear" w:color="auto" w:fill="C6D9F1" w:themeFill="text2" w:themeFillTint="33"/>
        <w:tblLook w:val="04A0" w:firstRow="1" w:lastRow="0" w:firstColumn="1" w:lastColumn="0" w:noHBand="0" w:noVBand="1"/>
      </w:tblPr>
      <w:tblGrid>
        <w:gridCol w:w="7479"/>
        <w:gridCol w:w="5044"/>
        <w:gridCol w:w="3092"/>
      </w:tblGrid>
      <w:tr w:rsidR="001A6F6B" w:rsidRPr="00F3308F" w:rsidTr="00AF48F2">
        <w:trPr>
          <w:trHeight w:val="551"/>
        </w:trPr>
        <w:tc>
          <w:tcPr>
            <w:tcW w:w="7479" w:type="dxa"/>
            <w:shd w:val="clear" w:color="auto" w:fill="99CC33"/>
            <w:vAlign w:val="center"/>
          </w:tcPr>
          <w:p w:rsidR="00E44DC8" w:rsidRPr="002A0FD8" w:rsidRDefault="001A6F6B" w:rsidP="00F4718E">
            <w:pPr>
              <w:rPr>
                <w:rFonts w:cs="Arial"/>
                <w:sz w:val="20"/>
                <w:szCs w:val="20"/>
              </w:rPr>
            </w:pPr>
            <w:r w:rsidRPr="006A5225">
              <w:rPr>
                <w:rFonts w:cs="Arial"/>
                <w:b/>
                <w:caps/>
                <w:sz w:val="22"/>
                <w:szCs w:val="20"/>
              </w:rPr>
              <w:t>Unit name:</w:t>
            </w:r>
            <w:r w:rsidRPr="006A5225">
              <w:rPr>
                <w:rFonts w:cs="Arial"/>
                <w:b/>
                <w:sz w:val="22"/>
                <w:szCs w:val="20"/>
              </w:rPr>
              <w:t xml:space="preserve"> </w:t>
            </w:r>
            <w:r w:rsidR="00E331AF" w:rsidRPr="00CC3226">
              <w:rPr>
                <w:rFonts w:cs="Arial"/>
                <w:sz w:val="20"/>
                <w:szCs w:val="20"/>
              </w:rPr>
              <w:t>Are we good global citizens?</w:t>
            </w:r>
            <w:r w:rsidR="00E331AF" w:rsidRPr="00CC3226">
              <w:rPr>
                <w:rFonts w:cs="Arial"/>
                <w:b/>
                <w:sz w:val="20"/>
                <w:szCs w:val="20"/>
              </w:rPr>
              <w:t xml:space="preserve"> </w:t>
            </w:r>
          </w:p>
        </w:tc>
        <w:tc>
          <w:tcPr>
            <w:tcW w:w="5044" w:type="dxa"/>
            <w:shd w:val="clear" w:color="auto" w:fill="99CC33"/>
            <w:vAlign w:val="center"/>
          </w:tcPr>
          <w:p w:rsidR="001A6F6B" w:rsidRPr="00F3308F" w:rsidRDefault="003965D8" w:rsidP="001A6F6B">
            <w:pPr>
              <w:rPr>
                <w:rFonts w:cs="Arial"/>
                <w:b/>
                <w:caps/>
                <w:szCs w:val="18"/>
              </w:rPr>
            </w:pPr>
            <w:r>
              <w:rPr>
                <w:rFonts w:cs="Arial"/>
                <w:b/>
                <w:caps/>
                <w:sz w:val="22"/>
                <w:szCs w:val="20"/>
              </w:rPr>
              <w:t>BAND</w:t>
            </w:r>
            <w:r w:rsidR="001A6F6B" w:rsidRPr="006A5225">
              <w:rPr>
                <w:rFonts w:cs="Arial"/>
                <w:b/>
                <w:caps/>
                <w:sz w:val="22"/>
                <w:szCs w:val="20"/>
              </w:rPr>
              <w:t>:</w:t>
            </w:r>
            <w:r w:rsidR="001A6F6B" w:rsidRPr="006A5225">
              <w:rPr>
                <w:rFonts w:cs="Arial"/>
                <w:b/>
                <w:caps/>
                <w:sz w:val="20"/>
                <w:szCs w:val="18"/>
              </w:rPr>
              <w:t xml:space="preserve"> </w:t>
            </w:r>
            <w:r w:rsidR="001A6F6B" w:rsidRPr="00CC3226">
              <w:rPr>
                <w:rFonts w:cs="Arial"/>
                <w:sz w:val="20"/>
                <w:szCs w:val="18"/>
              </w:rPr>
              <w:t>Level</w:t>
            </w:r>
            <w:r w:rsidRPr="00CC3226">
              <w:rPr>
                <w:rFonts w:cs="Arial"/>
                <w:sz w:val="20"/>
                <w:szCs w:val="18"/>
              </w:rPr>
              <w:t>s</w:t>
            </w:r>
            <w:r w:rsidR="001A6F6B" w:rsidRPr="00CC3226">
              <w:rPr>
                <w:rFonts w:cs="Arial"/>
                <w:sz w:val="20"/>
                <w:szCs w:val="18"/>
              </w:rPr>
              <w:t xml:space="preserve"> 9 - 10</w:t>
            </w:r>
          </w:p>
        </w:tc>
        <w:tc>
          <w:tcPr>
            <w:tcW w:w="3092" w:type="dxa"/>
            <w:shd w:val="clear" w:color="auto" w:fill="99CC33"/>
            <w:vAlign w:val="center"/>
          </w:tcPr>
          <w:p w:rsidR="001A6F6B" w:rsidRPr="00F3308F" w:rsidRDefault="001A6F6B" w:rsidP="004F0970">
            <w:pPr>
              <w:rPr>
                <w:rFonts w:cs="Arial"/>
                <w:szCs w:val="18"/>
              </w:rPr>
            </w:pPr>
            <w:r w:rsidRPr="006A5225">
              <w:rPr>
                <w:rFonts w:cs="Arial"/>
                <w:b/>
                <w:caps/>
                <w:sz w:val="22"/>
                <w:szCs w:val="20"/>
              </w:rPr>
              <w:t>Time:</w:t>
            </w:r>
            <w:r w:rsidRPr="006A5225">
              <w:rPr>
                <w:rFonts w:cs="Arial"/>
                <w:sz w:val="20"/>
                <w:szCs w:val="18"/>
              </w:rPr>
              <w:t xml:space="preserve">   </w:t>
            </w:r>
            <w:r w:rsidR="004F0970" w:rsidRPr="00CC3226">
              <w:rPr>
                <w:rFonts w:cs="Arial"/>
                <w:sz w:val="20"/>
                <w:szCs w:val="18"/>
              </w:rPr>
              <w:t xml:space="preserve">8 </w:t>
            </w:r>
            <w:r w:rsidRPr="00CC3226">
              <w:rPr>
                <w:rFonts w:cs="Arial"/>
                <w:sz w:val="20"/>
                <w:szCs w:val="18"/>
              </w:rPr>
              <w:t xml:space="preserve">x 70 mins </w:t>
            </w:r>
            <w:r w:rsidRPr="00F3308F">
              <w:rPr>
                <w:rFonts w:cs="Arial"/>
                <w:b/>
                <w:caps/>
                <w:szCs w:val="18"/>
              </w:rPr>
              <w:tab/>
            </w:r>
          </w:p>
        </w:tc>
      </w:tr>
      <w:tr w:rsidR="00E331AF" w:rsidRPr="00F3308F" w:rsidTr="00AF48F2">
        <w:trPr>
          <w:trHeight w:val="547"/>
        </w:trPr>
        <w:tc>
          <w:tcPr>
            <w:tcW w:w="7479" w:type="dxa"/>
            <w:shd w:val="clear" w:color="auto" w:fill="auto"/>
          </w:tcPr>
          <w:p w:rsidR="00E331AF" w:rsidRPr="00F3308F" w:rsidRDefault="00E331AF" w:rsidP="001A6F6B">
            <w:pPr>
              <w:rPr>
                <w:rFonts w:cs="Arial"/>
                <w:b/>
                <w:caps/>
                <w:szCs w:val="18"/>
              </w:rPr>
            </w:pPr>
          </w:p>
          <w:p w:rsidR="00E331AF" w:rsidRPr="00E01668" w:rsidRDefault="00E331AF" w:rsidP="001A6F6B">
            <w:pPr>
              <w:rPr>
                <w:rFonts w:cs="Arial"/>
                <w:szCs w:val="18"/>
              </w:rPr>
            </w:pPr>
            <w:r w:rsidRPr="006A5225">
              <w:rPr>
                <w:rFonts w:cs="Arial"/>
                <w:b/>
                <w:caps/>
                <w:sz w:val="22"/>
                <w:szCs w:val="20"/>
              </w:rPr>
              <w:t>Civics and Citizenship Strand/s:</w:t>
            </w:r>
            <w:r w:rsidR="00E01668">
              <w:rPr>
                <w:rFonts w:cs="Arial"/>
                <w:b/>
                <w:caps/>
                <w:sz w:val="22"/>
                <w:szCs w:val="20"/>
              </w:rPr>
              <w:t xml:space="preserve"> </w:t>
            </w:r>
            <w:r w:rsidR="00AF48F2">
              <w:rPr>
                <w:rFonts w:cs="Arial"/>
                <w:b/>
                <w:caps/>
                <w:sz w:val="22"/>
                <w:szCs w:val="20"/>
              </w:rPr>
              <w:br/>
            </w:r>
            <w:r w:rsidRPr="00F3308F">
              <w:rPr>
                <w:rFonts w:cs="Arial"/>
                <w:szCs w:val="18"/>
              </w:rPr>
              <w:t>Citizenship, Diversity &amp; Identity</w:t>
            </w:r>
          </w:p>
        </w:tc>
        <w:tc>
          <w:tcPr>
            <w:tcW w:w="8136" w:type="dxa"/>
            <w:gridSpan w:val="2"/>
            <w:shd w:val="clear" w:color="auto" w:fill="auto"/>
          </w:tcPr>
          <w:p w:rsidR="00E331AF" w:rsidRPr="00F3308F" w:rsidRDefault="00E331AF" w:rsidP="001A6F6B">
            <w:pPr>
              <w:rPr>
                <w:rFonts w:cs="Arial"/>
                <w:b/>
                <w:caps/>
                <w:szCs w:val="18"/>
              </w:rPr>
            </w:pPr>
          </w:p>
          <w:p w:rsidR="00E331AF" w:rsidRPr="00F3308F" w:rsidRDefault="00E331AF" w:rsidP="00E01668">
            <w:pPr>
              <w:rPr>
                <w:rFonts w:cs="Arial"/>
                <w:szCs w:val="18"/>
              </w:rPr>
            </w:pPr>
          </w:p>
        </w:tc>
      </w:tr>
      <w:tr w:rsidR="001A6F6B" w:rsidRPr="00F3308F" w:rsidTr="00E01668">
        <w:trPr>
          <w:trHeight w:val="555"/>
        </w:trPr>
        <w:tc>
          <w:tcPr>
            <w:tcW w:w="15615" w:type="dxa"/>
            <w:gridSpan w:val="3"/>
            <w:shd w:val="clear" w:color="auto" w:fill="auto"/>
            <w:vAlign w:val="center"/>
          </w:tcPr>
          <w:p w:rsidR="001A6F6B" w:rsidRPr="00F3308F" w:rsidRDefault="001A6F6B" w:rsidP="00606A34">
            <w:pPr>
              <w:rPr>
                <w:rFonts w:cs="Arial"/>
                <w:b/>
                <w:caps/>
                <w:szCs w:val="18"/>
              </w:rPr>
            </w:pPr>
            <w:r w:rsidRPr="006A5225">
              <w:rPr>
                <w:rFonts w:cs="Arial"/>
                <w:b/>
                <w:caps/>
                <w:sz w:val="22"/>
                <w:szCs w:val="20"/>
              </w:rPr>
              <w:t>Learning intention:</w:t>
            </w:r>
            <w:r w:rsidR="00606A34">
              <w:rPr>
                <w:rFonts w:cs="Arial"/>
                <w:b/>
                <w:caps/>
                <w:sz w:val="22"/>
                <w:szCs w:val="20"/>
              </w:rPr>
              <w:t xml:space="preserve"> </w:t>
            </w:r>
            <w:r w:rsidRPr="00CC3226">
              <w:rPr>
                <w:rFonts w:cs="Arial"/>
                <w:sz w:val="20"/>
                <w:szCs w:val="18"/>
              </w:rPr>
              <w:t>Students will be able to analyse</w:t>
            </w:r>
            <w:r w:rsidR="00E85D7A" w:rsidRPr="00CC3226">
              <w:rPr>
                <w:rFonts w:cs="Arial"/>
                <w:sz w:val="20"/>
                <w:szCs w:val="18"/>
              </w:rPr>
              <w:t xml:space="preserve"> the influences on</w:t>
            </w:r>
            <w:r w:rsidRPr="00CC3226">
              <w:rPr>
                <w:rFonts w:cs="Arial"/>
                <w:sz w:val="20"/>
                <w:szCs w:val="18"/>
              </w:rPr>
              <w:t xml:space="preserve"> </w:t>
            </w:r>
            <w:r w:rsidR="00E85D7A" w:rsidRPr="00CC3226">
              <w:rPr>
                <w:rFonts w:cs="Arial"/>
                <w:sz w:val="20"/>
                <w:szCs w:val="18"/>
              </w:rPr>
              <w:t>Australian identity and global citizenship.</w:t>
            </w:r>
          </w:p>
        </w:tc>
      </w:tr>
    </w:tbl>
    <w:tbl>
      <w:tblPr>
        <w:tblStyle w:val="TableGrid"/>
        <w:tblpPr w:leftFromText="180" w:rightFromText="180" w:vertAnchor="text" w:horzAnchor="margin" w:tblpY="137"/>
        <w:tblW w:w="15649" w:type="dxa"/>
        <w:tblLook w:val="04A0" w:firstRow="1" w:lastRow="0" w:firstColumn="1" w:lastColumn="0" w:noHBand="0" w:noVBand="1"/>
      </w:tblPr>
      <w:tblGrid>
        <w:gridCol w:w="4219"/>
        <w:gridCol w:w="11430"/>
      </w:tblGrid>
      <w:tr w:rsidR="002A0FD8" w:rsidRPr="005165C9" w:rsidTr="00E01668">
        <w:trPr>
          <w:trHeight w:val="781"/>
        </w:trPr>
        <w:tc>
          <w:tcPr>
            <w:tcW w:w="4219" w:type="dxa"/>
            <w:shd w:val="clear" w:color="auto" w:fill="99CC33"/>
            <w:vAlign w:val="center"/>
          </w:tcPr>
          <w:p w:rsidR="002A0FD8" w:rsidRPr="006A5225" w:rsidRDefault="002A0FD8" w:rsidP="00A8201C">
            <w:pPr>
              <w:rPr>
                <w:rFonts w:cs="Arial"/>
                <w:b/>
                <w:sz w:val="22"/>
                <w:szCs w:val="22"/>
              </w:rPr>
            </w:pPr>
            <w:r w:rsidRPr="006A5225">
              <w:rPr>
                <w:rFonts w:cs="Arial"/>
                <w:b/>
                <w:sz w:val="22"/>
                <w:szCs w:val="22"/>
              </w:rPr>
              <w:t>CIVIC PARTICIPATION ACTIVITY</w:t>
            </w:r>
          </w:p>
        </w:tc>
        <w:tc>
          <w:tcPr>
            <w:tcW w:w="11430" w:type="dxa"/>
            <w:shd w:val="clear" w:color="auto" w:fill="auto"/>
            <w:vAlign w:val="center"/>
          </w:tcPr>
          <w:p w:rsidR="002A0FD8" w:rsidRPr="000D51E5" w:rsidRDefault="002A0FD8" w:rsidP="00A8201C">
            <w:pPr>
              <w:rPr>
                <w:rFonts w:cs="Arial"/>
                <w:szCs w:val="18"/>
              </w:rPr>
            </w:pPr>
            <w:r w:rsidRPr="00CC3226">
              <w:rPr>
                <w:rFonts w:cs="Arial"/>
                <w:sz w:val="20"/>
                <w:szCs w:val="18"/>
              </w:rPr>
              <w:t>Students plan, prepare and implement ideas on lifting Australia’s reputation as a good global citizen. They present their ideas to an appropriate audience and design a way to gain feedback from the audience. Presentation also needs to include reflection on the success of the task in meeting the purpose and on the feedback received.</w:t>
            </w:r>
          </w:p>
        </w:tc>
      </w:tr>
    </w:tbl>
    <w:p w:rsidR="002A0FD8" w:rsidRPr="005165C9" w:rsidRDefault="002A0FD8">
      <w:pPr>
        <w:rPr>
          <w:rFonts w:cs="Arial"/>
          <w:sz w:val="22"/>
          <w:szCs w:val="22"/>
        </w:rPr>
      </w:pPr>
    </w:p>
    <w:tbl>
      <w:tblPr>
        <w:tblStyle w:val="TableGrid"/>
        <w:tblpPr w:leftFromText="180" w:rightFromText="180" w:vertAnchor="text" w:horzAnchor="margin" w:tblpY="23"/>
        <w:tblW w:w="15701" w:type="dxa"/>
        <w:tblLook w:val="04A0" w:firstRow="1" w:lastRow="0" w:firstColumn="1" w:lastColumn="0" w:noHBand="0" w:noVBand="1"/>
      </w:tblPr>
      <w:tblGrid>
        <w:gridCol w:w="2377"/>
        <w:gridCol w:w="4437"/>
        <w:gridCol w:w="4309"/>
        <w:gridCol w:w="4578"/>
      </w:tblGrid>
      <w:tr w:rsidR="001A6F6B" w:rsidRPr="00F3308F" w:rsidTr="00F4718E">
        <w:trPr>
          <w:trHeight w:val="474"/>
        </w:trPr>
        <w:tc>
          <w:tcPr>
            <w:tcW w:w="15701" w:type="dxa"/>
            <w:gridSpan w:val="4"/>
            <w:shd w:val="clear" w:color="auto" w:fill="99CC33"/>
            <w:vAlign w:val="center"/>
          </w:tcPr>
          <w:p w:rsidR="001A6F6B" w:rsidRPr="006A5225" w:rsidRDefault="001A6F6B" w:rsidP="001A6F6B">
            <w:pPr>
              <w:jc w:val="center"/>
              <w:rPr>
                <w:rFonts w:cs="Arial"/>
                <w:b/>
                <w:sz w:val="22"/>
                <w:szCs w:val="20"/>
              </w:rPr>
            </w:pPr>
            <w:r w:rsidRPr="006A5225">
              <w:rPr>
                <w:rFonts w:cs="Arial"/>
                <w:b/>
                <w:sz w:val="22"/>
                <w:szCs w:val="20"/>
              </w:rPr>
              <w:t>CIVICS AND CITIZENSHIP CONTENT</w:t>
            </w:r>
          </w:p>
        </w:tc>
      </w:tr>
      <w:tr w:rsidR="001A6F6B" w:rsidRPr="00F3308F" w:rsidTr="00F4718E">
        <w:trPr>
          <w:trHeight w:val="412"/>
        </w:trPr>
        <w:tc>
          <w:tcPr>
            <w:tcW w:w="2377" w:type="dxa"/>
            <w:shd w:val="clear" w:color="auto" w:fill="99CC33"/>
            <w:vAlign w:val="center"/>
          </w:tcPr>
          <w:p w:rsidR="001A6F6B" w:rsidRPr="006A5225" w:rsidRDefault="001A6F6B" w:rsidP="001A6F6B">
            <w:pPr>
              <w:jc w:val="center"/>
              <w:rPr>
                <w:rFonts w:cs="Arial"/>
                <w:b/>
                <w:sz w:val="22"/>
                <w:szCs w:val="20"/>
              </w:rPr>
            </w:pPr>
            <w:r w:rsidRPr="006A5225">
              <w:rPr>
                <w:rFonts w:cs="Arial"/>
                <w:b/>
                <w:sz w:val="22"/>
                <w:szCs w:val="20"/>
              </w:rPr>
              <w:t>STRAND</w:t>
            </w:r>
          </w:p>
        </w:tc>
        <w:tc>
          <w:tcPr>
            <w:tcW w:w="4437" w:type="dxa"/>
            <w:shd w:val="clear" w:color="auto" w:fill="99CC33"/>
            <w:vAlign w:val="center"/>
          </w:tcPr>
          <w:p w:rsidR="001A6F6B" w:rsidRPr="006A5225" w:rsidRDefault="001A6F6B" w:rsidP="001A6F6B">
            <w:pPr>
              <w:jc w:val="center"/>
              <w:rPr>
                <w:rFonts w:cs="Arial"/>
                <w:b/>
                <w:sz w:val="22"/>
                <w:szCs w:val="20"/>
              </w:rPr>
            </w:pPr>
            <w:r w:rsidRPr="006A5225">
              <w:rPr>
                <w:rFonts w:cs="Arial"/>
                <w:b/>
                <w:sz w:val="22"/>
                <w:szCs w:val="20"/>
              </w:rPr>
              <w:t>CONTENT DESCRIPTIONS</w:t>
            </w:r>
          </w:p>
        </w:tc>
        <w:tc>
          <w:tcPr>
            <w:tcW w:w="8887" w:type="dxa"/>
            <w:gridSpan w:val="2"/>
            <w:shd w:val="clear" w:color="auto" w:fill="99CC33"/>
            <w:vAlign w:val="center"/>
          </w:tcPr>
          <w:p w:rsidR="001A6F6B" w:rsidRPr="006A5225" w:rsidRDefault="001A6F6B" w:rsidP="001A6F6B">
            <w:pPr>
              <w:jc w:val="center"/>
              <w:rPr>
                <w:rFonts w:cs="Arial"/>
                <w:b/>
                <w:sz w:val="22"/>
                <w:szCs w:val="20"/>
              </w:rPr>
            </w:pPr>
            <w:r w:rsidRPr="006A5225">
              <w:rPr>
                <w:rFonts w:cs="Arial"/>
                <w:b/>
                <w:sz w:val="22"/>
                <w:szCs w:val="20"/>
              </w:rPr>
              <w:t>ACHIEVEMENT STANDARDS</w:t>
            </w:r>
          </w:p>
        </w:tc>
      </w:tr>
      <w:tr w:rsidR="003F2FE9" w:rsidRPr="00F3308F" w:rsidTr="00781FB1">
        <w:trPr>
          <w:trHeight w:val="3746"/>
        </w:trPr>
        <w:tc>
          <w:tcPr>
            <w:tcW w:w="2377" w:type="dxa"/>
          </w:tcPr>
          <w:p w:rsidR="003F2FE9" w:rsidRPr="00F3308F" w:rsidRDefault="003F2FE9" w:rsidP="003F2FE9">
            <w:pPr>
              <w:rPr>
                <w:rFonts w:cs="Arial"/>
                <w:b/>
                <w:szCs w:val="18"/>
              </w:rPr>
            </w:pPr>
          </w:p>
          <w:p w:rsidR="003F2FE9" w:rsidRPr="00F3308F" w:rsidRDefault="003F2FE9" w:rsidP="003F2FE9">
            <w:pPr>
              <w:rPr>
                <w:rFonts w:cs="Arial"/>
                <w:b/>
                <w:szCs w:val="18"/>
              </w:rPr>
            </w:pPr>
            <w:r w:rsidRPr="00F3308F">
              <w:rPr>
                <w:rFonts w:cs="Arial"/>
                <w:b/>
                <w:szCs w:val="18"/>
              </w:rPr>
              <w:t>Citizenship, Diversity &amp; Identity</w:t>
            </w:r>
          </w:p>
        </w:tc>
        <w:tc>
          <w:tcPr>
            <w:tcW w:w="4437" w:type="dxa"/>
          </w:tcPr>
          <w:p w:rsidR="003F2FE9" w:rsidRPr="00F3308F" w:rsidRDefault="003F2FE9" w:rsidP="003F2FE9">
            <w:pPr>
              <w:rPr>
                <w:rFonts w:cs="Arial"/>
                <w:szCs w:val="18"/>
              </w:rPr>
            </w:pPr>
          </w:p>
          <w:p w:rsidR="003F2FE9" w:rsidRPr="00F3308F" w:rsidRDefault="003F2FE9" w:rsidP="003F2FE9">
            <w:pPr>
              <w:rPr>
                <w:rFonts w:cs="Arial"/>
                <w:szCs w:val="18"/>
              </w:rPr>
            </w:pPr>
            <w:r w:rsidRPr="00F3308F">
              <w:rPr>
                <w:rFonts w:cs="Arial"/>
                <w:szCs w:val="18"/>
              </w:rPr>
              <w:t xml:space="preserve">Analyse contemporary examples and issues relating to Australian democracy and global connections, including key aspects of citizenship in a pluralist society. </w:t>
            </w:r>
            <w:r w:rsidR="003D2566">
              <w:rPr>
                <w:rFonts w:cs="Arial"/>
                <w:szCs w:val="18"/>
              </w:rPr>
              <w:t xml:space="preserve"> </w:t>
            </w:r>
            <w:r w:rsidRPr="00F3308F">
              <w:rPr>
                <w:rFonts w:cs="Arial"/>
                <w:szCs w:val="18"/>
              </w:rPr>
              <w:t>(VCCCC035)</w:t>
            </w:r>
          </w:p>
          <w:p w:rsidR="003F2FE9" w:rsidRPr="00F3308F" w:rsidRDefault="003F2FE9" w:rsidP="003F2FE9">
            <w:pPr>
              <w:rPr>
                <w:rFonts w:cs="Arial"/>
                <w:szCs w:val="18"/>
              </w:rPr>
            </w:pPr>
          </w:p>
          <w:p w:rsidR="003F2FE9" w:rsidRPr="00F3308F" w:rsidRDefault="003F2FE9" w:rsidP="007A59B2">
            <w:pPr>
              <w:rPr>
                <w:rFonts w:cs="Arial"/>
                <w:szCs w:val="18"/>
              </w:rPr>
            </w:pPr>
            <w:r w:rsidRPr="00F3308F">
              <w:rPr>
                <w:rFonts w:cs="Arial"/>
                <w:szCs w:val="18"/>
              </w:rPr>
              <w:t>Discuss challenges to and ways of sustaining a resilient democracy and cohesive society.</w:t>
            </w:r>
            <w:r w:rsidR="007A59B2" w:rsidRPr="00F3308F">
              <w:rPr>
                <w:rFonts w:cs="Arial"/>
                <w:szCs w:val="18"/>
              </w:rPr>
              <w:t xml:space="preserve">  </w:t>
            </w:r>
            <w:r w:rsidRPr="00F3308F">
              <w:rPr>
                <w:rFonts w:cs="Arial"/>
                <w:szCs w:val="18"/>
              </w:rPr>
              <w:t>(VCCCC036)</w:t>
            </w:r>
          </w:p>
          <w:p w:rsidR="003F2FE9" w:rsidRPr="00F3308F" w:rsidRDefault="003F2FE9" w:rsidP="003F2FE9">
            <w:pPr>
              <w:rPr>
                <w:rFonts w:cs="Arial"/>
                <w:szCs w:val="18"/>
              </w:rPr>
            </w:pPr>
          </w:p>
          <w:p w:rsidR="003F2FE9" w:rsidRPr="00F3308F" w:rsidRDefault="003F2FE9" w:rsidP="003F2FE9">
            <w:pPr>
              <w:rPr>
                <w:rFonts w:cs="Arial"/>
                <w:szCs w:val="18"/>
              </w:rPr>
            </w:pPr>
          </w:p>
        </w:tc>
        <w:tc>
          <w:tcPr>
            <w:tcW w:w="4309" w:type="dxa"/>
            <w:tcBorders>
              <w:right w:val="single" w:sz="24" w:space="0" w:color="auto"/>
            </w:tcBorders>
          </w:tcPr>
          <w:p w:rsidR="003F2FE9" w:rsidRPr="00F3308F" w:rsidRDefault="003F2FE9" w:rsidP="003F2FE9">
            <w:pPr>
              <w:rPr>
                <w:rFonts w:cs="Arial"/>
                <w:szCs w:val="18"/>
              </w:rPr>
            </w:pPr>
          </w:p>
          <w:p w:rsidR="003F2FE9" w:rsidRDefault="0077334B" w:rsidP="003F2FE9">
            <w:pPr>
              <w:rPr>
                <w:rFonts w:cs="Arial"/>
                <w:b/>
                <w:i/>
                <w:szCs w:val="18"/>
              </w:rPr>
            </w:pPr>
            <w:r w:rsidRPr="00897030">
              <w:rPr>
                <w:rFonts w:cs="Arial"/>
                <w:b/>
                <w:i/>
                <w:szCs w:val="18"/>
              </w:rPr>
              <w:t>Students working at</w:t>
            </w:r>
            <w:r w:rsidR="003F2FE9" w:rsidRPr="00897030">
              <w:rPr>
                <w:rFonts w:cs="Arial"/>
                <w:b/>
                <w:i/>
                <w:szCs w:val="18"/>
              </w:rPr>
              <w:t xml:space="preserve"> level </w:t>
            </w:r>
            <w:r w:rsidRPr="00897030">
              <w:rPr>
                <w:rFonts w:cs="Arial"/>
                <w:b/>
                <w:i/>
                <w:szCs w:val="18"/>
              </w:rPr>
              <w:t>7-8</w:t>
            </w:r>
            <w:r w:rsidR="00897030" w:rsidRPr="00897030">
              <w:rPr>
                <w:rFonts w:cs="Arial"/>
                <w:b/>
                <w:i/>
                <w:szCs w:val="18"/>
              </w:rPr>
              <w:t xml:space="preserve"> will be able to:</w:t>
            </w:r>
            <w:r w:rsidR="00897030" w:rsidRPr="00897030">
              <w:rPr>
                <w:rFonts w:cs="Arial"/>
                <w:b/>
                <w:i/>
                <w:szCs w:val="18"/>
              </w:rPr>
              <w:br/>
              <w:t>(extract only)</w:t>
            </w:r>
          </w:p>
          <w:p w:rsidR="00696674" w:rsidRPr="00897030" w:rsidRDefault="00696674" w:rsidP="003F2FE9">
            <w:pPr>
              <w:rPr>
                <w:rFonts w:cs="Arial"/>
                <w:b/>
                <w:i/>
                <w:szCs w:val="18"/>
              </w:rPr>
            </w:pPr>
          </w:p>
          <w:p w:rsidR="00696674" w:rsidRDefault="00A50EEB" w:rsidP="00E01668">
            <w:pPr>
              <w:pStyle w:val="ListParagraph"/>
              <w:numPr>
                <w:ilvl w:val="0"/>
                <w:numId w:val="29"/>
              </w:numPr>
              <w:spacing w:after="0" w:line="240" w:lineRule="auto"/>
              <w:ind w:left="274" w:hanging="274"/>
              <w:rPr>
                <w:rFonts w:ascii="Arial" w:eastAsia="Times New Roman" w:hAnsi="Arial" w:cs="Arial"/>
                <w:sz w:val="18"/>
                <w:szCs w:val="18"/>
                <w:lang w:eastAsia="en-AU"/>
              </w:rPr>
            </w:pPr>
            <w:r>
              <w:rPr>
                <w:rFonts w:ascii="Arial" w:eastAsia="Times New Roman" w:hAnsi="Arial" w:cs="Arial"/>
                <w:sz w:val="18"/>
                <w:szCs w:val="18"/>
                <w:lang w:eastAsia="en-AU"/>
              </w:rPr>
              <w:t>E</w:t>
            </w:r>
            <w:r w:rsidR="00696674" w:rsidRPr="00696674">
              <w:rPr>
                <w:rFonts w:ascii="Arial" w:eastAsia="Times New Roman" w:hAnsi="Arial" w:cs="Arial"/>
                <w:sz w:val="18"/>
                <w:szCs w:val="18"/>
                <w:lang w:eastAsia="en-AU"/>
              </w:rPr>
              <w:t>xplain features that enable active participation</w:t>
            </w:r>
          </w:p>
          <w:p w:rsidR="00696674" w:rsidRDefault="00696674" w:rsidP="00E01668">
            <w:pPr>
              <w:pStyle w:val="ListParagraph"/>
              <w:spacing w:after="0" w:line="240" w:lineRule="auto"/>
              <w:ind w:left="274" w:hanging="274"/>
              <w:rPr>
                <w:rFonts w:ascii="Arial" w:eastAsia="Times New Roman" w:hAnsi="Arial" w:cs="Arial"/>
                <w:sz w:val="18"/>
                <w:szCs w:val="18"/>
                <w:lang w:eastAsia="en-AU"/>
              </w:rPr>
            </w:pPr>
          </w:p>
          <w:p w:rsidR="00696674" w:rsidRDefault="00696674" w:rsidP="00E01668">
            <w:pPr>
              <w:pStyle w:val="ListParagraph"/>
              <w:numPr>
                <w:ilvl w:val="0"/>
                <w:numId w:val="29"/>
              </w:numPr>
              <w:spacing w:after="0" w:line="240" w:lineRule="auto"/>
              <w:ind w:left="274" w:hanging="274"/>
              <w:rPr>
                <w:rFonts w:ascii="Arial" w:eastAsia="Times New Roman" w:hAnsi="Arial" w:cs="Arial"/>
                <w:sz w:val="18"/>
                <w:szCs w:val="18"/>
                <w:lang w:eastAsia="en-AU"/>
              </w:rPr>
            </w:pPr>
            <w:r>
              <w:rPr>
                <w:rFonts w:ascii="Arial" w:eastAsia="Times New Roman" w:hAnsi="Arial" w:cs="Arial"/>
                <w:sz w:val="18"/>
                <w:szCs w:val="18"/>
                <w:lang w:eastAsia="en-AU"/>
              </w:rPr>
              <w:t>I</w:t>
            </w:r>
            <w:r w:rsidRPr="00696674">
              <w:rPr>
                <w:rFonts w:ascii="Arial" w:eastAsia="Times New Roman" w:hAnsi="Arial" w:cs="Arial"/>
                <w:sz w:val="18"/>
                <w:szCs w:val="18"/>
                <w:lang w:eastAsia="en-AU"/>
              </w:rPr>
              <w:t xml:space="preserve">dentify </w:t>
            </w:r>
            <w:r>
              <w:rPr>
                <w:rFonts w:ascii="Arial" w:eastAsia="Times New Roman" w:hAnsi="Arial" w:cs="Arial"/>
                <w:sz w:val="18"/>
                <w:szCs w:val="18"/>
                <w:lang w:eastAsia="en-AU"/>
              </w:rPr>
              <w:t>the importance of shared values</w:t>
            </w:r>
          </w:p>
          <w:p w:rsidR="00696674" w:rsidRPr="00696674" w:rsidRDefault="00696674" w:rsidP="00E01668">
            <w:pPr>
              <w:pStyle w:val="ListParagraph"/>
              <w:ind w:left="274" w:hanging="274"/>
              <w:rPr>
                <w:rFonts w:ascii="Arial" w:eastAsia="Times New Roman" w:hAnsi="Arial" w:cs="Arial"/>
                <w:sz w:val="18"/>
                <w:szCs w:val="18"/>
                <w:lang w:eastAsia="en-AU"/>
              </w:rPr>
            </w:pPr>
          </w:p>
          <w:p w:rsidR="00696674" w:rsidRDefault="00696674" w:rsidP="00E01668">
            <w:pPr>
              <w:pStyle w:val="ListParagraph"/>
              <w:numPr>
                <w:ilvl w:val="0"/>
                <w:numId w:val="29"/>
              </w:numPr>
              <w:spacing w:after="0" w:line="240" w:lineRule="auto"/>
              <w:ind w:left="274" w:hanging="274"/>
              <w:rPr>
                <w:rFonts w:ascii="Arial" w:eastAsia="Times New Roman" w:hAnsi="Arial" w:cs="Arial"/>
                <w:sz w:val="18"/>
                <w:szCs w:val="18"/>
                <w:lang w:eastAsia="en-AU"/>
              </w:rPr>
            </w:pPr>
            <w:r>
              <w:rPr>
                <w:rFonts w:ascii="Arial" w:eastAsia="Times New Roman" w:hAnsi="Arial" w:cs="Arial"/>
                <w:sz w:val="18"/>
                <w:szCs w:val="18"/>
                <w:lang w:eastAsia="en-AU"/>
              </w:rPr>
              <w:t>E</w:t>
            </w:r>
            <w:r w:rsidRPr="00696674">
              <w:rPr>
                <w:rFonts w:ascii="Arial" w:eastAsia="Times New Roman" w:hAnsi="Arial" w:cs="Arial"/>
                <w:sz w:val="18"/>
                <w:szCs w:val="18"/>
                <w:lang w:eastAsia="en-AU"/>
              </w:rPr>
              <w:t>xplain different points of view and explain the diverse nature of Australian society.</w:t>
            </w:r>
          </w:p>
          <w:p w:rsidR="00696674" w:rsidRDefault="00696674" w:rsidP="00E01668">
            <w:pPr>
              <w:pStyle w:val="ListParagraph"/>
              <w:spacing w:after="0" w:line="240" w:lineRule="auto"/>
              <w:ind w:left="274" w:hanging="274"/>
              <w:rPr>
                <w:rFonts w:ascii="Arial" w:eastAsia="Times New Roman" w:hAnsi="Arial" w:cs="Arial"/>
                <w:sz w:val="18"/>
                <w:szCs w:val="18"/>
                <w:lang w:eastAsia="en-AU"/>
              </w:rPr>
            </w:pPr>
          </w:p>
          <w:p w:rsidR="003F2FE9" w:rsidRPr="00A57EAB" w:rsidRDefault="00A57EAB" w:rsidP="00E01668">
            <w:pPr>
              <w:pStyle w:val="ListParagraph"/>
              <w:numPr>
                <w:ilvl w:val="0"/>
                <w:numId w:val="29"/>
              </w:numPr>
              <w:spacing w:after="0" w:line="240" w:lineRule="auto"/>
              <w:ind w:left="274" w:hanging="274"/>
              <w:rPr>
                <w:rFonts w:ascii="Arial" w:eastAsia="Times New Roman" w:hAnsi="Arial" w:cs="Arial"/>
                <w:sz w:val="18"/>
                <w:szCs w:val="18"/>
                <w:lang w:eastAsia="en-AU"/>
              </w:rPr>
            </w:pPr>
            <w:r>
              <w:rPr>
                <w:rFonts w:ascii="Arial" w:eastAsia="Times New Roman" w:hAnsi="Arial" w:cs="Arial"/>
                <w:sz w:val="18"/>
                <w:szCs w:val="18"/>
                <w:lang w:eastAsia="en-AU"/>
              </w:rPr>
              <w:t>I</w:t>
            </w:r>
            <w:r w:rsidRPr="00A57EAB">
              <w:rPr>
                <w:rFonts w:ascii="Arial" w:eastAsia="Times New Roman" w:hAnsi="Arial" w:cs="Arial"/>
                <w:sz w:val="18"/>
                <w:szCs w:val="18"/>
                <w:lang w:eastAsia="en-AU"/>
              </w:rPr>
              <w:t>dentify ways they can be active and informed citizens, and take action, in different contexts.</w:t>
            </w:r>
          </w:p>
        </w:tc>
        <w:tc>
          <w:tcPr>
            <w:tcW w:w="4578" w:type="dxa"/>
            <w:tcBorders>
              <w:top w:val="single" w:sz="24" w:space="0" w:color="auto"/>
              <w:left w:val="single" w:sz="24" w:space="0" w:color="auto"/>
              <w:bottom w:val="single" w:sz="24" w:space="0" w:color="auto"/>
              <w:right w:val="single" w:sz="24" w:space="0" w:color="auto"/>
            </w:tcBorders>
            <w:shd w:val="clear" w:color="auto" w:fill="auto"/>
          </w:tcPr>
          <w:p w:rsidR="003F2FE9" w:rsidRPr="00F3308F" w:rsidRDefault="003F2FE9" w:rsidP="003F2FE9">
            <w:pPr>
              <w:rPr>
                <w:rFonts w:cs="Arial"/>
                <w:szCs w:val="18"/>
              </w:rPr>
            </w:pPr>
          </w:p>
          <w:p w:rsidR="003F2FE9" w:rsidRPr="00897030" w:rsidRDefault="003F2FE9" w:rsidP="003F2FE9">
            <w:pPr>
              <w:rPr>
                <w:rFonts w:cs="Arial"/>
                <w:szCs w:val="18"/>
              </w:rPr>
            </w:pPr>
            <w:r w:rsidRPr="00897030">
              <w:rPr>
                <w:rFonts w:cs="Arial"/>
                <w:b/>
                <w:i/>
                <w:szCs w:val="18"/>
              </w:rPr>
              <w:t xml:space="preserve">Students working at level 9-10 will be able to: </w:t>
            </w:r>
            <w:r w:rsidR="00897030" w:rsidRPr="00897030">
              <w:rPr>
                <w:rFonts w:cs="Arial"/>
                <w:b/>
                <w:i/>
                <w:szCs w:val="18"/>
              </w:rPr>
              <w:br/>
              <w:t>(extract only)</w:t>
            </w:r>
          </w:p>
          <w:p w:rsidR="003F2FE9" w:rsidRPr="00F3308F" w:rsidRDefault="003F2FE9" w:rsidP="003F2FE9">
            <w:pPr>
              <w:rPr>
                <w:rFonts w:cs="Arial"/>
                <w:szCs w:val="18"/>
              </w:rPr>
            </w:pPr>
          </w:p>
          <w:p w:rsidR="003F2FE9" w:rsidRPr="00F3308F" w:rsidRDefault="00606A34" w:rsidP="003F2FE9">
            <w:pPr>
              <w:pStyle w:val="ListParagraph"/>
              <w:numPr>
                <w:ilvl w:val="0"/>
                <w:numId w:val="12"/>
              </w:numPr>
              <w:spacing w:after="0" w:line="240" w:lineRule="auto"/>
              <w:ind w:left="171" w:hanging="171"/>
              <w:rPr>
                <w:rFonts w:ascii="Arial" w:eastAsia="Times New Roman" w:hAnsi="Arial" w:cs="Arial"/>
                <w:b/>
                <w:i/>
                <w:sz w:val="18"/>
                <w:szCs w:val="18"/>
                <w:lang w:eastAsia="en-AU"/>
              </w:rPr>
            </w:pPr>
            <w:r>
              <w:rPr>
                <w:rFonts w:ascii="Arial" w:eastAsia="Times New Roman" w:hAnsi="Arial" w:cs="Arial"/>
                <w:sz w:val="18"/>
                <w:szCs w:val="18"/>
                <w:lang w:eastAsia="en-AU"/>
              </w:rPr>
              <w:t>A</w:t>
            </w:r>
            <w:r w:rsidR="003F2FE9" w:rsidRPr="00F3308F">
              <w:rPr>
                <w:rFonts w:ascii="Arial" w:eastAsia="Times New Roman" w:hAnsi="Arial" w:cs="Arial"/>
                <w:sz w:val="18"/>
                <w:szCs w:val="18"/>
                <w:lang w:eastAsia="en-AU"/>
              </w:rPr>
              <w:t>nalyse Australia’s gl</w:t>
            </w:r>
            <w:r w:rsidR="003F2FE9" w:rsidRPr="00F3308F">
              <w:rPr>
                <w:rFonts w:ascii="Arial" w:hAnsi="Arial" w:cs="Arial"/>
                <w:sz w:val="18"/>
                <w:szCs w:val="18"/>
              </w:rPr>
              <w:t>obal roles and responsibilities</w:t>
            </w:r>
            <w:r>
              <w:rPr>
                <w:rFonts w:ascii="Arial" w:hAnsi="Arial" w:cs="Arial"/>
                <w:sz w:val="18"/>
                <w:szCs w:val="18"/>
              </w:rPr>
              <w:t>.</w:t>
            </w:r>
          </w:p>
          <w:p w:rsidR="00696674" w:rsidRPr="00F3308F" w:rsidRDefault="00696674" w:rsidP="003F2FE9">
            <w:pPr>
              <w:rPr>
                <w:rFonts w:cs="Arial"/>
                <w:szCs w:val="18"/>
              </w:rPr>
            </w:pPr>
          </w:p>
          <w:p w:rsidR="00A57EAB" w:rsidRPr="00A57EAB" w:rsidRDefault="00A57EAB" w:rsidP="003F2FE9">
            <w:pPr>
              <w:pStyle w:val="ListParagraph"/>
              <w:numPr>
                <w:ilvl w:val="0"/>
                <w:numId w:val="12"/>
              </w:numPr>
              <w:spacing w:after="0" w:line="240" w:lineRule="auto"/>
              <w:ind w:left="171" w:hanging="171"/>
              <w:rPr>
                <w:rFonts w:ascii="Arial" w:hAnsi="Arial" w:cs="Arial"/>
                <w:b/>
                <w:i/>
                <w:sz w:val="18"/>
                <w:szCs w:val="18"/>
              </w:rPr>
            </w:pPr>
            <w:r>
              <w:rPr>
                <w:rFonts w:ascii="Arial" w:hAnsi="Arial" w:cs="Arial"/>
                <w:sz w:val="18"/>
                <w:szCs w:val="18"/>
              </w:rPr>
              <w:t>A</w:t>
            </w:r>
            <w:r w:rsidRPr="00F3308F">
              <w:rPr>
                <w:rFonts w:ascii="Arial" w:hAnsi="Arial" w:cs="Arial"/>
                <w:sz w:val="18"/>
                <w:szCs w:val="18"/>
              </w:rPr>
              <w:t>nalyse a range of factors that influence identities and attitudes to diversity</w:t>
            </w:r>
            <w:r>
              <w:rPr>
                <w:rFonts w:ascii="Arial" w:hAnsi="Arial" w:cs="Arial"/>
                <w:sz w:val="18"/>
                <w:szCs w:val="18"/>
              </w:rPr>
              <w:t>.</w:t>
            </w:r>
          </w:p>
          <w:p w:rsidR="00A57EAB" w:rsidRPr="00A57EAB" w:rsidRDefault="00A57EAB" w:rsidP="00A57EAB">
            <w:pPr>
              <w:pStyle w:val="ListParagraph"/>
              <w:rPr>
                <w:rFonts w:ascii="Arial" w:eastAsia="Times New Roman" w:hAnsi="Arial" w:cs="Arial"/>
                <w:sz w:val="18"/>
                <w:szCs w:val="18"/>
                <w:lang w:eastAsia="en-AU"/>
              </w:rPr>
            </w:pPr>
          </w:p>
          <w:p w:rsidR="003F2FE9" w:rsidRPr="00F3308F" w:rsidRDefault="00606A34" w:rsidP="003F2FE9">
            <w:pPr>
              <w:pStyle w:val="ListParagraph"/>
              <w:numPr>
                <w:ilvl w:val="0"/>
                <w:numId w:val="12"/>
              </w:numPr>
              <w:spacing w:after="0" w:line="240" w:lineRule="auto"/>
              <w:ind w:left="171" w:hanging="171"/>
              <w:rPr>
                <w:rFonts w:ascii="Arial" w:hAnsi="Arial" w:cs="Arial"/>
                <w:b/>
                <w:i/>
                <w:sz w:val="18"/>
                <w:szCs w:val="18"/>
              </w:rPr>
            </w:pPr>
            <w:r>
              <w:rPr>
                <w:rFonts w:ascii="Arial" w:eastAsia="Times New Roman" w:hAnsi="Arial" w:cs="Arial"/>
                <w:sz w:val="18"/>
                <w:szCs w:val="18"/>
                <w:lang w:eastAsia="en-AU"/>
              </w:rPr>
              <w:t>E</w:t>
            </w:r>
            <w:r w:rsidR="003F2FE9" w:rsidRPr="00F3308F">
              <w:rPr>
                <w:rFonts w:ascii="Arial" w:eastAsia="Times New Roman" w:hAnsi="Arial" w:cs="Arial"/>
                <w:sz w:val="18"/>
                <w:szCs w:val="18"/>
                <w:lang w:eastAsia="en-AU"/>
              </w:rPr>
              <w:t>valuate a range of factors that sustain democratic societies</w:t>
            </w:r>
            <w:r>
              <w:rPr>
                <w:rFonts w:ascii="Arial" w:eastAsia="Times New Roman" w:hAnsi="Arial" w:cs="Arial"/>
                <w:sz w:val="18"/>
                <w:szCs w:val="18"/>
                <w:lang w:eastAsia="en-AU"/>
              </w:rPr>
              <w:t>.</w:t>
            </w:r>
          </w:p>
          <w:p w:rsidR="003F2FE9" w:rsidRPr="00F3308F" w:rsidRDefault="003F2FE9" w:rsidP="003F2FE9">
            <w:pPr>
              <w:rPr>
                <w:rFonts w:cs="Arial"/>
                <w:szCs w:val="18"/>
              </w:rPr>
            </w:pPr>
          </w:p>
          <w:p w:rsidR="003F2FE9" w:rsidRPr="00F3308F" w:rsidRDefault="00606A34" w:rsidP="003F2FE9">
            <w:pPr>
              <w:pStyle w:val="ListParagraph"/>
              <w:numPr>
                <w:ilvl w:val="0"/>
                <w:numId w:val="12"/>
              </w:numPr>
              <w:spacing w:after="0" w:line="240" w:lineRule="auto"/>
              <w:ind w:left="171" w:hanging="171"/>
              <w:rPr>
                <w:rFonts w:ascii="Arial" w:eastAsia="Times New Roman" w:hAnsi="Arial" w:cs="Arial"/>
                <w:b/>
                <w:i/>
                <w:sz w:val="18"/>
                <w:szCs w:val="18"/>
                <w:lang w:eastAsia="en-AU"/>
              </w:rPr>
            </w:pPr>
            <w:r>
              <w:rPr>
                <w:rFonts w:ascii="Arial" w:eastAsia="Times New Roman" w:hAnsi="Arial" w:cs="Arial"/>
                <w:sz w:val="18"/>
                <w:szCs w:val="18"/>
                <w:lang w:eastAsia="en-AU"/>
              </w:rPr>
              <w:t>A</w:t>
            </w:r>
            <w:r w:rsidR="003F2FE9" w:rsidRPr="00F3308F">
              <w:rPr>
                <w:rFonts w:ascii="Arial" w:eastAsia="Times New Roman" w:hAnsi="Arial" w:cs="Arial"/>
                <w:sz w:val="18"/>
                <w:szCs w:val="18"/>
                <w:lang w:eastAsia="en-AU"/>
              </w:rPr>
              <w:t>nalyse ways they can be active and informed citizens in different contexts, taking into account multiple perspectives and ambiguities.</w:t>
            </w:r>
          </w:p>
          <w:p w:rsidR="003F2FE9" w:rsidRPr="00F3308F" w:rsidRDefault="003F2FE9" w:rsidP="003F2FE9">
            <w:pPr>
              <w:rPr>
                <w:rFonts w:cs="Arial"/>
                <w:szCs w:val="18"/>
              </w:rPr>
            </w:pPr>
          </w:p>
          <w:p w:rsidR="003F2FE9" w:rsidRPr="00A57EAB" w:rsidRDefault="003F2FE9" w:rsidP="00A57EAB">
            <w:pPr>
              <w:rPr>
                <w:rFonts w:cs="Arial"/>
                <w:szCs w:val="18"/>
              </w:rPr>
            </w:pPr>
          </w:p>
        </w:tc>
      </w:tr>
    </w:tbl>
    <w:p w:rsidR="0061552C" w:rsidRDefault="0061552C">
      <w:pPr>
        <w:rPr>
          <w:rFonts w:cs="Arial"/>
          <w:sz w:val="22"/>
          <w:szCs w:val="22"/>
        </w:rPr>
      </w:pPr>
    </w:p>
    <w:p w:rsidR="0061552C" w:rsidRDefault="0061552C">
      <w:pPr>
        <w:rPr>
          <w:rFonts w:cs="Arial"/>
          <w:sz w:val="22"/>
          <w:szCs w:val="22"/>
        </w:rPr>
      </w:pPr>
    </w:p>
    <w:p w:rsidR="0061552C" w:rsidRDefault="0061552C">
      <w:pPr>
        <w:rPr>
          <w:rFonts w:cs="Arial"/>
          <w:sz w:val="22"/>
          <w:szCs w:val="22"/>
        </w:rPr>
      </w:pPr>
      <w:r>
        <w:rPr>
          <w:rFonts w:cs="Arial"/>
          <w:sz w:val="22"/>
          <w:szCs w:val="22"/>
        </w:rPr>
        <w:br w:type="page"/>
      </w:r>
    </w:p>
    <w:p w:rsidR="004460A6" w:rsidRDefault="004460A6">
      <w:pPr>
        <w:rPr>
          <w:rFonts w:cs="Arial"/>
          <w:sz w:val="22"/>
          <w:szCs w:val="22"/>
        </w:rPr>
      </w:pPr>
    </w:p>
    <w:p w:rsidR="00A8201C" w:rsidRDefault="00A8201C" w:rsidP="002E0B14">
      <w:pPr>
        <w:rPr>
          <w:rFonts w:cs="Arial"/>
          <w:sz w:val="22"/>
          <w:szCs w:val="22"/>
        </w:rPr>
      </w:pPr>
    </w:p>
    <w:p w:rsidR="00A8201C" w:rsidRDefault="00A8201C" w:rsidP="002E0B14">
      <w:pPr>
        <w:rPr>
          <w:rFonts w:cs="Arial"/>
          <w:sz w:val="22"/>
          <w:szCs w:val="22"/>
        </w:rPr>
        <w:sectPr w:rsidR="00A8201C" w:rsidSect="007F2BE6">
          <w:headerReference w:type="default" r:id="rId10"/>
          <w:footerReference w:type="default" r:id="rId11"/>
          <w:pgSz w:w="16839" w:h="11907" w:orient="landscape" w:code="9"/>
          <w:pgMar w:top="426" w:right="720" w:bottom="142" w:left="720" w:header="426" w:footer="708" w:gutter="0"/>
          <w:cols w:space="708"/>
          <w:docGrid w:linePitch="360"/>
        </w:sectPr>
      </w:pPr>
    </w:p>
    <w:p w:rsidR="00A8201C" w:rsidRDefault="00A8201C" w:rsidP="00A8201C">
      <w:pPr>
        <w:rPr>
          <w:rFonts w:cs="Arial"/>
          <w:b/>
          <w:i/>
          <w:szCs w:val="18"/>
        </w:rPr>
        <w:sectPr w:rsidR="00A8201C" w:rsidSect="00A8201C">
          <w:type w:val="continuous"/>
          <w:pgSz w:w="16839" w:h="11907" w:orient="landscape" w:code="9"/>
          <w:pgMar w:top="426" w:right="720" w:bottom="142" w:left="720" w:header="426" w:footer="708" w:gutter="0"/>
          <w:cols w:space="708"/>
          <w:docGrid w:linePitch="360"/>
        </w:sectPr>
      </w:pPr>
      <w:r w:rsidRPr="00F3308F">
        <w:rPr>
          <w:rFonts w:cs="Arial"/>
          <w:b/>
          <w:i/>
          <w:szCs w:val="18"/>
        </w:rPr>
        <w:lastRenderedPageBreak/>
        <w:t xml:space="preserve">PRIOR LEARNING – </w:t>
      </w:r>
      <w:r w:rsidR="005414D4">
        <w:rPr>
          <w:rFonts w:cs="Arial"/>
          <w:b/>
          <w:i/>
          <w:szCs w:val="18"/>
        </w:rPr>
        <w:t>S</w:t>
      </w:r>
      <w:r w:rsidRPr="00F3308F">
        <w:rPr>
          <w:rFonts w:cs="Arial"/>
          <w:b/>
          <w:i/>
          <w:szCs w:val="18"/>
        </w:rPr>
        <w:t>tudents need to understand the concepts of national identity and belonging. They need to have some knowledge of Australia’s international involvem</w:t>
      </w:r>
      <w:r w:rsidR="002763EB">
        <w:rPr>
          <w:rFonts w:cs="Arial"/>
          <w:b/>
          <w:i/>
          <w:szCs w:val="18"/>
        </w:rPr>
        <w:t>ent</w:t>
      </w:r>
      <w:r w:rsidR="005414D4">
        <w:rPr>
          <w:rFonts w:cs="Arial"/>
          <w:b/>
          <w:i/>
          <w:szCs w:val="18"/>
        </w:rPr>
        <w:t>,</w:t>
      </w:r>
      <w:r w:rsidR="002763EB">
        <w:rPr>
          <w:rFonts w:cs="Arial"/>
          <w:b/>
          <w:i/>
          <w:szCs w:val="18"/>
        </w:rPr>
        <w:t xml:space="preserve"> for example, global trade, and </w:t>
      </w:r>
      <w:r w:rsidRPr="00F3308F">
        <w:rPr>
          <w:rFonts w:cs="Arial"/>
          <w:b/>
          <w:i/>
          <w:szCs w:val="18"/>
        </w:rPr>
        <w:t>the United Nations. It will be beneficial for students to have completed the level 7-8 unit, “Who Are We?” which focuses on understanding intercultural diversity.</w:t>
      </w:r>
      <w:r w:rsidR="00FF3F77">
        <w:rPr>
          <w:rFonts w:cs="Arial"/>
          <w:b/>
          <w:i/>
          <w:szCs w:val="18"/>
        </w:rPr>
        <w:t xml:space="preserve"> Also, this unit provides</w:t>
      </w:r>
      <w:r w:rsidR="00D14F8E">
        <w:rPr>
          <w:rFonts w:cs="Arial"/>
          <w:b/>
          <w:i/>
          <w:szCs w:val="18"/>
        </w:rPr>
        <w:t xml:space="preserve"> opportunities to deploy and practice prior </w:t>
      </w:r>
      <w:r w:rsidR="00FF3F77">
        <w:rPr>
          <w:rFonts w:cs="Arial"/>
          <w:b/>
          <w:i/>
          <w:szCs w:val="18"/>
        </w:rPr>
        <w:t xml:space="preserve">learning from the Critical and Creative thinking Capability. </w:t>
      </w:r>
    </w:p>
    <w:tbl>
      <w:tblPr>
        <w:tblStyle w:val="TableGrid"/>
        <w:tblpPr w:leftFromText="180" w:rightFromText="180" w:vertAnchor="text" w:horzAnchor="margin" w:tblpY="159"/>
        <w:tblW w:w="15701" w:type="dxa"/>
        <w:tblLayout w:type="fixed"/>
        <w:tblLook w:val="04A0" w:firstRow="1" w:lastRow="0" w:firstColumn="1" w:lastColumn="0" w:noHBand="0" w:noVBand="1"/>
      </w:tblPr>
      <w:tblGrid>
        <w:gridCol w:w="8521"/>
        <w:gridCol w:w="3211"/>
        <w:gridCol w:w="3969"/>
      </w:tblGrid>
      <w:tr w:rsidR="00F806F3" w:rsidRPr="006A5225" w:rsidTr="00455057">
        <w:trPr>
          <w:trHeight w:val="416"/>
          <w:tblHeader/>
        </w:trPr>
        <w:tc>
          <w:tcPr>
            <w:tcW w:w="8521" w:type="dxa"/>
            <w:shd w:val="clear" w:color="auto" w:fill="99CC33"/>
            <w:vAlign w:val="center"/>
          </w:tcPr>
          <w:p w:rsidR="00F806F3" w:rsidRPr="006A5225" w:rsidRDefault="00F806F3" w:rsidP="00F806F3">
            <w:pPr>
              <w:rPr>
                <w:rFonts w:cs="Arial"/>
                <w:b/>
                <w:sz w:val="22"/>
                <w:szCs w:val="20"/>
              </w:rPr>
            </w:pPr>
            <w:r w:rsidRPr="006A5225">
              <w:rPr>
                <w:rFonts w:cs="Arial"/>
                <w:b/>
                <w:sz w:val="22"/>
                <w:szCs w:val="20"/>
              </w:rPr>
              <w:t>LEARNING ACTIVITIES</w:t>
            </w:r>
          </w:p>
        </w:tc>
        <w:tc>
          <w:tcPr>
            <w:tcW w:w="3211" w:type="dxa"/>
            <w:shd w:val="clear" w:color="auto" w:fill="99CC33"/>
            <w:vAlign w:val="center"/>
          </w:tcPr>
          <w:p w:rsidR="00F806F3" w:rsidRPr="006A5225" w:rsidRDefault="00F806F3" w:rsidP="00F806F3">
            <w:pPr>
              <w:pStyle w:val="ListParagraph"/>
              <w:spacing w:line="240" w:lineRule="auto"/>
              <w:ind w:left="246"/>
              <w:jc w:val="center"/>
              <w:rPr>
                <w:rFonts w:ascii="Arial" w:hAnsi="Arial" w:cs="Arial"/>
                <w:b/>
                <w:szCs w:val="20"/>
              </w:rPr>
            </w:pPr>
            <w:r w:rsidRPr="006A5225">
              <w:rPr>
                <w:rFonts w:ascii="Arial" w:hAnsi="Arial" w:cs="Arial"/>
                <w:b/>
                <w:szCs w:val="20"/>
              </w:rPr>
              <w:t>ASSESSMENT TASKS</w:t>
            </w:r>
          </w:p>
        </w:tc>
        <w:tc>
          <w:tcPr>
            <w:tcW w:w="3969" w:type="dxa"/>
            <w:shd w:val="clear" w:color="auto" w:fill="99CC33"/>
            <w:vAlign w:val="center"/>
          </w:tcPr>
          <w:p w:rsidR="00F806F3" w:rsidRPr="006A5225" w:rsidRDefault="00F806F3" w:rsidP="00F806F3">
            <w:pPr>
              <w:pStyle w:val="ListParagraph"/>
              <w:spacing w:after="0" w:line="240" w:lineRule="auto"/>
              <w:ind w:left="246"/>
              <w:jc w:val="center"/>
              <w:rPr>
                <w:rFonts w:ascii="Arial" w:hAnsi="Arial" w:cs="Arial"/>
                <w:b/>
                <w:szCs w:val="20"/>
              </w:rPr>
            </w:pPr>
            <w:r w:rsidRPr="006A5225">
              <w:rPr>
                <w:rFonts w:ascii="Arial" w:hAnsi="Arial" w:cs="Arial"/>
                <w:b/>
                <w:szCs w:val="20"/>
              </w:rPr>
              <w:t>TEACHING NOTES</w:t>
            </w:r>
          </w:p>
        </w:tc>
      </w:tr>
      <w:tr w:rsidR="00F806F3" w:rsidRPr="00F3308F" w:rsidTr="00455057">
        <w:trPr>
          <w:trHeight w:val="4101"/>
        </w:trPr>
        <w:tc>
          <w:tcPr>
            <w:tcW w:w="8521" w:type="dxa"/>
          </w:tcPr>
          <w:p w:rsidR="00F806F3" w:rsidRPr="00F3308F" w:rsidRDefault="00F806F3" w:rsidP="00F806F3">
            <w:pPr>
              <w:rPr>
                <w:rFonts w:cs="Arial"/>
                <w:b/>
                <w:i/>
                <w:szCs w:val="18"/>
              </w:rPr>
            </w:pPr>
          </w:p>
          <w:p w:rsidR="00F806F3" w:rsidRPr="00F3308F" w:rsidRDefault="00F806F3" w:rsidP="00F806F3">
            <w:pPr>
              <w:rPr>
                <w:rFonts w:cs="Arial"/>
                <w:b/>
                <w:szCs w:val="18"/>
              </w:rPr>
            </w:pPr>
            <w:r w:rsidRPr="00F4718E">
              <w:rPr>
                <w:rFonts w:cs="Arial"/>
                <w:b/>
                <w:szCs w:val="18"/>
              </w:rPr>
              <w:t>Lesson 1 –</w:t>
            </w:r>
            <w:r w:rsidRPr="00F3308F">
              <w:rPr>
                <w:rFonts w:cs="Arial"/>
                <w:b/>
                <w:szCs w:val="18"/>
              </w:rPr>
              <w:t xml:space="preserve"> Brainstorm - Being Australian</w:t>
            </w:r>
            <w:r w:rsidR="00727C62">
              <w:rPr>
                <w:rFonts w:cs="Arial"/>
                <w:b/>
                <w:szCs w:val="18"/>
              </w:rPr>
              <w:t xml:space="preserve"> </w:t>
            </w:r>
          </w:p>
          <w:p w:rsidR="00F806F3" w:rsidRPr="00F3308F" w:rsidRDefault="00F806F3" w:rsidP="00122AD3">
            <w:pPr>
              <w:ind w:left="142"/>
              <w:rPr>
                <w:rFonts w:cs="Arial"/>
                <w:szCs w:val="18"/>
              </w:rPr>
            </w:pPr>
            <w:r w:rsidRPr="00F3308F">
              <w:rPr>
                <w:rFonts w:cs="Arial"/>
                <w:szCs w:val="18"/>
              </w:rPr>
              <w:t xml:space="preserve">1. Students discuss what questions/criteria need to be asked to assess if Australia is a </w:t>
            </w:r>
            <w:r w:rsidR="008D44DF" w:rsidRPr="00F3308F">
              <w:rPr>
                <w:rFonts w:cs="Arial"/>
                <w:szCs w:val="18"/>
              </w:rPr>
              <w:t>good global</w:t>
            </w:r>
            <w:r w:rsidRPr="00F3308F">
              <w:rPr>
                <w:rFonts w:cs="Arial"/>
                <w:szCs w:val="18"/>
              </w:rPr>
              <w:t xml:space="preserve"> citizens.  Wha</w:t>
            </w:r>
            <w:r w:rsidR="008D44DF">
              <w:rPr>
                <w:rFonts w:cs="Arial"/>
                <w:szCs w:val="18"/>
              </w:rPr>
              <w:t>t characteristics of a question</w:t>
            </w:r>
            <w:r w:rsidRPr="00F3308F">
              <w:rPr>
                <w:rFonts w:cs="Arial"/>
                <w:szCs w:val="18"/>
              </w:rPr>
              <w:t xml:space="preserve"> will be required for us to investigate if Australia is a good global citizen?  For example “What makes a good global citizen</w:t>
            </w:r>
            <w:r w:rsidR="00DF01C9">
              <w:rPr>
                <w:rFonts w:cs="Arial"/>
                <w:szCs w:val="18"/>
              </w:rPr>
              <w:t>?</w:t>
            </w:r>
            <w:r w:rsidRPr="00F3308F">
              <w:rPr>
                <w:rFonts w:cs="Arial"/>
                <w:szCs w:val="18"/>
              </w:rPr>
              <w:t>” Students list a</w:t>
            </w:r>
            <w:r w:rsidR="00DF01C9">
              <w:rPr>
                <w:rFonts w:cs="Arial"/>
                <w:szCs w:val="18"/>
              </w:rPr>
              <w:t>s many questions as possible.</w:t>
            </w:r>
          </w:p>
          <w:p w:rsidR="00F806F3" w:rsidRPr="00F3308F" w:rsidRDefault="00F806F3" w:rsidP="00F806F3">
            <w:pPr>
              <w:rPr>
                <w:rFonts w:cs="Arial"/>
                <w:szCs w:val="18"/>
              </w:rPr>
            </w:pPr>
          </w:p>
          <w:p w:rsidR="00DF01C9" w:rsidRPr="006A5DCF" w:rsidRDefault="00F806F3" w:rsidP="006A5DCF">
            <w:pPr>
              <w:pStyle w:val="ListParagraph"/>
              <w:numPr>
                <w:ilvl w:val="0"/>
                <w:numId w:val="21"/>
              </w:numPr>
              <w:rPr>
                <w:rFonts w:ascii="Arial" w:hAnsi="Arial" w:cs="Arial"/>
                <w:sz w:val="18"/>
                <w:szCs w:val="18"/>
              </w:rPr>
            </w:pPr>
            <w:r w:rsidRPr="006A5DCF">
              <w:rPr>
                <w:rFonts w:ascii="Arial" w:hAnsi="Arial" w:cs="Arial"/>
                <w:sz w:val="18"/>
                <w:szCs w:val="18"/>
              </w:rPr>
              <w:t xml:space="preserve">Students discuss the questions and reflect on:  </w:t>
            </w:r>
          </w:p>
          <w:p w:rsidR="006A5DCF" w:rsidRPr="006A5DCF" w:rsidRDefault="00F806F3" w:rsidP="006A5DCF">
            <w:pPr>
              <w:pStyle w:val="ListParagraph"/>
              <w:numPr>
                <w:ilvl w:val="0"/>
                <w:numId w:val="21"/>
              </w:numPr>
              <w:rPr>
                <w:rFonts w:ascii="Arial" w:hAnsi="Arial" w:cs="Arial"/>
                <w:sz w:val="18"/>
                <w:szCs w:val="18"/>
              </w:rPr>
            </w:pPr>
            <w:r w:rsidRPr="006A5DCF">
              <w:rPr>
                <w:rFonts w:ascii="Arial" w:hAnsi="Arial" w:cs="Arial"/>
                <w:sz w:val="18"/>
                <w:szCs w:val="18"/>
              </w:rPr>
              <w:t>What makes a good question?</w:t>
            </w:r>
          </w:p>
          <w:p w:rsidR="006A5DCF" w:rsidRPr="006A5DCF" w:rsidRDefault="00F806F3" w:rsidP="006A5DCF">
            <w:pPr>
              <w:pStyle w:val="ListParagraph"/>
              <w:numPr>
                <w:ilvl w:val="0"/>
                <w:numId w:val="21"/>
              </w:numPr>
              <w:rPr>
                <w:rFonts w:ascii="Arial" w:hAnsi="Arial" w:cs="Arial"/>
                <w:sz w:val="18"/>
                <w:szCs w:val="18"/>
              </w:rPr>
            </w:pPr>
            <w:r w:rsidRPr="006A5DCF">
              <w:rPr>
                <w:rFonts w:ascii="Arial" w:hAnsi="Arial" w:cs="Arial"/>
                <w:sz w:val="18"/>
                <w:szCs w:val="18"/>
              </w:rPr>
              <w:t>How will we know if we</w:t>
            </w:r>
            <w:r w:rsidR="006A5DCF" w:rsidRPr="006A5DCF">
              <w:rPr>
                <w:rFonts w:ascii="Arial" w:hAnsi="Arial" w:cs="Arial"/>
                <w:sz w:val="18"/>
                <w:szCs w:val="18"/>
              </w:rPr>
              <w:t xml:space="preserve"> are asking the right question?</w:t>
            </w:r>
          </w:p>
          <w:p w:rsidR="006A5DCF" w:rsidRPr="006A5DCF" w:rsidRDefault="00F806F3" w:rsidP="006A5DCF">
            <w:pPr>
              <w:pStyle w:val="ListParagraph"/>
              <w:numPr>
                <w:ilvl w:val="0"/>
                <w:numId w:val="21"/>
              </w:numPr>
              <w:rPr>
                <w:rFonts w:ascii="Arial" w:hAnsi="Arial" w:cs="Arial"/>
                <w:sz w:val="18"/>
                <w:szCs w:val="18"/>
              </w:rPr>
            </w:pPr>
            <w:r w:rsidRPr="006A5DCF">
              <w:rPr>
                <w:rFonts w:ascii="Arial" w:hAnsi="Arial" w:cs="Arial"/>
                <w:sz w:val="18"/>
                <w:szCs w:val="18"/>
              </w:rPr>
              <w:t>Will these questions illicit the information required to investigate the topic?</w:t>
            </w:r>
          </w:p>
          <w:p w:rsidR="00F806F3" w:rsidRPr="00F3308F" w:rsidRDefault="00F806F3" w:rsidP="00122AD3">
            <w:pPr>
              <w:ind w:left="142"/>
              <w:rPr>
                <w:rFonts w:cs="Arial"/>
                <w:szCs w:val="18"/>
              </w:rPr>
            </w:pPr>
            <w:r w:rsidRPr="00F3308F">
              <w:rPr>
                <w:rFonts w:cs="Arial"/>
                <w:szCs w:val="18"/>
              </w:rPr>
              <w:t xml:space="preserve">Students select 5 questions from the list generated. These questions could be used as a set </w:t>
            </w:r>
            <w:r w:rsidR="00455057">
              <w:rPr>
                <w:rFonts w:cs="Arial"/>
                <w:szCs w:val="18"/>
              </w:rPr>
              <w:t>of criteria to assess Australia’s</w:t>
            </w:r>
            <w:r w:rsidRPr="00F3308F">
              <w:rPr>
                <w:rFonts w:cs="Arial"/>
                <w:szCs w:val="18"/>
              </w:rPr>
              <w:t xml:space="preserve"> global citizenship. These questions/criteria can be asked again at the end of this unit with a chance for students to reflect on their thinking. </w:t>
            </w:r>
            <w:r w:rsidR="00727C62" w:rsidRPr="00727C62">
              <w:rPr>
                <w:rFonts w:cs="Arial"/>
                <w:szCs w:val="18"/>
              </w:rPr>
              <w:t xml:space="preserve">(VCCCC035) </w:t>
            </w:r>
            <w:r w:rsidRPr="00F3308F">
              <w:rPr>
                <w:rFonts w:cs="Arial"/>
                <w:szCs w:val="18"/>
              </w:rPr>
              <w:t xml:space="preserve"> </w:t>
            </w:r>
          </w:p>
          <w:p w:rsidR="006A5DCF" w:rsidRDefault="00455057" w:rsidP="00122AD3">
            <w:pPr>
              <w:ind w:left="142"/>
              <w:rPr>
                <w:rFonts w:cs="Arial"/>
                <w:szCs w:val="18"/>
              </w:rPr>
            </w:pPr>
            <w:r>
              <w:rPr>
                <w:rFonts w:cs="Arial"/>
                <w:szCs w:val="18"/>
              </w:rPr>
              <w:br/>
              <w:t xml:space="preserve">2.  What is diversity? Brainstorm/discuss as a class. </w:t>
            </w:r>
            <w:r w:rsidR="00F806F3" w:rsidRPr="00F3308F">
              <w:rPr>
                <w:rFonts w:cs="Arial"/>
                <w:szCs w:val="18"/>
              </w:rPr>
              <w:t>Sh</w:t>
            </w:r>
            <w:r w:rsidR="00DF01C9">
              <w:rPr>
                <w:rFonts w:cs="Arial"/>
                <w:szCs w:val="18"/>
              </w:rPr>
              <w:t>ow animation/s about diversity found in</w:t>
            </w:r>
            <w:r w:rsidR="00F806F3" w:rsidRPr="00F3308F">
              <w:rPr>
                <w:rFonts w:cs="Arial"/>
                <w:szCs w:val="18"/>
              </w:rPr>
              <w:t xml:space="preserve"> </w:t>
            </w:r>
            <w:r w:rsidR="00356ED5">
              <w:rPr>
                <w:rFonts w:cs="Arial"/>
                <w:b/>
                <w:szCs w:val="18"/>
              </w:rPr>
              <w:t>R</w:t>
            </w:r>
            <w:r w:rsidR="00F806F3" w:rsidRPr="00F3308F">
              <w:rPr>
                <w:rFonts w:cs="Arial"/>
                <w:b/>
                <w:szCs w:val="18"/>
              </w:rPr>
              <w:t xml:space="preserve">esource 1 </w:t>
            </w:r>
            <w:r w:rsidR="00DF01C9">
              <w:rPr>
                <w:rFonts w:cs="Arial"/>
                <w:b/>
                <w:szCs w:val="18"/>
              </w:rPr>
              <w:t>and</w:t>
            </w:r>
            <w:r w:rsidR="00F806F3" w:rsidRPr="00F3308F">
              <w:rPr>
                <w:rFonts w:cs="Arial"/>
                <w:b/>
                <w:szCs w:val="18"/>
              </w:rPr>
              <w:t xml:space="preserve"> </w:t>
            </w:r>
            <w:r w:rsidR="009B7611">
              <w:rPr>
                <w:rFonts w:cs="Arial"/>
                <w:b/>
                <w:szCs w:val="18"/>
              </w:rPr>
              <w:t xml:space="preserve">Resource </w:t>
            </w:r>
            <w:r w:rsidR="00F806F3" w:rsidRPr="00F3308F">
              <w:rPr>
                <w:rFonts w:cs="Arial"/>
                <w:b/>
                <w:szCs w:val="18"/>
              </w:rPr>
              <w:t>2</w:t>
            </w:r>
            <w:r w:rsidR="006A5DCF">
              <w:rPr>
                <w:rFonts w:cs="Arial"/>
                <w:szCs w:val="18"/>
              </w:rPr>
              <w:t>.</w:t>
            </w:r>
            <w:r w:rsidR="00430835">
              <w:rPr>
                <w:rFonts w:cs="Arial"/>
                <w:szCs w:val="18"/>
              </w:rPr>
              <w:br/>
            </w:r>
          </w:p>
          <w:p w:rsidR="006A5DCF" w:rsidRPr="006A5DCF" w:rsidRDefault="00F806F3" w:rsidP="006A5DCF">
            <w:pPr>
              <w:pStyle w:val="ListParagraph"/>
              <w:numPr>
                <w:ilvl w:val="0"/>
                <w:numId w:val="23"/>
              </w:numPr>
              <w:rPr>
                <w:rFonts w:ascii="Arial" w:hAnsi="Arial" w:cs="Arial"/>
                <w:sz w:val="18"/>
                <w:szCs w:val="18"/>
              </w:rPr>
            </w:pPr>
            <w:r w:rsidRPr="006A5DCF">
              <w:rPr>
                <w:rFonts w:ascii="Arial" w:hAnsi="Arial" w:cs="Arial"/>
                <w:sz w:val="18"/>
                <w:szCs w:val="18"/>
              </w:rPr>
              <w:t xml:space="preserve">What </w:t>
            </w:r>
            <w:proofErr w:type="gramStart"/>
            <w:r w:rsidRPr="006A5DCF">
              <w:rPr>
                <w:rFonts w:ascii="Arial" w:hAnsi="Arial" w:cs="Arial"/>
                <w:sz w:val="18"/>
                <w:szCs w:val="18"/>
              </w:rPr>
              <w:t>do</w:t>
            </w:r>
            <w:proofErr w:type="gramEnd"/>
            <w:r w:rsidRPr="006A5DCF">
              <w:rPr>
                <w:rFonts w:ascii="Arial" w:hAnsi="Arial" w:cs="Arial"/>
                <w:sz w:val="18"/>
                <w:szCs w:val="18"/>
              </w:rPr>
              <w:t xml:space="preserve"> the c</w:t>
            </w:r>
            <w:r w:rsidR="006A5DCF" w:rsidRPr="006A5DCF">
              <w:rPr>
                <w:rFonts w:ascii="Arial" w:hAnsi="Arial" w:cs="Arial"/>
                <w:sz w:val="18"/>
                <w:szCs w:val="18"/>
              </w:rPr>
              <w:t>lip/s tell you about diversity?</w:t>
            </w:r>
          </w:p>
          <w:p w:rsidR="006A5DCF" w:rsidRPr="006A5DCF" w:rsidRDefault="00F806F3" w:rsidP="006A5DCF">
            <w:pPr>
              <w:pStyle w:val="ListParagraph"/>
              <w:numPr>
                <w:ilvl w:val="0"/>
                <w:numId w:val="23"/>
              </w:numPr>
              <w:rPr>
                <w:rFonts w:ascii="Arial" w:hAnsi="Arial" w:cs="Arial"/>
                <w:sz w:val="18"/>
                <w:szCs w:val="18"/>
              </w:rPr>
            </w:pPr>
            <w:r w:rsidRPr="006A5DCF">
              <w:rPr>
                <w:rFonts w:ascii="Arial" w:hAnsi="Arial" w:cs="Arial"/>
                <w:sz w:val="18"/>
                <w:szCs w:val="18"/>
              </w:rPr>
              <w:t xml:space="preserve">List the ways in which the human race is a diverse one. </w:t>
            </w:r>
          </w:p>
          <w:p w:rsidR="006A5DCF" w:rsidRPr="00455057" w:rsidRDefault="00F806F3" w:rsidP="00F806F3">
            <w:pPr>
              <w:pStyle w:val="ListParagraph"/>
              <w:numPr>
                <w:ilvl w:val="0"/>
                <w:numId w:val="23"/>
              </w:numPr>
              <w:rPr>
                <w:rFonts w:cs="Arial"/>
                <w:szCs w:val="18"/>
              </w:rPr>
            </w:pPr>
            <w:r w:rsidRPr="00455057">
              <w:rPr>
                <w:rFonts w:ascii="Arial" w:hAnsi="Arial" w:cs="Arial"/>
                <w:sz w:val="18"/>
                <w:szCs w:val="18"/>
              </w:rPr>
              <w:t>Why</w:t>
            </w:r>
            <w:r w:rsidR="006A5DCF" w:rsidRPr="00455057">
              <w:rPr>
                <w:rFonts w:ascii="Arial" w:hAnsi="Arial" w:cs="Arial"/>
                <w:sz w:val="18"/>
                <w:szCs w:val="18"/>
              </w:rPr>
              <w:t xml:space="preserve"> is </w:t>
            </w:r>
            <w:proofErr w:type="gramStart"/>
            <w:r w:rsidR="006A5DCF" w:rsidRPr="00455057">
              <w:rPr>
                <w:rFonts w:ascii="Arial" w:hAnsi="Arial" w:cs="Arial"/>
                <w:sz w:val="18"/>
                <w:szCs w:val="18"/>
              </w:rPr>
              <w:t>this a</w:t>
            </w:r>
            <w:proofErr w:type="gramEnd"/>
            <w:r w:rsidR="006A5DCF" w:rsidRPr="00455057">
              <w:rPr>
                <w:rFonts w:ascii="Arial" w:hAnsi="Arial" w:cs="Arial"/>
                <w:sz w:val="18"/>
                <w:szCs w:val="18"/>
              </w:rPr>
              <w:t xml:space="preserve"> good thing?</w:t>
            </w:r>
          </w:p>
          <w:p w:rsidR="00F806F3" w:rsidRPr="00F3308F" w:rsidRDefault="00F806F3" w:rsidP="00122AD3">
            <w:pPr>
              <w:ind w:left="142"/>
              <w:rPr>
                <w:rFonts w:cs="Arial"/>
                <w:szCs w:val="18"/>
              </w:rPr>
            </w:pPr>
            <w:r w:rsidRPr="00F3308F">
              <w:rPr>
                <w:rFonts w:cs="Arial"/>
                <w:szCs w:val="18"/>
              </w:rPr>
              <w:t xml:space="preserve">Ask students to reflect on their thinking by completing the following “I used to </w:t>
            </w:r>
            <w:r w:rsidR="00FF3F77">
              <w:rPr>
                <w:rFonts w:cs="Arial"/>
                <w:szCs w:val="18"/>
              </w:rPr>
              <w:t xml:space="preserve">think…..But now, I think….” </w:t>
            </w:r>
          </w:p>
          <w:p w:rsidR="00F806F3" w:rsidRPr="00F3308F" w:rsidRDefault="00F806F3" w:rsidP="00F806F3">
            <w:pPr>
              <w:rPr>
                <w:rFonts w:cs="Arial"/>
                <w:szCs w:val="18"/>
              </w:rPr>
            </w:pPr>
          </w:p>
          <w:p w:rsidR="00F806F3" w:rsidRPr="00F3308F" w:rsidRDefault="00F806F3" w:rsidP="00DF01C9">
            <w:pPr>
              <w:rPr>
                <w:rFonts w:cs="Arial"/>
                <w:szCs w:val="18"/>
              </w:rPr>
            </w:pPr>
          </w:p>
        </w:tc>
        <w:tc>
          <w:tcPr>
            <w:tcW w:w="3211" w:type="dxa"/>
            <w:shd w:val="clear" w:color="auto" w:fill="FFFFFF" w:themeFill="background1"/>
          </w:tcPr>
          <w:p w:rsidR="00F806F3" w:rsidRPr="00F3308F" w:rsidRDefault="00F806F3" w:rsidP="00F806F3">
            <w:pPr>
              <w:rPr>
                <w:rFonts w:cs="Arial"/>
                <w:szCs w:val="18"/>
              </w:rPr>
            </w:pPr>
          </w:p>
        </w:tc>
        <w:tc>
          <w:tcPr>
            <w:tcW w:w="3969" w:type="dxa"/>
            <w:shd w:val="clear" w:color="auto" w:fill="FFFFFF" w:themeFill="background1"/>
          </w:tcPr>
          <w:p w:rsidR="00F806F3" w:rsidRPr="00F3308F" w:rsidRDefault="00F806F3" w:rsidP="00F806F3">
            <w:pPr>
              <w:rPr>
                <w:rFonts w:cs="Arial"/>
                <w:szCs w:val="18"/>
              </w:rPr>
            </w:pPr>
          </w:p>
          <w:p w:rsidR="00C15382" w:rsidRDefault="00727C62" w:rsidP="00F806F3">
            <w:pPr>
              <w:rPr>
                <w:rFonts w:cs="Arial"/>
                <w:b/>
                <w:szCs w:val="18"/>
              </w:rPr>
            </w:pPr>
            <w:r w:rsidRPr="00727C62">
              <w:rPr>
                <w:rFonts w:cs="Arial"/>
                <w:b/>
                <w:szCs w:val="18"/>
              </w:rPr>
              <w:t>Resource 1:</w:t>
            </w:r>
          </w:p>
          <w:p w:rsidR="00F806F3" w:rsidRDefault="00F806F3" w:rsidP="00F806F3">
            <w:pPr>
              <w:rPr>
                <w:rFonts w:cs="Arial"/>
                <w:szCs w:val="18"/>
              </w:rPr>
            </w:pPr>
            <w:r w:rsidRPr="00727C62">
              <w:rPr>
                <w:rFonts w:cs="Arial"/>
                <w:szCs w:val="18"/>
              </w:rPr>
              <w:t xml:space="preserve">The Equality Myanmar website features numerous short videos </w:t>
            </w:r>
            <w:r w:rsidR="00455057">
              <w:rPr>
                <w:rFonts w:cs="Arial"/>
                <w:szCs w:val="18"/>
              </w:rPr>
              <w:t>on discrimination and diversity.</w:t>
            </w:r>
          </w:p>
          <w:p w:rsidR="00455057" w:rsidRDefault="00455057" w:rsidP="00F806F3">
            <w:pPr>
              <w:rPr>
                <w:rFonts w:cs="Arial"/>
                <w:szCs w:val="18"/>
              </w:rPr>
            </w:pPr>
          </w:p>
          <w:p w:rsidR="00455057" w:rsidRDefault="00D14F8E" w:rsidP="00F806F3">
            <w:pPr>
              <w:rPr>
                <w:rFonts w:cs="Arial"/>
                <w:szCs w:val="18"/>
              </w:rPr>
            </w:pPr>
            <w:hyperlink r:id="rId12" w:history="1">
              <w:r w:rsidR="00455057" w:rsidRPr="00333596">
                <w:rPr>
                  <w:rFonts w:cs="Arial"/>
                  <w:color w:val="005D8B"/>
                  <w:szCs w:val="18"/>
                  <w:bdr w:val="none" w:sz="0" w:space="0" w:color="auto" w:frame="1"/>
                </w:rPr>
                <w:t>http://equalitymyanmar.org/stop-discrimination-and-respect-diversity/</w:t>
              </w:r>
            </w:hyperlink>
            <w:r w:rsidR="00455057">
              <w:rPr>
                <w:rFonts w:cs="Arial"/>
                <w:color w:val="005D8B"/>
                <w:szCs w:val="18"/>
                <w:bdr w:val="none" w:sz="0" w:space="0" w:color="auto" w:frame="1"/>
              </w:rPr>
              <w:t xml:space="preserve"> </w:t>
            </w:r>
          </w:p>
          <w:p w:rsidR="00455057" w:rsidRDefault="00455057" w:rsidP="00F806F3">
            <w:pPr>
              <w:rPr>
                <w:rFonts w:cs="Arial"/>
                <w:szCs w:val="18"/>
              </w:rPr>
            </w:pPr>
          </w:p>
          <w:p w:rsidR="00455057" w:rsidRDefault="00455057" w:rsidP="00F806F3">
            <w:pPr>
              <w:rPr>
                <w:rFonts w:cs="Arial"/>
                <w:szCs w:val="18"/>
              </w:rPr>
            </w:pPr>
          </w:p>
          <w:p w:rsidR="00455057" w:rsidRPr="00F3308F" w:rsidRDefault="00C15382" w:rsidP="00C15382">
            <w:pPr>
              <w:rPr>
                <w:rFonts w:cs="Arial"/>
                <w:szCs w:val="18"/>
              </w:rPr>
            </w:pPr>
            <w:r w:rsidRPr="00455057">
              <w:rPr>
                <w:rFonts w:cs="Arial"/>
                <w:b/>
                <w:szCs w:val="18"/>
              </w:rPr>
              <w:t>Resource 2:</w:t>
            </w:r>
          </w:p>
          <w:p w:rsidR="00F806F3" w:rsidRDefault="00F806F3" w:rsidP="00F806F3">
            <w:pPr>
              <w:rPr>
                <w:rFonts w:cs="Arial"/>
                <w:szCs w:val="18"/>
              </w:rPr>
            </w:pPr>
            <w:r w:rsidRPr="00F3308F">
              <w:rPr>
                <w:rFonts w:cs="Arial"/>
                <w:szCs w:val="18"/>
              </w:rPr>
              <w:t>Media could include: popular Australian songs (such as “True Blue” by John Williamson)</w:t>
            </w:r>
            <w:proofErr w:type="gramStart"/>
            <w:r w:rsidRPr="00F3308F">
              <w:rPr>
                <w:rFonts w:cs="Arial"/>
                <w:szCs w:val="18"/>
              </w:rPr>
              <w:t>,  WW1</w:t>
            </w:r>
            <w:proofErr w:type="gramEnd"/>
            <w:r w:rsidRPr="00F3308F">
              <w:rPr>
                <w:rFonts w:cs="Arial"/>
                <w:szCs w:val="18"/>
              </w:rPr>
              <w:t xml:space="preserve"> propaganda poster, ads with an ‘Aussie’ touch (</w:t>
            </w:r>
            <w:proofErr w:type="spellStart"/>
            <w:r w:rsidRPr="00F3308F">
              <w:rPr>
                <w:rFonts w:cs="Arial"/>
                <w:szCs w:val="18"/>
              </w:rPr>
              <w:t>eg</w:t>
            </w:r>
            <w:proofErr w:type="spellEnd"/>
            <w:r w:rsidRPr="00F3308F">
              <w:rPr>
                <w:rFonts w:cs="Arial"/>
                <w:szCs w:val="18"/>
              </w:rPr>
              <w:t xml:space="preserve">. Holden’s “Football, meat pies, kangaroos and Holden cars”), </w:t>
            </w:r>
            <w:r w:rsidR="00455057">
              <w:rPr>
                <w:rFonts w:cs="Arial"/>
                <w:szCs w:val="18"/>
              </w:rPr>
              <w:t>F</w:t>
            </w:r>
            <w:r w:rsidRPr="00F3308F">
              <w:rPr>
                <w:rFonts w:cs="Arial"/>
                <w:szCs w:val="18"/>
              </w:rPr>
              <w:t>acebook memes, other social media, Australian celebrations and commemorations e.</w:t>
            </w:r>
            <w:r w:rsidR="00455057">
              <w:rPr>
                <w:rFonts w:cs="Arial"/>
                <w:szCs w:val="18"/>
              </w:rPr>
              <w:t>g. Anzac Day and Australia Day.</w:t>
            </w:r>
          </w:p>
          <w:p w:rsidR="00455057" w:rsidRDefault="00455057" w:rsidP="00F806F3">
            <w:pPr>
              <w:rPr>
                <w:rFonts w:cs="Arial"/>
                <w:szCs w:val="18"/>
              </w:rPr>
            </w:pPr>
          </w:p>
          <w:p w:rsidR="00455057" w:rsidRPr="00F3308F" w:rsidRDefault="00D14F8E" w:rsidP="00F806F3">
            <w:pPr>
              <w:rPr>
                <w:rFonts w:cs="Arial"/>
                <w:szCs w:val="18"/>
              </w:rPr>
            </w:pPr>
            <w:hyperlink r:id="rId13" w:history="1">
              <w:r w:rsidR="00455057" w:rsidRPr="00F3308F">
                <w:rPr>
                  <w:rFonts w:cs="Arial"/>
                  <w:color w:val="005D8B"/>
                  <w:szCs w:val="18"/>
                  <w:bdr w:val="none" w:sz="0" w:space="0" w:color="auto" w:frame="1"/>
                </w:rPr>
                <w:t>https://www.youtube.com/watch?v=M5JcGo3FCyk</w:t>
              </w:r>
            </w:hyperlink>
          </w:p>
          <w:p w:rsidR="00F806F3" w:rsidRPr="00F3308F" w:rsidRDefault="00F806F3" w:rsidP="00F806F3">
            <w:pPr>
              <w:rPr>
                <w:rFonts w:cs="Arial"/>
                <w:szCs w:val="18"/>
              </w:rPr>
            </w:pPr>
          </w:p>
        </w:tc>
      </w:tr>
    </w:tbl>
    <w:p w:rsidR="00DF01C9" w:rsidRDefault="00DF01C9">
      <w:pPr>
        <w:rPr>
          <w:rFonts w:cs="Arial"/>
          <w:sz w:val="22"/>
          <w:szCs w:val="22"/>
        </w:rPr>
      </w:pPr>
    </w:p>
    <w:p w:rsidR="00DF01C9" w:rsidRDefault="00DF01C9">
      <w:pPr>
        <w:rPr>
          <w:rFonts w:cs="Arial"/>
          <w:sz w:val="22"/>
          <w:szCs w:val="22"/>
        </w:rPr>
      </w:pPr>
      <w:r>
        <w:rPr>
          <w:rFonts w:cs="Arial"/>
          <w:sz w:val="22"/>
          <w:szCs w:val="22"/>
        </w:rPr>
        <w:br w:type="page"/>
      </w:r>
    </w:p>
    <w:p w:rsidR="00DF01C9" w:rsidRDefault="00DF01C9">
      <w:pPr>
        <w:rPr>
          <w:rFonts w:cs="Arial"/>
          <w:sz w:val="22"/>
          <w:szCs w:val="22"/>
        </w:rPr>
      </w:pPr>
    </w:p>
    <w:tbl>
      <w:tblPr>
        <w:tblStyle w:val="TableGrid"/>
        <w:tblpPr w:leftFromText="180" w:rightFromText="180" w:vertAnchor="text" w:horzAnchor="margin" w:tblpY="66"/>
        <w:tblW w:w="15701" w:type="dxa"/>
        <w:tblLook w:val="04A0" w:firstRow="1" w:lastRow="0" w:firstColumn="1" w:lastColumn="0" w:noHBand="0" w:noVBand="1"/>
      </w:tblPr>
      <w:tblGrid>
        <w:gridCol w:w="8751"/>
        <w:gridCol w:w="2981"/>
        <w:gridCol w:w="3969"/>
      </w:tblGrid>
      <w:tr w:rsidR="00DF01C9" w:rsidRPr="006A5225" w:rsidTr="000E0C5B">
        <w:trPr>
          <w:trHeight w:val="416"/>
          <w:tblHeader/>
        </w:trPr>
        <w:tc>
          <w:tcPr>
            <w:tcW w:w="8751" w:type="dxa"/>
            <w:shd w:val="clear" w:color="auto" w:fill="99CC33"/>
            <w:vAlign w:val="center"/>
          </w:tcPr>
          <w:p w:rsidR="00DF01C9" w:rsidRPr="006A5225" w:rsidRDefault="00DF01C9" w:rsidP="00DF01C9">
            <w:pPr>
              <w:rPr>
                <w:rFonts w:cs="Arial"/>
                <w:b/>
                <w:sz w:val="22"/>
                <w:szCs w:val="20"/>
              </w:rPr>
            </w:pPr>
            <w:r w:rsidRPr="006A5225">
              <w:rPr>
                <w:rFonts w:cs="Arial"/>
                <w:b/>
                <w:sz w:val="22"/>
                <w:szCs w:val="20"/>
              </w:rPr>
              <w:t>LEARNING ACTIVITIES</w:t>
            </w:r>
          </w:p>
        </w:tc>
        <w:tc>
          <w:tcPr>
            <w:tcW w:w="2981" w:type="dxa"/>
            <w:shd w:val="clear" w:color="auto" w:fill="99CC33"/>
            <w:vAlign w:val="center"/>
          </w:tcPr>
          <w:p w:rsidR="00DF01C9" w:rsidRPr="006A5225" w:rsidRDefault="00DF01C9" w:rsidP="00DF01C9">
            <w:pPr>
              <w:pStyle w:val="ListParagraph"/>
              <w:spacing w:line="240" w:lineRule="auto"/>
              <w:ind w:left="246"/>
              <w:jc w:val="center"/>
              <w:rPr>
                <w:rFonts w:ascii="Arial" w:hAnsi="Arial" w:cs="Arial"/>
                <w:b/>
                <w:szCs w:val="20"/>
              </w:rPr>
            </w:pPr>
            <w:r w:rsidRPr="006A5225">
              <w:rPr>
                <w:rFonts w:ascii="Arial" w:hAnsi="Arial" w:cs="Arial"/>
                <w:b/>
                <w:szCs w:val="20"/>
              </w:rPr>
              <w:t>ASSESSMENT TASKS</w:t>
            </w:r>
          </w:p>
        </w:tc>
        <w:tc>
          <w:tcPr>
            <w:tcW w:w="3969" w:type="dxa"/>
            <w:shd w:val="clear" w:color="auto" w:fill="99CC33"/>
            <w:vAlign w:val="center"/>
          </w:tcPr>
          <w:p w:rsidR="00DF01C9" w:rsidRPr="006A5225" w:rsidRDefault="00DF01C9" w:rsidP="00DF01C9">
            <w:pPr>
              <w:pStyle w:val="ListParagraph"/>
              <w:spacing w:after="0" w:line="240" w:lineRule="auto"/>
              <w:ind w:left="246"/>
              <w:jc w:val="center"/>
              <w:rPr>
                <w:rFonts w:ascii="Arial" w:hAnsi="Arial" w:cs="Arial"/>
                <w:b/>
                <w:szCs w:val="20"/>
              </w:rPr>
            </w:pPr>
            <w:r w:rsidRPr="006A5225">
              <w:rPr>
                <w:rFonts w:ascii="Arial" w:hAnsi="Arial" w:cs="Arial"/>
                <w:b/>
                <w:szCs w:val="20"/>
              </w:rPr>
              <w:t>TEACHING NOTES</w:t>
            </w:r>
          </w:p>
        </w:tc>
      </w:tr>
      <w:tr w:rsidR="00DF01C9" w:rsidRPr="00F3308F" w:rsidTr="000E0C5B">
        <w:trPr>
          <w:trHeight w:val="4101"/>
        </w:trPr>
        <w:tc>
          <w:tcPr>
            <w:tcW w:w="8751" w:type="dxa"/>
          </w:tcPr>
          <w:p w:rsidR="00DF01C9" w:rsidRPr="00F3308F" w:rsidRDefault="00DF01C9" w:rsidP="00DF01C9">
            <w:pPr>
              <w:rPr>
                <w:rFonts w:cs="Arial"/>
                <w:b/>
                <w:i/>
                <w:szCs w:val="18"/>
              </w:rPr>
            </w:pPr>
          </w:p>
          <w:p w:rsidR="00DF01C9" w:rsidRPr="00F3308F" w:rsidRDefault="00DF01C9" w:rsidP="00DF01C9">
            <w:pPr>
              <w:rPr>
                <w:rFonts w:cs="Arial"/>
                <w:b/>
                <w:szCs w:val="18"/>
              </w:rPr>
            </w:pPr>
            <w:r w:rsidRPr="00F4718E">
              <w:rPr>
                <w:rFonts w:cs="Arial"/>
                <w:b/>
                <w:szCs w:val="18"/>
              </w:rPr>
              <w:t>Lesson 1 –</w:t>
            </w:r>
            <w:r w:rsidRPr="00F3308F">
              <w:rPr>
                <w:rFonts w:cs="Arial"/>
                <w:b/>
                <w:szCs w:val="18"/>
              </w:rPr>
              <w:t xml:space="preserve"> Brainstorm - Being Australian</w:t>
            </w:r>
            <w:r w:rsidR="00951943">
              <w:rPr>
                <w:rFonts w:cs="Arial"/>
                <w:b/>
                <w:szCs w:val="18"/>
              </w:rPr>
              <w:t>…</w:t>
            </w:r>
            <w:r w:rsidRPr="00727C62">
              <w:rPr>
                <w:rFonts w:cs="Arial"/>
                <w:b/>
                <w:szCs w:val="18"/>
              </w:rPr>
              <w:t>cont</w:t>
            </w:r>
            <w:r w:rsidR="00727C62" w:rsidRPr="00727C62">
              <w:rPr>
                <w:rFonts w:cs="Arial"/>
                <w:b/>
                <w:szCs w:val="18"/>
              </w:rPr>
              <w:t>inued</w:t>
            </w:r>
            <w:r w:rsidR="00727C62">
              <w:rPr>
                <w:rFonts w:cs="Arial"/>
                <w:b/>
                <w:szCs w:val="18"/>
              </w:rPr>
              <w:t xml:space="preserve"> </w:t>
            </w:r>
          </w:p>
          <w:p w:rsidR="00DF01C9" w:rsidRPr="00F3308F" w:rsidRDefault="00DF01C9" w:rsidP="00122AD3">
            <w:pPr>
              <w:ind w:left="142"/>
              <w:rPr>
                <w:szCs w:val="18"/>
              </w:rPr>
            </w:pPr>
            <w:r w:rsidRPr="00E15525">
              <w:rPr>
                <w:rFonts w:cs="Arial"/>
                <w:szCs w:val="18"/>
              </w:rPr>
              <w:t xml:space="preserve">How </w:t>
            </w:r>
            <w:proofErr w:type="gramStart"/>
            <w:r w:rsidRPr="00E15525">
              <w:rPr>
                <w:rFonts w:cs="Arial"/>
                <w:szCs w:val="18"/>
              </w:rPr>
              <w:t>do</w:t>
            </w:r>
            <w:r w:rsidR="00951943">
              <w:rPr>
                <w:rFonts w:cs="Arial"/>
                <w:szCs w:val="18"/>
              </w:rPr>
              <w:t>es</w:t>
            </w:r>
            <w:r w:rsidRPr="00E15525">
              <w:rPr>
                <w:rFonts w:cs="Arial"/>
                <w:szCs w:val="18"/>
              </w:rPr>
              <w:t xml:space="preserve"> the media</w:t>
            </w:r>
            <w:proofErr w:type="gramEnd"/>
            <w:r w:rsidRPr="00E15525">
              <w:rPr>
                <w:rFonts w:cs="Arial"/>
                <w:szCs w:val="18"/>
              </w:rPr>
              <w:t xml:space="preserve"> influence how we see ourselves, individually and as a nation?</w:t>
            </w:r>
            <w:r w:rsidR="00951943">
              <w:rPr>
                <w:rFonts w:cs="Arial"/>
                <w:szCs w:val="18"/>
              </w:rPr>
              <w:br/>
            </w:r>
            <w:r w:rsidRPr="00F3308F">
              <w:rPr>
                <w:rFonts w:cs="Arial"/>
                <w:szCs w:val="18"/>
              </w:rPr>
              <w:br/>
              <w:t>3. Class to evaluate a range of media and how they influence ideas of contemporary Australian identity and democracy. Student groups analyse one medium each to see what ideas of Australian identity it conveys and how it influences the opinions/perceptions of Australians about being Australian.  Stu</w:t>
            </w:r>
            <w:r w:rsidR="006A5DCF">
              <w:rPr>
                <w:rFonts w:cs="Arial"/>
                <w:szCs w:val="18"/>
              </w:rPr>
              <w:t xml:space="preserve">dents use their questions from </w:t>
            </w:r>
            <w:r w:rsidR="006A5DCF" w:rsidRPr="00727C62">
              <w:rPr>
                <w:rFonts w:cs="Arial"/>
                <w:szCs w:val="18"/>
              </w:rPr>
              <w:t>A</w:t>
            </w:r>
            <w:r w:rsidRPr="00727C62">
              <w:rPr>
                <w:rFonts w:cs="Arial"/>
                <w:szCs w:val="18"/>
              </w:rPr>
              <w:t>ctivity 1</w:t>
            </w:r>
            <w:r w:rsidRPr="00F3308F">
              <w:rPr>
                <w:rFonts w:cs="Arial"/>
                <w:szCs w:val="18"/>
              </w:rPr>
              <w:t xml:space="preserve"> to explore new possibilities and new ideas. They then share their findings with the class and discuss ambiguities and misleading arguments and the possible effects of these on an audience. </w:t>
            </w:r>
            <w:r w:rsidR="00727C62" w:rsidRPr="00727C62">
              <w:rPr>
                <w:rFonts w:cs="Arial"/>
                <w:szCs w:val="18"/>
              </w:rPr>
              <w:t xml:space="preserve">(VCCCC035) </w:t>
            </w:r>
            <w:r w:rsidR="00FF3F77">
              <w:rPr>
                <w:rFonts w:cs="Arial"/>
                <w:szCs w:val="18"/>
              </w:rPr>
              <w:t xml:space="preserve"> </w:t>
            </w:r>
            <w:r w:rsidRPr="00F3308F" w:rsidDel="00CB4A75">
              <w:rPr>
                <w:rFonts w:cs="Arial"/>
                <w:szCs w:val="18"/>
              </w:rPr>
              <w:t xml:space="preserve"> </w:t>
            </w:r>
          </w:p>
          <w:p w:rsidR="00DF01C9" w:rsidRPr="00F3308F" w:rsidRDefault="00DF01C9" w:rsidP="00DF01C9">
            <w:pPr>
              <w:rPr>
                <w:rFonts w:cs="Arial"/>
                <w:szCs w:val="18"/>
              </w:rPr>
            </w:pPr>
          </w:p>
          <w:p w:rsidR="00DF01C9" w:rsidRPr="00F3308F" w:rsidRDefault="00DF01C9" w:rsidP="00122AD3">
            <w:pPr>
              <w:ind w:left="142"/>
              <w:rPr>
                <w:szCs w:val="18"/>
              </w:rPr>
            </w:pPr>
            <w:r w:rsidRPr="00F3308F">
              <w:rPr>
                <w:rFonts w:cs="Arial"/>
                <w:szCs w:val="18"/>
              </w:rPr>
              <w:t>4. Students complete a table showing what each medium presented implies about Australian identity. They comment on how these ideas reflect Australia and Australians, whether ideas are positive or negative and what they depict about Australia</w:t>
            </w:r>
            <w:r w:rsidR="006A5DCF">
              <w:rPr>
                <w:rFonts w:cs="Arial"/>
                <w:szCs w:val="18"/>
              </w:rPr>
              <w:t>’s connectedness with the world.</w:t>
            </w:r>
            <w:r w:rsidRPr="00F3308F">
              <w:rPr>
                <w:rFonts w:cs="Arial"/>
                <w:szCs w:val="18"/>
              </w:rPr>
              <w:t xml:space="preserve"> </w:t>
            </w:r>
            <w:r w:rsidRPr="00F3308F">
              <w:rPr>
                <w:rFonts w:cs="Arial"/>
                <w:szCs w:val="18"/>
              </w:rPr>
              <w:br/>
            </w:r>
            <w:r w:rsidR="00727C62" w:rsidRPr="00727C62">
              <w:rPr>
                <w:szCs w:val="18"/>
              </w:rPr>
              <w:t xml:space="preserve">(VCCCC035) </w:t>
            </w:r>
            <w:r w:rsidRPr="00F3308F" w:rsidDel="008F3C5F">
              <w:rPr>
                <w:szCs w:val="18"/>
              </w:rPr>
              <w:t xml:space="preserve"> </w:t>
            </w:r>
          </w:p>
          <w:p w:rsidR="00DF01C9" w:rsidRPr="00F3308F" w:rsidRDefault="00DF01C9" w:rsidP="00DF01C9">
            <w:pPr>
              <w:rPr>
                <w:szCs w:val="18"/>
              </w:rPr>
            </w:pPr>
          </w:p>
          <w:p w:rsidR="00DF01C9" w:rsidRPr="00F3308F" w:rsidRDefault="00DF01C9" w:rsidP="00122AD3">
            <w:pPr>
              <w:ind w:left="142"/>
              <w:rPr>
                <w:rFonts w:cs="Arial"/>
                <w:szCs w:val="18"/>
              </w:rPr>
            </w:pPr>
            <w:r w:rsidRPr="00F3308F">
              <w:rPr>
                <w:szCs w:val="18"/>
              </w:rPr>
              <w:t>5. Students re-examine their “</w:t>
            </w:r>
            <w:r w:rsidRPr="00F3308F">
              <w:rPr>
                <w:rFonts w:cs="Arial"/>
                <w:szCs w:val="18"/>
              </w:rPr>
              <w:t xml:space="preserve">I used </w:t>
            </w:r>
            <w:r w:rsidR="00951943">
              <w:rPr>
                <w:rFonts w:cs="Arial"/>
                <w:szCs w:val="18"/>
              </w:rPr>
              <w:t>to think…..But now, I think….” s</w:t>
            </w:r>
            <w:r w:rsidRPr="00F3308F">
              <w:rPr>
                <w:rFonts w:cs="Arial"/>
                <w:szCs w:val="18"/>
              </w:rPr>
              <w:t xml:space="preserve">tatements and </w:t>
            </w:r>
            <w:r w:rsidR="00951943">
              <w:rPr>
                <w:rFonts w:cs="Arial"/>
                <w:szCs w:val="18"/>
              </w:rPr>
              <w:t>make any</w:t>
            </w:r>
            <w:r w:rsidRPr="00F3308F">
              <w:rPr>
                <w:rFonts w:cs="Arial"/>
                <w:szCs w:val="18"/>
              </w:rPr>
              <w:t xml:space="preserve"> modifications. Students should be encouraged to track their previously held assumptions by linking in new ideas, thoughts, reflections and changing views.  Ask students to reflect on their initial questions/criteria</w:t>
            </w:r>
            <w:r w:rsidR="006A5DCF">
              <w:rPr>
                <w:rFonts w:cs="Arial"/>
                <w:szCs w:val="18"/>
              </w:rPr>
              <w:t xml:space="preserve"> and if </w:t>
            </w:r>
            <w:r w:rsidRPr="00F3308F">
              <w:rPr>
                <w:rFonts w:cs="Arial"/>
                <w:szCs w:val="18"/>
              </w:rPr>
              <w:t>they need modification</w:t>
            </w:r>
            <w:r w:rsidR="00951943">
              <w:rPr>
                <w:rFonts w:cs="Arial"/>
                <w:szCs w:val="18"/>
              </w:rPr>
              <w:t>.</w:t>
            </w:r>
            <w:r w:rsidR="00FF3F77">
              <w:rPr>
                <w:rFonts w:cs="Arial"/>
                <w:szCs w:val="18"/>
              </w:rPr>
              <w:t xml:space="preserve"> </w:t>
            </w:r>
          </w:p>
          <w:p w:rsidR="00DF01C9" w:rsidRPr="00F3308F" w:rsidRDefault="00DF01C9" w:rsidP="00DF01C9">
            <w:pPr>
              <w:rPr>
                <w:rFonts w:cs="Arial"/>
                <w:szCs w:val="18"/>
              </w:rPr>
            </w:pPr>
          </w:p>
        </w:tc>
        <w:tc>
          <w:tcPr>
            <w:tcW w:w="2981" w:type="dxa"/>
            <w:shd w:val="clear" w:color="auto" w:fill="FFFFFF" w:themeFill="background1"/>
          </w:tcPr>
          <w:p w:rsidR="00DF01C9" w:rsidRPr="00F3308F" w:rsidRDefault="00DF01C9" w:rsidP="00DF01C9">
            <w:pPr>
              <w:rPr>
                <w:rFonts w:cs="Arial"/>
                <w:szCs w:val="18"/>
              </w:rPr>
            </w:pPr>
          </w:p>
        </w:tc>
        <w:tc>
          <w:tcPr>
            <w:tcW w:w="3969" w:type="dxa"/>
            <w:shd w:val="clear" w:color="auto" w:fill="FFFFFF" w:themeFill="background1"/>
          </w:tcPr>
          <w:p w:rsidR="00DF01C9" w:rsidRPr="00F3308F" w:rsidRDefault="00DF01C9" w:rsidP="00DF01C9">
            <w:pPr>
              <w:rPr>
                <w:rFonts w:cs="Arial"/>
                <w:szCs w:val="18"/>
              </w:rPr>
            </w:pPr>
          </w:p>
          <w:p w:rsidR="00DF01C9" w:rsidRPr="00F3308F" w:rsidRDefault="00DF01C9" w:rsidP="00DF01C9">
            <w:pPr>
              <w:rPr>
                <w:rFonts w:cs="Arial"/>
                <w:szCs w:val="18"/>
              </w:rPr>
            </w:pPr>
          </w:p>
        </w:tc>
      </w:tr>
    </w:tbl>
    <w:p w:rsidR="00DF01C9" w:rsidRDefault="00DF01C9">
      <w:pPr>
        <w:rPr>
          <w:rFonts w:cs="Arial"/>
          <w:sz w:val="22"/>
          <w:szCs w:val="22"/>
        </w:rPr>
      </w:pPr>
    </w:p>
    <w:p w:rsidR="00C73E81" w:rsidRDefault="00C73E81">
      <w:pPr>
        <w:rPr>
          <w:rFonts w:cs="Arial"/>
          <w:sz w:val="22"/>
          <w:szCs w:val="22"/>
        </w:rPr>
      </w:pPr>
      <w:r>
        <w:rPr>
          <w:rFonts w:cs="Arial"/>
          <w:sz w:val="22"/>
          <w:szCs w:val="22"/>
        </w:rPr>
        <w:br w:type="page"/>
      </w:r>
    </w:p>
    <w:tbl>
      <w:tblPr>
        <w:tblStyle w:val="TableGrid"/>
        <w:tblpPr w:leftFromText="180" w:rightFromText="180" w:vertAnchor="text" w:horzAnchor="margin" w:tblpY="159"/>
        <w:tblW w:w="15701" w:type="dxa"/>
        <w:tblLook w:val="04A0" w:firstRow="1" w:lastRow="0" w:firstColumn="1" w:lastColumn="0" w:noHBand="0" w:noVBand="1"/>
      </w:tblPr>
      <w:tblGrid>
        <w:gridCol w:w="8409"/>
        <w:gridCol w:w="2919"/>
        <w:gridCol w:w="4373"/>
      </w:tblGrid>
      <w:tr w:rsidR="00F806F3" w:rsidRPr="006A5225" w:rsidTr="000E0C5B">
        <w:trPr>
          <w:trHeight w:val="416"/>
          <w:tblHeader/>
        </w:trPr>
        <w:tc>
          <w:tcPr>
            <w:tcW w:w="8751" w:type="dxa"/>
            <w:shd w:val="clear" w:color="auto" w:fill="99CC33"/>
            <w:vAlign w:val="center"/>
          </w:tcPr>
          <w:p w:rsidR="00F806F3" w:rsidRPr="006A5225" w:rsidRDefault="00F806F3" w:rsidP="00F806F3">
            <w:pPr>
              <w:rPr>
                <w:rFonts w:cs="Arial"/>
                <w:b/>
                <w:sz w:val="22"/>
                <w:szCs w:val="20"/>
              </w:rPr>
            </w:pPr>
            <w:r w:rsidRPr="006A5225">
              <w:rPr>
                <w:rFonts w:cs="Arial"/>
                <w:b/>
                <w:sz w:val="22"/>
                <w:szCs w:val="20"/>
              </w:rPr>
              <w:lastRenderedPageBreak/>
              <w:t>LEARNING ACTIVITIES</w:t>
            </w:r>
          </w:p>
        </w:tc>
        <w:tc>
          <w:tcPr>
            <w:tcW w:w="2981" w:type="dxa"/>
            <w:shd w:val="clear" w:color="auto" w:fill="99CC33"/>
            <w:vAlign w:val="center"/>
          </w:tcPr>
          <w:p w:rsidR="00F806F3" w:rsidRPr="00063263" w:rsidRDefault="00F806F3" w:rsidP="00063263">
            <w:pPr>
              <w:jc w:val="center"/>
              <w:rPr>
                <w:rFonts w:cs="Arial"/>
                <w:b/>
                <w:szCs w:val="20"/>
              </w:rPr>
            </w:pPr>
            <w:r w:rsidRPr="00063263">
              <w:rPr>
                <w:rFonts w:cs="Arial"/>
                <w:b/>
                <w:sz w:val="22"/>
                <w:szCs w:val="20"/>
              </w:rPr>
              <w:t>ASSESSMENT TASKS</w:t>
            </w:r>
          </w:p>
        </w:tc>
        <w:tc>
          <w:tcPr>
            <w:tcW w:w="3969" w:type="dxa"/>
            <w:shd w:val="clear" w:color="auto" w:fill="99CC33"/>
            <w:vAlign w:val="center"/>
          </w:tcPr>
          <w:p w:rsidR="00F806F3" w:rsidRPr="006A5225" w:rsidRDefault="00F806F3" w:rsidP="00F806F3">
            <w:pPr>
              <w:pStyle w:val="ListParagraph"/>
              <w:spacing w:after="0" w:line="240" w:lineRule="auto"/>
              <w:ind w:left="246"/>
              <w:jc w:val="center"/>
              <w:rPr>
                <w:rFonts w:ascii="Arial" w:hAnsi="Arial" w:cs="Arial"/>
                <w:b/>
                <w:szCs w:val="20"/>
              </w:rPr>
            </w:pPr>
            <w:r w:rsidRPr="006A5225">
              <w:rPr>
                <w:rFonts w:ascii="Arial" w:hAnsi="Arial" w:cs="Arial"/>
                <w:b/>
                <w:szCs w:val="20"/>
              </w:rPr>
              <w:t>TEACHING NOTES</w:t>
            </w:r>
          </w:p>
        </w:tc>
      </w:tr>
      <w:tr w:rsidR="00F806F3" w:rsidRPr="00F3308F" w:rsidTr="000E0C5B">
        <w:trPr>
          <w:trHeight w:val="4101"/>
        </w:trPr>
        <w:tc>
          <w:tcPr>
            <w:tcW w:w="8751" w:type="dxa"/>
          </w:tcPr>
          <w:p w:rsidR="00F806F3" w:rsidRDefault="00F806F3" w:rsidP="00F806F3">
            <w:pPr>
              <w:rPr>
                <w:rFonts w:cs="Arial"/>
                <w:b/>
                <w:szCs w:val="18"/>
                <w:u w:val="single"/>
              </w:rPr>
            </w:pPr>
          </w:p>
          <w:p w:rsidR="00951943" w:rsidRDefault="00F806F3" w:rsidP="00C3035C">
            <w:pPr>
              <w:ind w:left="142"/>
              <w:rPr>
                <w:rFonts w:cs="Arial"/>
                <w:szCs w:val="18"/>
              </w:rPr>
            </w:pPr>
            <w:r w:rsidRPr="00F4718E">
              <w:rPr>
                <w:rFonts w:cs="Arial"/>
                <w:b/>
                <w:szCs w:val="18"/>
              </w:rPr>
              <w:t>Lesson 2</w:t>
            </w:r>
            <w:r w:rsidRPr="00F3308F">
              <w:rPr>
                <w:rFonts w:cs="Arial"/>
                <w:b/>
                <w:szCs w:val="18"/>
              </w:rPr>
              <w:t xml:space="preserve"> - Our identity – global influences</w:t>
            </w:r>
            <w:r w:rsidRPr="00F3308F">
              <w:rPr>
                <w:rFonts w:cs="Arial"/>
                <w:szCs w:val="18"/>
              </w:rPr>
              <w:br/>
            </w:r>
            <w:r w:rsidR="00951943">
              <w:rPr>
                <w:rFonts w:cs="Arial"/>
                <w:szCs w:val="18"/>
              </w:rPr>
              <w:t>1</w:t>
            </w:r>
            <w:r w:rsidRPr="00F3308F">
              <w:rPr>
                <w:rFonts w:cs="Arial"/>
                <w:szCs w:val="18"/>
              </w:rPr>
              <w:t xml:space="preserve">. </w:t>
            </w:r>
          </w:p>
          <w:p w:rsidR="00467556" w:rsidRDefault="00F806F3" w:rsidP="00951943">
            <w:pPr>
              <w:ind w:left="142"/>
              <w:rPr>
                <w:rFonts w:cs="Arial"/>
                <w:szCs w:val="18"/>
              </w:rPr>
            </w:pPr>
            <w:r w:rsidRPr="00F3308F">
              <w:rPr>
                <w:rFonts w:cs="Arial"/>
                <w:szCs w:val="18"/>
              </w:rPr>
              <w:t>(a) Play the “</w:t>
            </w:r>
            <w:proofErr w:type="spellStart"/>
            <w:r w:rsidRPr="00F3308F">
              <w:rPr>
                <w:rFonts w:cs="Arial"/>
                <w:szCs w:val="18"/>
              </w:rPr>
              <w:t>Straya</w:t>
            </w:r>
            <w:proofErr w:type="spellEnd"/>
            <w:r w:rsidRPr="00F3308F">
              <w:rPr>
                <w:rFonts w:cs="Arial"/>
                <w:szCs w:val="18"/>
              </w:rPr>
              <w:t>” parody (available o</w:t>
            </w:r>
            <w:r w:rsidR="00467556">
              <w:rPr>
                <w:rFonts w:cs="Arial"/>
                <w:szCs w:val="18"/>
              </w:rPr>
              <w:t>n YouTube or see alternative*).</w:t>
            </w:r>
          </w:p>
          <w:p w:rsidR="00467556" w:rsidRDefault="00467556" w:rsidP="00F806F3">
            <w:pPr>
              <w:rPr>
                <w:rFonts w:cs="Arial"/>
                <w:szCs w:val="18"/>
              </w:rPr>
            </w:pPr>
          </w:p>
          <w:p w:rsidR="00467556" w:rsidRPr="00467556" w:rsidRDefault="00F806F3" w:rsidP="00467556">
            <w:pPr>
              <w:pStyle w:val="ListParagraph"/>
              <w:numPr>
                <w:ilvl w:val="0"/>
                <w:numId w:val="24"/>
              </w:numPr>
              <w:rPr>
                <w:rFonts w:ascii="Arial" w:hAnsi="Arial" w:cs="Arial"/>
                <w:sz w:val="18"/>
                <w:szCs w:val="18"/>
              </w:rPr>
            </w:pPr>
            <w:r w:rsidRPr="00467556">
              <w:rPr>
                <w:rFonts w:ascii="Arial" w:hAnsi="Arial" w:cs="Arial"/>
                <w:sz w:val="18"/>
                <w:szCs w:val="18"/>
              </w:rPr>
              <w:t xml:space="preserve">What does this clip say about being Australian? </w:t>
            </w:r>
          </w:p>
          <w:p w:rsidR="00467556" w:rsidRPr="00467556" w:rsidRDefault="00F806F3" w:rsidP="00467556">
            <w:pPr>
              <w:pStyle w:val="ListParagraph"/>
              <w:numPr>
                <w:ilvl w:val="0"/>
                <w:numId w:val="24"/>
              </w:numPr>
              <w:rPr>
                <w:rFonts w:ascii="Arial" w:hAnsi="Arial" w:cs="Arial"/>
                <w:sz w:val="18"/>
                <w:szCs w:val="18"/>
              </w:rPr>
            </w:pPr>
            <w:r w:rsidRPr="00467556">
              <w:rPr>
                <w:rFonts w:ascii="Arial" w:hAnsi="Arial" w:cs="Arial"/>
                <w:sz w:val="18"/>
                <w:szCs w:val="18"/>
              </w:rPr>
              <w:t xml:space="preserve">Is this how we want the rest of the world to see us? </w:t>
            </w:r>
          </w:p>
          <w:p w:rsidR="00F806F3" w:rsidRPr="00F3308F" w:rsidRDefault="00F806F3" w:rsidP="00122AD3">
            <w:pPr>
              <w:ind w:left="142"/>
              <w:rPr>
                <w:rFonts w:cs="Arial"/>
                <w:szCs w:val="18"/>
              </w:rPr>
            </w:pPr>
            <w:r w:rsidRPr="00F3308F">
              <w:rPr>
                <w:rFonts w:cs="Arial"/>
                <w:szCs w:val="18"/>
              </w:rPr>
              <w:t xml:space="preserve">Discuss in groups then one member to present group’s ideas to the whole class. Specifically bring attention to assumptions made. </w:t>
            </w:r>
          </w:p>
          <w:p w:rsidR="00F806F3" w:rsidRPr="00F3308F" w:rsidRDefault="00F806F3" w:rsidP="00F806F3">
            <w:pPr>
              <w:rPr>
                <w:rFonts w:cs="Arial"/>
                <w:szCs w:val="18"/>
              </w:rPr>
            </w:pPr>
          </w:p>
          <w:p w:rsidR="00467556" w:rsidRDefault="00F806F3" w:rsidP="00951943">
            <w:pPr>
              <w:ind w:left="142"/>
              <w:rPr>
                <w:rFonts w:cs="Arial"/>
                <w:szCs w:val="18"/>
              </w:rPr>
            </w:pPr>
            <w:r w:rsidRPr="00F3308F">
              <w:rPr>
                <w:rFonts w:cs="Arial"/>
                <w:szCs w:val="18"/>
              </w:rPr>
              <w:t>(b) Show th</w:t>
            </w:r>
            <w:r w:rsidR="00467556">
              <w:rPr>
                <w:rFonts w:cs="Arial"/>
                <w:szCs w:val="18"/>
              </w:rPr>
              <w:t xml:space="preserve">e 2017 Lamb </w:t>
            </w:r>
            <w:r w:rsidR="008F118B">
              <w:rPr>
                <w:rFonts w:cs="Arial"/>
                <w:szCs w:val="18"/>
              </w:rPr>
              <w:t>advertisement</w:t>
            </w:r>
            <w:r w:rsidR="00467556">
              <w:rPr>
                <w:rFonts w:cs="Arial"/>
                <w:szCs w:val="18"/>
              </w:rPr>
              <w:t xml:space="preserve"> about diversity in</w:t>
            </w:r>
            <w:r w:rsidRPr="00F3308F">
              <w:rPr>
                <w:rFonts w:cs="Arial"/>
                <w:szCs w:val="18"/>
              </w:rPr>
              <w:t xml:space="preserve"> </w:t>
            </w:r>
            <w:r w:rsidR="00356ED5">
              <w:rPr>
                <w:rFonts w:cs="Arial"/>
                <w:b/>
                <w:szCs w:val="18"/>
              </w:rPr>
              <w:t>R</w:t>
            </w:r>
            <w:r w:rsidRPr="00F3308F">
              <w:rPr>
                <w:rFonts w:cs="Arial"/>
                <w:b/>
                <w:szCs w:val="18"/>
              </w:rPr>
              <w:t>esource 3</w:t>
            </w:r>
            <w:r w:rsidRPr="00F3308F">
              <w:rPr>
                <w:rFonts w:cs="Arial"/>
                <w:szCs w:val="18"/>
              </w:rPr>
              <w:t>.</w:t>
            </w:r>
          </w:p>
          <w:p w:rsidR="00467556" w:rsidRDefault="00467556" w:rsidP="00F806F3">
            <w:pPr>
              <w:rPr>
                <w:rFonts w:cs="Arial"/>
                <w:szCs w:val="18"/>
              </w:rPr>
            </w:pPr>
          </w:p>
          <w:p w:rsidR="00467556" w:rsidRPr="00467556" w:rsidRDefault="00F806F3" w:rsidP="00467556">
            <w:pPr>
              <w:pStyle w:val="ListParagraph"/>
              <w:numPr>
                <w:ilvl w:val="0"/>
                <w:numId w:val="25"/>
              </w:numPr>
              <w:rPr>
                <w:rFonts w:ascii="Arial" w:hAnsi="Arial" w:cs="Arial"/>
                <w:sz w:val="18"/>
                <w:szCs w:val="18"/>
              </w:rPr>
            </w:pPr>
            <w:r w:rsidRPr="00467556">
              <w:rPr>
                <w:rFonts w:ascii="Arial" w:hAnsi="Arial" w:cs="Arial"/>
                <w:sz w:val="18"/>
                <w:szCs w:val="18"/>
              </w:rPr>
              <w:t>What does this c</w:t>
            </w:r>
            <w:r w:rsidR="00467556" w:rsidRPr="00467556">
              <w:rPr>
                <w:rFonts w:ascii="Arial" w:hAnsi="Arial" w:cs="Arial"/>
                <w:sz w:val="18"/>
                <w:szCs w:val="18"/>
              </w:rPr>
              <w:t>lip say about being Australian?</w:t>
            </w:r>
          </w:p>
          <w:p w:rsidR="00467556" w:rsidRPr="00467556" w:rsidRDefault="00F806F3" w:rsidP="00467556">
            <w:pPr>
              <w:pStyle w:val="ListParagraph"/>
              <w:numPr>
                <w:ilvl w:val="0"/>
                <w:numId w:val="25"/>
              </w:numPr>
              <w:rPr>
                <w:rFonts w:ascii="Arial" w:hAnsi="Arial" w:cs="Arial"/>
                <w:sz w:val="18"/>
                <w:szCs w:val="18"/>
              </w:rPr>
            </w:pPr>
            <w:r w:rsidRPr="00467556">
              <w:rPr>
                <w:rFonts w:ascii="Arial" w:hAnsi="Arial" w:cs="Arial"/>
                <w:sz w:val="18"/>
                <w:szCs w:val="18"/>
              </w:rPr>
              <w:t>Is this how we want the rest of the world to see us?</w:t>
            </w:r>
          </w:p>
          <w:p w:rsidR="00F806F3" w:rsidRPr="00F3308F" w:rsidRDefault="00F806F3" w:rsidP="00122AD3">
            <w:pPr>
              <w:ind w:left="142"/>
              <w:rPr>
                <w:rFonts w:cs="Arial"/>
                <w:szCs w:val="18"/>
              </w:rPr>
            </w:pPr>
            <w:r w:rsidRPr="00F3308F">
              <w:rPr>
                <w:rFonts w:cs="Arial"/>
                <w:szCs w:val="18"/>
              </w:rPr>
              <w:t>Again, bring students’ attention to assumptions made. They may then compare and show via a table, the different perspectives presented. (VCCCC035)</w:t>
            </w:r>
          </w:p>
          <w:p w:rsidR="00F806F3" w:rsidRPr="00F3308F" w:rsidRDefault="00F806F3" w:rsidP="00F806F3">
            <w:pPr>
              <w:rPr>
                <w:rFonts w:cs="Arial"/>
                <w:szCs w:val="18"/>
              </w:rPr>
            </w:pPr>
          </w:p>
          <w:p w:rsidR="00E462C7" w:rsidRDefault="00951943" w:rsidP="00122AD3">
            <w:pPr>
              <w:ind w:left="142"/>
              <w:rPr>
                <w:rFonts w:cs="Arial"/>
                <w:szCs w:val="18"/>
              </w:rPr>
            </w:pPr>
            <w:r>
              <w:rPr>
                <w:rFonts w:cs="Arial"/>
                <w:szCs w:val="18"/>
              </w:rPr>
              <w:t>2</w:t>
            </w:r>
            <w:r w:rsidR="00F806F3" w:rsidRPr="00F3308F">
              <w:rPr>
                <w:rFonts w:cs="Arial"/>
                <w:szCs w:val="18"/>
              </w:rPr>
              <w:t>.</w:t>
            </w:r>
          </w:p>
          <w:p w:rsidR="00F806F3" w:rsidRPr="00F3308F" w:rsidRDefault="00F806F3" w:rsidP="00E462C7">
            <w:pPr>
              <w:ind w:left="142"/>
              <w:rPr>
                <w:szCs w:val="18"/>
              </w:rPr>
            </w:pPr>
            <w:r w:rsidRPr="00F3308F">
              <w:rPr>
                <w:rFonts w:cs="Arial"/>
                <w:szCs w:val="18"/>
              </w:rPr>
              <w:t xml:space="preserve">(a) Using one or both of these ads, teachers may assist students to define and identify and discuss persuasive devices used </w:t>
            </w:r>
            <w:r w:rsidRPr="00F3308F">
              <w:rPr>
                <w:szCs w:val="18"/>
              </w:rPr>
              <w:t>including rhetorical and reasoning errors, false dichotomies and begging the question, suppressed premises and assumptions.</w:t>
            </w:r>
            <w:r w:rsidRPr="00F3308F">
              <w:rPr>
                <w:i/>
                <w:szCs w:val="18"/>
              </w:rPr>
              <w:t xml:space="preserve"> </w:t>
            </w:r>
            <w:r w:rsidRPr="00F3308F">
              <w:rPr>
                <w:szCs w:val="18"/>
              </w:rPr>
              <w:t xml:space="preserve">Example, for ‘begging the question’ – </w:t>
            </w:r>
            <w:r w:rsidRPr="00F3308F">
              <w:rPr>
                <w:i/>
                <w:szCs w:val="18"/>
              </w:rPr>
              <w:t>“Ca</w:t>
            </w:r>
            <w:r>
              <w:rPr>
                <w:i/>
                <w:szCs w:val="18"/>
              </w:rPr>
              <w:t>n a person be religious or have another</w:t>
            </w:r>
            <w:r w:rsidRPr="00F3308F">
              <w:rPr>
                <w:i/>
                <w:szCs w:val="18"/>
              </w:rPr>
              <w:t xml:space="preserve"> national identity and be Australian?”</w:t>
            </w:r>
            <w:r w:rsidR="00467556">
              <w:rPr>
                <w:szCs w:val="18"/>
              </w:rPr>
              <w:t xml:space="preserve"> </w:t>
            </w:r>
            <w:r w:rsidRPr="00F3308F">
              <w:rPr>
                <w:szCs w:val="18"/>
              </w:rPr>
              <w:t xml:space="preserve"> </w:t>
            </w:r>
          </w:p>
          <w:p w:rsidR="00F806F3" w:rsidRPr="00F3308F" w:rsidRDefault="00F806F3" w:rsidP="00F806F3">
            <w:pPr>
              <w:rPr>
                <w:szCs w:val="18"/>
              </w:rPr>
            </w:pPr>
          </w:p>
          <w:p w:rsidR="00467556" w:rsidRDefault="00C3035C" w:rsidP="00E462C7">
            <w:pPr>
              <w:ind w:left="142"/>
              <w:rPr>
                <w:rFonts w:cs="Arial"/>
                <w:szCs w:val="18"/>
              </w:rPr>
            </w:pPr>
            <w:r>
              <w:rPr>
                <w:rFonts w:cs="Arial"/>
                <w:szCs w:val="18"/>
              </w:rPr>
              <w:t xml:space="preserve">(b) </w:t>
            </w:r>
            <w:r w:rsidR="00F806F3" w:rsidRPr="00F3308F">
              <w:rPr>
                <w:rFonts w:cs="Arial"/>
                <w:szCs w:val="18"/>
              </w:rPr>
              <w:t>Ask students in pairs to come up with possible ways to examine data on Australian Identity</w:t>
            </w:r>
            <w:r w:rsidR="00467556">
              <w:rPr>
                <w:rFonts w:cs="Arial"/>
                <w:szCs w:val="18"/>
              </w:rPr>
              <w:t>.</w:t>
            </w:r>
          </w:p>
          <w:p w:rsidR="00467556" w:rsidRDefault="00467556" w:rsidP="00F806F3">
            <w:pPr>
              <w:rPr>
                <w:rFonts w:cs="Arial"/>
                <w:szCs w:val="18"/>
              </w:rPr>
            </w:pPr>
          </w:p>
          <w:p w:rsidR="00467556" w:rsidRPr="00467556" w:rsidRDefault="00F806F3" w:rsidP="00467556">
            <w:pPr>
              <w:pStyle w:val="ListParagraph"/>
              <w:numPr>
                <w:ilvl w:val="0"/>
                <w:numId w:val="26"/>
              </w:numPr>
              <w:rPr>
                <w:rFonts w:ascii="Arial" w:hAnsi="Arial" w:cs="Arial"/>
                <w:sz w:val="18"/>
                <w:szCs w:val="18"/>
              </w:rPr>
            </w:pPr>
            <w:r w:rsidRPr="00467556">
              <w:rPr>
                <w:rFonts w:ascii="Arial" w:hAnsi="Arial" w:cs="Arial"/>
                <w:sz w:val="18"/>
                <w:szCs w:val="18"/>
              </w:rPr>
              <w:t>Where data would be accessed?</w:t>
            </w:r>
          </w:p>
          <w:p w:rsidR="00467556" w:rsidRPr="00467556" w:rsidRDefault="00467556" w:rsidP="00467556">
            <w:pPr>
              <w:pStyle w:val="ListParagraph"/>
              <w:numPr>
                <w:ilvl w:val="0"/>
                <w:numId w:val="26"/>
              </w:numPr>
              <w:rPr>
                <w:rFonts w:ascii="Arial" w:hAnsi="Arial" w:cs="Arial"/>
                <w:sz w:val="18"/>
                <w:szCs w:val="18"/>
              </w:rPr>
            </w:pPr>
            <w:r w:rsidRPr="00467556">
              <w:rPr>
                <w:rFonts w:ascii="Arial" w:hAnsi="Arial" w:cs="Arial"/>
                <w:sz w:val="18"/>
                <w:szCs w:val="18"/>
              </w:rPr>
              <w:t>Who can access such data?</w:t>
            </w:r>
          </w:p>
          <w:p w:rsidR="00F806F3" w:rsidRPr="00467556" w:rsidRDefault="00F806F3" w:rsidP="00467556">
            <w:pPr>
              <w:pStyle w:val="ListParagraph"/>
              <w:numPr>
                <w:ilvl w:val="0"/>
                <w:numId w:val="26"/>
              </w:numPr>
              <w:rPr>
                <w:rFonts w:ascii="Arial" w:hAnsi="Arial" w:cs="Arial"/>
                <w:sz w:val="18"/>
                <w:szCs w:val="18"/>
              </w:rPr>
            </w:pPr>
            <w:r w:rsidRPr="00467556">
              <w:rPr>
                <w:rFonts w:ascii="Arial" w:hAnsi="Arial" w:cs="Arial"/>
                <w:sz w:val="18"/>
                <w:szCs w:val="18"/>
              </w:rPr>
              <w:t xml:space="preserve">How is it collected?  </w:t>
            </w:r>
          </w:p>
          <w:p w:rsidR="00F806F3" w:rsidRPr="00F3308F" w:rsidRDefault="00F806F3" w:rsidP="00F806F3">
            <w:pPr>
              <w:rPr>
                <w:rFonts w:cs="Arial"/>
                <w:szCs w:val="18"/>
              </w:rPr>
            </w:pPr>
          </w:p>
          <w:p w:rsidR="00F806F3" w:rsidRPr="00F3308F" w:rsidRDefault="00F806F3" w:rsidP="00467556">
            <w:pPr>
              <w:rPr>
                <w:rFonts w:cs="Arial"/>
                <w:szCs w:val="18"/>
              </w:rPr>
            </w:pPr>
          </w:p>
        </w:tc>
        <w:tc>
          <w:tcPr>
            <w:tcW w:w="2981" w:type="dxa"/>
            <w:shd w:val="clear" w:color="auto" w:fill="FFFFFF" w:themeFill="background1"/>
          </w:tcPr>
          <w:p w:rsidR="00F806F3" w:rsidRPr="00F3308F" w:rsidRDefault="00F806F3" w:rsidP="00F806F3">
            <w:pPr>
              <w:rPr>
                <w:rFonts w:cs="Arial"/>
                <w:szCs w:val="18"/>
              </w:rPr>
            </w:pPr>
          </w:p>
        </w:tc>
        <w:tc>
          <w:tcPr>
            <w:tcW w:w="3969" w:type="dxa"/>
            <w:shd w:val="clear" w:color="auto" w:fill="FFFFFF" w:themeFill="background1"/>
          </w:tcPr>
          <w:p w:rsidR="00F806F3" w:rsidRDefault="00F806F3" w:rsidP="00F806F3">
            <w:pPr>
              <w:rPr>
                <w:rFonts w:cs="Arial"/>
                <w:szCs w:val="18"/>
              </w:rPr>
            </w:pPr>
          </w:p>
          <w:p w:rsidR="00951943" w:rsidRDefault="00951943" w:rsidP="00F806F3">
            <w:pPr>
              <w:rPr>
                <w:rFonts w:cs="Arial"/>
                <w:szCs w:val="18"/>
              </w:rPr>
            </w:pPr>
            <w:bookmarkStart w:id="0" w:name="_GoBack"/>
          </w:p>
          <w:p w:rsidR="00951943" w:rsidRPr="00CC3226" w:rsidRDefault="00CC3226" w:rsidP="00F806F3">
            <w:pPr>
              <w:rPr>
                <w:rFonts w:cs="Arial"/>
                <w:b/>
                <w:szCs w:val="18"/>
              </w:rPr>
            </w:pPr>
            <w:r w:rsidRPr="00CC3226">
              <w:rPr>
                <w:rFonts w:cs="Arial"/>
                <w:b/>
                <w:szCs w:val="18"/>
              </w:rPr>
              <w:t>“STRAYA” Parody video:</w:t>
            </w:r>
          </w:p>
          <w:p w:rsidR="00951943" w:rsidRDefault="00D14F8E" w:rsidP="00F806F3">
            <w:pPr>
              <w:rPr>
                <w:rFonts w:cs="Arial"/>
                <w:szCs w:val="18"/>
              </w:rPr>
            </w:pPr>
            <w:hyperlink r:id="rId14" w:history="1">
              <w:r w:rsidR="00CC3226" w:rsidRPr="00802EC7">
                <w:rPr>
                  <w:rStyle w:val="Hyperlink"/>
                  <w:rFonts w:cs="Arial"/>
                  <w:sz w:val="18"/>
                  <w:szCs w:val="18"/>
                  <w:bdr w:val="none" w:sz="0" w:space="0" w:color="auto"/>
                </w:rPr>
                <w:t>https://www.youtube.com/watch?v=rMdbVHPmCW0</w:t>
              </w:r>
            </w:hyperlink>
            <w:bookmarkEnd w:id="0"/>
            <w:r w:rsidR="00CC3226">
              <w:rPr>
                <w:rFonts w:cs="Arial"/>
                <w:szCs w:val="18"/>
              </w:rPr>
              <w:t xml:space="preserve"> </w:t>
            </w:r>
          </w:p>
          <w:p w:rsidR="00951943" w:rsidRDefault="00951943" w:rsidP="00F806F3">
            <w:pPr>
              <w:rPr>
                <w:rFonts w:cs="Arial"/>
                <w:szCs w:val="18"/>
              </w:rPr>
            </w:pPr>
          </w:p>
          <w:p w:rsidR="00951943" w:rsidRDefault="00951943" w:rsidP="00F806F3">
            <w:pPr>
              <w:rPr>
                <w:rFonts w:cs="Arial"/>
                <w:szCs w:val="18"/>
              </w:rPr>
            </w:pPr>
          </w:p>
          <w:p w:rsidR="00951943" w:rsidRDefault="00951943" w:rsidP="00F806F3">
            <w:pPr>
              <w:rPr>
                <w:rFonts w:cs="Arial"/>
                <w:szCs w:val="18"/>
              </w:rPr>
            </w:pPr>
          </w:p>
          <w:p w:rsidR="00951943" w:rsidRDefault="00951943" w:rsidP="00F806F3">
            <w:pPr>
              <w:rPr>
                <w:rFonts w:cs="Arial"/>
                <w:szCs w:val="18"/>
              </w:rPr>
            </w:pPr>
          </w:p>
          <w:p w:rsidR="00951943" w:rsidRDefault="00951943" w:rsidP="00F806F3">
            <w:pPr>
              <w:rPr>
                <w:rFonts w:cs="Arial"/>
                <w:szCs w:val="18"/>
              </w:rPr>
            </w:pPr>
          </w:p>
          <w:p w:rsidR="00951943" w:rsidRDefault="00951943" w:rsidP="00F806F3">
            <w:pPr>
              <w:rPr>
                <w:rFonts w:cs="Arial"/>
                <w:szCs w:val="18"/>
              </w:rPr>
            </w:pPr>
          </w:p>
          <w:p w:rsidR="00951943" w:rsidRPr="00951943" w:rsidRDefault="00951943" w:rsidP="00F806F3">
            <w:pPr>
              <w:rPr>
                <w:rFonts w:cs="Arial"/>
                <w:b/>
                <w:szCs w:val="18"/>
              </w:rPr>
            </w:pPr>
            <w:r w:rsidRPr="00951943">
              <w:rPr>
                <w:rFonts w:cs="Arial"/>
                <w:b/>
                <w:szCs w:val="18"/>
              </w:rPr>
              <w:t>Resource 3:</w:t>
            </w:r>
          </w:p>
          <w:p w:rsidR="00951943" w:rsidRPr="00F3308F" w:rsidRDefault="00D14F8E" w:rsidP="00951943">
            <w:pPr>
              <w:rPr>
                <w:rFonts w:cs="Arial"/>
                <w:szCs w:val="18"/>
              </w:rPr>
            </w:pPr>
            <w:hyperlink r:id="rId15" w:history="1">
              <w:r w:rsidR="00951943" w:rsidRPr="002D4B4D">
                <w:rPr>
                  <w:rStyle w:val="Hyperlink"/>
                  <w:rFonts w:cs="Arial"/>
                  <w:sz w:val="18"/>
                  <w:szCs w:val="18"/>
                  <w:lang w:val="en"/>
                </w:rPr>
                <w:t>https://www.youtube.com/watch?v=uGdjX8QqL_Y</w:t>
              </w:r>
            </w:hyperlink>
            <w:r w:rsidR="00951943" w:rsidRPr="00F3308F">
              <w:rPr>
                <w:rFonts w:cs="Arial"/>
                <w:color w:val="005D8B"/>
                <w:szCs w:val="18"/>
                <w:bdr w:val="none" w:sz="0" w:space="0" w:color="auto" w:frame="1"/>
                <w:lang w:val="en"/>
              </w:rPr>
              <w:t xml:space="preserve"> </w:t>
            </w:r>
            <w:r w:rsidR="00951943" w:rsidRPr="00F3308F">
              <w:rPr>
                <w:szCs w:val="18"/>
              </w:rPr>
              <w:t xml:space="preserve"> </w:t>
            </w:r>
            <w:r w:rsidR="00951943" w:rsidRPr="004C5F00">
              <w:rPr>
                <w:szCs w:val="18"/>
              </w:rPr>
              <w:t xml:space="preserve">( </w:t>
            </w:r>
            <w:hyperlink r:id="rId16" w:history="1">
              <w:r w:rsidR="00951943" w:rsidRPr="004C5F00">
                <w:rPr>
                  <w:rStyle w:val="Hyperlink"/>
                  <w:rFonts w:cs="Arial"/>
                  <w:sz w:val="18"/>
                  <w:szCs w:val="18"/>
                  <w:lang w:val="en"/>
                </w:rPr>
                <w:t>https://www.mla.com.au/marketing-beef-and-lamb/domestic-marketing/lamb-campaigns/</w:t>
              </w:r>
            </w:hyperlink>
            <w:r w:rsidR="00951943" w:rsidRPr="004C5F00">
              <w:rPr>
                <w:rFonts w:cs="Arial"/>
                <w:color w:val="005D8B"/>
                <w:szCs w:val="18"/>
                <w:bdr w:val="none" w:sz="0" w:space="0" w:color="auto" w:frame="1"/>
                <w:lang w:val="en"/>
              </w:rPr>
              <w:t xml:space="preserve"> )</w:t>
            </w:r>
          </w:p>
        </w:tc>
      </w:tr>
    </w:tbl>
    <w:p w:rsidR="006A5DCF" w:rsidRDefault="006A5DCF">
      <w:pPr>
        <w:rPr>
          <w:rFonts w:cs="Arial"/>
          <w:sz w:val="22"/>
          <w:szCs w:val="22"/>
        </w:rPr>
      </w:pPr>
    </w:p>
    <w:p w:rsidR="006A5DCF" w:rsidRDefault="006A5DCF">
      <w:pPr>
        <w:rPr>
          <w:rFonts w:cs="Arial"/>
          <w:sz w:val="22"/>
          <w:szCs w:val="22"/>
        </w:rPr>
      </w:pPr>
      <w:r>
        <w:rPr>
          <w:rFonts w:cs="Arial"/>
          <w:sz w:val="22"/>
          <w:szCs w:val="22"/>
        </w:rPr>
        <w:br w:type="page"/>
      </w:r>
    </w:p>
    <w:tbl>
      <w:tblPr>
        <w:tblStyle w:val="TableGrid"/>
        <w:tblpPr w:leftFromText="180" w:rightFromText="180" w:vertAnchor="text" w:horzAnchor="margin" w:tblpY="159"/>
        <w:tblW w:w="15632" w:type="dxa"/>
        <w:tblLayout w:type="fixed"/>
        <w:tblLook w:val="04A0" w:firstRow="1" w:lastRow="0" w:firstColumn="1" w:lastColumn="0" w:noHBand="0" w:noVBand="1"/>
      </w:tblPr>
      <w:tblGrid>
        <w:gridCol w:w="8472"/>
        <w:gridCol w:w="2976"/>
        <w:gridCol w:w="4184"/>
      </w:tblGrid>
      <w:tr w:rsidR="006A5DCF" w:rsidRPr="006A5225" w:rsidTr="00E462C7">
        <w:trPr>
          <w:trHeight w:val="416"/>
          <w:tblHeader/>
        </w:trPr>
        <w:tc>
          <w:tcPr>
            <w:tcW w:w="8472" w:type="dxa"/>
            <w:shd w:val="clear" w:color="auto" w:fill="99CC33"/>
            <w:vAlign w:val="center"/>
          </w:tcPr>
          <w:p w:rsidR="006A5DCF" w:rsidRPr="006A5225" w:rsidRDefault="006A5DCF" w:rsidP="006A5DCF">
            <w:pPr>
              <w:rPr>
                <w:rFonts w:cs="Arial"/>
                <w:b/>
                <w:sz w:val="22"/>
                <w:szCs w:val="20"/>
              </w:rPr>
            </w:pPr>
            <w:r w:rsidRPr="006A5225">
              <w:rPr>
                <w:rFonts w:cs="Arial"/>
                <w:b/>
                <w:sz w:val="22"/>
                <w:szCs w:val="20"/>
              </w:rPr>
              <w:lastRenderedPageBreak/>
              <w:t>LEARNING ACTIVITIES</w:t>
            </w:r>
          </w:p>
        </w:tc>
        <w:tc>
          <w:tcPr>
            <w:tcW w:w="2976" w:type="dxa"/>
            <w:shd w:val="clear" w:color="auto" w:fill="99CC33"/>
            <w:vAlign w:val="center"/>
          </w:tcPr>
          <w:p w:rsidR="006A5DCF" w:rsidRPr="00063263" w:rsidRDefault="006A5DCF" w:rsidP="00063263">
            <w:pPr>
              <w:jc w:val="center"/>
              <w:rPr>
                <w:rFonts w:cs="Arial"/>
                <w:b/>
                <w:szCs w:val="20"/>
              </w:rPr>
            </w:pPr>
            <w:r w:rsidRPr="00063263">
              <w:rPr>
                <w:rFonts w:cs="Arial"/>
                <w:b/>
                <w:sz w:val="22"/>
                <w:szCs w:val="20"/>
              </w:rPr>
              <w:t>ASSESSMENT TASKS</w:t>
            </w:r>
          </w:p>
        </w:tc>
        <w:tc>
          <w:tcPr>
            <w:tcW w:w="4184" w:type="dxa"/>
            <w:shd w:val="clear" w:color="auto" w:fill="99CC33"/>
            <w:vAlign w:val="center"/>
          </w:tcPr>
          <w:p w:rsidR="006A5DCF" w:rsidRPr="006A5225" w:rsidRDefault="006A5DCF" w:rsidP="006A5DCF">
            <w:pPr>
              <w:pStyle w:val="ListParagraph"/>
              <w:spacing w:after="0" w:line="240" w:lineRule="auto"/>
              <w:ind w:left="246"/>
              <w:jc w:val="center"/>
              <w:rPr>
                <w:rFonts w:ascii="Arial" w:hAnsi="Arial" w:cs="Arial"/>
                <w:b/>
                <w:szCs w:val="20"/>
              </w:rPr>
            </w:pPr>
            <w:r w:rsidRPr="006A5225">
              <w:rPr>
                <w:rFonts w:ascii="Arial" w:hAnsi="Arial" w:cs="Arial"/>
                <w:b/>
                <w:szCs w:val="20"/>
              </w:rPr>
              <w:t>TEACHING NOTES</w:t>
            </w:r>
          </w:p>
        </w:tc>
      </w:tr>
      <w:tr w:rsidR="006A5DCF" w:rsidRPr="00F3308F" w:rsidTr="00E462C7">
        <w:trPr>
          <w:trHeight w:val="4101"/>
        </w:trPr>
        <w:tc>
          <w:tcPr>
            <w:tcW w:w="8472" w:type="dxa"/>
          </w:tcPr>
          <w:p w:rsidR="006A5DCF" w:rsidRDefault="006A5DCF" w:rsidP="006A5DCF">
            <w:pPr>
              <w:rPr>
                <w:rFonts w:cs="Arial"/>
                <w:b/>
                <w:szCs w:val="18"/>
                <w:u w:val="single"/>
              </w:rPr>
            </w:pPr>
          </w:p>
          <w:p w:rsidR="00E462C7" w:rsidRDefault="006A5DCF" w:rsidP="006A5DCF">
            <w:pPr>
              <w:rPr>
                <w:rFonts w:cs="Arial"/>
                <w:szCs w:val="18"/>
              </w:rPr>
            </w:pPr>
            <w:r w:rsidRPr="00F4718E">
              <w:rPr>
                <w:rFonts w:cs="Arial"/>
                <w:b/>
                <w:szCs w:val="18"/>
              </w:rPr>
              <w:t>Lesson 2</w:t>
            </w:r>
            <w:r w:rsidRPr="00F3308F">
              <w:rPr>
                <w:rFonts w:cs="Arial"/>
                <w:b/>
                <w:szCs w:val="18"/>
              </w:rPr>
              <w:t xml:space="preserve"> - Our identity – global influences</w:t>
            </w:r>
            <w:r w:rsidR="008F118B">
              <w:rPr>
                <w:rFonts w:cs="Arial"/>
                <w:b/>
                <w:szCs w:val="18"/>
              </w:rPr>
              <w:t>…</w:t>
            </w:r>
            <w:r w:rsidR="000A7918">
              <w:rPr>
                <w:rFonts w:cs="Arial"/>
                <w:b/>
                <w:szCs w:val="18"/>
              </w:rPr>
              <w:t xml:space="preserve"> </w:t>
            </w:r>
            <w:r w:rsidRPr="00727C62">
              <w:rPr>
                <w:rFonts w:cs="Arial"/>
                <w:b/>
                <w:szCs w:val="18"/>
              </w:rPr>
              <w:t>cont</w:t>
            </w:r>
            <w:r w:rsidR="00727C62" w:rsidRPr="00727C62">
              <w:rPr>
                <w:rFonts w:cs="Arial"/>
                <w:b/>
                <w:szCs w:val="18"/>
              </w:rPr>
              <w:t>inued</w:t>
            </w:r>
            <w:r w:rsidR="00727C62">
              <w:rPr>
                <w:rFonts w:cs="Arial"/>
                <w:b/>
                <w:szCs w:val="18"/>
              </w:rPr>
              <w:t xml:space="preserve"> </w:t>
            </w:r>
            <w:r w:rsidR="00951943">
              <w:rPr>
                <w:rFonts w:cs="Arial"/>
                <w:b/>
                <w:szCs w:val="18"/>
              </w:rPr>
              <w:br/>
            </w:r>
          </w:p>
          <w:p w:rsidR="006A5DCF" w:rsidRPr="00F3308F" w:rsidRDefault="006A5DCF" w:rsidP="00E462C7">
            <w:pPr>
              <w:ind w:left="142"/>
              <w:rPr>
                <w:rFonts w:cs="Arial"/>
                <w:szCs w:val="18"/>
              </w:rPr>
            </w:pPr>
            <w:r w:rsidRPr="00F3308F">
              <w:rPr>
                <w:rFonts w:cs="Arial"/>
                <w:szCs w:val="18"/>
              </w:rPr>
              <w:t>(c) Present students with a copy of ABS statistics about where Australians were born</w:t>
            </w:r>
            <w:r w:rsidR="00467556">
              <w:rPr>
                <w:rFonts w:cs="Arial"/>
                <w:szCs w:val="18"/>
              </w:rPr>
              <w:t xml:space="preserve"> found in</w:t>
            </w:r>
            <w:r w:rsidRPr="00F3308F">
              <w:rPr>
                <w:rFonts w:cs="Arial"/>
                <w:szCs w:val="18"/>
              </w:rPr>
              <w:t xml:space="preserve"> </w:t>
            </w:r>
            <w:r w:rsidRPr="00356ED5">
              <w:rPr>
                <w:rFonts w:cs="Arial"/>
                <w:b/>
                <w:szCs w:val="18"/>
              </w:rPr>
              <w:t>R</w:t>
            </w:r>
            <w:r w:rsidRPr="00F3308F">
              <w:rPr>
                <w:rFonts w:cs="Arial"/>
                <w:b/>
                <w:szCs w:val="18"/>
              </w:rPr>
              <w:t>esource 4</w:t>
            </w:r>
            <w:r w:rsidR="00E462C7">
              <w:rPr>
                <w:rFonts w:cs="Arial"/>
                <w:szCs w:val="18"/>
              </w:rPr>
              <w:t xml:space="preserve">. </w:t>
            </w:r>
            <w:r w:rsidR="00727C62">
              <w:rPr>
                <w:rFonts w:cs="Arial"/>
                <w:szCs w:val="18"/>
              </w:rPr>
              <w:t>Using Lesson 1</w:t>
            </w:r>
            <w:r w:rsidRPr="00727C62">
              <w:rPr>
                <w:rFonts w:cs="Arial"/>
                <w:szCs w:val="18"/>
              </w:rPr>
              <w:t xml:space="preserve"> class questions/criteria</w:t>
            </w:r>
            <w:r w:rsidRPr="00F3308F">
              <w:rPr>
                <w:rFonts w:cs="Arial"/>
                <w:szCs w:val="18"/>
              </w:rPr>
              <w:t xml:space="preserve">, students consider the ABS statistics and discuss a broad range of representations, premises and assumptions of Australia/Australians for example, as portrayed on social media, advertisements, movies, television shows </w:t>
            </w:r>
            <w:r w:rsidR="00467556">
              <w:rPr>
                <w:rFonts w:cs="Arial"/>
                <w:szCs w:val="18"/>
              </w:rPr>
              <w:t xml:space="preserve">and </w:t>
            </w:r>
            <w:r w:rsidRPr="00F3308F">
              <w:rPr>
                <w:rFonts w:cs="Arial"/>
                <w:szCs w:val="18"/>
              </w:rPr>
              <w:t xml:space="preserve">news broadcasts. Ask students to compare representations/assumptions with the data. Use of other ABS statistics re: Australia’s population demographics may be relevant for additional comparison. Students may reflect on </w:t>
            </w:r>
            <w:r w:rsidRPr="00F3308F">
              <w:rPr>
                <w:szCs w:val="18"/>
              </w:rPr>
              <w:t>“</w:t>
            </w:r>
            <w:r w:rsidRPr="00F3308F">
              <w:rPr>
                <w:rFonts w:cs="Arial"/>
                <w:szCs w:val="18"/>
              </w:rPr>
              <w:t xml:space="preserve">I used to think…..But now, I think….” </w:t>
            </w:r>
            <w:r w:rsidR="00E462C7">
              <w:rPr>
                <w:rFonts w:cs="Arial"/>
                <w:szCs w:val="18"/>
              </w:rPr>
              <w:t>s</w:t>
            </w:r>
            <w:r w:rsidRPr="00F3308F">
              <w:rPr>
                <w:rFonts w:cs="Arial"/>
                <w:szCs w:val="18"/>
              </w:rPr>
              <w:t>tatements and continue to track their changing assumptions.</w:t>
            </w:r>
            <w:r w:rsidRPr="00F3308F">
              <w:rPr>
                <w:szCs w:val="18"/>
              </w:rPr>
              <w:t xml:space="preserve"> </w:t>
            </w:r>
          </w:p>
          <w:p w:rsidR="00467556" w:rsidRDefault="00467556" w:rsidP="00E462C7">
            <w:pPr>
              <w:ind w:left="142"/>
              <w:rPr>
                <w:rFonts w:cs="Arial"/>
                <w:szCs w:val="18"/>
              </w:rPr>
            </w:pPr>
            <w:r>
              <w:rPr>
                <w:rFonts w:cs="Arial"/>
                <w:szCs w:val="18"/>
              </w:rPr>
              <w:br/>
              <w:t>(d</w:t>
            </w:r>
            <w:r w:rsidR="006A5DCF" w:rsidRPr="00F3308F">
              <w:rPr>
                <w:rFonts w:cs="Arial"/>
                <w:szCs w:val="18"/>
              </w:rPr>
              <w:t xml:space="preserve">) Students can consider how they think people (globally) really see “Aussies” </w:t>
            </w:r>
            <w:r w:rsidR="00E462C7">
              <w:rPr>
                <w:rFonts w:cs="Arial"/>
                <w:szCs w:val="18"/>
              </w:rPr>
              <w:t>and where these ideas come from.</w:t>
            </w:r>
            <w:r w:rsidR="006A5DCF" w:rsidRPr="00F3308F">
              <w:rPr>
                <w:rFonts w:cs="Arial"/>
                <w:szCs w:val="18"/>
              </w:rPr>
              <w:t xml:space="preserve"> Students could present their ideas as a </w:t>
            </w:r>
            <w:proofErr w:type="spellStart"/>
            <w:r w:rsidR="006A5DCF" w:rsidRPr="00F3308F">
              <w:rPr>
                <w:rFonts w:cs="Arial"/>
                <w:szCs w:val="18"/>
              </w:rPr>
              <w:t>mindmap</w:t>
            </w:r>
            <w:proofErr w:type="spellEnd"/>
            <w:r w:rsidR="006A5DCF" w:rsidRPr="00F3308F">
              <w:rPr>
                <w:rFonts w:cs="Arial"/>
                <w:szCs w:val="18"/>
              </w:rPr>
              <w:t xml:space="preserve"> which depicts where ideas of Australian identity come from and what some of these look like. Ask: </w:t>
            </w:r>
          </w:p>
          <w:p w:rsidR="00467556" w:rsidRDefault="00467556" w:rsidP="006A5DCF">
            <w:pPr>
              <w:rPr>
                <w:rFonts w:cs="Arial"/>
                <w:szCs w:val="18"/>
              </w:rPr>
            </w:pPr>
          </w:p>
          <w:p w:rsidR="00467556" w:rsidRPr="00467556" w:rsidRDefault="006A5DCF" w:rsidP="00467556">
            <w:pPr>
              <w:pStyle w:val="ListParagraph"/>
              <w:numPr>
                <w:ilvl w:val="0"/>
                <w:numId w:val="27"/>
              </w:numPr>
              <w:rPr>
                <w:rFonts w:ascii="Arial" w:hAnsi="Arial" w:cs="Arial"/>
                <w:sz w:val="18"/>
                <w:szCs w:val="18"/>
              </w:rPr>
            </w:pPr>
            <w:r w:rsidRPr="00467556">
              <w:rPr>
                <w:rFonts w:ascii="Arial" w:hAnsi="Arial" w:cs="Arial"/>
                <w:sz w:val="18"/>
                <w:szCs w:val="18"/>
              </w:rPr>
              <w:t>Which ideas make them feel proud to live in Australia? Why?</w:t>
            </w:r>
          </w:p>
          <w:p w:rsidR="00467556" w:rsidRPr="00467556" w:rsidRDefault="006A5DCF" w:rsidP="00467556">
            <w:pPr>
              <w:pStyle w:val="ListParagraph"/>
              <w:numPr>
                <w:ilvl w:val="0"/>
                <w:numId w:val="27"/>
              </w:numPr>
              <w:rPr>
                <w:rFonts w:ascii="Arial" w:hAnsi="Arial" w:cs="Arial"/>
                <w:sz w:val="18"/>
                <w:szCs w:val="18"/>
              </w:rPr>
            </w:pPr>
            <w:r w:rsidRPr="00467556">
              <w:rPr>
                <w:rFonts w:ascii="Arial" w:hAnsi="Arial" w:cs="Arial"/>
                <w:sz w:val="18"/>
                <w:szCs w:val="18"/>
              </w:rPr>
              <w:t>Which are embarrassing and why?</w:t>
            </w:r>
          </w:p>
          <w:p w:rsidR="006A5DCF" w:rsidRPr="00467556" w:rsidRDefault="006A5DCF" w:rsidP="00467556">
            <w:pPr>
              <w:pStyle w:val="ListParagraph"/>
              <w:numPr>
                <w:ilvl w:val="0"/>
                <w:numId w:val="27"/>
              </w:numPr>
              <w:rPr>
                <w:rFonts w:ascii="Arial" w:hAnsi="Arial" w:cs="Arial"/>
                <w:sz w:val="18"/>
                <w:szCs w:val="18"/>
              </w:rPr>
            </w:pPr>
            <w:r w:rsidRPr="00467556">
              <w:rPr>
                <w:rFonts w:ascii="Arial" w:hAnsi="Arial" w:cs="Arial"/>
                <w:sz w:val="18"/>
                <w:szCs w:val="18"/>
              </w:rPr>
              <w:t>Which ideas a</w:t>
            </w:r>
            <w:r w:rsidR="00E462C7">
              <w:rPr>
                <w:rFonts w:ascii="Arial" w:hAnsi="Arial" w:cs="Arial"/>
                <w:sz w:val="18"/>
                <w:szCs w:val="18"/>
              </w:rPr>
              <w:t>re derived from other cultures?</w:t>
            </w:r>
            <w:r w:rsidR="00E462C7">
              <w:rPr>
                <w:rFonts w:ascii="Arial" w:hAnsi="Arial" w:cs="Arial"/>
                <w:sz w:val="18"/>
                <w:szCs w:val="18"/>
              </w:rPr>
              <w:br/>
            </w:r>
            <w:r w:rsidRPr="00467556">
              <w:rPr>
                <w:rFonts w:ascii="Arial" w:hAnsi="Arial" w:cs="Arial"/>
                <w:sz w:val="18"/>
                <w:szCs w:val="18"/>
              </w:rPr>
              <w:t xml:space="preserve">(VCCCC035) </w:t>
            </w:r>
          </w:p>
          <w:p w:rsidR="006A5DCF" w:rsidRPr="00F3308F" w:rsidRDefault="00467556" w:rsidP="00E462C7">
            <w:pPr>
              <w:ind w:left="142"/>
              <w:rPr>
                <w:rFonts w:cs="Arial"/>
                <w:szCs w:val="18"/>
              </w:rPr>
            </w:pPr>
            <w:r>
              <w:rPr>
                <w:szCs w:val="18"/>
              </w:rPr>
              <w:t>(e</w:t>
            </w:r>
            <w:r w:rsidR="006A5DCF" w:rsidRPr="00F3308F">
              <w:rPr>
                <w:szCs w:val="18"/>
              </w:rPr>
              <w:t>) Consider challenges of identity and belonging and discuss and record</w:t>
            </w:r>
            <w:r w:rsidR="006A5DCF" w:rsidRPr="00F3308F">
              <w:rPr>
                <w:rFonts w:cs="Arial"/>
                <w:szCs w:val="18"/>
              </w:rPr>
              <w:t xml:space="preserve"> how and why various groups, including religious groups, participate in civic life. Identify how these challenges may affect Australian Democracy and a cohesive society (VCCCC036)</w:t>
            </w:r>
          </w:p>
          <w:p w:rsidR="006A5DCF" w:rsidRPr="00F3308F" w:rsidRDefault="006A5DCF" w:rsidP="006A5DCF">
            <w:pPr>
              <w:rPr>
                <w:rFonts w:cs="Arial"/>
                <w:szCs w:val="18"/>
              </w:rPr>
            </w:pPr>
          </w:p>
        </w:tc>
        <w:tc>
          <w:tcPr>
            <w:tcW w:w="2976" w:type="dxa"/>
            <w:shd w:val="clear" w:color="auto" w:fill="FFFFFF" w:themeFill="background1"/>
          </w:tcPr>
          <w:p w:rsidR="006A5DCF" w:rsidRPr="00F3308F" w:rsidRDefault="006A5DCF" w:rsidP="006A5DCF">
            <w:pPr>
              <w:rPr>
                <w:rFonts w:cs="Arial"/>
                <w:szCs w:val="18"/>
              </w:rPr>
            </w:pPr>
          </w:p>
        </w:tc>
        <w:tc>
          <w:tcPr>
            <w:tcW w:w="4184" w:type="dxa"/>
            <w:shd w:val="clear" w:color="auto" w:fill="FFFFFF" w:themeFill="background1"/>
          </w:tcPr>
          <w:p w:rsidR="006A5DCF" w:rsidRDefault="006A5DCF" w:rsidP="006A5DCF">
            <w:pPr>
              <w:rPr>
                <w:rFonts w:cs="Arial"/>
                <w:szCs w:val="18"/>
              </w:rPr>
            </w:pPr>
          </w:p>
          <w:p w:rsidR="00E462C7" w:rsidRDefault="00E462C7" w:rsidP="006A5DCF">
            <w:pPr>
              <w:rPr>
                <w:rFonts w:cs="Arial"/>
                <w:szCs w:val="18"/>
              </w:rPr>
            </w:pPr>
          </w:p>
          <w:p w:rsidR="00E462C7" w:rsidRDefault="00E462C7" w:rsidP="006A5DCF">
            <w:pPr>
              <w:rPr>
                <w:rFonts w:cs="Arial"/>
                <w:szCs w:val="18"/>
              </w:rPr>
            </w:pPr>
          </w:p>
          <w:p w:rsidR="00E462C7" w:rsidRPr="00E462C7" w:rsidRDefault="00E462C7" w:rsidP="00E462C7">
            <w:pPr>
              <w:rPr>
                <w:rFonts w:cs="Arial"/>
                <w:b/>
                <w:szCs w:val="18"/>
              </w:rPr>
            </w:pPr>
            <w:r w:rsidRPr="00E462C7">
              <w:rPr>
                <w:rFonts w:cs="Arial"/>
                <w:b/>
                <w:szCs w:val="18"/>
              </w:rPr>
              <w:t>Resource 4:</w:t>
            </w:r>
            <w:r>
              <w:rPr>
                <w:rFonts w:cs="Arial"/>
                <w:color w:val="333333"/>
                <w:szCs w:val="18"/>
                <w:lang w:val="en"/>
              </w:rPr>
              <w:t xml:space="preserve"> </w:t>
            </w:r>
            <w:hyperlink r:id="rId17" w:history="1">
              <w:r w:rsidRPr="002D4B4D">
                <w:rPr>
                  <w:rStyle w:val="Hyperlink"/>
                  <w:rFonts w:cs="Arial"/>
                  <w:sz w:val="18"/>
                  <w:szCs w:val="18"/>
                  <w:bdr w:val="none" w:sz="0" w:space="0" w:color="auto"/>
                  <w:lang w:val="en"/>
                </w:rPr>
                <w:t>http://www.abs.gov.au/ausstats/abs@.nsf/Latestproducts/3412.0Main%20Features32015-16?opendocument&amp;tabname=Summary&amp;prodno=3412.0&amp;issue=2</w:t>
              </w:r>
              <w:r w:rsidR="00E77238">
                <w:rPr>
                  <w:rStyle w:val="Hyperlink"/>
                  <w:rFonts w:cs="Arial"/>
                  <w:sz w:val="18"/>
                  <w:szCs w:val="18"/>
                  <w:bdr w:val="none" w:sz="0" w:space="0" w:color="auto"/>
                  <w:lang w:val="en"/>
                </w:rPr>
                <w:t>015-</w:t>
              </w:r>
              <w:r w:rsidRPr="002D4B4D">
                <w:rPr>
                  <w:rStyle w:val="Hyperlink"/>
                  <w:rFonts w:cs="Arial"/>
                  <w:sz w:val="18"/>
                  <w:szCs w:val="18"/>
                  <w:bdr w:val="none" w:sz="0" w:space="0" w:color="auto"/>
                  <w:lang w:val="en"/>
                </w:rPr>
                <w:t>16&amp;num=&amp;view</w:t>
              </w:r>
            </w:hyperlink>
            <w:r>
              <w:rPr>
                <w:rFonts w:cs="Arial"/>
                <w:color w:val="333333"/>
                <w:szCs w:val="18"/>
                <w:lang w:val="en"/>
              </w:rPr>
              <w:t>=</w:t>
            </w:r>
          </w:p>
        </w:tc>
      </w:tr>
    </w:tbl>
    <w:p w:rsidR="00F806F3" w:rsidRDefault="00F806F3">
      <w:pPr>
        <w:rPr>
          <w:rFonts w:cs="Arial"/>
          <w:sz w:val="22"/>
          <w:szCs w:val="22"/>
        </w:rPr>
      </w:pPr>
    </w:p>
    <w:p w:rsidR="00F806F3" w:rsidRDefault="00F806F3">
      <w:pPr>
        <w:rPr>
          <w:rFonts w:cs="Arial"/>
          <w:sz w:val="22"/>
          <w:szCs w:val="22"/>
        </w:rPr>
      </w:pPr>
      <w:r>
        <w:rPr>
          <w:rFonts w:cs="Arial"/>
          <w:sz w:val="22"/>
          <w:szCs w:val="22"/>
        </w:rPr>
        <w:br w:type="page"/>
      </w:r>
    </w:p>
    <w:tbl>
      <w:tblPr>
        <w:tblStyle w:val="TableGrid"/>
        <w:tblpPr w:leftFromText="180" w:rightFromText="180" w:vertAnchor="text" w:horzAnchor="margin" w:tblpY="159"/>
        <w:tblW w:w="15701" w:type="dxa"/>
        <w:tblLook w:val="04A0" w:firstRow="1" w:lastRow="0" w:firstColumn="1" w:lastColumn="0" w:noHBand="0" w:noVBand="1"/>
      </w:tblPr>
      <w:tblGrid>
        <w:gridCol w:w="8751"/>
        <w:gridCol w:w="2130"/>
        <w:gridCol w:w="4820"/>
      </w:tblGrid>
      <w:tr w:rsidR="00F806F3" w:rsidRPr="006A5225" w:rsidTr="00AA05E5">
        <w:trPr>
          <w:trHeight w:val="416"/>
          <w:tblHeader/>
        </w:trPr>
        <w:tc>
          <w:tcPr>
            <w:tcW w:w="8751" w:type="dxa"/>
            <w:shd w:val="clear" w:color="auto" w:fill="99CC33"/>
            <w:vAlign w:val="center"/>
          </w:tcPr>
          <w:p w:rsidR="00F806F3" w:rsidRPr="006A5225" w:rsidRDefault="00F806F3" w:rsidP="00F806F3">
            <w:pPr>
              <w:rPr>
                <w:rFonts w:cs="Arial"/>
                <w:b/>
                <w:sz w:val="22"/>
                <w:szCs w:val="20"/>
              </w:rPr>
            </w:pPr>
            <w:r w:rsidRPr="006A5225">
              <w:rPr>
                <w:rFonts w:cs="Arial"/>
                <w:b/>
                <w:sz w:val="22"/>
                <w:szCs w:val="20"/>
              </w:rPr>
              <w:lastRenderedPageBreak/>
              <w:t>LEARNING ACTIVITIES</w:t>
            </w:r>
          </w:p>
        </w:tc>
        <w:tc>
          <w:tcPr>
            <w:tcW w:w="2130" w:type="dxa"/>
            <w:shd w:val="clear" w:color="auto" w:fill="99CC33"/>
            <w:vAlign w:val="center"/>
          </w:tcPr>
          <w:p w:rsidR="00F806F3" w:rsidRPr="00063263" w:rsidRDefault="00F806F3" w:rsidP="00063263">
            <w:pPr>
              <w:jc w:val="center"/>
              <w:rPr>
                <w:rFonts w:cs="Arial"/>
                <w:b/>
                <w:szCs w:val="20"/>
              </w:rPr>
            </w:pPr>
            <w:r w:rsidRPr="00063263">
              <w:rPr>
                <w:rFonts w:cs="Arial"/>
                <w:b/>
                <w:sz w:val="22"/>
                <w:szCs w:val="20"/>
              </w:rPr>
              <w:t>ASSESSMENT TASKS</w:t>
            </w:r>
          </w:p>
        </w:tc>
        <w:tc>
          <w:tcPr>
            <w:tcW w:w="4820" w:type="dxa"/>
            <w:shd w:val="clear" w:color="auto" w:fill="99CC33"/>
            <w:vAlign w:val="center"/>
          </w:tcPr>
          <w:p w:rsidR="00F806F3" w:rsidRPr="006A5225" w:rsidRDefault="00F806F3" w:rsidP="00F806F3">
            <w:pPr>
              <w:pStyle w:val="ListParagraph"/>
              <w:spacing w:after="0" w:line="240" w:lineRule="auto"/>
              <w:ind w:left="246"/>
              <w:jc w:val="center"/>
              <w:rPr>
                <w:rFonts w:ascii="Arial" w:hAnsi="Arial" w:cs="Arial"/>
                <w:b/>
                <w:szCs w:val="20"/>
              </w:rPr>
            </w:pPr>
            <w:r w:rsidRPr="006A5225">
              <w:rPr>
                <w:rFonts w:ascii="Arial" w:hAnsi="Arial" w:cs="Arial"/>
                <w:b/>
                <w:szCs w:val="20"/>
              </w:rPr>
              <w:t>TEACHING NOTES</w:t>
            </w:r>
          </w:p>
        </w:tc>
      </w:tr>
      <w:tr w:rsidR="00F806F3" w:rsidRPr="00F3308F" w:rsidTr="00AA05E5">
        <w:trPr>
          <w:trHeight w:val="4101"/>
        </w:trPr>
        <w:tc>
          <w:tcPr>
            <w:tcW w:w="8751" w:type="dxa"/>
          </w:tcPr>
          <w:p w:rsidR="00F806F3" w:rsidRDefault="00F806F3" w:rsidP="00F806F3">
            <w:pPr>
              <w:rPr>
                <w:rFonts w:cs="Arial"/>
                <w:b/>
                <w:szCs w:val="18"/>
                <w:u w:val="single"/>
              </w:rPr>
            </w:pPr>
          </w:p>
          <w:p w:rsidR="00122AD3" w:rsidRDefault="00F806F3" w:rsidP="00F806F3">
            <w:pPr>
              <w:rPr>
                <w:rFonts w:cs="Arial"/>
                <w:szCs w:val="18"/>
                <w:lang w:val="en"/>
              </w:rPr>
            </w:pPr>
            <w:r w:rsidRPr="00F4718E">
              <w:rPr>
                <w:rFonts w:cs="Arial"/>
                <w:b/>
                <w:szCs w:val="18"/>
              </w:rPr>
              <w:t>Lesson 3</w:t>
            </w:r>
            <w:r w:rsidRPr="00755B38">
              <w:rPr>
                <w:rFonts w:cs="Arial"/>
                <w:b/>
                <w:szCs w:val="18"/>
              </w:rPr>
              <w:t xml:space="preserve"> – Are we Global Citizens?</w:t>
            </w:r>
            <w:r w:rsidRPr="00755B38">
              <w:rPr>
                <w:rFonts w:cs="Arial"/>
                <w:b/>
                <w:szCs w:val="18"/>
              </w:rPr>
              <w:br/>
            </w:r>
          </w:p>
          <w:p w:rsidR="00F806F3" w:rsidRPr="00755B38" w:rsidRDefault="00E462C7" w:rsidP="00122AD3">
            <w:pPr>
              <w:ind w:left="142"/>
              <w:rPr>
                <w:rFonts w:cs="Arial"/>
                <w:szCs w:val="18"/>
              </w:rPr>
            </w:pPr>
            <w:r>
              <w:rPr>
                <w:rFonts w:cs="Arial"/>
                <w:szCs w:val="18"/>
                <w:lang w:val="en"/>
              </w:rPr>
              <w:t>1</w:t>
            </w:r>
            <w:r w:rsidR="00F806F3" w:rsidRPr="00755B38">
              <w:rPr>
                <w:rFonts w:cs="Arial"/>
                <w:szCs w:val="18"/>
                <w:lang w:val="en"/>
              </w:rPr>
              <w:t xml:space="preserve">. </w:t>
            </w:r>
            <w:r w:rsidR="00F806F3" w:rsidRPr="00755B38">
              <w:rPr>
                <w:rFonts w:cs="Arial"/>
                <w:szCs w:val="18"/>
              </w:rPr>
              <w:t>Watch 'A</w:t>
            </w:r>
            <w:r w:rsidR="00B02C56">
              <w:rPr>
                <w:rFonts w:cs="Arial"/>
                <w:szCs w:val="18"/>
              </w:rPr>
              <w:t xml:space="preserve">ustralians as global citizens' in </w:t>
            </w:r>
            <w:r w:rsidR="00356ED5" w:rsidRPr="00356ED5">
              <w:rPr>
                <w:rFonts w:cs="Arial"/>
                <w:b/>
                <w:szCs w:val="18"/>
              </w:rPr>
              <w:t>R</w:t>
            </w:r>
            <w:r w:rsidR="00F806F3" w:rsidRPr="00755B38">
              <w:rPr>
                <w:rFonts w:cs="Arial"/>
                <w:b/>
                <w:szCs w:val="18"/>
              </w:rPr>
              <w:t xml:space="preserve">esource 5 </w:t>
            </w:r>
            <w:r w:rsidR="00F806F3" w:rsidRPr="00755B38">
              <w:rPr>
                <w:rFonts w:cs="Arial"/>
                <w:szCs w:val="18"/>
              </w:rPr>
              <w:t xml:space="preserve">and address the questions in the “Things to Think About” tab. </w:t>
            </w:r>
          </w:p>
          <w:p w:rsidR="00F806F3" w:rsidRPr="00755B38" w:rsidRDefault="00F806F3" w:rsidP="00F806F3">
            <w:pPr>
              <w:rPr>
                <w:rFonts w:cs="Arial"/>
                <w:szCs w:val="18"/>
              </w:rPr>
            </w:pPr>
          </w:p>
          <w:p w:rsidR="00F806F3" w:rsidRPr="00755B38" w:rsidRDefault="00E462C7" w:rsidP="00122AD3">
            <w:pPr>
              <w:ind w:left="142"/>
              <w:rPr>
                <w:rFonts w:cs="Arial"/>
                <w:szCs w:val="18"/>
              </w:rPr>
            </w:pPr>
            <w:r>
              <w:rPr>
                <w:rFonts w:cs="Arial"/>
                <w:szCs w:val="18"/>
              </w:rPr>
              <w:t>2</w:t>
            </w:r>
            <w:r w:rsidR="00F806F3" w:rsidRPr="002768DD">
              <w:rPr>
                <w:rFonts w:cs="Arial"/>
                <w:szCs w:val="18"/>
              </w:rPr>
              <w:t xml:space="preserve">. </w:t>
            </w:r>
            <w:r w:rsidR="00F806F3" w:rsidRPr="002768DD">
              <w:rPr>
                <w:rFonts w:cs="Arial"/>
                <w:szCs w:val="18"/>
                <w:lang w:val="en"/>
              </w:rPr>
              <w:t xml:space="preserve">Discuss the definition of a global citizen – how is this different to Australia as a global citizen? </w:t>
            </w:r>
            <w:r w:rsidR="00F806F3" w:rsidRPr="002768DD">
              <w:rPr>
                <w:rFonts w:cs="Arial"/>
                <w:szCs w:val="18"/>
              </w:rPr>
              <w:t xml:space="preserve">Brainstorm and list ways in which Australia can participate as a global citizen.  </w:t>
            </w:r>
            <w:r w:rsidR="00F806F3" w:rsidRPr="002768DD">
              <w:rPr>
                <w:rFonts w:cs="Arial"/>
                <w:szCs w:val="18"/>
                <w:lang w:val="en"/>
              </w:rPr>
              <w:t>In groups, students may select</w:t>
            </w:r>
            <w:r w:rsidR="00356ED5" w:rsidRPr="002768DD">
              <w:rPr>
                <w:rFonts w:cs="Arial"/>
                <w:szCs w:val="18"/>
                <w:lang w:val="en"/>
              </w:rPr>
              <w:t xml:space="preserve"> one of the ideas presented in </w:t>
            </w:r>
            <w:r w:rsidR="00356ED5" w:rsidRPr="00727C62">
              <w:rPr>
                <w:rFonts w:cs="Arial"/>
                <w:b/>
                <w:szCs w:val="18"/>
                <w:lang w:val="en"/>
              </w:rPr>
              <w:t>R</w:t>
            </w:r>
            <w:r w:rsidR="00F806F3" w:rsidRPr="00727C62">
              <w:rPr>
                <w:rFonts w:cs="Arial"/>
                <w:b/>
                <w:szCs w:val="18"/>
                <w:lang w:val="en"/>
              </w:rPr>
              <w:t>esource 5</w:t>
            </w:r>
            <w:r w:rsidR="00333596" w:rsidRPr="00333596">
              <w:rPr>
                <w:rFonts w:cs="Arial"/>
                <w:b/>
                <w:szCs w:val="18"/>
              </w:rPr>
              <w:t>*</w:t>
            </w:r>
            <w:r w:rsidR="00F806F3" w:rsidRPr="00727C62">
              <w:rPr>
                <w:rFonts w:cs="Arial"/>
                <w:b/>
                <w:szCs w:val="18"/>
                <w:lang w:val="en"/>
              </w:rPr>
              <w:t xml:space="preserve"> </w:t>
            </w:r>
            <w:r w:rsidR="00727C62" w:rsidRPr="00727C62">
              <w:rPr>
                <w:rFonts w:cs="Arial"/>
                <w:szCs w:val="18"/>
                <w:lang w:val="en"/>
              </w:rPr>
              <w:t>and</w:t>
            </w:r>
            <w:r w:rsidR="00F806F3" w:rsidRPr="00727C62">
              <w:rPr>
                <w:rFonts w:cs="Arial"/>
                <w:i/>
                <w:szCs w:val="18"/>
                <w:lang w:val="en"/>
              </w:rPr>
              <w:t xml:space="preserve"> </w:t>
            </w:r>
            <w:r w:rsidR="00356ED5" w:rsidRPr="00727C62">
              <w:rPr>
                <w:rFonts w:cs="Arial"/>
                <w:b/>
                <w:szCs w:val="18"/>
              </w:rPr>
              <w:t>R</w:t>
            </w:r>
            <w:r w:rsidR="00F806F3" w:rsidRPr="00727C62">
              <w:rPr>
                <w:rFonts w:cs="Arial"/>
                <w:b/>
                <w:szCs w:val="18"/>
              </w:rPr>
              <w:t>esource 6</w:t>
            </w:r>
            <w:r w:rsidR="00F806F3" w:rsidRPr="002768DD">
              <w:rPr>
                <w:rFonts w:cs="Arial"/>
                <w:i/>
                <w:szCs w:val="18"/>
              </w:rPr>
              <w:t xml:space="preserve"> </w:t>
            </w:r>
            <w:r w:rsidR="00F806F3" w:rsidRPr="002768DD">
              <w:rPr>
                <w:rFonts w:cs="Arial"/>
                <w:szCs w:val="18"/>
                <w:lang w:val="en"/>
              </w:rPr>
              <w:t xml:space="preserve">to research further and </w:t>
            </w:r>
            <w:r w:rsidR="00F806F3" w:rsidRPr="002768DD">
              <w:rPr>
                <w:rFonts w:cs="Arial"/>
                <w:szCs w:val="18"/>
              </w:rPr>
              <w:t>present a persuasive publication such as brochure, poster, video of ways Australians can be global citizens.</w:t>
            </w:r>
          </w:p>
          <w:p w:rsidR="00F806F3" w:rsidRPr="00755B38" w:rsidRDefault="00F806F3" w:rsidP="00F806F3">
            <w:pPr>
              <w:rPr>
                <w:rFonts w:cs="Arial"/>
                <w:szCs w:val="18"/>
              </w:rPr>
            </w:pPr>
          </w:p>
          <w:p w:rsidR="00840AF3" w:rsidRDefault="00E462C7" w:rsidP="00122AD3">
            <w:pPr>
              <w:ind w:left="142"/>
              <w:rPr>
                <w:rFonts w:cs="Arial"/>
                <w:szCs w:val="18"/>
              </w:rPr>
            </w:pPr>
            <w:r>
              <w:rPr>
                <w:rFonts w:cs="Arial"/>
                <w:szCs w:val="18"/>
              </w:rPr>
              <w:t>3</w:t>
            </w:r>
            <w:r w:rsidR="00F806F3" w:rsidRPr="00755B38">
              <w:rPr>
                <w:rFonts w:cs="Arial"/>
                <w:szCs w:val="18"/>
              </w:rPr>
              <w:t>. Brainstorm and make a list of Australia’s active global connections such as in international sporting events (Commonwealth Games, Soccer World Cup), political representation (</w:t>
            </w:r>
            <w:proofErr w:type="spellStart"/>
            <w:r w:rsidR="00F806F3" w:rsidRPr="00755B38">
              <w:rPr>
                <w:rFonts w:cs="Arial"/>
                <w:szCs w:val="18"/>
              </w:rPr>
              <w:t>eg</w:t>
            </w:r>
            <w:proofErr w:type="spellEnd"/>
            <w:r w:rsidR="00F806F3" w:rsidRPr="00755B38">
              <w:rPr>
                <w:rFonts w:cs="Arial"/>
                <w:szCs w:val="18"/>
              </w:rPr>
              <w:t>. UN, ASEAN, G20 summits), involvement in international aid organisations (Red Cross), climate change (Earth Hour and international agreements on carbon emissions), wars (Defence alliances), trade (</w:t>
            </w:r>
            <w:proofErr w:type="spellStart"/>
            <w:r w:rsidR="00F806F3" w:rsidRPr="00755B38">
              <w:rPr>
                <w:rFonts w:cs="Arial"/>
                <w:szCs w:val="18"/>
              </w:rPr>
              <w:t>eg</w:t>
            </w:r>
            <w:proofErr w:type="spellEnd"/>
            <w:r w:rsidR="00F806F3" w:rsidRPr="00755B38">
              <w:rPr>
                <w:rFonts w:cs="Arial"/>
                <w:szCs w:val="18"/>
              </w:rPr>
              <w:t xml:space="preserve">. APEC, WTO), immigration (refugee &amp; asylum seeker policies), membership of UN groups. </w:t>
            </w:r>
          </w:p>
          <w:p w:rsidR="00840AF3" w:rsidRDefault="00840AF3" w:rsidP="00F806F3">
            <w:pPr>
              <w:rPr>
                <w:rFonts w:cs="Arial"/>
                <w:szCs w:val="18"/>
              </w:rPr>
            </w:pPr>
          </w:p>
          <w:p w:rsidR="00F806F3" w:rsidRPr="00755B38" w:rsidRDefault="00F806F3" w:rsidP="00122AD3">
            <w:pPr>
              <w:ind w:left="142"/>
              <w:rPr>
                <w:rFonts w:cs="Arial"/>
                <w:szCs w:val="18"/>
              </w:rPr>
            </w:pPr>
            <w:r w:rsidRPr="00755B38">
              <w:rPr>
                <w:rFonts w:cs="Arial"/>
                <w:szCs w:val="18"/>
              </w:rPr>
              <w:t xml:space="preserve">Student’s use the 1-3-6 Protocol </w:t>
            </w:r>
            <w:r w:rsidR="0084204A">
              <w:rPr>
                <w:rFonts w:cs="Arial"/>
                <w:szCs w:val="18"/>
              </w:rPr>
              <w:t xml:space="preserve">(see Teaching notes) </w:t>
            </w:r>
            <w:r w:rsidRPr="00755B38">
              <w:rPr>
                <w:rFonts w:cs="Arial"/>
                <w:szCs w:val="18"/>
              </w:rPr>
              <w:t>to analyse and take notes on how Australia’s involvement in one of these might influence the world’s view of Australians. Groups may present their responses to the whole class.   (VCCCC035)</w:t>
            </w:r>
          </w:p>
          <w:p w:rsidR="00F806F3" w:rsidRPr="00755B38" w:rsidRDefault="00F806F3" w:rsidP="00F806F3">
            <w:pPr>
              <w:rPr>
                <w:rFonts w:cs="Arial"/>
                <w:szCs w:val="18"/>
              </w:rPr>
            </w:pPr>
          </w:p>
          <w:p w:rsidR="00F806F3" w:rsidRDefault="00E462C7" w:rsidP="00122AD3">
            <w:pPr>
              <w:ind w:left="142"/>
              <w:rPr>
                <w:rFonts w:cs="Arial"/>
                <w:szCs w:val="18"/>
              </w:rPr>
            </w:pPr>
            <w:r>
              <w:rPr>
                <w:rFonts w:cs="Arial"/>
                <w:szCs w:val="18"/>
              </w:rPr>
              <w:t>4</w:t>
            </w:r>
            <w:r w:rsidR="00C45687">
              <w:rPr>
                <w:rFonts w:cs="Arial"/>
                <w:szCs w:val="18"/>
              </w:rPr>
              <w:t>.</w:t>
            </w:r>
            <w:r w:rsidR="00F806F3" w:rsidRPr="00755B38">
              <w:rPr>
                <w:rFonts w:cs="Arial"/>
                <w:szCs w:val="18"/>
              </w:rPr>
              <w:t xml:space="preserve"> Students re-examine their “I used to think…..But now, I think….” Statements and add in any additions and modifications. In pairs students to discuss how their previously held assumptions linking in new ideas, thoughts, reflection and changing views. Pose the question to the students “What is influencing your changing assumptions?”</w:t>
            </w:r>
          </w:p>
          <w:p w:rsidR="00DA158E" w:rsidRPr="00755B38" w:rsidRDefault="00DA158E" w:rsidP="00F806F3">
            <w:pPr>
              <w:rPr>
                <w:rFonts w:cs="Arial"/>
                <w:szCs w:val="18"/>
              </w:rPr>
            </w:pPr>
          </w:p>
          <w:p w:rsidR="00F806F3" w:rsidRPr="00755B38" w:rsidRDefault="00E462C7" w:rsidP="00122AD3">
            <w:pPr>
              <w:ind w:left="142"/>
              <w:rPr>
                <w:rFonts w:cs="Arial"/>
                <w:szCs w:val="18"/>
              </w:rPr>
            </w:pPr>
            <w:r>
              <w:rPr>
                <w:rFonts w:cs="Arial"/>
                <w:szCs w:val="18"/>
              </w:rPr>
              <w:t>5</w:t>
            </w:r>
            <w:r w:rsidR="00F806F3" w:rsidRPr="00755B38">
              <w:rPr>
                <w:rFonts w:cs="Arial"/>
                <w:szCs w:val="18"/>
              </w:rPr>
              <w:t>. Raise and explain the topic of cognitive bias and unconscious bias. Ask students to reflec</w:t>
            </w:r>
            <w:r w:rsidR="003E4F96">
              <w:rPr>
                <w:rFonts w:cs="Arial"/>
                <w:szCs w:val="18"/>
              </w:rPr>
              <w:t xml:space="preserve">t on their learning in </w:t>
            </w:r>
            <w:r w:rsidR="003E4F96" w:rsidRPr="00727C62">
              <w:rPr>
                <w:rFonts w:cs="Arial"/>
                <w:szCs w:val="18"/>
              </w:rPr>
              <w:t>Lesson 1-3</w:t>
            </w:r>
            <w:r w:rsidR="00F806F3" w:rsidRPr="00755B38">
              <w:rPr>
                <w:rFonts w:cs="Arial"/>
                <w:szCs w:val="18"/>
              </w:rPr>
              <w:t xml:space="preserve"> and identify if examples of bias in their initial reflections/questions/cr</w:t>
            </w:r>
            <w:r w:rsidR="00FF3F77">
              <w:rPr>
                <w:rFonts w:cs="Arial"/>
                <w:szCs w:val="18"/>
              </w:rPr>
              <w:t>iteria.  Share with the class.</w:t>
            </w:r>
          </w:p>
          <w:p w:rsidR="00F806F3" w:rsidRPr="00755B38" w:rsidRDefault="00F806F3" w:rsidP="00F806F3">
            <w:pPr>
              <w:rPr>
                <w:rFonts w:cs="Arial"/>
                <w:szCs w:val="18"/>
              </w:rPr>
            </w:pPr>
          </w:p>
          <w:p w:rsidR="002768DD" w:rsidRDefault="00E462C7" w:rsidP="00122AD3">
            <w:pPr>
              <w:ind w:left="142"/>
              <w:rPr>
                <w:rFonts w:cs="Arial"/>
                <w:szCs w:val="18"/>
              </w:rPr>
            </w:pPr>
            <w:r>
              <w:rPr>
                <w:rFonts w:cs="Arial"/>
                <w:szCs w:val="18"/>
              </w:rPr>
              <w:t>6</w:t>
            </w:r>
            <w:r w:rsidR="00F806F3" w:rsidRPr="00755B38">
              <w:rPr>
                <w:rFonts w:cs="Arial"/>
                <w:szCs w:val="18"/>
              </w:rPr>
              <w:t xml:space="preserve">. Ask students to </w:t>
            </w:r>
            <w:r w:rsidR="002768DD" w:rsidRPr="00755B38">
              <w:rPr>
                <w:rFonts w:cs="Arial"/>
                <w:szCs w:val="18"/>
              </w:rPr>
              <w:t>re</w:t>
            </w:r>
            <w:r w:rsidR="002768DD">
              <w:rPr>
                <w:rFonts w:cs="Arial"/>
                <w:szCs w:val="18"/>
              </w:rPr>
              <w:t>-</w:t>
            </w:r>
            <w:r w:rsidR="002768DD" w:rsidRPr="00755B38">
              <w:rPr>
                <w:rFonts w:cs="Arial"/>
                <w:szCs w:val="18"/>
              </w:rPr>
              <w:t>evaluate</w:t>
            </w:r>
            <w:r w:rsidR="00F806F3" w:rsidRPr="00755B38">
              <w:rPr>
                <w:rFonts w:cs="Arial"/>
                <w:szCs w:val="18"/>
              </w:rPr>
              <w:t xml:space="preserve"> their questions/criteria to remove bias.</w:t>
            </w:r>
          </w:p>
          <w:p w:rsidR="002768DD" w:rsidRDefault="002768DD" w:rsidP="00F806F3">
            <w:pPr>
              <w:rPr>
                <w:rFonts w:cs="Arial"/>
                <w:szCs w:val="18"/>
              </w:rPr>
            </w:pPr>
          </w:p>
          <w:p w:rsidR="002768DD" w:rsidRPr="002768DD" w:rsidRDefault="00F806F3" w:rsidP="002768DD">
            <w:pPr>
              <w:pStyle w:val="ListParagraph"/>
              <w:numPr>
                <w:ilvl w:val="0"/>
                <w:numId w:val="28"/>
              </w:numPr>
              <w:rPr>
                <w:rFonts w:ascii="Arial" w:hAnsi="Arial" w:cs="Arial"/>
                <w:sz w:val="18"/>
                <w:szCs w:val="18"/>
              </w:rPr>
            </w:pPr>
            <w:r w:rsidRPr="002768DD">
              <w:rPr>
                <w:rFonts w:ascii="Arial" w:hAnsi="Arial" w:cs="Arial"/>
                <w:sz w:val="18"/>
                <w:szCs w:val="18"/>
              </w:rPr>
              <w:t>What questions do we need to ask to determine whether Australia is a GOOD global citizen?</w:t>
            </w:r>
          </w:p>
          <w:p w:rsidR="002768DD" w:rsidRPr="002768DD" w:rsidRDefault="00F806F3" w:rsidP="002768DD">
            <w:pPr>
              <w:pStyle w:val="ListParagraph"/>
              <w:numPr>
                <w:ilvl w:val="0"/>
                <w:numId w:val="28"/>
              </w:numPr>
              <w:rPr>
                <w:rFonts w:ascii="Arial" w:hAnsi="Arial" w:cs="Arial"/>
                <w:sz w:val="18"/>
                <w:szCs w:val="18"/>
              </w:rPr>
            </w:pPr>
            <w:r w:rsidRPr="002768DD">
              <w:rPr>
                <w:rFonts w:ascii="Arial" w:hAnsi="Arial" w:cs="Arial"/>
                <w:sz w:val="18"/>
                <w:szCs w:val="18"/>
              </w:rPr>
              <w:t>What do effective questions look like?</w:t>
            </w:r>
          </w:p>
          <w:p w:rsidR="00F806F3" w:rsidRPr="002768DD" w:rsidRDefault="00FF3F77" w:rsidP="002768DD">
            <w:pPr>
              <w:pStyle w:val="ListParagraph"/>
              <w:numPr>
                <w:ilvl w:val="0"/>
                <w:numId w:val="28"/>
              </w:numPr>
              <w:rPr>
                <w:rFonts w:ascii="Arial" w:hAnsi="Arial" w:cs="Arial"/>
                <w:sz w:val="18"/>
                <w:szCs w:val="18"/>
              </w:rPr>
            </w:pPr>
            <w:r>
              <w:rPr>
                <w:rFonts w:ascii="Arial" w:hAnsi="Arial" w:cs="Arial"/>
                <w:sz w:val="18"/>
                <w:szCs w:val="18"/>
              </w:rPr>
              <w:t xml:space="preserve">Do they need modification?  </w:t>
            </w:r>
          </w:p>
          <w:p w:rsidR="00F806F3" w:rsidRPr="00F3308F" w:rsidRDefault="00F806F3" w:rsidP="00F806F3">
            <w:pPr>
              <w:rPr>
                <w:rFonts w:cs="Arial"/>
                <w:szCs w:val="18"/>
              </w:rPr>
            </w:pPr>
          </w:p>
        </w:tc>
        <w:tc>
          <w:tcPr>
            <w:tcW w:w="2130" w:type="dxa"/>
            <w:shd w:val="clear" w:color="auto" w:fill="FFFFFF" w:themeFill="background1"/>
          </w:tcPr>
          <w:p w:rsidR="00F806F3" w:rsidRPr="00F3308F" w:rsidRDefault="00F806F3" w:rsidP="00F806F3">
            <w:pPr>
              <w:rPr>
                <w:rFonts w:cs="Arial"/>
                <w:szCs w:val="18"/>
              </w:rPr>
            </w:pPr>
          </w:p>
        </w:tc>
        <w:tc>
          <w:tcPr>
            <w:tcW w:w="4820" w:type="dxa"/>
            <w:shd w:val="clear" w:color="auto" w:fill="FFFFFF" w:themeFill="background1"/>
          </w:tcPr>
          <w:p w:rsidR="00F806F3" w:rsidRDefault="00FC31FD" w:rsidP="00727C62">
            <w:pPr>
              <w:rPr>
                <w:rFonts w:cs="Arial"/>
                <w:szCs w:val="18"/>
              </w:rPr>
            </w:pPr>
            <w:r w:rsidRPr="00727C62">
              <w:rPr>
                <w:rFonts w:cs="Arial"/>
                <w:szCs w:val="18"/>
              </w:rPr>
              <w:t>*Alternatively</w:t>
            </w:r>
            <w:r w:rsidR="00727C62" w:rsidRPr="00727C62">
              <w:rPr>
                <w:rFonts w:cs="Arial"/>
                <w:szCs w:val="18"/>
              </w:rPr>
              <w:t xml:space="preserve"> to </w:t>
            </w:r>
            <w:r w:rsidR="00727C62" w:rsidRPr="00727C62">
              <w:rPr>
                <w:rFonts w:cs="Arial"/>
                <w:b/>
                <w:szCs w:val="18"/>
              </w:rPr>
              <w:t>Resource 5</w:t>
            </w:r>
            <w:r w:rsidRPr="00727C62">
              <w:rPr>
                <w:rFonts w:cs="Arial"/>
                <w:szCs w:val="18"/>
              </w:rPr>
              <w:t>, show advertisements that stereotype Australia such as Tourism Australia’s “Where the bloody hell are you?” Campaign or segments from The Sydney Olympics closing ceremony that present stereotypes</w:t>
            </w:r>
            <w:r w:rsidR="002768DD">
              <w:rPr>
                <w:rFonts w:cs="Arial"/>
                <w:szCs w:val="18"/>
              </w:rPr>
              <w:t xml:space="preserve"> </w:t>
            </w:r>
          </w:p>
          <w:p w:rsidR="00840AF3" w:rsidRDefault="00840AF3" w:rsidP="00727C62">
            <w:pPr>
              <w:rPr>
                <w:rFonts w:cs="Arial"/>
                <w:szCs w:val="18"/>
              </w:rPr>
            </w:pPr>
          </w:p>
          <w:p w:rsidR="00840AF3" w:rsidRDefault="00840AF3" w:rsidP="00727C62">
            <w:pPr>
              <w:rPr>
                <w:rFonts w:cs="Arial"/>
                <w:b/>
                <w:szCs w:val="18"/>
              </w:rPr>
            </w:pPr>
            <w:r w:rsidRPr="00840AF3">
              <w:rPr>
                <w:rFonts w:cs="Arial"/>
                <w:b/>
                <w:szCs w:val="18"/>
              </w:rPr>
              <w:t>Resource 6:</w:t>
            </w:r>
          </w:p>
          <w:p w:rsidR="00AA05E5" w:rsidRDefault="00840AF3" w:rsidP="00C15382">
            <w:r w:rsidRPr="00DA158E">
              <w:t>Ways Australia can be a global citizen include:</w:t>
            </w:r>
          </w:p>
          <w:p w:rsidR="00AA05E5" w:rsidRPr="00AA05E5" w:rsidRDefault="00840AF3" w:rsidP="00AA05E5">
            <w:pPr>
              <w:pStyle w:val="ListParagraph"/>
              <w:numPr>
                <w:ilvl w:val="0"/>
                <w:numId w:val="33"/>
              </w:numPr>
              <w:ind w:left="175" w:hanging="141"/>
              <w:rPr>
                <w:rFonts w:ascii="Arial" w:hAnsi="Arial" w:cs="Arial"/>
                <w:sz w:val="18"/>
              </w:rPr>
            </w:pPr>
            <w:r w:rsidRPr="00AA05E5">
              <w:rPr>
                <w:rFonts w:ascii="Arial" w:hAnsi="Arial" w:cs="Arial"/>
                <w:sz w:val="18"/>
              </w:rPr>
              <w:t xml:space="preserve">Being aware of global issues and that what we do affects others </w:t>
            </w:r>
            <w:proofErr w:type="spellStart"/>
            <w:r w:rsidRPr="00AA05E5">
              <w:rPr>
                <w:rFonts w:ascii="Arial" w:hAnsi="Arial" w:cs="Arial"/>
                <w:sz w:val="18"/>
              </w:rPr>
              <w:t>eg</w:t>
            </w:r>
            <w:proofErr w:type="spellEnd"/>
            <w:r w:rsidRPr="00AA05E5">
              <w:rPr>
                <w:rFonts w:ascii="Arial" w:hAnsi="Arial" w:cs="Arial"/>
                <w:sz w:val="18"/>
              </w:rPr>
              <w:t>. music pirating, exporting waste</w:t>
            </w:r>
          </w:p>
          <w:p w:rsidR="00AA05E5" w:rsidRPr="00AA05E5" w:rsidRDefault="00840AF3" w:rsidP="00AA05E5">
            <w:pPr>
              <w:pStyle w:val="ListParagraph"/>
              <w:numPr>
                <w:ilvl w:val="0"/>
                <w:numId w:val="33"/>
              </w:numPr>
              <w:ind w:left="175" w:hanging="141"/>
              <w:rPr>
                <w:rFonts w:ascii="Arial" w:hAnsi="Arial" w:cs="Arial"/>
                <w:sz w:val="18"/>
              </w:rPr>
            </w:pPr>
            <w:r w:rsidRPr="00AA05E5">
              <w:rPr>
                <w:rFonts w:ascii="Arial" w:hAnsi="Arial" w:cs="Arial"/>
                <w:sz w:val="18"/>
              </w:rPr>
              <w:t xml:space="preserve">Volunteering to assist those in need due to </w:t>
            </w:r>
            <w:proofErr w:type="spellStart"/>
            <w:r w:rsidRPr="00AA05E5">
              <w:rPr>
                <w:rFonts w:ascii="Arial" w:hAnsi="Arial" w:cs="Arial"/>
                <w:sz w:val="18"/>
              </w:rPr>
              <w:t>eg</w:t>
            </w:r>
            <w:proofErr w:type="spellEnd"/>
            <w:r w:rsidRPr="00AA05E5">
              <w:rPr>
                <w:rFonts w:ascii="Arial" w:hAnsi="Arial" w:cs="Arial"/>
                <w:sz w:val="18"/>
              </w:rPr>
              <w:t>. poverty, disaster, war – involvement in groups such as Red Cross, sponsor a child, support refugees, Doctors without Borders</w:t>
            </w:r>
            <w:r w:rsidRPr="00AA05E5">
              <w:rPr>
                <w:rFonts w:ascii="Arial" w:hAnsi="Arial" w:cs="Arial"/>
                <w:sz w:val="18"/>
              </w:rPr>
              <w:br/>
              <w:t xml:space="preserve">Engaging with neighbouring countries for understanding, </w:t>
            </w:r>
            <w:proofErr w:type="spellStart"/>
            <w:r w:rsidRPr="00AA05E5">
              <w:rPr>
                <w:rFonts w:ascii="Arial" w:hAnsi="Arial" w:cs="Arial"/>
                <w:sz w:val="18"/>
              </w:rPr>
              <w:t>eg</w:t>
            </w:r>
            <w:proofErr w:type="spellEnd"/>
            <w:r w:rsidRPr="00AA05E5">
              <w:rPr>
                <w:rFonts w:ascii="Arial" w:hAnsi="Arial" w:cs="Arial"/>
                <w:sz w:val="18"/>
              </w:rPr>
              <w:t>. sister schools, World Challenge</w:t>
            </w:r>
          </w:p>
          <w:p w:rsidR="00AA05E5" w:rsidRPr="00AA05E5" w:rsidRDefault="00840AF3" w:rsidP="00AA05E5">
            <w:pPr>
              <w:pStyle w:val="ListParagraph"/>
              <w:numPr>
                <w:ilvl w:val="0"/>
                <w:numId w:val="33"/>
              </w:numPr>
              <w:ind w:left="175" w:hanging="141"/>
              <w:rPr>
                <w:rFonts w:ascii="Arial" w:hAnsi="Arial" w:cs="Arial"/>
                <w:sz w:val="18"/>
              </w:rPr>
            </w:pPr>
            <w:r w:rsidRPr="00AA05E5">
              <w:rPr>
                <w:rFonts w:ascii="Arial" w:hAnsi="Arial" w:cs="Arial"/>
                <w:sz w:val="18"/>
              </w:rPr>
              <w:t>Welcome everyone – truly support asylum seekers, consider generous trade practices with poor/weak countries</w:t>
            </w:r>
          </w:p>
          <w:p w:rsidR="00AA05E5" w:rsidRPr="00AA05E5" w:rsidRDefault="00840AF3" w:rsidP="00AA05E5">
            <w:pPr>
              <w:pStyle w:val="ListParagraph"/>
              <w:numPr>
                <w:ilvl w:val="0"/>
                <w:numId w:val="33"/>
              </w:numPr>
              <w:ind w:left="175" w:hanging="141"/>
              <w:rPr>
                <w:rFonts w:ascii="Arial" w:hAnsi="Arial" w:cs="Arial"/>
                <w:sz w:val="18"/>
              </w:rPr>
            </w:pPr>
            <w:r w:rsidRPr="00AA05E5">
              <w:rPr>
                <w:rFonts w:ascii="Arial" w:hAnsi="Arial" w:cs="Arial"/>
                <w:sz w:val="18"/>
              </w:rPr>
              <w:t xml:space="preserve">Cultivate a culture of peace, </w:t>
            </w:r>
            <w:proofErr w:type="spellStart"/>
            <w:r w:rsidRPr="00AA05E5">
              <w:rPr>
                <w:rFonts w:ascii="Arial" w:hAnsi="Arial" w:cs="Arial"/>
                <w:sz w:val="18"/>
              </w:rPr>
              <w:t>eg</w:t>
            </w:r>
            <w:proofErr w:type="spellEnd"/>
            <w:r w:rsidRPr="00AA05E5">
              <w:rPr>
                <w:rFonts w:ascii="Arial" w:hAnsi="Arial" w:cs="Arial"/>
                <w:sz w:val="18"/>
              </w:rPr>
              <w:t>. curb racism/intolerance, avoid supporting violence in any form</w:t>
            </w:r>
          </w:p>
          <w:p w:rsidR="00AA05E5" w:rsidRPr="00AA05E5" w:rsidRDefault="00840AF3" w:rsidP="00AA05E5">
            <w:pPr>
              <w:pStyle w:val="ListParagraph"/>
              <w:numPr>
                <w:ilvl w:val="0"/>
                <w:numId w:val="33"/>
              </w:numPr>
              <w:ind w:left="175" w:hanging="141"/>
              <w:rPr>
                <w:rFonts w:ascii="Arial" w:hAnsi="Arial" w:cs="Arial"/>
                <w:sz w:val="18"/>
              </w:rPr>
            </w:pPr>
            <w:r w:rsidRPr="00AA05E5">
              <w:rPr>
                <w:rFonts w:ascii="Arial" w:hAnsi="Arial" w:cs="Arial"/>
                <w:sz w:val="18"/>
              </w:rPr>
              <w:t xml:space="preserve">Be globally responsible – use clean energy, reduce carbon emissions, </w:t>
            </w:r>
            <w:r w:rsidRPr="00AA05E5">
              <w:rPr>
                <w:rFonts w:ascii="Arial" w:hAnsi="Arial" w:cs="Arial"/>
                <w:sz w:val="18"/>
              </w:rPr>
              <w:br/>
            </w:r>
            <w:r w:rsidR="00AA05E5" w:rsidRPr="00AA05E5">
              <w:rPr>
                <w:rFonts w:ascii="Arial" w:hAnsi="Arial" w:cs="Arial"/>
                <w:sz w:val="18"/>
              </w:rPr>
              <w:t xml:space="preserve">- </w:t>
            </w:r>
            <w:r w:rsidRPr="00AA05E5">
              <w:rPr>
                <w:rFonts w:ascii="Arial" w:hAnsi="Arial" w:cs="Arial"/>
                <w:sz w:val="18"/>
              </w:rPr>
              <w:t>Embrace diversity – celebrate with other cultures, preserve indigenous cultures</w:t>
            </w:r>
          </w:p>
          <w:p w:rsidR="00840AF3" w:rsidRPr="0084204A" w:rsidRDefault="00840AF3" w:rsidP="00E77238">
            <w:pPr>
              <w:pStyle w:val="ListParagraph"/>
              <w:numPr>
                <w:ilvl w:val="0"/>
                <w:numId w:val="33"/>
              </w:numPr>
              <w:ind w:left="175" w:hanging="141"/>
              <w:rPr>
                <w:rFonts w:cs="Arial"/>
                <w:szCs w:val="18"/>
              </w:rPr>
            </w:pPr>
            <w:r w:rsidRPr="00AA05E5">
              <w:rPr>
                <w:rFonts w:ascii="Arial" w:hAnsi="Arial" w:cs="Arial"/>
                <w:sz w:val="18"/>
              </w:rPr>
              <w:t>Be active – DO something to support points above</w:t>
            </w:r>
          </w:p>
          <w:p w:rsidR="0084204A" w:rsidRDefault="0084204A" w:rsidP="0084204A">
            <w:pPr>
              <w:rPr>
                <w:rFonts w:cs="Arial"/>
                <w:szCs w:val="18"/>
              </w:rPr>
            </w:pPr>
            <w:r w:rsidRPr="00AA05E5">
              <w:rPr>
                <w:rFonts w:cs="Arial"/>
                <w:b/>
                <w:szCs w:val="18"/>
              </w:rPr>
              <w:t xml:space="preserve">1-3-6 Protocol – </w:t>
            </w:r>
          </w:p>
          <w:p w:rsidR="0084204A" w:rsidRPr="00AA05E5" w:rsidRDefault="0084204A" w:rsidP="0084204A">
            <w:pPr>
              <w:rPr>
                <w:rFonts w:cs="Arial"/>
                <w:szCs w:val="18"/>
              </w:rPr>
            </w:pPr>
            <w:r>
              <w:rPr>
                <w:rFonts w:cs="Arial"/>
                <w:szCs w:val="18"/>
              </w:rPr>
              <w:t xml:space="preserve">1. </w:t>
            </w:r>
            <w:r w:rsidRPr="00AA05E5">
              <w:rPr>
                <w:rFonts w:cs="Arial"/>
                <w:szCs w:val="18"/>
              </w:rPr>
              <w:t>Teacher to pose a question, problem or statement.</w:t>
            </w:r>
          </w:p>
          <w:p w:rsidR="0084204A" w:rsidRPr="00AA05E5" w:rsidRDefault="0084204A" w:rsidP="0084204A">
            <w:pPr>
              <w:rPr>
                <w:rFonts w:cs="Arial"/>
                <w:szCs w:val="18"/>
              </w:rPr>
            </w:pPr>
            <w:r w:rsidRPr="00AA05E5">
              <w:rPr>
                <w:rFonts w:cs="Arial"/>
                <w:szCs w:val="18"/>
              </w:rPr>
              <w:t>2.</w:t>
            </w:r>
            <w:r>
              <w:rPr>
                <w:rFonts w:cs="Arial"/>
                <w:szCs w:val="18"/>
              </w:rPr>
              <w:t xml:space="preserve"> </w:t>
            </w:r>
            <w:r w:rsidRPr="00AA05E5">
              <w:rPr>
                <w:rFonts w:cs="Arial"/>
                <w:szCs w:val="18"/>
              </w:rPr>
              <w:t>As individuals, students compile a list of ideas and understandings.</w:t>
            </w:r>
          </w:p>
          <w:p w:rsidR="0084204A" w:rsidRPr="00AA05E5" w:rsidRDefault="0084204A" w:rsidP="0084204A">
            <w:pPr>
              <w:rPr>
                <w:rFonts w:cs="Arial"/>
                <w:szCs w:val="18"/>
              </w:rPr>
            </w:pPr>
            <w:r w:rsidRPr="00AA05E5">
              <w:rPr>
                <w:rFonts w:cs="Arial"/>
                <w:szCs w:val="18"/>
              </w:rPr>
              <w:t>3.</w:t>
            </w:r>
            <w:r>
              <w:rPr>
                <w:rFonts w:cs="Arial"/>
                <w:szCs w:val="18"/>
              </w:rPr>
              <w:t xml:space="preserve"> </w:t>
            </w:r>
            <w:r w:rsidRPr="00AA05E5">
              <w:rPr>
                <w:rFonts w:cs="Arial"/>
                <w:szCs w:val="18"/>
              </w:rPr>
              <w:t>The students then form groups of three and combine their lists into an agreed set.</w:t>
            </w:r>
          </w:p>
          <w:p w:rsidR="0084204A" w:rsidRDefault="0084204A" w:rsidP="0084204A">
            <w:pPr>
              <w:rPr>
                <w:rFonts w:cs="Arial"/>
                <w:szCs w:val="18"/>
              </w:rPr>
            </w:pPr>
            <w:r w:rsidRPr="00AA05E5">
              <w:rPr>
                <w:rFonts w:cs="Arial"/>
                <w:szCs w:val="18"/>
              </w:rPr>
              <w:t>4.</w:t>
            </w:r>
            <w:r>
              <w:rPr>
                <w:rFonts w:cs="Arial"/>
                <w:szCs w:val="18"/>
              </w:rPr>
              <w:t xml:space="preserve"> </w:t>
            </w:r>
            <w:r w:rsidRPr="00AA05E5">
              <w:rPr>
                <w:rFonts w:cs="Arial"/>
                <w:szCs w:val="18"/>
              </w:rPr>
              <w:t>The students then combine two groups of three to make six and combine their lists into a final set.</w:t>
            </w:r>
          </w:p>
          <w:p w:rsidR="0084204A" w:rsidRPr="0084204A" w:rsidRDefault="0084204A" w:rsidP="0084204A">
            <w:pPr>
              <w:rPr>
                <w:rFonts w:cs="Arial"/>
                <w:szCs w:val="18"/>
              </w:rPr>
            </w:pPr>
          </w:p>
        </w:tc>
      </w:tr>
    </w:tbl>
    <w:p w:rsidR="00F806F3" w:rsidRDefault="00F806F3">
      <w:pPr>
        <w:rPr>
          <w:rFonts w:cs="Arial"/>
          <w:sz w:val="22"/>
          <w:szCs w:val="22"/>
        </w:rPr>
      </w:pPr>
    </w:p>
    <w:p w:rsidR="0084204A" w:rsidRDefault="0084204A">
      <w:pPr>
        <w:rPr>
          <w:rFonts w:cs="Arial"/>
          <w:sz w:val="22"/>
          <w:szCs w:val="22"/>
        </w:rPr>
      </w:pPr>
    </w:p>
    <w:tbl>
      <w:tblPr>
        <w:tblStyle w:val="TableGrid"/>
        <w:tblpPr w:leftFromText="180" w:rightFromText="180" w:vertAnchor="text" w:horzAnchor="margin" w:tblpY="159"/>
        <w:tblW w:w="15701" w:type="dxa"/>
        <w:tblLook w:val="04A0" w:firstRow="1" w:lastRow="0" w:firstColumn="1" w:lastColumn="0" w:noHBand="0" w:noVBand="1"/>
      </w:tblPr>
      <w:tblGrid>
        <w:gridCol w:w="8751"/>
        <w:gridCol w:w="2981"/>
        <w:gridCol w:w="3969"/>
      </w:tblGrid>
      <w:tr w:rsidR="00F806F3" w:rsidRPr="006A5225" w:rsidTr="000E0C5B">
        <w:trPr>
          <w:trHeight w:val="416"/>
          <w:tblHeader/>
        </w:trPr>
        <w:tc>
          <w:tcPr>
            <w:tcW w:w="8751" w:type="dxa"/>
            <w:shd w:val="clear" w:color="auto" w:fill="99CC33"/>
            <w:vAlign w:val="center"/>
          </w:tcPr>
          <w:p w:rsidR="00F806F3" w:rsidRPr="006A5225" w:rsidRDefault="00F806F3" w:rsidP="00F806F3">
            <w:pPr>
              <w:rPr>
                <w:rFonts w:cs="Arial"/>
                <w:b/>
                <w:sz w:val="22"/>
                <w:szCs w:val="20"/>
              </w:rPr>
            </w:pPr>
            <w:r w:rsidRPr="006A5225">
              <w:rPr>
                <w:rFonts w:cs="Arial"/>
                <w:b/>
                <w:sz w:val="22"/>
                <w:szCs w:val="20"/>
              </w:rPr>
              <w:lastRenderedPageBreak/>
              <w:t>LEARNING ACTIVITIES</w:t>
            </w:r>
          </w:p>
        </w:tc>
        <w:tc>
          <w:tcPr>
            <w:tcW w:w="2981" w:type="dxa"/>
            <w:shd w:val="clear" w:color="auto" w:fill="99CC33"/>
            <w:vAlign w:val="center"/>
          </w:tcPr>
          <w:p w:rsidR="00F806F3" w:rsidRPr="00063263" w:rsidRDefault="00F806F3" w:rsidP="00063263">
            <w:pPr>
              <w:jc w:val="center"/>
              <w:rPr>
                <w:rFonts w:cs="Arial"/>
                <w:b/>
                <w:szCs w:val="20"/>
              </w:rPr>
            </w:pPr>
            <w:r w:rsidRPr="00063263">
              <w:rPr>
                <w:rFonts w:cs="Arial"/>
                <w:b/>
                <w:sz w:val="22"/>
                <w:szCs w:val="20"/>
              </w:rPr>
              <w:t>ASSESSMENT TASKS</w:t>
            </w:r>
          </w:p>
        </w:tc>
        <w:tc>
          <w:tcPr>
            <w:tcW w:w="3969" w:type="dxa"/>
            <w:shd w:val="clear" w:color="auto" w:fill="99CC33"/>
            <w:vAlign w:val="center"/>
          </w:tcPr>
          <w:p w:rsidR="00F806F3" w:rsidRPr="006A5225" w:rsidRDefault="00F806F3" w:rsidP="00F806F3">
            <w:pPr>
              <w:pStyle w:val="ListParagraph"/>
              <w:spacing w:after="0" w:line="240" w:lineRule="auto"/>
              <w:ind w:left="246"/>
              <w:jc w:val="center"/>
              <w:rPr>
                <w:rFonts w:ascii="Arial" w:hAnsi="Arial" w:cs="Arial"/>
                <w:b/>
                <w:szCs w:val="20"/>
              </w:rPr>
            </w:pPr>
            <w:r w:rsidRPr="006A5225">
              <w:rPr>
                <w:rFonts w:ascii="Arial" w:hAnsi="Arial" w:cs="Arial"/>
                <w:b/>
                <w:szCs w:val="20"/>
              </w:rPr>
              <w:t>TEACHING NOTES</w:t>
            </w:r>
          </w:p>
        </w:tc>
      </w:tr>
      <w:tr w:rsidR="00F806F3" w:rsidRPr="00F3308F" w:rsidTr="000E0C5B">
        <w:trPr>
          <w:trHeight w:val="4101"/>
        </w:trPr>
        <w:tc>
          <w:tcPr>
            <w:tcW w:w="8751" w:type="dxa"/>
          </w:tcPr>
          <w:p w:rsidR="00F806F3" w:rsidRPr="00F4718E" w:rsidRDefault="00F806F3" w:rsidP="00F806F3">
            <w:pPr>
              <w:rPr>
                <w:rFonts w:cs="Arial"/>
                <w:b/>
                <w:szCs w:val="18"/>
              </w:rPr>
            </w:pPr>
          </w:p>
          <w:p w:rsidR="00F806F3" w:rsidRPr="00F4718E" w:rsidRDefault="00F806F3" w:rsidP="00F806F3">
            <w:pPr>
              <w:rPr>
                <w:rFonts w:cs="Arial"/>
                <w:szCs w:val="18"/>
              </w:rPr>
            </w:pPr>
            <w:r w:rsidRPr="00333596">
              <w:rPr>
                <w:rFonts w:cs="Arial"/>
                <w:b/>
                <w:szCs w:val="18"/>
              </w:rPr>
              <w:t>Lesson</w:t>
            </w:r>
            <w:r w:rsidR="00333596" w:rsidRPr="00333596">
              <w:rPr>
                <w:rFonts w:cs="Arial"/>
                <w:b/>
                <w:szCs w:val="18"/>
              </w:rPr>
              <w:t>s</w:t>
            </w:r>
            <w:r w:rsidRPr="00333596">
              <w:rPr>
                <w:rFonts w:cs="Arial"/>
                <w:b/>
                <w:szCs w:val="18"/>
              </w:rPr>
              <w:t xml:space="preserve"> 4 - 6  –</w:t>
            </w:r>
            <w:r w:rsidRPr="00F4718E">
              <w:rPr>
                <w:rFonts w:cs="Arial"/>
                <w:b/>
                <w:szCs w:val="18"/>
              </w:rPr>
              <w:t xml:space="preserve"> Being a </w:t>
            </w:r>
            <w:r w:rsidR="00122AD3">
              <w:rPr>
                <w:rFonts w:cs="Arial"/>
                <w:b/>
                <w:szCs w:val="18"/>
              </w:rPr>
              <w:t>G</w:t>
            </w:r>
            <w:r w:rsidRPr="00F4718E">
              <w:rPr>
                <w:rFonts w:cs="Arial"/>
                <w:b/>
                <w:szCs w:val="18"/>
              </w:rPr>
              <w:t xml:space="preserve">lobal </w:t>
            </w:r>
            <w:r w:rsidR="00122AD3">
              <w:rPr>
                <w:rFonts w:cs="Arial"/>
                <w:b/>
                <w:szCs w:val="18"/>
              </w:rPr>
              <w:t>C</w:t>
            </w:r>
            <w:r w:rsidRPr="00F4718E">
              <w:rPr>
                <w:rFonts w:cs="Arial"/>
                <w:b/>
                <w:szCs w:val="18"/>
              </w:rPr>
              <w:t>itizen</w:t>
            </w:r>
          </w:p>
          <w:p w:rsidR="00122AD3" w:rsidRDefault="00333596" w:rsidP="00122AD3">
            <w:pPr>
              <w:ind w:left="142"/>
              <w:rPr>
                <w:rFonts w:cs="Arial"/>
                <w:szCs w:val="18"/>
              </w:rPr>
            </w:pPr>
            <w:r>
              <w:rPr>
                <w:rFonts w:cs="Arial"/>
                <w:szCs w:val="18"/>
              </w:rPr>
              <w:t>1</w:t>
            </w:r>
            <w:r w:rsidR="00F806F3" w:rsidRPr="00F4718E">
              <w:rPr>
                <w:rFonts w:cs="Arial"/>
                <w:szCs w:val="18"/>
              </w:rPr>
              <w:t>.</w:t>
            </w:r>
          </w:p>
          <w:p w:rsidR="00F806F3" w:rsidRPr="00F4718E" w:rsidRDefault="00247DAB" w:rsidP="00122AD3">
            <w:pPr>
              <w:ind w:left="142"/>
              <w:rPr>
                <w:rFonts w:cs="Arial"/>
                <w:szCs w:val="18"/>
              </w:rPr>
            </w:pPr>
            <w:r>
              <w:rPr>
                <w:rFonts w:cs="Arial"/>
                <w:szCs w:val="18"/>
              </w:rPr>
              <w:t>a)</w:t>
            </w:r>
            <w:r w:rsidR="00F806F3" w:rsidRPr="00F4718E">
              <w:rPr>
                <w:rFonts w:cs="Arial"/>
                <w:szCs w:val="18"/>
              </w:rPr>
              <w:t xml:space="preserve"> As a class, read the news articles in </w:t>
            </w:r>
            <w:r w:rsidR="00356ED5" w:rsidRPr="00356ED5">
              <w:rPr>
                <w:rFonts w:cs="Arial"/>
                <w:b/>
                <w:szCs w:val="18"/>
              </w:rPr>
              <w:t>R</w:t>
            </w:r>
            <w:r w:rsidR="00F806F3" w:rsidRPr="00F4718E">
              <w:rPr>
                <w:rFonts w:cs="Arial"/>
                <w:b/>
                <w:szCs w:val="18"/>
              </w:rPr>
              <w:t xml:space="preserve">esource 7 </w:t>
            </w:r>
            <w:r w:rsidR="00F806F3" w:rsidRPr="00F4718E">
              <w:rPr>
                <w:rFonts w:cs="Arial"/>
                <w:szCs w:val="18"/>
              </w:rPr>
              <w:t>and</w:t>
            </w:r>
            <w:r w:rsidR="00356ED5">
              <w:rPr>
                <w:rFonts w:cs="Arial"/>
                <w:b/>
                <w:szCs w:val="18"/>
              </w:rPr>
              <w:t xml:space="preserve"> R</w:t>
            </w:r>
            <w:r w:rsidR="00F806F3" w:rsidRPr="00F4718E">
              <w:rPr>
                <w:rFonts w:cs="Arial"/>
                <w:b/>
                <w:szCs w:val="18"/>
              </w:rPr>
              <w:t>esource 8.</w:t>
            </w:r>
            <w:r w:rsidR="00F806F3" w:rsidRPr="00F4718E">
              <w:rPr>
                <w:rFonts w:cs="Arial"/>
                <w:szCs w:val="18"/>
              </w:rPr>
              <w:t xml:space="preserve"> Discuss what these media reports reveal about our identity as a global citizen. Ask students to consider the </w:t>
            </w:r>
            <w:r w:rsidR="00333596">
              <w:rPr>
                <w:rFonts w:cs="Arial"/>
                <w:szCs w:val="18"/>
              </w:rPr>
              <w:t xml:space="preserve">different arguments about the </w:t>
            </w:r>
            <w:r w:rsidR="00F806F3" w:rsidRPr="00F4718E">
              <w:rPr>
                <w:rFonts w:cs="Arial"/>
                <w:szCs w:val="18"/>
              </w:rPr>
              <w:t>ways Australia is presented as a good global citizen and ways Australia is depicted as a poor global citizen. (VCCCC</w:t>
            </w:r>
            <w:r w:rsidR="00FF3F77">
              <w:rPr>
                <w:rFonts w:cs="Arial"/>
                <w:szCs w:val="18"/>
              </w:rPr>
              <w:t xml:space="preserve">036) </w:t>
            </w:r>
          </w:p>
          <w:p w:rsidR="00122AD3" w:rsidRDefault="00122AD3" w:rsidP="00F806F3">
            <w:pPr>
              <w:rPr>
                <w:rFonts w:cs="Arial"/>
                <w:szCs w:val="18"/>
              </w:rPr>
            </w:pPr>
          </w:p>
          <w:p w:rsidR="00F806F3" w:rsidRPr="00F4718E" w:rsidRDefault="00F806F3" w:rsidP="00122AD3">
            <w:pPr>
              <w:ind w:left="142"/>
              <w:rPr>
                <w:rFonts w:cs="Arial"/>
                <w:szCs w:val="18"/>
              </w:rPr>
            </w:pPr>
            <w:r w:rsidRPr="00F4718E">
              <w:rPr>
                <w:rFonts w:cs="Arial"/>
                <w:szCs w:val="18"/>
              </w:rPr>
              <w:t xml:space="preserve">(b) Encourage students to reflect on the questions/criteria on which their responses were based and ask them to create a new list of criteria to determine whether a nation is a good global citizen. They may design a rubric to present </w:t>
            </w:r>
            <w:r w:rsidR="00FF3F77">
              <w:rPr>
                <w:rFonts w:cs="Arial"/>
                <w:szCs w:val="18"/>
              </w:rPr>
              <w:t xml:space="preserve">these criteria.  </w:t>
            </w:r>
          </w:p>
          <w:p w:rsidR="00F806F3" w:rsidRPr="00F4718E" w:rsidRDefault="00F806F3" w:rsidP="00F806F3">
            <w:pPr>
              <w:rPr>
                <w:rFonts w:cs="Arial"/>
                <w:szCs w:val="18"/>
              </w:rPr>
            </w:pPr>
          </w:p>
          <w:p w:rsidR="00F806F3" w:rsidRDefault="00F806F3" w:rsidP="00122AD3">
            <w:pPr>
              <w:ind w:left="142"/>
              <w:rPr>
                <w:rFonts w:cs="Arial"/>
                <w:szCs w:val="18"/>
              </w:rPr>
            </w:pPr>
            <w:r w:rsidRPr="00F4718E">
              <w:rPr>
                <w:rFonts w:cs="Arial"/>
                <w:szCs w:val="18"/>
              </w:rPr>
              <w:t xml:space="preserve">(c) In groups, students choose one global issue and use their rubric to determine whether Australia is a good global citizen in this scenario. Students need to examine whether their criteria works and what ‘tweaks’ they need to apply to make it more effective. (VCCCC036) </w:t>
            </w:r>
          </w:p>
          <w:p w:rsidR="00DA158E" w:rsidRPr="00F4718E" w:rsidRDefault="00DA158E" w:rsidP="00F806F3">
            <w:pPr>
              <w:rPr>
                <w:rFonts w:cs="Arial"/>
                <w:szCs w:val="18"/>
              </w:rPr>
            </w:pPr>
          </w:p>
          <w:p w:rsidR="00F806F3" w:rsidRPr="00333596" w:rsidRDefault="00F806F3" w:rsidP="00F806F3">
            <w:pPr>
              <w:rPr>
                <w:rFonts w:cs="Arial"/>
                <w:szCs w:val="18"/>
                <w:bdr w:val="none" w:sz="0" w:space="0" w:color="auto" w:frame="1"/>
              </w:rPr>
            </w:pPr>
            <w:r w:rsidRPr="00333596">
              <w:rPr>
                <w:rFonts w:cs="Arial"/>
                <w:b/>
                <w:szCs w:val="18"/>
                <w:bdr w:val="none" w:sz="0" w:space="0" w:color="auto" w:frame="1"/>
              </w:rPr>
              <w:t>Lesson</w:t>
            </w:r>
            <w:r w:rsidR="00333596" w:rsidRPr="00333596">
              <w:rPr>
                <w:rFonts w:cs="Arial"/>
                <w:b/>
                <w:szCs w:val="18"/>
                <w:bdr w:val="none" w:sz="0" w:space="0" w:color="auto" w:frame="1"/>
              </w:rPr>
              <w:t>s</w:t>
            </w:r>
            <w:r w:rsidRPr="00333596">
              <w:rPr>
                <w:rFonts w:cs="Arial"/>
                <w:szCs w:val="18"/>
                <w:bdr w:val="none" w:sz="0" w:space="0" w:color="auto" w:frame="1"/>
              </w:rPr>
              <w:t xml:space="preserve"> </w:t>
            </w:r>
            <w:r w:rsidRPr="00333596">
              <w:rPr>
                <w:rFonts w:cs="Arial"/>
                <w:b/>
                <w:szCs w:val="18"/>
                <w:bdr w:val="none" w:sz="0" w:space="0" w:color="auto" w:frame="1"/>
              </w:rPr>
              <w:t>5 - 8  – Being a global citizen</w:t>
            </w:r>
            <w:r w:rsidR="00122AD3">
              <w:rPr>
                <w:rFonts w:cs="Arial"/>
                <w:szCs w:val="18"/>
                <w:bdr w:val="none" w:sz="0" w:space="0" w:color="auto" w:frame="1"/>
              </w:rPr>
              <w:br/>
            </w:r>
            <w:r w:rsidRPr="00333596">
              <w:rPr>
                <w:rFonts w:cs="Arial"/>
                <w:szCs w:val="18"/>
                <w:bdr w:val="none" w:sz="0" w:space="0" w:color="auto" w:frame="1"/>
              </w:rPr>
              <w:t>COMMUNITY PARTICIPATION PROJECT – AUSTRALIAN IDENTITY</w:t>
            </w:r>
            <w:r w:rsidR="00122AD3">
              <w:rPr>
                <w:rFonts w:cs="Arial"/>
                <w:szCs w:val="18"/>
                <w:bdr w:val="none" w:sz="0" w:space="0" w:color="auto" w:frame="1"/>
              </w:rPr>
              <w:br/>
            </w:r>
          </w:p>
          <w:p w:rsidR="00F806F3" w:rsidRPr="00333596" w:rsidRDefault="00122AD3" w:rsidP="00122AD3">
            <w:pPr>
              <w:ind w:left="142"/>
              <w:rPr>
                <w:rFonts w:cs="Arial"/>
                <w:szCs w:val="18"/>
                <w:bdr w:val="none" w:sz="0" w:space="0" w:color="auto" w:frame="1"/>
              </w:rPr>
            </w:pPr>
            <w:r>
              <w:rPr>
                <w:rFonts w:cs="Arial"/>
                <w:szCs w:val="18"/>
                <w:bdr w:val="none" w:sz="0" w:space="0" w:color="auto" w:frame="1"/>
              </w:rPr>
              <w:t>1</w:t>
            </w:r>
            <w:r w:rsidR="00F806F3" w:rsidRPr="00333596">
              <w:rPr>
                <w:rFonts w:cs="Arial"/>
                <w:szCs w:val="18"/>
                <w:bdr w:val="none" w:sz="0" w:space="0" w:color="auto" w:frame="1"/>
              </w:rPr>
              <w:t>. Consi</w:t>
            </w:r>
            <w:r w:rsidR="000A7918">
              <w:rPr>
                <w:rFonts w:cs="Arial"/>
                <w:szCs w:val="18"/>
                <w:bdr w:val="none" w:sz="0" w:space="0" w:color="auto" w:frame="1"/>
              </w:rPr>
              <w:t>der an issue or challenge in</w:t>
            </w:r>
            <w:r w:rsidR="00F806F3" w:rsidRPr="00333596">
              <w:rPr>
                <w:rFonts w:cs="Arial"/>
                <w:szCs w:val="18"/>
                <w:bdr w:val="none" w:sz="0" w:space="0" w:color="auto" w:frame="1"/>
              </w:rPr>
              <w:t xml:space="preserve"> lifting Australia’s reputation as a good global citizen. Idea</w:t>
            </w:r>
            <w:r w:rsidR="00C45687" w:rsidRPr="00333596">
              <w:rPr>
                <w:rFonts w:cs="Arial"/>
                <w:szCs w:val="18"/>
                <w:bdr w:val="none" w:sz="0" w:space="0" w:color="auto" w:frame="1"/>
              </w:rPr>
              <w:t>s from previous task may assist</w:t>
            </w:r>
            <w:r w:rsidR="00F806F3" w:rsidRPr="00333596">
              <w:rPr>
                <w:rFonts w:cs="Arial"/>
                <w:szCs w:val="18"/>
                <w:bdr w:val="none" w:sz="0" w:space="0" w:color="auto" w:frame="1"/>
              </w:rPr>
              <w:t xml:space="preserve">. Plan, prepare and implement this idea to an appropriate audience and design a way to gain feedback from the audience. Students need to create a plan of intention that indicates learning strategies they intend to </w:t>
            </w:r>
            <w:r w:rsidR="00356ED5" w:rsidRPr="00333596">
              <w:rPr>
                <w:rFonts w:cs="Arial"/>
                <w:szCs w:val="18"/>
                <w:bdr w:val="none" w:sz="0" w:space="0" w:color="auto" w:frame="1"/>
              </w:rPr>
              <w:t>use,</w:t>
            </w:r>
            <w:r w:rsidR="00C45687" w:rsidRPr="00333596">
              <w:rPr>
                <w:rFonts w:cs="Arial"/>
                <w:szCs w:val="18"/>
                <w:bdr w:val="none" w:sz="0" w:space="0" w:color="auto" w:frame="1"/>
              </w:rPr>
              <w:t xml:space="preserve"> what or how</w:t>
            </w:r>
            <w:r w:rsidR="00F806F3" w:rsidRPr="00333596">
              <w:rPr>
                <w:rFonts w:cs="Arial"/>
                <w:szCs w:val="18"/>
                <w:bdr w:val="none" w:sz="0" w:space="0" w:color="auto" w:frame="1"/>
              </w:rPr>
              <w:t xml:space="preserve"> they hope to achieve their goals and the criteria they may use to measure their success.  (VCCCC035)</w:t>
            </w:r>
            <w:r w:rsidR="001D63AC" w:rsidRPr="00333596">
              <w:rPr>
                <w:rFonts w:cs="Arial"/>
                <w:szCs w:val="18"/>
                <w:bdr w:val="none" w:sz="0" w:space="0" w:color="auto" w:frame="1"/>
              </w:rPr>
              <w:t xml:space="preserve"> </w:t>
            </w:r>
          </w:p>
          <w:p w:rsidR="00F806F3" w:rsidRPr="00333596" w:rsidRDefault="00F806F3" w:rsidP="00F806F3">
            <w:pPr>
              <w:rPr>
                <w:rFonts w:cs="Arial"/>
                <w:szCs w:val="18"/>
                <w:bdr w:val="none" w:sz="0" w:space="0" w:color="auto" w:frame="1"/>
              </w:rPr>
            </w:pPr>
          </w:p>
          <w:p w:rsidR="00F806F3" w:rsidRPr="00755B38" w:rsidRDefault="00122AD3" w:rsidP="00122AD3">
            <w:pPr>
              <w:ind w:left="142"/>
              <w:rPr>
                <w:rFonts w:cs="Arial"/>
                <w:szCs w:val="18"/>
                <w:bdr w:val="none" w:sz="0" w:space="0" w:color="auto" w:frame="1"/>
              </w:rPr>
            </w:pPr>
            <w:r>
              <w:rPr>
                <w:rFonts w:cs="Arial"/>
                <w:szCs w:val="18"/>
                <w:bdr w:val="none" w:sz="0" w:space="0" w:color="auto" w:frame="1"/>
              </w:rPr>
              <w:t>2</w:t>
            </w:r>
            <w:r w:rsidR="00F806F3" w:rsidRPr="00333596">
              <w:rPr>
                <w:rFonts w:cs="Arial"/>
                <w:szCs w:val="18"/>
                <w:bdr w:val="none" w:sz="0" w:space="0" w:color="auto" w:frame="1"/>
              </w:rPr>
              <w:t xml:space="preserve">. Finished task needs to include why the particular project was selected and why Australia needs to improve </w:t>
            </w:r>
            <w:r w:rsidR="00CF0B0B" w:rsidRPr="00333596">
              <w:rPr>
                <w:rFonts w:cs="Arial"/>
                <w:szCs w:val="18"/>
                <w:bdr w:val="none" w:sz="0" w:space="0" w:color="auto" w:frame="1"/>
              </w:rPr>
              <w:t>its</w:t>
            </w:r>
            <w:r w:rsidR="00F806F3" w:rsidRPr="00333596">
              <w:rPr>
                <w:rFonts w:cs="Arial"/>
                <w:szCs w:val="18"/>
                <w:bdr w:val="none" w:sz="0" w:space="0" w:color="auto" w:frame="1"/>
              </w:rPr>
              <w:t xml:space="preserve"> reputation as a global citizen in this area. Presentation also needs to include reflection on the success of the task in meeting the purpose and on the feedback received and on how students were able to monitor their learning strategies and evaluate and adapt these in order to</w:t>
            </w:r>
            <w:r w:rsidR="00FF3F77">
              <w:rPr>
                <w:rFonts w:cs="Arial"/>
                <w:szCs w:val="18"/>
                <w:bdr w:val="none" w:sz="0" w:space="0" w:color="auto" w:frame="1"/>
              </w:rPr>
              <w:t xml:space="preserve"> fulfil the task. </w:t>
            </w:r>
            <w:r w:rsidR="00333596">
              <w:rPr>
                <w:rFonts w:cs="Arial"/>
                <w:szCs w:val="18"/>
                <w:bdr w:val="none" w:sz="0" w:space="0" w:color="auto" w:frame="1"/>
              </w:rPr>
              <w:t xml:space="preserve"> </w:t>
            </w:r>
          </w:p>
          <w:p w:rsidR="00F806F3" w:rsidRDefault="00F806F3" w:rsidP="00F806F3">
            <w:pPr>
              <w:rPr>
                <w:rFonts w:cs="Arial"/>
                <w:szCs w:val="18"/>
              </w:rPr>
            </w:pPr>
          </w:p>
          <w:p w:rsidR="00F806F3" w:rsidRPr="00F3308F" w:rsidRDefault="00F806F3" w:rsidP="00F806F3">
            <w:pPr>
              <w:rPr>
                <w:rFonts w:cs="Arial"/>
                <w:szCs w:val="18"/>
              </w:rPr>
            </w:pPr>
          </w:p>
        </w:tc>
        <w:tc>
          <w:tcPr>
            <w:tcW w:w="2981" w:type="dxa"/>
            <w:shd w:val="clear" w:color="auto" w:fill="FFFFFF" w:themeFill="background1"/>
          </w:tcPr>
          <w:p w:rsidR="00FC31FD" w:rsidRPr="00755B38" w:rsidRDefault="00FC31FD" w:rsidP="00FC31FD">
            <w:pPr>
              <w:rPr>
                <w:rFonts w:cs="Arial"/>
                <w:szCs w:val="18"/>
              </w:rPr>
            </w:pPr>
          </w:p>
          <w:p w:rsidR="00FC31FD" w:rsidRPr="00755B38" w:rsidRDefault="00FC31FD" w:rsidP="00FC31FD">
            <w:pPr>
              <w:rPr>
                <w:rFonts w:cs="Arial"/>
                <w:szCs w:val="18"/>
              </w:rPr>
            </w:pPr>
          </w:p>
          <w:p w:rsidR="00FC31FD" w:rsidRPr="00755B38" w:rsidRDefault="00FC31FD" w:rsidP="00FC31FD">
            <w:pPr>
              <w:rPr>
                <w:rFonts w:cs="Arial"/>
                <w:szCs w:val="18"/>
              </w:rPr>
            </w:pPr>
          </w:p>
          <w:p w:rsidR="00FC31FD" w:rsidRPr="00755B38" w:rsidRDefault="00FC31FD" w:rsidP="00FC31FD">
            <w:pPr>
              <w:rPr>
                <w:rFonts w:cs="Arial"/>
                <w:szCs w:val="18"/>
              </w:rPr>
            </w:pPr>
          </w:p>
          <w:p w:rsidR="00FC31FD" w:rsidRPr="00755B38" w:rsidRDefault="00FC31FD" w:rsidP="00FC31FD">
            <w:pPr>
              <w:rPr>
                <w:rFonts w:cs="Arial"/>
                <w:szCs w:val="18"/>
              </w:rPr>
            </w:pPr>
          </w:p>
          <w:p w:rsidR="00FC31FD" w:rsidRPr="00755B38" w:rsidRDefault="00FC31FD" w:rsidP="00FC31FD">
            <w:pPr>
              <w:rPr>
                <w:rFonts w:cs="Arial"/>
                <w:szCs w:val="18"/>
              </w:rPr>
            </w:pPr>
          </w:p>
          <w:p w:rsidR="00FC31FD" w:rsidRPr="00755B38" w:rsidRDefault="00FC31FD" w:rsidP="00FC31FD">
            <w:pPr>
              <w:rPr>
                <w:rFonts w:cs="Arial"/>
                <w:szCs w:val="18"/>
                <w:bdr w:val="none" w:sz="0" w:space="0" w:color="auto" w:frame="1"/>
              </w:rPr>
            </w:pPr>
          </w:p>
          <w:p w:rsidR="00FC31FD" w:rsidRDefault="00FC31FD" w:rsidP="00FC31FD">
            <w:pPr>
              <w:rPr>
                <w:rFonts w:cs="Arial"/>
                <w:szCs w:val="18"/>
                <w:bdr w:val="none" w:sz="0" w:space="0" w:color="auto" w:frame="1"/>
              </w:rPr>
            </w:pPr>
          </w:p>
          <w:p w:rsidR="00CF0B0B" w:rsidRDefault="00CF0B0B" w:rsidP="00FC31FD">
            <w:pPr>
              <w:rPr>
                <w:rFonts w:cs="Arial"/>
                <w:szCs w:val="18"/>
                <w:bdr w:val="none" w:sz="0" w:space="0" w:color="auto" w:frame="1"/>
              </w:rPr>
            </w:pPr>
          </w:p>
          <w:p w:rsidR="00CF0B0B" w:rsidRDefault="00CF0B0B" w:rsidP="00FC31FD">
            <w:pPr>
              <w:rPr>
                <w:rFonts w:cs="Arial"/>
                <w:szCs w:val="18"/>
                <w:bdr w:val="none" w:sz="0" w:space="0" w:color="auto" w:frame="1"/>
              </w:rPr>
            </w:pPr>
          </w:p>
          <w:p w:rsidR="00CF0B0B" w:rsidRDefault="00CF0B0B" w:rsidP="00FC31FD">
            <w:pPr>
              <w:rPr>
                <w:rFonts w:cs="Arial"/>
                <w:szCs w:val="18"/>
                <w:bdr w:val="none" w:sz="0" w:space="0" w:color="auto" w:frame="1"/>
              </w:rPr>
            </w:pPr>
          </w:p>
          <w:p w:rsidR="00CF0B0B" w:rsidRDefault="00CF0B0B" w:rsidP="00FC31FD">
            <w:pPr>
              <w:rPr>
                <w:rFonts w:cs="Arial"/>
                <w:szCs w:val="18"/>
                <w:bdr w:val="none" w:sz="0" w:space="0" w:color="auto" w:frame="1"/>
              </w:rPr>
            </w:pPr>
          </w:p>
          <w:p w:rsidR="00CF0B0B" w:rsidRDefault="00CF0B0B" w:rsidP="00FC31FD">
            <w:pPr>
              <w:rPr>
                <w:rFonts w:cs="Arial"/>
                <w:szCs w:val="18"/>
                <w:bdr w:val="none" w:sz="0" w:space="0" w:color="auto" w:frame="1"/>
              </w:rPr>
            </w:pPr>
          </w:p>
          <w:p w:rsidR="00CF0B0B" w:rsidRDefault="00CF0B0B" w:rsidP="00FC31FD">
            <w:pPr>
              <w:rPr>
                <w:rFonts w:cs="Arial"/>
                <w:szCs w:val="18"/>
                <w:bdr w:val="none" w:sz="0" w:space="0" w:color="auto" w:frame="1"/>
              </w:rPr>
            </w:pPr>
          </w:p>
          <w:p w:rsidR="00CF0B0B" w:rsidRDefault="00CF0B0B" w:rsidP="00FC31FD">
            <w:pPr>
              <w:rPr>
                <w:rFonts w:cs="Arial"/>
                <w:szCs w:val="18"/>
                <w:bdr w:val="none" w:sz="0" w:space="0" w:color="auto" w:frame="1"/>
              </w:rPr>
            </w:pPr>
          </w:p>
          <w:p w:rsidR="00C15382" w:rsidRDefault="00C15382" w:rsidP="00FC31FD">
            <w:pPr>
              <w:rPr>
                <w:rFonts w:cs="Arial"/>
                <w:szCs w:val="18"/>
                <w:bdr w:val="none" w:sz="0" w:space="0" w:color="auto" w:frame="1"/>
              </w:rPr>
            </w:pPr>
          </w:p>
          <w:p w:rsidR="00C15382" w:rsidRDefault="00C15382" w:rsidP="00FC31FD">
            <w:pPr>
              <w:rPr>
                <w:rFonts w:cs="Arial"/>
                <w:szCs w:val="18"/>
                <w:bdr w:val="none" w:sz="0" w:space="0" w:color="auto" w:frame="1"/>
              </w:rPr>
            </w:pPr>
          </w:p>
          <w:p w:rsidR="00C15382" w:rsidRDefault="00C15382" w:rsidP="00FC31FD">
            <w:pPr>
              <w:rPr>
                <w:rFonts w:cs="Arial"/>
                <w:szCs w:val="18"/>
                <w:bdr w:val="none" w:sz="0" w:space="0" w:color="auto" w:frame="1"/>
              </w:rPr>
            </w:pPr>
          </w:p>
          <w:p w:rsidR="00C15382" w:rsidRPr="00755B38" w:rsidRDefault="00C15382" w:rsidP="00FC31FD">
            <w:pPr>
              <w:rPr>
                <w:rFonts w:cs="Arial"/>
                <w:szCs w:val="18"/>
                <w:bdr w:val="none" w:sz="0" w:space="0" w:color="auto" w:frame="1"/>
              </w:rPr>
            </w:pPr>
          </w:p>
          <w:p w:rsidR="00FC31FD" w:rsidRPr="00F823A2" w:rsidRDefault="00DE3F3E" w:rsidP="00FC31FD">
            <w:pPr>
              <w:rPr>
                <w:rFonts w:cs="Arial"/>
                <w:szCs w:val="18"/>
                <w:bdr w:val="none" w:sz="0" w:space="0" w:color="auto" w:frame="1"/>
              </w:rPr>
            </w:pPr>
            <w:r w:rsidRPr="00DE3F3E">
              <w:rPr>
                <w:rFonts w:cs="Arial"/>
                <w:b/>
                <w:szCs w:val="18"/>
                <w:bdr w:val="none" w:sz="0" w:space="0" w:color="auto" w:frame="1"/>
              </w:rPr>
              <w:t xml:space="preserve">Appendix </w:t>
            </w:r>
            <w:r w:rsidR="00F823A2" w:rsidRPr="00DE3F3E">
              <w:rPr>
                <w:rFonts w:cs="Arial"/>
                <w:b/>
                <w:szCs w:val="18"/>
                <w:bdr w:val="none" w:sz="0" w:space="0" w:color="auto" w:frame="1"/>
              </w:rPr>
              <w:t>1</w:t>
            </w:r>
            <w:r w:rsidR="00F823A2" w:rsidRPr="00F823A2">
              <w:rPr>
                <w:rFonts w:cs="Arial"/>
                <w:szCs w:val="18"/>
                <w:bdr w:val="none" w:sz="0" w:space="0" w:color="auto" w:frame="1"/>
              </w:rPr>
              <w:t xml:space="preserve"> </w:t>
            </w:r>
            <w:r w:rsidR="00C15382">
              <w:rPr>
                <w:rFonts w:cs="Arial"/>
                <w:szCs w:val="18"/>
                <w:bdr w:val="none" w:sz="0" w:space="0" w:color="auto" w:frame="1"/>
              </w:rPr>
              <w:t xml:space="preserve">Assessment Rubric: Community Participation Project – Australian Identity </w:t>
            </w:r>
          </w:p>
          <w:p w:rsidR="00F806F3" w:rsidRPr="00F3308F" w:rsidRDefault="00F806F3" w:rsidP="00F823A2">
            <w:pPr>
              <w:rPr>
                <w:rFonts w:cs="Arial"/>
                <w:szCs w:val="18"/>
              </w:rPr>
            </w:pPr>
          </w:p>
        </w:tc>
        <w:tc>
          <w:tcPr>
            <w:tcW w:w="3969" w:type="dxa"/>
            <w:shd w:val="clear" w:color="auto" w:fill="FFFFFF" w:themeFill="background1"/>
          </w:tcPr>
          <w:p w:rsidR="00FC31FD" w:rsidRPr="00755B38" w:rsidRDefault="00FC31FD" w:rsidP="00FC31FD">
            <w:pPr>
              <w:rPr>
                <w:rFonts w:cs="Arial"/>
                <w:szCs w:val="18"/>
              </w:rPr>
            </w:pPr>
          </w:p>
          <w:p w:rsidR="00FC31FD" w:rsidRDefault="00FC31FD" w:rsidP="00FC31FD">
            <w:pPr>
              <w:rPr>
                <w:rFonts w:cs="Arial"/>
                <w:szCs w:val="18"/>
              </w:rPr>
            </w:pPr>
            <w:r w:rsidRPr="00755B38">
              <w:rPr>
                <w:rFonts w:cs="Arial"/>
                <w:szCs w:val="18"/>
              </w:rPr>
              <w:t>The presenter uses a range of data sources to describe Australia's position in the world and some of the ways Australia currently connects with the world.</w:t>
            </w:r>
          </w:p>
          <w:p w:rsidR="00FC31FD" w:rsidRDefault="00FC31FD" w:rsidP="00FC31FD">
            <w:pPr>
              <w:rPr>
                <w:rFonts w:cs="Arial"/>
                <w:szCs w:val="18"/>
              </w:rPr>
            </w:pPr>
          </w:p>
          <w:p w:rsidR="00122AD3" w:rsidRPr="00122AD3" w:rsidRDefault="00122AD3" w:rsidP="00FC31FD">
            <w:pPr>
              <w:rPr>
                <w:rFonts w:cs="Arial"/>
                <w:b/>
                <w:szCs w:val="18"/>
              </w:rPr>
            </w:pPr>
            <w:r w:rsidRPr="00122AD3">
              <w:rPr>
                <w:rFonts w:cs="Arial"/>
                <w:b/>
                <w:szCs w:val="18"/>
              </w:rPr>
              <w:t>Resource 7:</w:t>
            </w:r>
          </w:p>
          <w:p w:rsidR="00FC31FD" w:rsidRPr="00755B38" w:rsidRDefault="00D14F8E" w:rsidP="00FC31FD">
            <w:pPr>
              <w:rPr>
                <w:rFonts w:cs="Arial"/>
                <w:szCs w:val="18"/>
              </w:rPr>
            </w:pPr>
            <w:hyperlink r:id="rId18" w:history="1">
              <w:r w:rsidR="00122AD3" w:rsidRPr="00333596">
                <w:rPr>
                  <w:rStyle w:val="Hyperlink"/>
                  <w:rFonts w:cs="Arial"/>
                  <w:sz w:val="18"/>
                  <w:szCs w:val="18"/>
                  <w:bdr w:val="none" w:sz="0" w:space="0" w:color="auto"/>
                </w:rPr>
                <w:t>http://www.theaustralian.com.au/opinion/food-security-key-to-global-stability/news-story/86cc69514f9dc4ee0e06d4c39ca9a19b</w:t>
              </w:r>
            </w:hyperlink>
          </w:p>
          <w:p w:rsidR="00FC31FD" w:rsidRPr="00755B38" w:rsidRDefault="00FC31FD" w:rsidP="00FC31FD">
            <w:pPr>
              <w:rPr>
                <w:rFonts w:cs="Arial"/>
                <w:szCs w:val="18"/>
              </w:rPr>
            </w:pPr>
          </w:p>
          <w:p w:rsidR="00FC31FD" w:rsidRPr="00122AD3" w:rsidRDefault="00122AD3" w:rsidP="00FC31FD">
            <w:pPr>
              <w:rPr>
                <w:rFonts w:cs="Arial"/>
                <w:b/>
                <w:szCs w:val="18"/>
              </w:rPr>
            </w:pPr>
            <w:r w:rsidRPr="00122AD3">
              <w:rPr>
                <w:rFonts w:cs="Arial"/>
                <w:b/>
                <w:szCs w:val="18"/>
              </w:rPr>
              <w:t>Resource 8:</w:t>
            </w:r>
          </w:p>
          <w:p w:rsidR="00FC31FD" w:rsidRDefault="00D14F8E" w:rsidP="00FC31FD">
            <w:pPr>
              <w:rPr>
                <w:rFonts w:cs="Arial"/>
                <w:szCs w:val="18"/>
              </w:rPr>
            </w:pPr>
            <w:hyperlink r:id="rId19" w:history="1">
              <w:r w:rsidR="00122AD3" w:rsidRPr="00F3308F">
                <w:rPr>
                  <w:rFonts w:cs="Arial"/>
                  <w:color w:val="005D8B"/>
                  <w:szCs w:val="18"/>
                  <w:bdr w:val="none" w:sz="0" w:space="0" w:color="auto" w:frame="1"/>
                </w:rPr>
                <w:t>http://www.abc.net.au/news/2014-10-03/steketee-refugee-bill-trashes-our-'good-global-citizen'-title/5787512</w:t>
              </w:r>
            </w:hyperlink>
          </w:p>
          <w:p w:rsidR="00CF0B0B" w:rsidRDefault="00CF0B0B" w:rsidP="00FC31FD">
            <w:pPr>
              <w:rPr>
                <w:rFonts w:cs="Arial"/>
                <w:szCs w:val="18"/>
              </w:rPr>
            </w:pPr>
          </w:p>
          <w:p w:rsidR="00CF0B0B" w:rsidRDefault="00CF0B0B" w:rsidP="00FC31FD">
            <w:pPr>
              <w:rPr>
                <w:rFonts w:cs="Arial"/>
                <w:szCs w:val="18"/>
              </w:rPr>
            </w:pPr>
          </w:p>
          <w:p w:rsidR="00CF0B0B" w:rsidRDefault="00CF0B0B" w:rsidP="00FC31FD">
            <w:pPr>
              <w:rPr>
                <w:rFonts w:cs="Arial"/>
                <w:szCs w:val="18"/>
              </w:rPr>
            </w:pPr>
          </w:p>
          <w:p w:rsidR="00FC31FD" w:rsidRPr="00755B38" w:rsidRDefault="00FC31FD" w:rsidP="00FC31FD">
            <w:pPr>
              <w:rPr>
                <w:rFonts w:cs="Arial"/>
                <w:szCs w:val="18"/>
                <w:bdr w:val="none" w:sz="0" w:space="0" w:color="auto" w:frame="1"/>
              </w:rPr>
            </w:pPr>
          </w:p>
          <w:p w:rsidR="00FC31FD" w:rsidRPr="00755B38" w:rsidRDefault="00FC31FD" w:rsidP="00FC31FD">
            <w:pPr>
              <w:rPr>
                <w:rFonts w:cs="Arial"/>
                <w:szCs w:val="18"/>
                <w:bdr w:val="none" w:sz="0" w:space="0" w:color="auto" w:frame="1"/>
              </w:rPr>
            </w:pPr>
            <w:r w:rsidRPr="00755B38">
              <w:rPr>
                <w:rFonts w:cs="Arial"/>
                <w:szCs w:val="18"/>
                <w:bdr w:val="none" w:sz="0" w:space="0" w:color="auto" w:frame="1"/>
              </w:rPr>
              <w:t xml:space="preserve">Students need to </w:t>
            </w:r>
            <w:r w:rsidR="00C15382">
              <w:rPr>
                <w:rFonts w:cs="Arial"/>
                <w:szCs w:val="18"/>
                <w:bdr w:val="none" w:sz="0" w:space="0" w:color="auto" w:frame="1"/>
              </w:rPr>
              <w:t xml:space="preserve">be </w:t>
            </w:r>
            <w:r w:rsidRPr="00755B38">
              <w:rPr>
                <w:rFonts w:cs="Arial"/>
                <w:szCs w:val="18"/>
                <w:bdr w:val="none" w:sz="0" w:space="0" w:color="auto" w:frame="1"/>
              </w:rPr>
              <w:t>clear about who their audience is, what their purpose is and how they will receive feedback before they start planning this task.</w:t>
            </w:r>
          </w:p>
          <w:p w:rsidR="00F806F3" w:rsidRPr="00F3308F" w:rsidRDefault="00F806F3" w:rsidP="00F806F3">
            <w:pPr>
              <w:rPr>
                <w:rFonts w:cs="Arial"/>
                <w:szCs w:val="18"/>
              </w:rPr>
            </w:pPr>
          </w:p>
        </w:tc>
      </w:tr>
    </w:tbl>
    <w:p w:rsidR="00FC31FD" w:rsidRDefault="00FC31FD">
      <w:pPr>
        <w:rPr>
          <w:rFonts w:cs="Arial"/>
          <w:sz w:val="22"/>
          <w:szCs w:val="22"/>
        </w:rPr>
      </w:pPr>
    </w:p>
    <w:p w:rsidR="00FC31FD" w:rsidRDefault="00FC31FD">
      <w:pPr>
        <w:rPr>
          <w:rFonts w:cs="Arial"/>
          <w:sz w:val="22"/>
          <w:szCs w:val="22"/>
        </w:rPr>
      </w:pPr>
      <w:r>
        <w:rPr>
          <w:rFonts w:cs="Arial"/>
          <w:sz w:val="22"/>
          <w:szCs w:val="22"/>
        </w:rPr>
        <w:br w:type="page"/>
      </w:r>
    </w:p>
    <w:tbl>
      <w:tblPr>
        <w:tblStyle w:val="TableGrid"/>
        <w:tblpPr w:leftFromText="180" w:rightFromText="180" w:vertAnchor="text" w:horzAnchor="margin" w:tblpY="159"/>
        <w:tblW w:w="15701" w:type="dxa"/>
        <w:tblLook w:val="04A0" w:firstRow="1" w:lastRow="0" w:firstColumn="1" w:lastColumn="0" w:noHBand="0" w:noVBand="1"/>
      </w:tblPr>
      <w:tblGrid>
        <w:gridCol w:w="8751"/>
        <w:gridCol w:w="2981"/>
        <w:gridCol w:w="3969"/>
      </w:tblGrid>
      <w:tr w:rsidR="00FC31FD" w:rsidRPr="006A5225" w:rsidTr="000E0C5B">
        <w:trPr>
          <w:trHeight w:val="416"/>
          <w:tblHeader/>
        </w:trPr>
        <w:tc>
          <w:tcPr>
            <w:tcW w:w="8751" w:type="dxa"/>
            <w:shd w:val="clear" w:color="auto" w:fill="99CC33"/>
            <w:vAlign w:val="center"/>
          </w:tcPr>
          <w:p w:rsidR="00FC31FD" w:rsidRPr="006A5225" w:rsidRDefault="00FC31FD" w:rsidP="00DA158E">
            <w:pPr>
              <w:rPr>
                <w:rFonts w:cs="Arial"/>
                <w:b/>
                <w:sz w:val="22"/>
                <w:szCs w:val="20"/>
              </w:rPr>
            </w:pPr>
            <w:r w:rsidRPr="006A5225">
              <w:rPr>
                <w:rFonts w:cs="Arial"/>
                <w:b/>
                <w:sz w:val="22"/>
                <w:szCs w:val="20"/>
              </w:rPr>
              <w:lastRenderedPageBreak/>
              <w:t>LEARNING ACTIVITIES</w:t>
            </w:r>
          </w:p>
        </w:tc>
        <w:tc>
          <w:tcPr>
            <w:tcW w:w="2981" w:type="dxa"/>
            <w:shd w:val="clear" w:color="auto" w:fill="99CC33"/>
            <w:vAlign w:val="center"/>
          </w:tcPr>
          <w:p w:rsidR="00FC31FD" w:rsidRPr="00063263" w:rsidRDefault="00FC31FD" w:rsidP="00063263">
            <w:pPr>
              <w:jc w:val="center"/>
              <w:rPr>
                <w:rFonts w:cs="Arial"/>
                <w:b/>
                <w:szCs w:val="20"/>
              </w:rPr>
            </w:pPr>
            <w:r w:rsidRPr="00063263">
              <w:rPr>
                <w:rFonts w:cs="Arial"/>
                <w:b/>
                <w:sz w:val="22"/>
                <w:szCs w:val="20"/>
              </w:rPr>
              <w:t>ASSESSMENT TASKS</w:t>
            </w:r>
          </w:p>
        </w:tc>
        <w:tc>
          <w:tcPr>
            <w:tcW w:w="3969" w:type="dxa"/>
            <w:shd w:val="clear" w:color="auto" w:fill="99CC33"/>
            <w:vAlign w:val="center"/>
          </w:tcPr>
          <w:p w:rsidR="00FC31FD" w:rsidRPr="006A5225" w:rsidRDefault="00FC31FD" w:rsidP="00DA158E">
            <w:pPr>
              <w:pStyle w:val="ListParagraph"/>
              <w:spacing w:after="0" w:line="240" w:lineRule="auto"/>
              <w:ind w:left="246"/>
              <w:jc w:val="center"/>
              <w:rPr>
                <w:rFonts w:ascii="Arial" w:hAnsi="Arial" w:cs="Arial"/>
                <w:b/>
                <w:szCs w:val="20"/>
              </w:rPr>
            </w:pPr>
            <w:r w:rsidRPr="006A5225">
              <w:rPr>
                <w:rFonts w:ascii="Arial" w:hAnsi="Arial" w:cs="Arial"/>
                <w:b/>
                <w:szCs w:val="20"/>
              </w:rPr>
              <w:t>TEACHING NOTES</w:t>
            </w:r>
          </w:p>
        </w:tc>
      </w:tr>
      <w:tr w:rsidR="00FC31FD" w:rsidRPr="00F3308F" w:rsidTr="000E0C5B">
        <w:trPr>
          <w:trHeight w:val="8276"/>
        </w:trPr>
        <w:tc>
          <w:tcPr>
            <w:tcW w:w="8751" w:type="dxa"/>
          </w:tcPr>
          <w:p w:rsidR="00FC31FD" w:rsidRDefault="00FC31FD" w:rsidP="00DA158E">
            <w:pPr>
              <w:rPr>
                <w:rFonts w:cs="Arial"/>
                <w:szCs w:val="18"/>
                <w:bdr w:val="none" w:sz="0" w:space="0" w:color="auto" w:frame="1"/>
              </w:rPr>
            </w:pPr>
          </w:p>
          <w:p w:rsidR="00FC31FD" w:rsidRPr="00755B38" w:rsidRDefault="00FC31FD" w:rsidP="00DA158E">
            <w:pPr>
              <w:rPr>
                <w:rFonts w:cs="Arial"/>
                <w:szCs w:val="18"/>
                <w:bdr w:val="none" w:sz="0" w:space="0" w:color="auto" w:frame="1"/>
              </w:rPr>
            </w:pPr>
            <w:r w:rsidRPr="00F4718E">
              <w:rPr>
                <w:rFonts w:cs="Arial"/>
                <w:b/>
                <w:szCs w:val="18"/>
                <w:bdr w:val="none" w:sz="0" w:space="0" w:color="auto" w:frame="1"/>
              </w:rPr>
              <w:t>Lesson</w:t>
            </w:r>
            <w:r w:rsidRPr="00F4718E">
              <w:rPr>
                <w:rFonts w:cs="Arial"/>
                <w:szCs w:val="18"/>
                <w:bdr w:val="none" w:sz="0" w:space="0" w:color="auto" w:frame="1"/>
              </w:rPr>
              <w:t xml:space="preserve"> </w:t>
            </w:r>
            <w:r w:rsidRPr="00F4718E">
              <w:rPr>
                <w:rFonts w:cs="Arial"/>
                <w:b/>
                <w:szCs w:val="18"/>
                <w:bdr w:val="none" w:sz="0" w:space="0" w:color="auto" w:frame="1"/>
              </w:rPr>
              <w:t>5 - 8 –</w:t>
            </w:r>
            <w:r w:rsidRPr="00755B38">
              <w:rPr>
                <w:rFonts w:cs="Arial"/>
                <w:b/>
                <w:szCs w:val="18"/>
                <w:bdr w:val="none" w:sz="0" w:space="0" w:color="auto" w:frame="1"/>
              </w:rPr>
              <w:t xml:space="preserve"> Being a global citizen</w:t>
            </w:r>
            <w:r w:rsidR="00667A01">
              <w:rPr>
                <w:rFonts w:cs="Arial"/>
                <w:b/>
                <w:szCs w:val="18"/>
                <w:bdr w:val="none" w:sz="0" w:space="0" w:color="auto" w:frame="1"/>
              </w:rPr>
              <w:t>…</w:t>
            </w:r>
            <w:r w:rsidR="000A7918">
              <w:rPr>
                <w:rFonts w:cs="Arial"/>
                <w:b/>
                <w:szCs w:val="18"/>
                <w:bdr w:val="none" w:sz="0" w:space="0" w:color="auto" w:frame="1"/>
              </w:rPr>
              <w:t xml:space="preserve"> </w:t>
            </w:r>
            <w:r w:rsidR="00667A01">
              <w:rPr>
                <w:rFonts w:cs="Arial"/>
                <w:b/>
                <w:szCs w:val="18"/>
                <w:bdr w:val="none" w:sz="0" w:space="0" w:color="auto" w:frame="1"/>
              </w:rPr>
              <w:t>continued</w:t>
            </w:r>
          </w:p>
          <w:p w:rsidR="00FC31FD" w:rsidRPr="00D957AE" w:rsidRDefault="00667A01" w:rsidP="0002285F">
            <w:pPr>
              <w:ind w:left="142"/>
              <w:rPr>
                <w:rFonts w:cs="Arial"/>
                <w:szCs w:val="18"/>
                <w:bdr w:val="none" w:sz="0" w:space="0" w:color="auto" w:frame="1"/>
              </w:rPr>
            </w:pPr>
            <w:r>
              <w:rPr>
                <w:rFonts w:cs="Arial"/>
                <w:szCs w:val="18"/>
                <w:bdr w:val="none" w:sz="0" w:space="0" w:color="auto" w:frame="1"/>
              </w:rPr>
              <w:t xml:space="preserve">2. </w:t>
            </w:r>
            <w:r w:rsidR="00FC31FD" w:rsidRPr="00D957AE">
              <w:rPr>
                <w:rFonts w:cs="Arial"/>
                <w:szCs w:val="18"/>
                <w:bdr w:val="none" w:sz="0" w:space="0" w:color="auto" w:frame="1"/>
              </w:rPr>
              <w:t>Ideas and examples:</w:t>
            </w:r>
          </w:p>
          <w:p w:rsidR="00FC31FD" w:rsidRPr="00755B38" w:rsidRDefault="00FC31FD" w:rsidP="004F17FB">
            <w:pPr>
              <w:pStyle w:val="ListParagraph"/>
              <w:numPr>
                <w:ilvl w:val="0"/>
                <w:numId w:val="13"/>
              </w:numPr>
              <w:ind w:left="709"/>
              <w:rPr>
                <w:rFonts w:ascii="Arial" w:hAnsi="Arial" w:cs="Arial"/>
                <w:sz w:val="18"/>
                <w:szCs w:val="18"/>
                <w:bdr w:val="none" w:sz="0" w:space="0" w:color="auto" w:frame="1"/>
              </w:rPr>
            </w:pPr>
            <w:r w:rsidRPr="00755B38">
              <w:rPr>
                <w:rFonts w:ascii="Arial" w:hAnsi="Arial" w:cs="Arial"/>
                <w:sz w:val="18"/>
                <w:szCs w:val="18"/>
                <w:bdr w:val="none" w:sz="0" w:space="0" w:color="auto" w:frame="1"/>
              </w:rPr>
              <w:t>Organise a local ce</w:t>
            </w:r>
            <w:r w:rsidR="00DE3F3E">
              <w:rPr>
                <w:rFonts w:ascii="Arial" w:hAnsi="Arial" w:cs="Arial"/>
                <w:sz w:val="18"/>
                <w:szCs w:val="18"/>
                <w:bdr w:val="none" w:sz="0" w:space="0" w:color="auto" w:frame="1"/>
              </w:rPr>
              <w:t>lebration for World Harmony Day.</w:t>
            </w:r>
          </w:p>
          <w:p w:rsidR="00FC31FD" w:rsidRPr="00755B38" w:rsidRDefault="00FC31FD" w:rsidP="004F17FB">
            <w:pPr>
              <w:pStyle w:val="ListParagraph"/>
              <w:numPr>
                <w:ilvl w:val="0"/>
                <w:numId w:val="13"/>
              </w:numPr>
              <w:ind w:left="709"/>
              <w:rPr>
                <w:rFonts w:ascii="Arial" w:hAnsi="Arial" w:cs="Arial"/>
                <w:sz w:val="18"/>
                <w:szCs w:val="18"/>
                <w:bdr w:val="none" w:sz="0" w:space="0" w:color="auto" w:frame="1"/>
              </w:rPr>
            </w:pPr>
            <w:r w:rsidRPr="00755B38">
              <w:rPr>
                <w:rFonts w:ascii="Arial" w:hAnsi="Arial" w:cs="Arial"/>
                <w:sz w:val="18"/>
                <w:szCs w:val="18"/>
                <w:bdr w:val="none" w:sz="0" w:space="0" w:color="auto" w:frame="1"/>
              </w:rPr>
              <w:t>Organise a fundraiser and awareness campaign for an NGO such as World Vision or WWF</w:t>
            </w:r>
            <w:r w:rsidR="00DE3F3E">
              <w:rPr>
                <w:rFonts w:ascii="Arial" w:hAnsi="Arial" w:cs="Arial"/>
                <w:sz w:val="18"/>
                <w:szCs w:val="18"/>
                <w:bdr w:val="none" w:sz="0" w:space="0" w:color="auto" w:frame="1"/>
              </w:rPr>
              <w:t>.</w:t>
            </w:r>
          </w:p>
          <w:p w:rsidR="00FC31FD" w:rsidRPr="00755B38" w:rsidRDefault="00FC31FD" w:rsidP="004F17FB">
            <w:pPr>
              <w:pStyle w:val="ListParagraph"/>
              <w:numPr>
                <w:ilvl w:val="0"/>
                <w:numId w:val="13"/>
              </w:numPr>
              <w:ind w:left="709"/>
              <w:rPr>
                <w:rFonts w:ascii="Arial" w:hAnsi="Arial" w:cs="Arial"/>
                <w:sz w:val="18"/>
                <w:szCs w:val="18"/>
                <w:bdr w:val="none" w:sz="0" w:space="0" w:color="auto" w:frame="1"/>
              </w:rPr>
            </w:pPr>
            <w:r w:rsidRPr="00755B38">
              <w:rPr>
                <w:rFonts w:ascii="Arial" w:hAnsi="Arial" w:cs="Arial"/>
                <w:sz w:val="18"/>
                <w:szCs w:val="18"/>
                <w:bdr w:val="none" w:sz="0" w:space="0" w:color="auto" w:frame="1"/>
              </w:rPr>
              <w:t>Collect and collate an anthology or annotated visual display of local refugee stories and present these to an appropriate audience</w:t>
            </w:r>
            <w:r w:rsidR="00DE3F3E">
              <w:rPr>
                <w:rFonts w:ascii="Arial" w:hAnsi="Arial" w:cs="Arial"/>
                <w:sz w:val="18"/>
                <w:szCs w:val="18"/>
                <w:bdr w:val="none" w:sz="0" w:space="0" w:color="auto" w:frame="1"/>
              </w:rPr>
              <w:t>.</w:t>
            </w:r>
          </w:p>
          <w:p w:rsidR="00FC31FD" w:rsidRPr="00755B38" w:rsidRDefault="00FC31FD" w:rsidP="004F17FB">
            <w:pPr>
              <w:pStyle w:val="ListParagraph"/>
              <w:numPr>
                <w:ilvl w:val="0"/>
                <w:numId w:val="13"/>
              </w:numPr>
              <w:ind w:left="709"/>
              <w:rPr>
                <w:rFonts w:ascii="Arial" w:hAnsi="Arial" w:cs="Arial"/>
                <w:sz w:val="18"/>
                <w:szCs w:val="18"/>
                <w:bdr w:val="none" w:sz="0" w:space="0" w:color="auto" w:frame="1"/>
              </w:rPr>
            </w:pPr>
            <w:r w:rsidRPr="00755B38">
              <w:rPr>
                <w:rFonts w:ascii="Arial" w:hAnsi="Arial" w:cs="Arial"/>
                <w:sz w:val="18"/>
                <w:szCs w:val="18"/>
                <w:bdr w:val="none" w:sz="0" w:space="0" w:color="auto" w:frame="1"/>
              </w:rPr>
              <w:t>Investigate attitudes to an issue of local, national and/or global discrimination, plan a way to address these and present this to a local council</w:t>
            </w:r>
            <w:r w:rsidR="00DE3F3E">
              <w:rPr>
                <w:rFonts w:ascii="Arial" w:hAnsi="Arial" w:cs="Arial"/>
                <w:sz w:val="18"/>
                <w:szCs w:val="18"/>
                <w:bdr w:val="none" w:sz="0" w:space="0" w:color="auto" w:frame="1"/>
              </w:rPr>
              <w:t>.</w:t>
            </w:r>
          </w:p>
          <w:p w:rsidR="00FC31FD" w:rsidRPr="00755B38" w:rsidRDefault="00FC31FD" w:rsidP="004F17FB">
            <w:pPr>
              <w:pStyle w:val="ListParagraph"/>
              <w:numPr>
                <w:ilvl w:val="0"/>
                <w:numId w:val="13"/>
              </w:numPr>
              <w:ind w:left="709"/>
              <w:rPr>
                <w:rFonts w:ascii="Arial" w:hAnsi="Arial" w:cs="Arial"/>
                <w:sz w:val="18"/>
                <w:szCs w:val="18"/>
                <w:bdr w:val="none" w:sz="0" w:space="0" w:color="auto" w:frame="1"/>
              </w:rPr>
            </w:pPr>
            <w:r w:rsidRPr="00755B38">
              <w:rPr>
                <w:rFonts w:ascii="Arial" w:hAnsi="Arial" w:cs="Arial"/>
                <w:sz w:val="18"/>
                <w:szCs w:val="18"/>
                <w:bdr w:val="none" w:sz="0" w:space="0" w:color="auto" w:frame="1"/>
              </w:rPr>
              <w:t xml:space="preserve">Create a social media campaign to raise awareness of a global issue and how people </w:t>
            </w:r>
            <w:r w:rsidR="00C45687">
              <w:rPr>
                <w:rFonts w:ascii="Arial" w:hAnsi="Arial" w:cs="Arial"/>
                <w:sz w:val="18"/>
                <w:szCs w:val="18"/>
                <w:bdr w:val="none" w:sz="0" w:space="0" w:color="auto" w:frame="1"/>
              </w:rPr>
              <w:t>can address it</w:t>
            </w:r>
            <w:r w:rsidR="00DE3F3E">
              <w:rPr>
                <w:rFonts w:ascii="Arial" w:hAnsi="Arial" w:cs="Arial"/>
                <w:sz w:val="18"/>
                <w:szCs w:val="18"/>
                <w:bdr w:val="none" w:sz="0" w:space="0" w:color="auto" w:frame="1"/>
              </w:rPr>
              <w:t>.</w:t>
            </w:r>
          </w:p>
          <w:p w:rsidR="00FC31FD" w:rsidRPr="00755B38" w:rsidRDefault="00FC31FD" w:rsidP="004F17FB">
            <w:pPr>
              <w:pStyle w:val="ListParagraph"/>
              <w:numPr>
                <w:ilvl w:val="0"/>
                <w:numId w:val="13"/>
              </w:numPr>
              <w:ind w:left="709"/>
              <w:rPr>
                <w:rFonts w:ascii="Arial" w:hAnsi="Arial" w:cs="Arial"/>
                <w:sz w:val="18"/>
                <w:szCs w:val="18"/>
                <w:bdr w:val="none" w:sz="0" w:space="0" w:color="auto" w:frame="1"/>
              </w:rPr>
            </w:pPr>
            <w:r w:rsidRPr="00755B38">
              <w:rPr>
                <w:rFonts w:ascii="Arial" w:hAnsi="Arial" w:cs="Arial"/>
                <w:sz w:val="18"/>
                <w:szCs w:val="18"/>
                <w:bdr w:val="none" w:sz="0" w:space="0" w:color="auto" w:frame="1"/>
              </w:rPr>
              <w:t>Create a social media campaign to raise awareness of how the media influences our attit</w:t>
            </w:r>
            <w:r w:rsidR="00EC5091">
              <w:rPr>
                <w:rFonts w:ascii="Arial" w:hAnsi="Arial" w:cs="Arial"/>
                <w:sz w:val="18"/>
                <w:szCs w:val="18"/>
                <w:bdr w:val="none" w:sz="0" w:space="0" w:color="auto" w:frame="1"/>
              </w:rPr>
              <w:t>udes to diversity and inclusion</w:t>
            </w:r>
            <w:r w:rsidR="00DE3F3E">
              <w:rPr>
                <w:rFonts w:ascii="Arial" w:hAnsi="Arial" w:cs="Arial"/>
                <w:sz w:val="18"/>
                <w:szCs w:val="18"/>
                <w:bdr w:val="none" w:sz="0" w:space="0" w:color="auto" w:frame="1"/>
              </w:rPr>
              <w:t>.</w:t>
            </w:r>
          </w:p>
          <w:p w:rsidR="00FC31FD" w:rsidRPr="00333596" w:rsidRDefault="00FC31FD" w:rsidP="004F17FB">
            <w:pPr>
              <w:pStyle w:val="ListParagraph"/>
              <w:numPr>
                <w:ilvl w:val="0"/>
                <w:numId w:val="13"/>
              </w:numPr>
              <w:ind w:left="709"/>
              <w:rPr>
                <w:rFonts w:ascii="Arial" w:hAnsi="Arial" w:cs="Arial"/>
                <w:sz w:val="18"/>
                <w:szCs w:val="18"/>
                <w:bdr w:val="none" w:sz="0" w:space="0" w:color="auto" w:frame="1"/>
              </w:rPr>
            </w:pPr>
            <w:r w:rsidRPr="00333596">
              <w:rPr>
                <w:rFonts w:ascii="Arial" w:hAnsi="Arial" w:cs="Arial"/>
                <w:sz w:val="18"/>
                <w:szCs w:val="18"/>
                <w:bdr w:val="none" w:sz="0" w:space="0" w:color="auto" w:frame="1"/>
              </w:rPr>
              <w:t xml:space="preserve">Public speaking  – How video games such as Sim Animals or even </w:t>
            </w:r>
            <w:proofErr w:type="spellStart"/>
            <w:r w:rsidRPr="00333596">
              <w:rPr>
                <w:rFonts w:ascii="Arial" w:hAnsi="Arial" w:cs="Arial"/>
                <w:sz w:val="18"/>
                <w:szCs w:val="18"/>
                <w:bdr w:val="none" w:sz="0" w:space="0" w:color="auto" w:frame="1"/>
              </w:rPr>
              <w:t>Pokemon</w:t>
            </w:r>
            <w:proofErr w:type="spellEnd"/>
            <w:r w:rsidRPr="00333596">
              <w:rPr>
                <w:rFonts w:ascii="Arial" w:hAnsi="Arial" w:cs="Arial"/>
                <w:sz w:val="18"/>
                <w:szCs w:val="18"/>
                <w:bdr w:val="none" w:sz="0" w:space="0" w:color="auto" w:frame="1"/>
              </w:rPr>
              <w:t xml:space="preserve"> Go may be good for a global society</w:t>
            </w:r>
            <w:r w:rsidR="00DE3F3E" w:rsidRPr="00333596">
              <w:rPr>
                <w:rFonts w:ascii="Arial" w:hAnsi="Arial" w:cs="Arial"/>
                <w:sz w:val="18"/>
                <w:szCs w:val="18"/>
                <w:bdr w:val="none" w:sz="0" w:space="0" w:color="auto" w:frame="1"/>
              </w:rPr>
              <w:t>.</w:t>
            </w:r>
          </w:p>
          <w:p w:rsidR="00FC31FD" w:rsidRPr="00755B38" w:rsidRDefault="00FC31FD" w:rsidP="004F17FB">
            <w:pPr>
              <w:pStyle w:val="ListParagraph"/>
              <w:numPr>
                <w:ilvl w:val="0"/>
                <w:numId w:val="13"/>
              </w:numPr>
              <w:ind w:left="709"/>
              <w:rPr>
                <w:rFonts w:ascii="Arial" w:hAnsi="Arial" w:cs="Arial"/>
                <w:sz w:val="18"/>
                <w:szCs w:val="18"/>
                <w:bdr w:val="none" w:sz="0" w:space="0" w:color="auto" w:frame="1"/>
              </w:rPr>
            </w:pPr>
            <w:r w:rsidRPr="00755B38">
              <w:rPr>
                <w:rFonts w:ascii="Arial" w:hAnsi="Arial" w:cs="Arial"/>
                <w:sz w:val="18"/>
                <w:szCs w:val="18"/>
                <w:bdr w:val="none" w:sz="0" w:space="0" w:color="auto" w:frame="1"/>
              </w:rPr>
              <w:t>Investigate and run an advertising/awareness campaign about a Global Citizen, the website</w:t>
            </w:r>
            <w:r w:rsidR="00DE3F3E">
              <w:rPr>
                <w:rFonts w:ascii="Arial" w:hAnsi="Arial" w:cs="Arial"/>
                <w:sz w:val="18"/>
                <w:szCs w:val="18"/>
                <w:bdr w:val="none" w:sz="0" w:space="0" w:color="auto" w:frame="1"/>
              </w:rPr>
              <w:t>.</w:t>
            </w:r>
          </w:p>
          <w:p w:rsidR="00FC31FD" w:rsidRPr="00755B38" w:rsidRDefault="00FC31FD" w:rsidP="004F17FB">
            <w:pPr>
              <w:pStyle w:val="ListParagraph"/>
              <w:numPr>
                <w:ilvl w:val="0"/>
                <w:numId w:val="13"/>
              </w:numPr>
              <w:ind w:left="709"/>
              <w:rPr>
                <w:rFonts w:ascii="Arial" w:hAnsi="Arial" w:cs="Arial"/>
                <w:sz w:val="18"/>
                <w:szCs w:val="18"/>
                <w:bdr w:val="none" w:sz="0" w:space="0" w:color="auto" w:frame="1"/>
              </w:rPr>
            </w:pPr>
            <w:r w:rsidRPr="00755B38">
              <w:rPr>
                <w:rFonts w:ascii="Arial" w:hAnsi="Arial" w:cs="Arial"/>
                <w:sz w:val="18"/>
                <w:szCs w:val="18"/>
                <w:bdr w:val="none" w:sz="0" w:space="0" w:color="auto" w:frame="1"/>
              </w:rPr>
              <w:t>Write a picture story book about a Human Rights issue and present it to an audience</w:t>
            </w:r>
            <w:r w:rsidR="00EC5091">
              <w:rPr>
                <w:rFonts w:ascii="Arial" w:hAnsi="Arial" w:cs="Arial"/>
                <w:sz w:val="18"/>
                <w:szCs w:val="18"/>
                <w:bdr w:val="none" w:sz="0" w:space="0" w:color="auto" w:frame="1"/>
              </w:rPr>
              <w:t>.</w:t>
            </w:r>
          </w:p>
          <w:p w:rsidR="00FC31FD" w:rsidRPr="00755B38" w:rsidRDefault="00FC31FD" w:rsidP="0002285F">
            <w:pPr>
              <w:ind w:left="142"/>
              <w:rPr>
                <w:rFonts w:cs="Arial"/>
                <w:szCs w:val="18"/>
                <w:bdr w:val="none" w:sz="0" w:space="0" w:color="auto" w:frame="1"/>
              </w:rPr>
            </w:pPr>
            <w:r w:rsidRPr="00755B38">
              <w:rPr>
                <w:rFonts w:cs="Arial"/>
                <w:szCs w:val="18"/>
                <w:bdr w:val="none" w:sz="0" w:space="0" w:color="auto" w:frame="1"/>
              </w:rPr>
              <w:t xml:space="preserve">Other ways to present may include:  </w:t>
            </w:r>
          </w:p>
          <w:p w:rsidR="00FC31FD" w:rsidRPr="00755B38" w:rsidRDefault="00EC5091" w:rsidP="004F17FB">
            <w:pPr>
              <w:pStyle w:val="ListParagraph"/>
              <w:numPr>
                <w:ilvl w:val="0"/>
                <w:numId w:val="16"/>
              </w:numPr>
              <w:ind w:left="709"/>
              <w:rPr>
                <w:rFonts w:ascii="Arial" w:hAnsi="Arial" w:cs="Arial"/>
                <w:sz w:val="18"/>
                <w:szCs w:val="18"/>
                <w:bdr w:val="none" w:sz="0" w:space="0" w:color="auto" w:frame="1"/>
              </w:rPr>
            </w:pPr>
            <w:r>
              <w:rPr>
                <w:rFonts w:ascii="Arial" w:hAnsi="Arial" w:cs="Arial"/>
                <w:sz w:val="18"/>
                <w:szCs w:val="18"/>
                <w:bdr w:val="none" w:sz="0" w:space="0" w:color="auto" w:frame="1"/>
              </w:rPr>
              <w:t>Creating</w:t>
            </w:r>
            <w:r w:rsidR="00FC31FD" w:rsidRPr="00755B38">
              <w:rPr>
                <w:rFonts w:ascii="Arial" w:hAnsi="Arial" w:cs="Arial"/>
                <w:sz w:val="18"/>
                <w:szCs w:val="18"/>
                <w:bdr w:val="none" w:sz="0" w:space="0" w:color="auto" w:frame="1"/>
              </w:rPr>
              <w:t xml:space="preserve"> a video</w:t>
            </w:r>
            <w:r w:rsidR="00DE3F3E">
              <w:rPr>
                <w:rFonts w:ascii="Arial" w:hAnsi="Arial" w:cs="Arial"/>
                <w:sz w:val="18"/>
                <w:szCs w:val="18"/>
                <w:bdr w:val="none" w:sz="0" w:space="0" w:color="auto" w:frame="1"/>
              </w:rPr>
              <w:t>.</w:t>
            </w:r>
          </w:p>
          <w:p w:rsidR="00FC31FD" w:rsidRPr="00755B38" w:rsidRDefault="00FC31FD" w:rsidP="004F17FB">
            <w:pPr>
              <w:pStyle w:val="ListParagraph"/>
              <w:numPr>
                <w:ilvl w:val="0"/>
                <w:numId w:val="16"/>
              </w:numPr>
              <w:ind w:left="709"/>
              <w:rPr>
                <w:rFonts w:ascii="Arial" w:hAnsi="Arial" w:cs="Arial"/>
                <w:sz w:val="18"/>
                <w:szCs w:val="18"/>
                <w:bdr w:val="none" w:sz="0" w:space="0" w:color="auto" w:frame="1"/>
              </w:rPr>
            </w:pPr>
            <w:r w:rsidRPr="00755B38">
              <w:rPr>
                <w:rFonts w:ascii="Arial" w:hAnsi="Arial" w:cs="Arial"/>
                <w:sz w:val="18"/>
                <w:szCs w:val="18"/>
                <w:bdr w:val="none" w:sz="0" w:space="0" w:color="auto" w:frame="1"/>
              </w:rPr>
              <w:t>Conduct</w:t>
            </w:r>
            <w:r w:rsidR="00EC5091">
              <w:rPr>
                <w:rFonts w:ascii="Arial" w:hAnsi="Arial" w:cs="Arial"/>
                <w:sz w:val="18"/>
                <w:szCs w:val="18"/>
                <w:bdr w:val="none" w:sz="0" w:space="0" w:color="auto" w:frame="1"/>
              </w:rPr>
              <w:t>ing</w:t>
            </w:r>
            <w:r w:rsidRPr="00755B38">
              <w:rPr>
                <w:rFonts w:ascii="Arial" w:hAnsi="Arial" w:cs="Arial"/>
                <w:sz w:val="18"/>
                <w:szCs w:val="18"/>
                <w:bdr w:val="none" w:sz="0" w:space="0" w:color="auto" w:frame="1"/>
              </w:rPr>
              <w:t xml:space="preserve"> an interview</w:t>
            </w:r>
            <w:r w:rsidR="00DE3F3E">
              <w:rPr>
                <w:rFonts w:ascii="Arial" w:hAnsi="Arial" w:cs="Arial"/>
                <w:sz w:val="18"/>
                <w:szCs w:val="18"/>
                <w:bdr w:val="none" w:sz="0" w:space="0" w:color="auto" w:frame="1"/>
              </w:rPr>
              <w:t>.</w:t>
            </w:r>
          </w:p>
          <w:p w:rsidR="00FC31FD" w:rsidRPr="00755B38" w:rsidRDefault="00EC5091" w:rsidP="004F17FB">
            <w:pPr>
              <w:pStyle w:val="ListParagraph"/>
              <w:numPr>
                <w:ilvl w:val="0"/>
                <w:numId w:val="16"/>
              </w:numPr>
              <w:ind w:left="709"/>
              <w:rPr>
                <w:rFonts w:ascii="Arial" w:hAnsi="Arial" w:cs="Arial"/>
                <w:sz w:val="18"/>
                <w:szCs w:val="18"/>
                <w:bdr w:val="none" w:sz="0" w:space="0" w:color="auto" w:frame="1"/>
              </w:rPr>
            </w:pPr>
            <w:r>
              <w:rPr>
                <w:rFonts w:ascii="Arial" w:hAnsi="Arial" w:cs="Arial"/>
                <w:sz w:val="18"/>
                <w:szCs w:val="18"/>
                <w:bdr w:val="none" w:sz="0" w:space="0" w:color="auto" w:frame="1"/>
              </w:rPr>
              <w:t>Organising</w:t>
            </w:r>
            <w:r w:rsidR="00FC31FD" w:rsidRPr="00755B38">
              <w:rPr>
                <w:rFonts w:ascii="Arial" w:hAnsi="Arial" w:cs="Arial"/>
                <w:sz w:val="18"/>
                <w:szCs w:val="18"/>
                <w:bdr w:val="none" w:sz="0" w:space="0" w:color="auto" w:frame="1"/>
              </w:rPr>
              <w:t xml:space="preserve"> a public forum</w:t>
            </w:r>
            <w:r w:rsidR="00C45687">
              <w:rPr>
                <w:rFonts w:ascii="Arial" w:hAnsi="Arial" w:cs="Arial"/>
                <w:sz w:val="18"/>
                <w:szCs w:val="18"/>
                <w:bdr w:val="none" w:sz="0" w:space="0" w:color="auto" w:frame="1"/>
              </w:rPr>
              <w:t>.</w:t>
            </w:r>
          </w:p>
          <w:p w:rsidR="00FC31FD" w:rsidRPr="00755B38" w:rsidRDefault="00667A01" w:rsidP="0002285F">
            <w:pPr>
              <w:ind w:left="142"/>
              <w:rPr>
                <w:rFonts w:cs="Arial"/>
                <w:szCs w:val="18"/>
                <w:bdr w:val="none" w:sz="0" w:space="0" w:color="auto" w:frame="1"/>
              </w:rPr>
            </w:pPr>
            <w:r>
              <w:rPr>
                <w:rFonts w:cs="Arial"/>
                <w:szCs w:val="18"/>
                <w:bdr w:val="none" w:sz="0" w:space="0" w:color="auto" w:frame="1"/>
              </w:rPr>
              <w:t>3</w:t>
            </w:r>
            <w:r w:rsidR="00FC31FD" w:rsidRPr="00755B38">
              <w:rPr>
                <w:rFonts w:cs="Arial"/>
                <w:szCs w:val="18"/>
                <w:bdr w:val="none" w:sz="0" w:space="0" w:color="auto" w:frame="1"/>
              </w:rPr>
              <w:t xml:space="preserve">. Students re-examine their “I used </w:t>
            </w:r>
            <w:r w:rsidR="00EC5091">
              <w:rPr>
                <w:rFonts w:cs="Arial"/>
                <w:szCs w:val="18"/>
                <w:bdr w:val="none" w:sz="0" w:space="0" w:color="auto" w:frame="1"/>
              </w:rPr>
              <w:t>to think…..But now, I think….” s</w:t>
            </w:r>
            <w:r w:rsidR="00FC31FD" w:rsidRPr="00755B38">
              <w:rPr>
                <w:rFonts w:cs="Arial"/>
                <w:szCs w:val="18"/>
                <w:bdr w:val="none" w:sz="0" w:space="0" w:color="auto" w:frame="1"/>
              </w:rPr>
              <w:t>tatements and add in final a</w:t>
            </w:r>
            <w:r w:rsidR="00EC5091">
              <w:rPr>
                <w:rFonts w:cs="Arial"/>
                <w:szCs w:val="18"/>
                <w:bdr w:val="none" w:sz="0" w:space="0" w:color="auto" w:frame="1"/>
              </w:rPr>
              <w:t xml:space="preserve">dditions and modifications. As </w:t>
            </w:r>
            <w:r w:rsidR="00FC31FD" w:rsidRPr="00755B38">
              <w:rPr>
                <w:rFonts w:cs="Arial"/>
                <w:szCs w:val="18"/>
                <w:bdr w:val="none" w:sz="0" w:space="0" w:color="auto" w:frame="1"/>
              </w:rPr>
              <w:t>individual</w:t>
            </w:r>
            <w:r w:rsidR="00EC5091">
              <w:rPr>
                <w:rFonts w:cs="Arial"/>
                <w:szCs w:val="18"/>
                <w:bdr w:val="none" w:sz="0" w:space="0" w:color="auto" w:frame="1"/>
              </w:rPr>
              <w:t>s</w:t>
            </w:r>
            <w:r w:rsidR="00FC31FD" w:rsidRPr="00755B38">
              <w:rPr>
                <w:rFonts w:cs="Arial"/>
                <w:szCs w:val="18"/>
                <w:bdr w:val="none" w:sz="0" w:space="0" w:color="auto" w:frame="1"/>
              </w:rPr>
              <w:t xml:space="preserve"> and then </w:t>
            </w:r>
            <w:r w:rsidR="00EC5091">
              <w:rPr>
                <w:rFonts w:cs="Arial"/>
                <w:szCs w:val="18"/>
                <w:bdr w:val="none" w:sz="0" w:space="0" w:color="auto" w:frame="1"/>
              </w:rPr>
              <w:t>in</w:t>
            </w:r>
            <w:r w:rsidR="00FC31FD" w:rsidRPr="00755B38">
              <w:rPr>
                <w:rFonts w:cs="Arial"/>
                <w:szCs w:val="18"/>
                <w:bdr w:val="none" w:sz="0" w:space="0" w:color="auto" w:frame="1"/>
              </w:rPr>
              <w:t xml:space="preserve"> group</w:t>
            </w:r>
            <w:r w:rsidR="00EC5091">
              <w:rPr>
                <w:rFonts w:cs="Arial"/>
                <w:szCs w:val="18"/>
                <w:bdr w:val="none" w:sz="0" w:space="0" w:color="auto" w:frame="1"/>
              </w:rPr>
              <w:t>s</w:t>
            </w:r>
            <w:r w:rsidR="00FC31FD" w:rsidRPr="00755B38">
              <w:rPr>
                <w:rFonts w:cs="Arial"/>
                <w:szCs w:val="18"/>
                <w:bdr w:val="none" w:sz="0" w:space="0" w:color="auto" w:frame="1"/>
              </w:rPr>
              <w:t xml:space="preserve"> student</w:t>
            </w:r>
            <w:r w:rsidR="00EC5091">
              <w:rPr>
                <w:rFonts w:cs="Arial"/>
                <w:szCs w:val="18"/>
                <w:bdr w:val="none" w:sz="0" w:space="0" w:color="auto" w:frame="1"/>
              </w:rPr>
              <w:t>s</w:t>
            </w:r>
            <w:r w:rsidR="00FC31FD" w:rsidRPr="00755B38">
              <w:rPr>
                <w:rFonts w:cs="Arial"/>
                <w:szCs w:val="18"/>
                <w:bdr w:val="none" w:sz="0" w:space="0" w:color="auto" w:frame="1"/>
              </w:rPr>
              <w:t xml:space="preserve"> reflect on how their statements, questions and criteria ha</w:t>
            </w:r>
            <w:r w:rsidR="00097D2F">
              <w:rPr>
                <w:rFonts w:cs="Arial"/>
                <w:szCs w:val="18"/>
                <w:bdr w:val="none" w:sz="0" w:space="0" w:color="auto" w:frame="1"/>
              </w:rPr>
              <w:t>ve</w:t>
            </w:r>
            <w:r w:rsidR="00FC31FD" w:rsidRPr="00755B38">
              <w:rPr>
                <w:rFonts w:cs="Arial"/>
                <w:szCs w:val="18"/>
                <w:bdr w:val="none" w:sz="0" w:space="0" w:color="auto" w:frame="1"/>
              </w:rPr>
              <w:t xml:space="preserve"> change</w:t>
            </w:r>
            <w:r w:rsidR="00097D2F">
              <w:rPr>
                <w:rFonts w:cs="Arial"/>
                <w:szCs w:val="18"/>
                <w:bdr w:val="none" w:sz="0" w:space="0" w:color="auto" w:frame="1"/>
              </w:rPr>
              <w:t>d</w:t>
            </w:r>
            <w:r w:rsidR="00FC31FD" w:rsidRPr="00755B38">
              <w:rPr>
                <w:rFonts w:cs="Arial"/>
                <w:szCs w:val="18"/>
                <w:bdr w:val="none" w:sz="0" w:space="0" w:color="auto" w:frame="1"/>
              </w:rPr>
              <w:t xml:space="preserve"> over the lessons. </w:t>
            </w:r>
            <w:r w:rsidR="00FC31FD" w:rsidRPr="00333596">
              <w:rPr>
                <w:rFonts w:cs="Arial"/>
                <w:szCs w:val="18"/>
                <w:bdr w:val="none" w:sz="0" w:space="0" w:color="auto" w:frame="1"/>
              </w:rPr>
              <w:t>Discuss why their previous</w:t>
            </w:r>
            <w:r>
              <w:rPr>
                <w:rFonts w:cs="Arial"/>
                <w:szCs w:val="18"/>
                <w:bdr w:val="none" w:sz="0" w:space="0" w:color="auto" w:frame="1"/>
              </w:rPr>
              <w:t xml:space="preserve">ly held assumptions, new ideas and </w:t>
            </w:r>
            <w:r w:rsidR="00FC31FD" w:rsidRPr="00333596">
              <w:rPr>
                <w:rFonts w:cs="Arial"/>
                <w:szCs w:val="18"/>
                <w:bdr w:val="none" w:sz="0" w:space="0" w:color="auto" w:frame="1"/>
              </w:rPr>
              <w:t>thoughts</w:t>
            </w:r>
            <w:r w:rsidR="00EC5091" w:rsidRPr="00333596">
              <w:rPr>
                <w:rFonts w:cs="Arial"/>
                <w:szCs w:val="18"/>
                <w:bdr w:val="none" w:sz="0" w:space="0" w:color="auto" w:frame="1"/>
              </w:rPr>
              <w:t xml:space="preserve"> on </w:t>
            </w:r>
            <w:r w:rsidR="00FC31FD" w:rsidRPr="00333596">
              <w:rPr>
                <w:rFonts w:cs="Arial"/>
                <w:szCs w:val="18"/>
                <w:bdr w:val="none" w:sz="0" w:space="0" w:color="auto" w:frame="1"/>
              </w:rPr>
              <w:t>reflec</w:t>
            </w:r>
            <w:r w:rsidR="004E66E5">
              <w:rPr>
                <w:rFonts w:cs="Arial"/>
                <w:szCs w:val="18"/>
                <w:bdr w:val="none" w:sz="0" w:space="0" w:color="auto" w:frame="1"/>
              </w:rPr>
              <w:t xml:space="preserve">tions have changed.  </w:t>
            </w:r>
          </w:p>
          <w:p w:rsidR="00FC31FD" w:rsidRPr="00755B38" w:rsidRDefault="00FC31FD" w:rsidP="00D957AE">
            <w:pPr>
              <w:ind w:left="993"/>
              <w:jc w:val="both"/>
              <w:rPr>
                <w:rFonts w:cs="Arial"/>
                <w:szCs w:val="18"/>
                <w:bdr w:val="none" w:sz="0" w:space="0" w:color="auto" w:frame="1"/>
              </w:rPr>
            </w:pPr>
          </w:p>
          <w:p w:rsidR="00FC31FD" w:rsidRDefault="00667A01" w:rsidP="0002285F">
            <w:pPr>
              <w:ind w:left="142"/>
              <w:jc w:val="both"/>
              <w:rPr>
                <w:rFonts w:cs="Arial"/>
                <w:szCs w:val="18"/>
                <w:bdr w:val="none" w:sz="0" w:space="0" w:color="auto" w:frame="1"/>
              </w:rPr>
            </w:pPr>
            <w:r>
              <w:rPr>
                <w:rFonts w:cs="Arial"/>
                <w:szCs w:val="18"/>
                <w:bdr w:val="none" w:sz="0" w:space="0" w:color="auto" w:frame="1"/>
              </w:rPr>
              <w:t>4</w:t>
            </w:r>
            <w:r w:rsidR="00FC31FD" w:rsidRPr="00755B38">
              <w:rPr>
                <w:rFonts w:cs="Arial"/>
                <w:szCs w:val="18"/>
                <w:bdr w:val="none" w:sz="0" w:space="0" w:color="auto" w:frame="1"/>
              </w:rPr>
              <w:t>.</w:t>
            </w:r>
            <w:r w:rsidR="00097D2F">
              <w:rPr>
                <w:rFonts w:cs="Arial"/>
                <w:szCs w:val="18"/>
                <w:bdr w:val="none" w:sz="0" w:space="0" w:color="auto" w:frame="1"/>
              </w:rPr>
              <w:t xml:space="preserve"> </w:t>
            </w:r>
            <w:r w:rsidR="00FC31FD" w:rsidRPr="00755B38">
              <w:rPr>
                <w:rFonts w:cs="Arial"/>
                <w:szCs w:val="18"/>
                <w:bdr w:val="none" w:sz="0" w:space="0" w:color="auto" w:frame="1"/>
              </w:rPr>
              <w:t>Ask students to discuss what they now think it means to be Australian.</w:t>
            </w:r>
          </w:p>
          <w:p w:rsidR="00D957AE" w:rsidRPr="00755B38" w:rsidRDefault="00D957AE" w:rsidP="00D957AE">
            <w:pPr>
              <w:jc w:val="both"/>
              <w:rPr>
                <w:rFonts w:cs="Arial"/>
                <w:szCs w:val="18"/>
                <w:bdr w:val="none" w:sz="0" w:space="0" w:color="auto" w:frame="1"/>
              </w:rPr>
            </w:pPr>
          </w:p>
          <w:p w:rsidR="00FC31FD" w:rsidRPr="00755B38" w:rsidRDefault="00FC31FD" w:rsidP="004F17FB">
            <w:pPr>
              <w:pStyle w:val="ListParagraph"/>
              <w:numPr>
                <w:ilvl w:val="0"/>
                <w:numId w:val="17"/>
              </w:numPr>
              <w:ind w:left="709"/>
              <w:jc w:val="both"/>
              <w:rPr>
                <w:rFonts w:ascii="Arial" w:hAnsi="Arial" w:cs="Arial"/>
                <w:sz w:val="18"/>
                <w:szCs w:val="18"/>
                <w:bdr w:val="none" w:sz="0" w:space="0" w:color="auto" w:frame="1"/>
              </w:rPr>
            </w:pPr>
            <w:r w:rsidRPr="00755B38">
              <w:rPr>
                <w:rFonts w:ascii="Arial" w:hAnsi="Arial" w:cs="Arial"/>
                <w:sz w:val="18"/>
                <w:szCs w:val="18"/>
                <w:bdr w:val="none" w:sz="0" w:space="0" w:color="auto" w:frame="1"/>
              </w:rPr>
              <w:t>Ask them what they believe makes a good “global citizen”.</w:t>
            </w:r>
          </w:p>
          <w:p w:rsidR="00D957AE" w:rsidRDefault="00FC31FD" w:rsidP="004F17FB">
            <w:pPr>
              <w:pStyle w:val="ListParagraph"/>
              <w:numPr>
                <w:ilvl w:val="0"/>
                <w:numId w:val="17"/>
              </w:numPr>
              <w:ind w:left="709"/>
              <w:jc w:val="both"/>
              <w:rPr>
                <w:rFonts w:ascii="Arial" w:hAnsi="Arial" w:cs="Arial"/>
                <w:sz w:val="18"/>
                <w:szCs w:val="18"/>
                <w:bdr w:val="none" w:sz="0" w:space="0" w:color="auto" w:frame="1"/>
              </w:rPr>
            </w:pPr>
            <w:r w:rsidRPr="00755B38">
              <w:rPr>
                <w:rFonts w:ascii="Arial" w:hAnsi="Arial" w:cs="Arial"/>
                <w:sz w:val="18"/>
                <w:szCs w:val="18"/>
                <w:bdr w:val="none" w:sz="0" w:space="0" w:color="auto" w:frame="1"/>
              </w:rPr>
              <w:t>Students can compare these responses with those they gave at the beginning of the unit and consider how they now think about these ideas.</w:t>
            </w:r>
          </w:p>
          <w:p w:rsidR="00FC31FD" w:rsidRPr="00D957AE" w:rsidRDefault="00FC31FD" w:rsidP="004F17FB">
            <w:pPr>
              <w:pStyle w:val="ListParagraph"/>
              <w:numPr>
                <w:ilvl w:val="0"/>
                <w:numId w:val="17"/>
              </w:numPr>
              <w:ind w:left="709"/>
              <w:jc w:val="both"/>
              <w:rPr>
                <w:rFonts w:ascii="Arial" w:hAnsi="Arial" w:cs="Arial"/>
                <w:sz w:val="18"/>
                <w:szCs w:val="18"/>
                <w:bdr w:val="none" w:sz="0" w:space="0" w:color="auto" w:frame="1"/>
              </w:rPr>
            </w:pPr>
            <w:r w:rsidRPr="00D957AE">
              <w:rPr>
                <w:rFonts w:ascii="Arial" w:hAnsi="Arial" w:cs="Arial"/>
                <w:sz w:val="18"/>
                <w:szCs w:val="18"/>
                <w:bdr w:val="none" w:sz="0" w:space="0" w:color="auto" w:frame="1"/>
              </w:rPr>
              <w:t xml:space="preserve">What has changed in the way they think and why? </w:t>
            </w:r>
          </w:p>
        </w:tc>
        <w:tc>
          <w:tcPr>
            <w:tcW w:w="2981" w:type="dxa"/>
            <w:shd w:val="clear" w:color="auto" w:fill="FFFFFF" w:themeFill="background1"/>
          </w:tcPr>
          <w:p w:rsidR="00FC31FD" w:rsidRPr="00F3308F" w:rsidRDefault="00FC31FD" w:rsidP="00DA158E">
            <w:pPr>
              <w:rPr>
                <w:rFonts w:cs="Arial"/>
                <w:szCs w:val="18"/>
              </w:rPr>
            </w:pPr>
          </w:p>
        </w:tc>
        <w:tc>
          <w:tcPr>
            <w:tcW w:w="3969" w:type="dxa"/>
            <w:shd w:val="clear" w:color="auto" w:fill="FFFFFF" w:themeFill="background1"/>
          </w:tcPr>
          <w:p w:rsidR="00FC31FD" w:rsidRPr="00F3308F" w:rsidRDefault="00FC31FD" w:rsidP="00DA158E">
            <w:pPr>
              <w:rPr>
                <w:rFonts w:cs="Arial"/>
                <w:szCs w:val="18"/>
              </w:rPr>
            </w:pPr>
          </w:p>
        </w:tc>
      </w:tr>
    </w:tbl>
    <w:p w:rsidR="00F806F3" w:rsidRDefault="00F806F3">
      <w:pPr>
        <w:rPr>
          <w:rFonts w:cs="Arial"/>
          <w:sz w:val="22"/>
          <w:szCs w:val="22"/>
        </w:rPr>
      </w:pPr>
      <w:r>
        <w:rPr>
          <w:rFonts w:cs="Arial"/>
          <w:sz w:val="22"/>
          <w:szCs w:val="22"/>
        </w:rPr>
        <w:br w:type="page"/>
      </w:r>
    </w:p>
    <w:p w:rsidR="00F3308F" w:rsidRDefault="00F3308F">
      <w:pPr>
        <w:rPr>
          <w:rFonts w:cs="Arial"/>
          <w:sz w:val="22"/>
          <w:szCs w:val="22"/>
        </w:rPr>
      </w:pPr>
    </w:p>
    <w:tbl>
      <w:tblPr>
        <w:tblStyle w:val="TableGrid11"/>
        <w:tblpPr w:leftFromText="180" w:rightFromText="180" w:vertAnchor="page" w:horzAnchor="margin" w:tblpY="1856"/>
        <w:tblW w:w="0" w:type="auto"/>
        <w:tblLook w:val="04A0" w:firstRow="1" w:lastRow="0" w:firstColumn="1" w:lastColumn="0" w:noHBand="0" w:noVBand="1"/>
      </w:tblPr>
      <w:tblGrid>
        <w:gridCol w:w="15615"/>
      </w:tblGrid>
      <w:tr w:rsidR="00DA158E" w:rsidRPr="00F3308F" w:rsidTr="00DA158E">
        <w:trPr>
          <w:trHeight w:val="413"/>
        </w:trPr>
        <w:tc>
          <w:tcPr>
            <w:tcW w:w="0" w:type="auto"/>
            <w:tcBorders>
              <w:top w:val="single" w:sz="4" w:space="0" w:color="auto"/>
              <w:left w:val="single" w:sz="4" w:space="0" w:color="auto"/>
              <w:bottom w:val="single" w:sz="4" w:space="0" w:color="auto"/>
              <w:right w:val="single" w:sz="4" w:space="0" w:color="auto"/>
            </w:tcBorders>
            <w:shd w:val="clear" w:color="auto" w:fill="99CC33"/>
            <w:vAlign w:val="center"/>
            <w:hideMark/>
          </w:tcPr>
          <w:p w:rsidR="00DA158E" w:rsidRPr="00F3308F" w:rsidRDefault="00DA158E" w:rsidP="00DA158E">
            <w:pPr>
              <w:jc w:val="center"/>
              <w:rPr>
                <w:rFonts w:cs="Arial"/>
                <w:sz w:val="20"/>
                <w:szCs w:val="20"/>
              </w:rPr>
            </w:pPr>
            <w:r w:rsidRPr="006A5225">
              <w:rPr>
                <w:rFonts w:cs="Arial"/>
                <w:b/>
                <w:sz w:val="22"/>
                <w:szCs w:val="20"/>
              </w:rPr>
              <w:t>RESOURCES</w:t>
            </w:r>
          </w:p>
        </w:tc>
      </w:tr>
      <w:tr w:rsidR="00DA158E" w:rsidRPr="00F3308F" w:rsidTr="00DA158E">
        <w:trPr>
          <w:trHeight w:val="7804"/>
        </w:trPr>
        <w:tc>
          <w:tcPr>
            <w:tcW w:w="0" w:type="auto"/>
            <w:tcBorders>
              <w:top w:val="single" w:sz="4" w:space="0" w:color="auto"/>
              <w:left w:val="single" w:sz="4" w:space="0" w:color="auto"/>
              <w:bottom w:val="single" w:sz="4" w:space="0" w:color="auto"/>
              <w:right w:val="single" w:sz="4" w:space="0" w:color="auto"/>
            </w:tcBorders>
          </w:tcPr>
          <w:p w:rsidR="00DA158E" w:rsidRPr="00F3308F" w:rsidRDefault="00DA158E" w:rsidP="00DA158E">
            <w:pPr>
              <w:rPr>
                <w:rFonts w:cs="Arial"/>
                <w:b/>
                <w:sz w:val="10"/>
                <w:szCs w:val="10"/>
              </w:rPr>
            </w:pPr>
          </w:p>
          <w:p w:rsidR="00DA158E" w:rsidRPr="00F3308F" w:rsidRDefault="00DA158E" w:rsidP="00DA158E">
            <w:pPr>
              <w:rPr>
                <w:rFonts w:cs="Arial"/>
                <w:color w:val="333333"/>
                <w:szCs w:val="18"/>
                <w:lang w:val="en"/>
              </w:rPr>
            </w:pPr>
            <w:r w:rsidRPr="00DA158E">
              <w:rPr>
                <w:rFonts w:cs="Arial"/>
                <w:b/>
                <w:szCs w:val="18"/>
              </w:rPr>
              <w:t>Resource 1</w:t>
            </w:r>
            <w:r w:rsidR="00AE5037">
              <w:rPr>
                <w:rFonts w:cs="Arial"/>
                <w:szCs w:val="18"/>
              </w:rPr>
              <w:t xml:space="preserve"> -</w:t>
            </w:r>
            <w:r w:rsidRPr="00DA158E">
              <w:rPr>
                <w:rFonts w:cs="Arial"/>
                <w:szCs w:val="18"/>
              </w:rPr>
              <w:t xml:space="preserve"> </w:t>
            </w:r>
            <w:r w:rsidRPr="00DA158E">
              <w:rPr>
                <w:rFonts w:cs="Arial"/>
                <w:szCs w:val="18"/>
              </w:rPr>
              <w:tab/>
            </w:r>
            <w:r w:rsidR="00333596" w:rsidRPr="00333596">
              <w:rPr>
                <w:rFonts w:cs="Arial"/>
                <w:szCs w:val="18"/>
                <w:lang w:val="en"/>
              </w:rPr>
              <w:t xml:space="preserve"> Equality Myanmar: </w:t>
            </w:r>
            <w:r w:rsidR="00333596" w:rsidRPr="00333596">
              <w:rPr>
                <w:szCs w:val="18"/>
                <w:lang w:val="en"/>
              </w:rPr>
              <w:t xml:space="preserve"> </w:t>
            </w:r>
            <w:r w:rsidRPr="00333596">
              <w:rPr>
                <w:rFonts w:cs="Arial"/>
                <w:kern w:val="36"/>
                <w:szCs w:val="18"/>
                <w:bdr w:val="none" w:sz="0" w:space="0" w:color="auto" w:frame="1"/>
                <w:lang w:val="en"/>
              </w:rPr>
              <w:t>Stop Discrimination and Respect Diversity</w:t>
            </w:r>
            <w:r w:rsidRPr="00333596">
              <w:rPr>
                <w:rFonts w:cs="Arial"/>
                <w:szCs w:val="18"/>
              </w:rPr>
              <w:t xml:space="preserve"> (2:30)</w:t>
            </w:r>
            <w:r w:rsidRPr="00333596">
              <w:rPr>
                <w:rFonts w:cs="Arial"/>
                <w:szCs w:val="18"/>
              </w:rPr>
              <w:br/>
            </w:r>
            <w:r w:rsidRPr="00333596">
              <w:tab/>
            </w:r>
            <w:r w:rsidRPr="00333596">
              <w:tab/>
            </w:r>
            <w:hyperlink r:id="rId20" w:history="1">
              <w:r w:rsidRPr="00333596">
                <w:rPr>
                  <w:rFonts w:cs="Arial"/>
                  <w:color w:val="005D8B"/>
                  <w:szCs w:val="18"/>
                  <w:bdr w:val="none" w:sz="0" w:space="0" w:color="auto" w:frame="1"/>
                </w:rPr>
                <w:t>http://equalitymyanmar.org/stop-discrimination-and-respect-diversity/</w:t>
              </w:r>
            </w:hyperlink>
            <w:r w:rsidR="00372B1A">
              <w:rPr>
                <w:rFonts w:cs="Arial"/>
                <w:szCs w:val="18"/>
              </w:rPr>
              <w:t xml:space="preserve"> </w:t>
            </w:r>
            <w:r w:rsidRPr="00F3308F">
              <w:rPr>
                <w:rFonts w:cs="Arial"/>
                <w:szCs w:val="18"/>
              </w:rPr>
              <w:br/>
            </w:r>
            <w:r>
              <w:rPr>
                <w:rFonts w:cs="Arial"/>
                <w:b/>
                <w:color w:val="FFFFFF" w:themeColor="background1"/>
                <w:szCs w:val="18"/>
              </w:rPr>
              <w:br/>
            </w:r>
            <w:r>
              <w:rPr>
                <w:rFonts w:cs="Arial"/>
                <w:b/>
                <w:szCs w:val="18"/>
              </w:rPr>
              <w:t>R</w:t>
            </w:r>
            <w:r w:rsidRPr="00F3308F">
              <w:rPr>
                <w:rFonts w:cs="Arial"/>
                <w:b/>
                <w:szCs w:val="18"/>
              </w:rPr>
              <w:t xml:space="preserve">esource 2 - </w:t>
            </w:r>
            <w:r>
              <w:rPr>
                <w:rFonts w:cs="Arial"/>
                <w:b/>
                <w:szCs w:val="18"/>
              </w:rPr>
              <w:tab/>
            </w:r>
            <w:r w:rsidRPr="00F3308F">
              <w:rPr>
                <w:rFonts w:cs="Arial"/>
                <w:kern w:val="36"/>
                <w:szCs w:val="18"/>
                <w:bdr w:val="none" w:sz="0" w:space="0" w:color="auto" w:frame="1"/>
                <w:lang w:val="en"/>
              </w:rPr>
              <w:t xml:space="preserve">Do One Thing For Diversity and Inclusion-Different, (1:01). </w:t>
            </w:r>
            <w:r w:rsidRPr="00F3308F">
              <w:rPr>
                <w:rFonts w:cs="Arial"/>
                <w:szCs w:val="18"/>
                <w:bdr w:val="none" w:sz="0" w:space="0" w:color="auto" w:frame="1"/>
                <w:lang w:val="en"/>
              </w:rPr>
              <w:t xml:space="preserve">Published on 24 Sep 2013, </w:t>
            </w:r>
            <w:proofErr w:type="spellStart"/>
            <w:r w:rsidRPr="00F3308F">
              <w:rPr>
                <w:rFonts w:cs="Arial"/>
                <w:szCs w:val="18"/>
                <w:lang w:val="en"/>
              </w:rPr>
              <w:t>Licence</w:t>
            </w:r>
            <w:proofErr w:type="spellEnd"/>
            <w:r w:rsidRPr="00F3308F">
              <w:rPr>
                <w:rFonts w:cs="Arial"/>
                <w:szCs w:val="18"/>
                <w:lang w:val="en"/>
              </w:rPr>
              <w:t xml:space="preserve"> - </w:t>
            </w:r>
            <w:hyperlink r:id="rId21" w:history="1">
              <w:r w:rsidRPr="00F3308F">
                <w:rPr>
                  <w:rFonts w:cs="Arial"/>
                  <w:szCs w:val="18"/>
                  <w:bdr w:val="none" w:sz="0" w:space="0" w:color="auto" w:frame="1"/>
                  <w:lang w:val="en"/>
                </w:rPr>
                <w:t>Creative Commons Attribution licence (reuse allowed)</w:t>
              </w:r>
            </w:hyperlink>
            <w:r w:rsidRPr="00F3308F">
              <w:rPr>
                <w:rFonts w:cs="Arial"/>
                <w:szCs w:val="18"/>
                <w:lang w:val="en"/>
              </w:rPr>
              <w:t xml:space="preserve">, </w:t>
            </w:r>
            <w:r w:rsidRPr="00F3308F">
              <w:rPr>
                <w:rFonts w:cs="Arial"/>
                <w:szCs w:val="18"/>
                <w:bdr w:val="none" w:sz="0" w:space="0" w:color="auto" w:frame="1"/>
                <w:lang w:val="en"/>
              </w:rPr>
              <w:t xml:space="preserve">viewed July 14 2016,  </w:t>
            </w:r>
            <w:r w:rsidRPr="00F3308F">
              <w:rPr>
                <w:rFonts w:cs="Arial"/>
                <w:szCs w:val="18"/>
                <w:bdr w:val="none" w:sz="0" w:space="0" w:color="auto" w:frame="1"/>
                <w:lang w:val="en"/>
              </w:rPr>
              <w:br/>
            </w:r>
            <w:r>
              <w:rPr>
                <w:rFonts w:cs="Arial"/>
                <w:szCs w:val="18"/>
                <w:bdr w:val="none" w:sz="0" w:space="0" w:color="auto" w:frame="1"/>
                <w:lang w:val="en"/>
              </w:rPr>
              <w:tab/>
            </w:r>
            <w:r>
              <w:rPr>
                <w:rFonts w:cs="Arial"/>
                <w:szCs w:val="18"/>
                <w:bdr w:val="none" w:sz="0" w:space="0" w:color="auto" w:frame="1"/>
                <w:lang w:val="en"/>
              </w:rPr>
              <w:tab/>
            </w:r>
            <w:hyperlink r:id="rId22" w:history="1">
              <w:r w:rsidRPr="00F3308F">
                <w:rPr>
                  <w:rFonts w:cs="Arial"/>
                  <w:color w:val="005D8B"/>
                  <w:szCs w:val="18"/>
                  <w:bdr w:val="none" w:sz="0" w:space="0" w:color="auto" w:frame="1"/>
                </w:rPr>
                <w:t>https://www.youtube.com/watch?v=M5JcGo3FCyk</w:t>
              </w:r>
            </w:hyperlink>
            <w:r w:rsidRPr="00F3308F">
              <w:rPr>
                <w:rFonts w:cs="Arial"/>
                <w:szCs w:val="18"/>
              </w:rPr>
              <w:br/>
            </w:r>
            <w:r w:rsidRPr="00F3308F">
              <w:rPr>
                <w:rFonts w:cs="Arial"/>
                <w:b/>
                <w:color w:val="FFFFFF" w:themeColor="background1"/>
                <w:szCs w:val="18"/>
              </w:rPr>
              <w:t>.</w:t>
            </w:r>
            <w:r w:rsidRPr="00F3308F">
              <w:rPr>
                <w:rFonts w:cs="Arial"/>
                <w:szCs w:val="18"/>
              </w:rPr>
              <w:br/>
            </w:r>
            <w:r>
              <w:rPr>
                <w:rFonts w:cs="Arial"/>
                <w:b/>
                <w:szCs w:val="18"/>
              </w:rPr>
              <w:t>R</w:t>
            </w:r>
            <w:r w:rsidRPr="00F3308F">
              <w:rPr>
                <w:rFonts w:cs="Arial"/>
                <w:b/>
                <w:szCs w:val="18"/>
              </w:rPr>
              <w:t xml:space="preserve">esource 3 - </w:t>
            </w:r>
            <w:r>
              <w:rPr>
                <w:rFonts w:cs="Arial"/>
                <w:b/>
                <w:szCs w:val="18"/>
              </w:rPr>
              <w:tab/>
            </w:r>
            <w:r w:rsidRPr="00F3308F">
              <w:rPr>
                <w:rFonts w:cs="Arial"/>
                <w:color w:val="333333"/>
                <w:szCs w:val="18"/>
                <w:lang w:val="en"/>
              </w:rPr>
              <w:t xml:space="preserve">Official Australia Day lamb advertisement 2017, </w:t>
            </w:r>
            <w:r w:rsidRPr="00F3308F">
              <w:rPr>
                <w:rFonts w:cs="Arial"/>
                <w:color w:val="333333"/>
                <w:szCs w:val="18"/>
                <w:bdr w:val="none" w:sz="0" w:space="0" w:color="auto" w:frame="1"/>
                <w:lang w:val="en"/>
              </w:rPr>
              <w:t>Published on 12 Jan 2017, Copyright MLA (</w:t>
            </w:r>
            <w:r w:rsidRPr="00F3308F">
              <w:rPr>
                <w:rFonts w:cs="Arial"/>
                <w:szCs w:val="18"/>
                <w:lang w:val="en"/>
              </w:rPr>
              <w:t xml:space="preserve">Meat &amp; Livestock Australia), </w:t>
            </w:r>
            <w:r w:rsidRPr="00F3308F">
              <w:rPr>
                <w:rFonts w:cs="Arial"/>
                <w:color w:val="333333"/>
                <w:szCs w:val="18"/>
                <w:bdr w:val="none" w:sz="0" w:space="0" w:color="auto" w:frame="1"/>
                <w:lang w:val="en"/>
              </w:rPr>
              <w:t>viewed April 3 2017</w:t>
            </w:r>
            <w:r>
              <w:rPr>
                <w:rFonts w:cs="Arial"/>
                <w:color w:val="333333"/>
                <w:szCs w:val="18"/>
                <w:bdr w:val="none" w:sz="0" w:space="0" w:color="auto" w:frame="1"/>
                <w:lang w:val="en"/>
              </w:rPr>
              <w:t xml:space="preserve"> </w:t>
            </w:r>
            <w:r>
              <w:rPr>
                <w:rFonts w:cs="Arial"/>
                <w:color w:val="333333"/>
                <w:szCs w:val="18"/>
                <w:bdr w:val="none" w:sz="0" w:space="0" w:color="auto" w:frame="1"/>
                <w:lang w:val="en"/>
              </w:rPr>
              <w:tab/>
            </w:r>
            <w:r>
              <w:rPr>
                <w:rFonts w:cs="Arial"/>
                <w:color w:val="333333"/>
                <w:szCs w:val="18"/>
                <w:bdr w:val="none" w:sz="0" w:space="0" w:color="auto" w:frame="1"/>
                <w:lang w:val="en"/>
              </w:rPr>
              <w:tab/>
            </w:r>
            <w:r>
              <w:rPr>
                <w:rFonts w:cs="Arial"/>
                <w:color w:val="333333"/>
                <w:szCs w:val="18"/>
                <w:bdr w:val="none" w:sz="0" w:space="0" w:color="auto" w:frame="1"/>
                <w:lang w:val="en"/>
              </w:rPr>
              <w:tab/>
            </w:r>
            <w:r>
              <w:rPr>
                <w:rFonts w:cs="Arial"/>
                <w:color w:val="333333"/>
                <w:szCs w:val="18"/>
                <w:bdr w:val="none" w:sz="0" w:space="0" w:color="auto" w:frame="1"/>
                <w:lang w:val="en"/>
              </w:rPr>
              <w:tab/>
            </w:r>
            <w:r>
              <w:rPr>
                <w:rFonts w:cs="Arial"/>
                <w:color w:val="333333"/>
                <w:szCs w:val="18"/>
                <w:bdr w:val="none" w:sz="0" w:space="0" w:color="auto" w:frame="1"/>
                <w:lang w:val="en"/>
              </w:rPr>
              <w:tab/>
            </w:r>
            <w:r>
              <w:rPr>
                <w:rFonts w:cs="Arial"/>
                <w:color w:val="333333"/>
                <w:szCs w:val="18"/>
                <w:bdr w:val="none" w:sz="0" w:space="0" w:color="auto" w:frame="1"/>
                <w:lang w:val="en"/>
              </w:rPr>
              <w:tab/>
            </w:r>
            <w:hyperlink r:id="rId23" w:history="1">
              <w:r w:rsidRPr="002D4B4D">
                <w:rPr>
                  <w:rStyle w:val="Hyperlink"/>
                  <w:rFonts w:cs="Arial"/>
                  <w:sz w:val="18"/>
                  <w:szCs w:val="18"/>
                  <w:lang w:val="en"/>
                </w:rPr>
                <w:t>https://www.youtube.com/watch?v=uGdjX8QqL_Y</w:t>
              </w:r>
            </w:hyperlink>
            <w:r w:rsidRPr="00F3308F">
              <w:rPr>
                <w:rFonts w:cs="Arial"/>
                <w:color w:val="005D8B"/>
                <w:szCs w:val="18"/>
                <w:bdr w:val="none" w:sz="0" w:space="0" w:color="auto" w:frame="1"/>
                <w:lang w:val="en"/>
              </w:rPr>
              <w:t xml:space="preserve"> </w:t>
            </w:r>
            <w:r w:rsidRPr="00F3308F">
              <w:rPr>
                <w:szCs w:val="18"/>
              </w:rPr>
              <w:t xml:space="preserve"> </w:t>
            </w:r>
            <w:r w:rsidRPr="004C5F00">
              <w:rPr>
                <w:szCs w:val="18"/>
              </w:rPr>
              <w:t xml:space="preserve">( </w:t>
            </w:r>
            <w:hyperlink r:id="rId24" w:history="1">
              <w:r w:rsidRPr="004C5F00">
                <w:rPr>
                  <w:rStyle w:val="Hyperlink"/>
                  <w:rFonts w:cs="Arial"/>
                  <w:sz w:val="18"/>
                  <w:szCs w:val="18"/>
                  <w:lang w:val="en"/>
                </w:rPr>
                <w:t>https://www.mla.com.au/marketing-beef-and-lamb/domestic-marketing/lamb-campaigns/</w:t>
              </w:r>
            </w:hyperlink>
            <w:r w:rsidRPr="004C5F00">
              <w:rPr>
                <w:rFonts w:cs="Arial"/>
                <w:color w:val="005D8B"/>
                <w:szCs w:val="18"/>
                <w:bdr w:val="none" w:sz="0" w:space="0" w:color="auto" w:frame="1"/>
                <w:lang w:val="en"/>
              </w:rPr>
              <w:t xml:space="preserve"> )</w:t>
            </w:r>
            <w:r>
              <w:rPr>
                <w:rFonts w:cs="Arial"/>
                <w:color w:val="333333"/>
                <w:szCs w:val="18"/>
                <w:bdr w:val="none" w:sz="0" w:space="0" w:color="auto" w:frame="1"/>
                <w:lang w:val="en"/>
              </w:rPr>
              <w:br/>
            </w:r>
            <w:r>
              <w:rPr>
                <w:rFonts w:cs="Arial"/>
                <w:b/>
                <w:szCs w:val="18"/>
              </w:rPr>
              <w:br/>
              <w:t>R</w:t>
            </w:r>
            <w:r w:rsidRPr="00F3308F">
              <w:rPr>
                <w:rFonts w:cs="Arial"/>
                <w:b/>
                <w:szCs w:val="18"/>
              </w:rPr>
              <w:t xml:space="preserve">esource 4 - </w:t>
            </w:r>
            <w:r>
              <w:rPr>
                <w:rFonts w:cs="Arial"/>
                <w:b/>
                <w:szCs w:val="18"/>
              </w:rPr>
              <w:tab/>
            </w:r>
            <w:r w:rsidRPr="00F3308F">
              <w:rPr>
                <w:rFonts w:cs="Arial"/>
                <w:color w:val="333333"/>
                <w:szCs w:val="18"/>
                <w:lang w:val="en"/>
              </w:rPr>
              <w:t>ABS Count</w:t>
            </w:r>
            <w:r>
              <w:rPr>
                <w:rFonts w:cs="Arial"/>
                <w:color w:val="333333"/>
                <w:szCs w:val="18"/>
                <w:lang w:val="en"/>
              </w:rPr>
              <w:t>ry of Birth statistics</w:t>
            </w:r>
            <w:r w:rsidR="004C5F00">
              <w:rPr>
                <w:rFonts w:cs="Arial"/>
                <w:color w:val="333333"/>
                <w:szCs w:val="18"/>
                <w:lang w:val="en"/>
              </w:rPr>
              <w:t>,</w:t>
            </w:r>
            <w:r>
              <w:rPr>
                <w:rFonts w:cs="Arial"/>
                <w:color w:val="333333"/>
                <w:szCs w:val="18"/>
                <w:lang w:val="en"/>
              </w:rPr>
              <w:br/>
            </w:r>
            <w:r>
              <w:rPr>
                <w:rFonts w:cs="Arial"/>
                <w:color w:val="333333"/>
                <w:szCs w:val="18"/>
                <w:lang w:val="en"/>
              </w:rPr>
              <w:tab/>
            </w:r>
            <w:r>
              <w:rPr>
                <w:rFonts w:cs="Arial"/>
                <w:color w:val="333333"/>
                <w:szCs w:val="18"/>
                <w:lang w:val="en"/>
              </w:rPr>
              <w:tab/>
              <w:t xml:space="preserve"> </w:t>
            </w:r>
            <w:hyperlink r:id="rId25" w:history="1">
              <w:r w:rsidRPr="002D4B4D">
                <w:rPr>
                  <w:rStyle w:val="Hyperlink"/>
                  <w:rFonts w:cs="Arial"/>
                  <w:sz w:val="18"/>
                  <w:szCs w:val="18"/>
                  <w:bdr w:val="none" w:sz="0" w:space="0" w:color="auto"/>
                  <w:lang w:val="en"/>
                </w:rPr>
                <w:t>http://www.abs.gov.au/ausstats/abs@.nsf/Latestproducts/3412.0Main%20Features32015-16?opendocument&amp;tabname=Summary&amp;prodno=3412.0&amp;issue=2015-</w:t>
              </w:r>
              <w:r w:rsidRPr="002D4B4D">
                <w:rPr>
                  <w:rStyle w:val="Hyperlink"/>
                  <w:rFonts w:cs="Arial"/>
                  <w:sz w:val="18"/>
                  <w:szCs w:val="18"/>
                  <w:bdr w:val="none" w:sz="0" w:space="0" w:color="auto"/>
                  <w:lang w:val="en"/>
                </w:rPr>
                <w:tab/>
              </w:r>
              <w:r w:rsidRPr="002D4B4D">
                <w:rPr>
                  <w:rStyle w:val="Hyperlink"/>
                  <w:rFonts w:cs="Arial"/>
                  <w:sz w:val="18"/>
                  <w:szCs w:val="18"/>
                  <w:bdr w:val="none" w:sz="0" w:space="0" w:color="auto"/>
                  <w:lang w:val="en"/>
                </w:rPr>
                <w:tab/>
              </w:r>
              <w:r w:rsidRPr="002D4B4D">
                <w:rPr>
                  <w:rStyle w:val="Hyperlink"/>
                  <w:rFonts w:cs="Arial"/>
                  <w:sz w:val="18"/>
                  <w:szCs w:val="18"/>
                  <w:bdr w:val="none" w:sz="0" w:space="0" w:color="auto"/>
                  <w:lang w:val="en"/>
                </w:rPr>
                <w:tab/>
              </w:r>
              <w:r w:rsidRPr="002D4B4D">
                <w:rPr>
                  <w:rStyle w:val="Hyperlink"/>
                  <w:rFonts w:cs="Arial"/>
                  <w:sz w:val="18"/>
                  <w:szCs w:val="18"/>
                  <w:bdr w:val="none" w:sz="0" w:space="0" w:color="auto"/>
                  <w:lang w:val="en"/>
                </w:rPr>
                <w:tab/>
                <w:t>16&amp;num=&amp;view</w:t>
              </w:r>
            </w:hyperlink>
            <w:r>
              <w:rPr>
                <w:rFonts w:cs="Arial"/>
                <w:color w:val="333333"/>
                <w:szCs w:val="18"/>
                <w:lang w:val="en"/>
              </w:rPr>
              <w:t xml:space="preserve">= </w:t>
            </w:r>
          </w:p>
          <w:p w:rsidR="00DA158E" w:rsidRPr="00DA158E" w:rsidRDefault="00DA158E" w:rsidP="00DA158E">
            <w:pPr>
              <w:numPr>
                <w:ilvl w:val="0"/>
                <w:numId w:val="20"/>
              </w:numPr>
              <w:spacing w:after="75" w:line="165" w:lineRule="atLeast"/>
              <w:ind w:left="0" w:right="150"/>
              <w:outlineLvl w:val="4"/>
              <w:rPr>
                <w:rFonts w:cs="Arial"/>
                <w:color w:val="FFFFFF" w:themeColor="background1"/>
                <w:szCs w:val="18"/>
                <w:lang w:val="en"/>
              </w:rPr>
            </w:pPr>
            <w:r w:rsidRPr="00DA158E">
              <w:rPr>
                <w:rFonts w:cs="Arial"/>
                <w:b/>
                <w:color w:val="FFFFFF" w:themeColor="background1"/>
                <w:szCs w:val="18"/>
              </w:rPr>
              <w:t>.</w:t>
            </w:r>
            <w:r>
              <w:rPr>
                <w:rFonts w:cs="Arial"/>
                <w:b/>
                <w:color w:val="FFFFFF" w:themeColor="background1"/>
                <w:szCs w:val="18"/>
              </w:rPr>
              <w:br/>
            </w:r>
            <w:r w:rsidRPr="00DA158E">
              <w:rPr>
                <w:rFonts w:cs="Arial"/>
                <w:b/>
                <w:szCs w:val="18"/>
              </w:rPr>
              <w:t xml:space="preserve">Resource 5 - </w:t>
            </w:r>
            <w:r>
              <w:rPr>
                <w:rFonts w:cs="Arial"/>
                <w:b/>
                <w:szCs w:val="18"/>
              </w:rPr>
              <w:tab/>
            </w:r>
            <w:r w:rsidRPr="00DA158E">
              <w:rPr>
                <w:rFonts w:cs="Arial"/>
                <w:szCs w:val="18"/>
              </w:rPr>
              <w:t>ABC News, 'Australians as global citizens'</w:t>
            </w:r>
            <w:proofErr w:type="gramStart"/>
            <w:r w:rsidRPr="00DA158E">
              <w:rPr>
                <w:rFonts w:cs="Arial"/>
                <w:szCs w:val="18"/>
              </w:rPr>
              <w:t>,(</w:t>
            </w:r>
            <w:proofErr w:type="gramEnd"/>
            <w:r w:rsidRPr="00DA158E">
              <w:rPr>
                <w:rFonts w:cs="Arial"/>
                <w:szCs w:val="18"/>
              </w:rPr>
              <w:t>1:36)  ABC Splash, 14 July 2016, viewed July 14 2016,</w:t>
            </w:r>
            <w:r>
              <w:rPr>
                <w:rFonts w:cs="Arial"/>
                <w:szCs w:val="18"/>
              </w:rPr>
              <w:br/>
            </w:r>
            <w:r>
              <w:rPr>
                <w:rFonts w:cs="Arial"/>
                <w:szCs w:val="18"/>
              </w:rPr>
              <w:tab/>
            </w:r>
            <w:r>
              <w:rPr>
                <w:rFonts w:cs="Arial"/>
                <w:szCs w:val="18"/>
              </w:rPr>
              <w:tab/>
            </w:r>
            <w:hyperlink r:id="rId26" w:history="1">
              <w:r w:rsidRPr="00DA158E">
                <w:rPr>
                  <w:rFonts w:cs="Arial"/>
                  <w:color w:val="005D8B"/>
                  <w:szCs w:val="18"/>
                  <w:bdr w:val="none" w:sz="0" w:space="0" w:color="auto" w:frame="1"/>
                </w:rPr>
                <w:t>http://abcspla.sh/m/526677</w:t>
              </w:r>
            </w:hyperlink>
            <w:r>
              <w:rPr>
                <w:rFonts w:cs="Arial"/>
                <w:szCs w:val="18"/>
              </w:rPr>
              <w:br/>
            </w:r>
            <w:r w:rsidRPr="00DA158E">
              <w:rPr>
                <w:rFonts w:cs="Arial"/>
                <w:b/>
                <w:color w:val="FFFFFF" w:themeColor="background1"/>
                <w:szCs w:val="18"/>
              </w:rPr>
              <w:t>.</w:t>
            </w:r>
            <w:r w:rsidRPr="00DA158E">
              <w:rPr>
                <w:rFonts w:cs="Arial"/>
                <w:szCs w:val="18"/>
                <w:lang w:val="en"/>
              </w:rPr>
              <w:br/>
            </w:r>
            <w:r w:rsidRPr="00DA158E">
              <w:rPr>
                <w:rFonts w:cs="Arial"/>
                <w:b/>
                <w:szCs w:val="18"/>
              </w:rPr>
              <w:t xml:space="preserve">Resource 6 - </w:t>
            </w:r>
            <w:r>
              <w:rPr>
                <w:rFonts w:cs="Arial"/>
                <w:b/>
                <w:szCs w:val="18"/>
              </w:rPr>
              <w:tab/>
            </w:r>
            <w:r w:rsidRPr="00DA158E">
              <w:rPr>
                <w:rFonts w:cs="Arial"/>
                <w:szCs w:val="18"/>
              </w:rPr>
              <w:t xml:space="preserve">Ways Australia can be </w:t>
            </w:r>
            <w:proofErr w:type="gramStart"/>
            <w:r w:rsidRPr="00DA158E">
              <w:rPr>
                <w:rFonts w:cs="Arial"/>
                <w:szCs w:val="18"/>
              </w:rPr>
              <w:t>a global citizen include</w:t>
            </w:r>
            <w:proofErr w:type="gramEnd"/>
            <w:r w:rsidRPr="00DA158E">
              <w:rPr>
                <w:rFonts w:cs="Arial"/>
                <w:szCs w:val="18"/>
              </w:rPr>
              <w:t xml:space="preserve">: </w:t>
            </w:r>
            <w:r w:rsidRPr="00DA158E">
              <w:rPr>
                <w:rFonts w:cs="Arial"/>
                <w:szCs w:val="18"/>
              </w:rPr>
              <w:br/>
            </w:r>
            <w:r>
              <w:rPr>
                <w:rFonts w:cs="Arial"/>
                <w:szCs w:val="18"/>
              </w:rPr>
              <w:tab/>
            </w:r>
            <w:r>
              <w:rPr>
                <w:rFonts w:cs="Arial"/>
                <w:szCs w:val="18"/>
              </w:rPr>
              <w:tab/>
            </w:r>
            <w:r w:rsidRPr="00DA158E">
              <w:rPr>
                <w:rFonts w:cs="Arial"/>
                <w:szCs w:val="18"/>
              </w:rPr>
              <w:t xml:space="preserve">Being aware of global issues and that what we do affects others </w:t>
            </w:r>
            <w:proofErr w:type="spellStart"/>
            <w:r w:rsidRPr="00DA158E">
              <w:rPr>
                <w:rFonts w:cs="Arial"/>
                <w:szCs w:val="18"/>
              </w:rPr>
              <w:t>eg</w:t>
            </w:r>
            <w:proofErr w:type="spellEnd"/>
            <w:r w:rsidRPr="00DA158E">
              <w:rPr>
                <w:rFonts w:cs="Arial"/>
                <w:szCs w:val="18"/>
              </w:rPr>
              <w:t xml:space="preserve">. </w:t>
            </w:r>
            <w:proofErr w:type="gramStart"/>
            <w:r w:rsidRPr="00DA158E">
              <w:rPr>
                <w:rFonts w:cs="Arial"/>
                <w:szCs w:val="18"/>
              </w:rPr>
              <w:t>music</w:t>
            </w:r>
            <w:proofErr w:type="gramEnd"/>
            <w:r w:rsidRPr="00DA158E">
              <w:rPr>
                <w:rFonts w:cs="Arial"/>
                <w:szCs w:val="18"/>
              </w:rPr>
              <w:t xml:space="preserve"> pirating, exporting waste</w:t>
            </w:r>
            <w:r w:rsidRPr="00DA158E">
              <w:rPr>
                <w:rFonts w:cs="Arial"/>
                <w:szCs w:val="18"/>
              </w:rPr>
              <w:br/>
            </w:r>
            <w:r>
              <w:rPr>
                <w:rFonts w:cs="Arial"/>
                <w:szCs w:val="18"/>
              </w:rPr>
              <w:tab/>
            </w:r>
            <w:r>
              <w:rPr>
                <w:rFonts w:cs="Arial"/>
                <w:szCs w:val="18"/>
              </w:rPr>
              <w:tab/>
            </w:r>
            <w:r w:rsidRPr="00DA158E">
              <w:rPr>
                <w:rFonts w:cs="Arial"/>
                <w:szCs w:val="18"/>
              </w:rPr>
              <w:t xml:space="preserve">Volunteering to assist those in need due to </w:t>
            </w:r>
            <w:proofErr w:type="spellStart"/>
            <w:r w:rsidRPr="00DA158E">
              <w:rPr>
                <w:rFonts w:cs="Arial"/>
                <w:szCs w:val="18"/>
              </w:rPr>
              <w:t>eg</w:t>
            </w:r>
            <w:proofErr w:type="spellEnd"/>
            <w:r w:rsidRPr="00DA158E">
              <w:rPr>
                <w:rFonts w:cs="Arial"/>
                <w:szCs w:val="18"/>
              </w:rPr>
              <w:t>. poverty, disaster, war – involvement in groups such as Red Cross, sponsor a child, support refugees, Doctors without Borders</w:t>
            </w:r>
            <w:r w:rsidRPr="00DA158E">
              <w:rPr>
                <w:rFonts w:cs="Arial"/>
                <w:szCs w:val="18"/>
              </w:rPr>
              <w:br/>
            </w:r>
            <w:r>
              <w:rPr>
                <w:rFonts w:cs="Arial"/>
                <w:szCs w:val="18"/>
              </w:rPr>
              <w:tab/>
            </w:r>
            <w:r>
              <w:rPr>
                <w:rFonts w:cs="Arial"/>
                <w:szCs w:val="18"/>
              </w:rPr>
              <w:tab/>
            </w:r>
            <w:r w:rsidRPr="00DA158E">
              <w:rPr>
                <w:rFonts w:cs="Arial"/>
                <w:szCs w:val="18"/>
              </w:rPr>
              <w:t xml:space="preserve">Engaging with neighbouring countries for understanding, </w:t>
            </w:r>
            <w:proofErr w:type="spellStart"/>
            <w:r w:rsidRPr="00DA158E">
              <w:rPr>
                <w:rFonts w:cs="Arial"/>
                <w:szCs w:val="18"/>
              </w:rPr>
              <w:t>eg</w:t>
            </w:r>
            <w:proofErr w:type="spellEnd"/>
            <w:r w:rsidRPr="00DA158E">
              <w:rPr>
                <w:rFonts w:cs="Arial"/>
                <w:szCs w:val="18"/>
              </w:rPr>
              <w:t xml:space="preserve">. </w:t>
            </w:r>
            <w:proofErr w:type="gramStart"/>
            <w:r w:rsidRPr="00DA158E">
              <w:rPr>
                <w:rFonts w:cs="Arial"/>
                <w:szCs w:val="18"/>
              </w:rPr>
              <w:t>sister</w:t>
            </w:r>
            <w:proofErr w:type="gramEnd"/>
            <w:r w:rsidRPr="00DA158E">
              <w:rPr>
                <w:rFonts w:cs="Arial"/>
                <w:szCs w:val="18"/>
              </w:rPr>
              <w:t xml:space="preserve"> schools, World Challenge</w:t>
            </w:r>
            <w:r w:rsidRPr="00DA158E">
              <w:rPr>
                <w:rFonts w:cs="Arial"/>
                <w:szCs w:val="18"/>
              </w:rPr>
              <w:br/>
            </w:r>
            <w:r>
              <w:rPr>
                <w:rFonts w:cs="Arial"/>
                <w:szCs w:val="18"/>
              </w:rPr>
              <w:tab/>
            </w:r>
            <w:r>
              <w:rPr>
                <w:rFonts w:cs="Arial"/>
                <w:szCs w:val="18"/>
              </w:rPr>
              <w:tab/>
            </w:r>
            <w:r w:rsidRPr="00DA158E">
              <w:rPr>
                <w:rFonts w:cs="Arial"/>
                <w:szCs w:val="18"/>
              </w:rPr>
              <w:t>Welcome everyone – truly support asylum seekers, consider generous trade practices with poor/weak countries</w:t>
            </w:r>
            <w:r w:rsidRPr="00DA158E">
              <w:rPr>
                <w:rFonts w:cs="Arial"/>
                <w:szCs w:val="18"/>
              </w:rPr>
              <w:br/>
            </w:r>
            <w:r>
              <w:rPr>
                <w:rFonts w:cs="Arial"/>
                <w:szCs w:val="18"/>
              </w:rPr>
              <w:tab/>
            </w:r>
            <w:r>
              <w:rPr>
                <w:rFonts w:cs="Arial"/>
                <w:szCs w:val="18"/>
              </w:rPr>
              <w:tab/>
            </w:r>
            <w:r w:rsidRPr="00DA158E">
              <w:rPr>
                <w:rFonts w:cs="Arial"/>
                <w:szCs w:val="18"/>
              </w:rPr>
              <w:t xml:space="preserve">Cultivate a culture of peace, </w:t>
            </w:r>
            <w:proofErr w:type="spellStart"/>
            <w:r w:rsidRPr="00DA158E">
              <w:rPr>
                <w:rFonts w:cs="Arial"/>
                <w:szCs w:val="18"/>
              </w:rPr>
              <w:t>eg</w:t>
            </w:r>
            <w:proofErr w:type="spellEnd"/>
            <w:r w:rsidRPr="00DA158E">
              <w:rPr>
                <w:rFonts w:cs="Arial"/>
                <w:szCs w:val="18"/>
              </w:rPr>
              <w:t>. curb racism/intolerance, avoid supporting violence in any form</w:t>
            </w:r>
            <w:r w:rsidRPr="00DA158E">
              <w:rPr>
                <w:rFonts w:cs="Arial"/>
                <w:szCs w:val="18"/>
              </w:rPr>
              <w:br/>
            </w:r>
            <w:r>
              <w:rPr>
                <w:rFonts w:cs="Arial"/>
                <w:szCs w:val="18"/>
              </w:rPr>
              <w:tab/>
            </w:r>
            <w:r>
              <w:rPr>
                <w:rFonts w:cs="Arial"/>
                <w:szCs w:val="18"/>
              </w:rPr>
              <w:tab/>
            </w:r>
            <w:r w:rsidRPr="00DA158E">
              <w:rPr>
                <w:rFonts w:cs="Arial"/>
                <w:szCs w:val="18"/>
              </w:rPr>
              <w:t xml:space="preserve">Be globally responsible – use clean energy, reduce carbon emissions, </w:t>
            </w:r>
            <w:r w:rsidRPr="00DA158E">
              <w:rPr>
                <w:rFonts w:cs="Arial"/>
                <w:szCs w:val="18"/>
              </w:rPr>
              <w:br/>
            </w:r>
            <w:r>
              <w:rPr>
                <w:rFonts w:cs="Arial"/>
                <w:szCs w:val="18"/>
              </w:rPr>
              <w:tab/>
            </w:r>
            <w:r>
              <w:rPr>
                <w:rFonts w:cs="Arial"/>
                <w:szCs w:val="18"/>
              </w:rPr>
              <w:tab/>
            </w:r>
            <w:r w:rsidRPr="00DA158E">
              <w:rPr>
                <w:rFonts w:cs="Arial"/>
                <w:szCs w:val="18"/>
              </w:rPr>
              <w:t>Embrace diversity – celebrate with other cultures, preserve indigenous cultures</w:t>
            </w:r>
            <w:r w:rsidRPr="00DA158E">
              <w:rPr>
                <w:rFonts w:cs="Arial"/>
                <w:szCs w:val="18"/>
              </w:rPr>
              <w:br/>
            </w:r>
            <w:r>
              <w:rPr>
                <w:rFonts w:cs="Arial"/>
                <w:szCs w:val="18"/>
              </w:rPr>
              <w:tab/>
            </w:r>
            <w:r>
              <w:rPr>
                <w:rFonts w:cs="Arial"/>
                <w:szCs w:val="18"/>
              </w:rPr>
              <w:tab/>
            </w:r>
            <w:r w:rsidRPr="00DA158E">
              <w:rPr>
                <w:rFonts w:cs="Arial"/>
                <w:szCs w:val="18"/>
              </w:rPr>
              <w:t>Be active – DO something to support points above</w:t>
            </w:r>
          </w:p>
          <w:p w:rsidR="00DA158E" w:rsidRPr="00333596" w:rsidRDefault="00DA158E" w:rsidP="00DA158E">
            <w:pPr>
              <w:rPr>
                <w:rFonts w:cs="Arial"/>
                <w:szCs w:val="18"/>
              </w:rPr>
            </w:pPr>
            <w:r w:rsidRPr="00F3308F">
              <w:rPr>
                <w:rFonts w:cs="Arial"/>
                <w:b/>
                <w:color w:val="FFFFFF" w:themeColor="background1"/>
                <w:szCs w:val="18"/>
              </w:rPr>
              <w:t>.</w:t>
            </w:r>
            <w:r w:rsidRPr="00F3308F">
              <w:rPr>
                <w:rFonts w:cs="Arial"/>
                <w:szCs w:val="18"/>
                <w:lang w:val="en"/>
              </w:rPr>
              <w:br/>
            </w:r>
            <w:r w:rsidRPr="00333596">
              <w:rPr>
                <w:rFonts w:cs="Arial"/>
                <w:b/>
                <w:szCs w:val="18"/>
              </w:rPr>
              <w:t xml:space="preserve">Resource 7 - </w:t>
            </w:r>
            <w:r w:rsidRPr="00333596">
              <w:rPr>
                <w:szCs w:val="18"/>
              </w:rPr>
              <w:t xml:space="preserve"> </w:t>
            </w:r>
            <w:r w:rsidRPr="00333596">
              <w:rPr>
                <w:szCs w:val="18"/>
              </w:rPr>
              <w:tab/>
            </w:r>
            <w:r w:rsidRPr="00333596">
              <w:rPr>
                <w:rFonts w:cs="Arial"/>
                <w:szCs w:val="18"/>
              </w:rPr>
              <w:t>Food aid will help buy peace, The Australian, 23 February 2017, viewed 20 April 2017,</w:t>
            </w:r>
            <w:r w:rsidRPr="00333596">
              <w:rPr>
                <w:rFonts w:cs="Arial"/>
                <w:szCs w:val="18"/>
              </w:rPr>
              <w:br/>
            </w:r>
            <w:r w:rsidRPr="00333596">
              <w:rPr>
                <w:rFonts w:cs="Arial"/>
                <w:szCs w:val="18"/>
              </w:rPr>
              <w:tab/>
            </w:r>
            <w:r w:rsidRPr="00333596">
              <w:rPr>
                <w:rFonts w:cs="Arial"/>
                <w:szCs w:val="18"/>
              </w:rPr>
              <w:tab/>
            </w:r>
            <w:hyperlink r:id="rId27" w:history="1">
              <w:r w:rsidRPr="00333596">
                <w:rPr>
                  <w:rStyle w:val="Hyperlink"/>
                  <w:rFonts w:cs="Arial"/>
                  <w:sz w:val="18"/>
                  <w:szCs w:val="18"/>
                  <w:bdr w:val="none" w:sz="0" w:space="0" w:color="auto"/>
                </w:rPr>
                <w:t>http://www.theaustralian.com.au/opinion/food-security-key-to-global-stability/news-story/86cc69514f9dc4ee0e06d4c39ca9a19b</w:t>
              </w:r>
            </w:hyperlink>
            <w:r w:rsidRPr="00333596">
              <w:rPr>
                <w:rFonts w:cs="Arial"/>
                <w:szCs w:val="18"/>
              </w:rPr>
              <w:t xml:space="preserve"> </w:t>
            </w:r>
          </w:p>
          <w:p w:rsidR="00DA158E" w:rsidRPr="00F3308F" w:rsidRDefault="00DA158E" w:rsidP="00DA158E">
            <w:pPr>
              <w:spacing w:after="75" w:line="165" w:lineRule="atLeast"/>
              <w:ind w:right="150"/>
              <w:outlineLvl w:val="4"/>
              <w:rPr>
                <w:rFonts w:cs="Arial"/>
                <w:b/>
                <w:szCs w:val="18"/>
              </w:rPr>
            </w:pPr>
            <w:r w:rsidRPr="00333596">
              <w:rPr>
                <w:rFonts w:cs="Arial"/>
                <w:b/>
                <w:color w:val="FFFFFF" w:themeColor="background1"/>
                <w:szCs w:val="18"/>
              </w:rPr>
              <w:t>.</w:t>
            </w:r>
            <w:r>
              <w:rPr>
                <w:rFonts w:cs="Arial"/>
                <w:b/>
                <w:szCs w:val="18"/>
              </w:rPr>
              <w:br/>
              <w:t>R</w:t>
            </w:r>
            <w:r w:rsidRPr="00F3308F">
              <w:rPr>
                <w:rFonts w:cs="Arial"/>
                <w:b/>
                <w:szCs w:val="18"/>
              </w:rPr>
              <w:t>esource 8 -</w:t>
            </w:r>
            <w:r>
              <w:rPr>
                <w:rFonts w:cs="Arial"/>
                <w:b/>
                <w:szCs w:val="18"/>
              </w:rPr>
              <w:tab/>
            </w:r>
            <w:r w:rsidRPr="00F3308F">
              <w:rPr>
                <w:rFonts w:cs="Arial"/>
                <w:szCs w:val="18"/>
              </w:rPr>
              <w:t xml:space="preserve">Refugee bill trashes our 'good global citizen' title ABC News 3 Oct 2014,  viewed </w:t>
            </w:r>
            <w:r w:rsidRPr="00F3308F">
              <w:rPr>
                <w:szCs w:val="18"/>
              </w:rPr>
              <w:t xml:space="preserve"> </w:t>
            </w:r>
            <w:r w:rsidRPr="00F3308F">
              <w:rPr>
                <w:rFonts w:cs="Arial"/>
                <w:szCs w:val="18"/>
              </w:rPr>
              <w:t>July 14 2016,</w:t>
            </w:r>
            <w:r>
              <w:rPr>
                <w:rFonts w:cs="Arial"/>
                <w:szCs w:val="18"/>
              </w:rPr>
              <w:br/>
            </w:r>
            <w:r>
              <w:rPr>
                <w:rFonts w:cs="Arial"/>
                <w:szCs w:val="18"/>
              </w:rPr>
              <w:tab/>
            </w:r>
            <w:r>
              <w:rPr>
                <w:rFonts w:cs="Arial"/>
                <w:szCs w:val="18"/>
              </w:rPr>
              <w:tab/>
            </w:r>
            <w:hyperlink r:id="rId28" w:history="1">
              <w:r w:rsidRPr="00F3308F">
                <w:rPr>
                  <w:rFonts w:cs="Arial"/>
                  <w:color w:val="005D8B"/>
                  <w:szCs w:val="18"/>
                  <w:bdr w:val="none" w:sz="0" w:space="0" w:color="auto" w:frame="1"/>
                </w:rPr>
                <w:t>http://www.abc.net.au/news/2014-10-03/steketee-refugee-bill-trashes-our-'good-global-citizen'-title/5787512</w:t>
              </w:r>
            </w:hyperlink>
          </w:p>
          <w:p w:rsidR="00DA158E" w:rsidRPr="00F3308F" w:rsidRDefault="00DA158E" w:rsidP="00DA158E">
            <w:pPr>
              <w:spacing w:after="75" w:line="165" w:lineRule="atLeast"/>
              <w:ind w:right="150"/>
              <w:outlineLvl w:val="4"/>
              <w:rPr>
                <w:sz w:val="22"/>
                <w:szCs w:val="22"/>
                <w:lang w:val="en"/>
              </w:rPr>
            </w:pPr>
            <w:r>
              <w:rPr>
                <w:rFonts w:cs="Arial"/>
                <w:b/>
                <w:szCs w:val="18"/>
                <w:bdr w:val="none" w:sz="0" w:space="0" w:color="auto" w:frame="1"/>
                <w:lang w:val="en"/>
              </w:rPr>
              <w:br/>
            </w:r>
            <w:r w:rsidRPr="00DA158E">
              <w:rPr>
                <w:rFonts w:cs="Arial"/>
                <w:b/>
                <w:szCs w:val="18"/>
                <w:bdr w:val="none" w:sz="0" w:space="0" w:color="auto" w:frame="1"/>
                <w:lang w:val="en"/>
              </w:rPr>
              <w:t>OTHER RESOURCES</w:t>
            </w:r>
            <w:r w:rsidRPr="00F3308F">
              <w:rPr>
                <w:rFonts w:cs="Arial"/>
                <w:color w:val="005D8B"/>
                <w:szCs w:val="18"/>
                <w:bdr w:val="none" w:sz="0" w:space="0" w:color="auto" w:frame="1"/>
                <w:lang w:val="en"/>
              </w:rPr>
              <w:br/>
            </w:r>
            <w:r>
              <w:rPr>
                <w:rFonts w:cs="Arial"/>
                <w:szCs w:val="18"/>
                <w:bdr w:val="none" w:sz="0" w:space="0" w:color="auto" w:frame="1"/>
                <w:lang w:val="en"/>
              </w:rPr>
              <w:tab/>
            </w:r>
            <w:r>
              <w:rPr>
                <w:rFonts w:cs="Arial"/>
                <w:szCs w:val="18"/>
                <w:bdr w:val="none" w:sz="0" w:space="0" w:color="auto" w:frame="1"/>
                <w:lang w:val="en"/>
              </w:rPr>
              <w:tab/>
            </w:r>
            <w:r w:rsidRPr="00DA158E">
              <w:rPr>
                <w:rFonts w:cs="Arial"/>
                <w:szCs w:val="18"/>
                <w:bdr w:val="none" w:sz="0" w:space="0" w:color="auto" w:frame="1"/>
                <w:lang w:val="en"/>
              </w:rPr>
              <w:t xml:space="preserve">Citizens and Citizenship Education, </w:t>
            </w:r>
            <w:r w:rsidRPr="00F3308F">
              <w:rPr>
                <w:rFonts w:cs="Arial"/>
                <w:bCs/>
                <w:szCs w:val="18"/>
                <w:lang w:val="en"/>
              </w:rPr>
              <w:t xml:space="preserve">Australians as global citizens, viewed July 14 2016, </w:t>
            </w:r>
            <w:r>
              <w:rPr>
                <w:rFonts w:cs="Arial"/>
                <w:bCs/>
                <w:szCs w:val="18"/>
                <w:lang w:val="en"/>
              </w:rPr>
              <w:br/>
            </w:r>
            <w:r>
              <w:rPr>
                <w:rFonts w:cs="Arial"/>
                <w:bCs/>
                <w:szCs w:val="18"/>
                <w:lang w:val="en"/>
              </w:rPr>
              <w:tab/>
            </w:r>
            <w:r>
              <w:rPr>
                <w:rFonts w:cs="Arial"/>
                <w:bCs/>
                <w:szCs w:val="18"/>
                <w:lang w:val="en"/>
              </w:rPr>
              <w:tab/>
            </w:r>
            <w:hyperlink r:id="rId29" w:history="1">
              <w:r w:rsidRPr="00F3308F">
                <w:rPr>
                  <w:rFonts w:cs="Arial"/>
                  <w:color w:val="005D8B"/>
                  <w:szCs w:val="18"/>
                  <w:bdr w:val="none" w:sz="0" w:space="0" w:color="auto" w:frame="1"/>
                  <w:lang w:val="en"/>
                </w:rPr>
                <w:t>http://www.civicsandcitizenship.edu.au/cce/global_citizenship_-_student_investigations,21210.html</w:t>
              </w:r>
            </w:hyperlink>
          </w:p>
        </w:tc>
      </w:tr>
    </w:tbl>
    <w:p w:rsidR="006B39AA" w:rsidRDefault="006B39AA">
      <w:pPr>
        <w:rPr>
          <w:rFonts w:cs="Arial"/>
          <w:sz w:val="22"/>
          <w:szCs w:val="22"/>
        </w:rPr>
        <w:sectPr w:rsidR="006B39AA" w:rsidSect="00A8201C">
          <w:type w:val="continuous"/>
          <w:pgSz w:w="16839" w:h="11907" w:orient="landscape" w:code="9"/>
          <w:pgMar w:top="426" w:right="720" w:bottom="142" w:left="720" w:header="426" w:footer="708" w:gutter="0"/>
          <w:cols w:space="708"/>
          <w:docGrid w:linePitch="360"/>
        </w:sectPr>
      </w:pPr>
    </w:p>
    <w:tbl>
      <w:tblPr>
        <w:tblStyle w:val="TableGrid2"/>
        <w:tblpPr w:leftFromText="180" w:rightFromText="180" w:vertAnchor="page" w:horzAnchor="margin" w:tblpY="2555"/>
        <w:tblW w:w="4893" w:type="pct"/>
        <w:tblLook w:val="04A0" w:firstRow="1" w:lastRow="0" w:firstColumn="1" w:lastColumn="0" w:noHBand="0" w:noVBand="1"/>
      </w:tblPr>
      <w:tblGrid>
        <w:gridCol w:w="1385"/>
        <w:gridCol w:w="1418"/>
        <w:gridCol w:w="2126"/>
        <w:gridCol w:w="2126"/>
        <w:gridCol w:w="2126"/>
        <w:gridCol w:w="2128"/>
      </w:tblGrid>
      <w:tr w:rsidR="00356ED5" w:rsidRPr="00676C9D" w:rsidTr="00356ED5">
        <w:trPr>
          <w:trHeight w:val="176"/>
        </w:trPr>
        <w:tc>
          <w:tcPr>
            <w:tcW w:w="5000" w:type="pct"/>
            <w:gridSpan w:val="6"/>
            <w:shd w:val="clear" w:color="auto" w:fill="99CC33"/>
            <w:vAlign w:val="center"/>
          </w:tcPr>
          <w:p w:rsidR="00356ED5" w:rsidRPr="00C6359A" w:rsidRDefault="00356ED5" w:rsidP="00356ED5">
            <w:pPr>
              <w:jc w:val="center"/>
              <w:rPr>
                <w:rFonts w:ascii="Arial Narrow" w:hAnsi="Arial Narrow"/>
                <w:b/>
                <w:sz w:val="20"/>
                <w:szCs w:val="20"/>
              </w:rPr>
            </w:pPr>
            <w:r w:rsidRPr="00C6359A">
              <w:rPr>
                <w:rFonts w:ascii="Arial Narrow" w:hAnsi="Arial Narrow"/>
                <w:b/>
                <w:sz w:val="20"/>
                <w:szCs w:val="20"/>
              </w:rPr>
              <w:lastRenderedPageBreak/>
              <w:t>COMMUNITY PARTICIPATION PROJECT – AUSTRALIAN IDENTITY</w:t>
            </w:r>
          </w:p>
        </w:tc>
      </w:tr>
      <w:tr w:rsidR="00356ED5" w:rsidRPr="00676C9D" w:rsidTr="00356ED5">
        <w:trPr>
          <w:trHeight w:val="160"/>
        </w:trPr>
        <w:tc>
          <w:tcPr>
            <w:tcW w:w="5000" w:type="pct"/>
            <w:gridSpan w:val="6"/>
          </w:tcPr>
          <w:p w:rsidR="00356ED5" w:rsidRPr="00356ED5" w:rsidRDefault="00356ED5" w:rsidP="00356ED5">
            <w:pPr>
              <w:rPr>
                <w:rFonts w:ascii="Arial Narrow" w:hAnsi="Arial Narrow" w:cs="Arial"/>
                <w:i/>
                <w:sz w:val="20"/>
                <w:szCs w:val="20"/>
              </w:rPr>
            </w:pPr>
            <w:r w:rsidRPr="00356ED5">
              <w:rPr>
                <w:rFonts w:ascii="Arial Narrow" w:hAnsi="Arial Narrow"/>
                <w:b/>
                <w:sz w:val="20"/>
                <w:szCs w:val="20"/>
              </w:rPr>
              <w:t>TASK:</w:t>
            </w:r>
            <w:r w:rsidRPr="00356ED5">
              <w:rPr>
                <w:rFonts w:ascii="Arial Narrow" w:hAnsi="Arial Narrow"/>
                <w:i/>
                <w:sz w:val="20"/>
                <w:szCs w:val="20"/>
              </w:rPr>
              <w:t xml:space="preserve"> </w:t>
            </w:r>
            <w:r w:rsidRPr="00356ED5">
              <w:rPr>
                <w:rFonts w:ascii="Arial Narrow" w:hAnsi="Arial Narrow" w:cs="Arial"/>
                <w:i/>
                <w:sz w:val="20"/>
                <w:szCs w:val="20"/>
              </w:rPr>
              <w:t>Consider a way to lift Australia’s reputation as a good global citizen. (Ideas from previous task may assist). Plan, prepare and present this idea to an appropriate audience and design a way to gain feedback from the audience. Finished task needs to include why the particular project was selected and why Australia needs to improve her reputation as a global citizen in this area. Presentation also needs to include reflection on the success of the task in meeting the purpose and on the feedback received.</w:t>
            </w:r>
          </w:p>
          <w:p w:rsidR="00356ED5" w:rsidRPr="00356ED5" w:rsidRDefault="00356ED5" w:rsidP="00356ED5">
            <w:pPr>
              <w:rPr>
                <w:rFonts w:ascii="Arial Narrow" w:hAnsi="Arial Narrow"/>
                <w:b/>
                <w:sz w:val="20"/>
                <w:szCs w:val="20"/>
              </w:rPr>
            </w:pPr>
            <w:r w:rsidRPr="00356ED5">
              <w:rPr>
                <w:rFonts w:ascii="Arial Narrow" w:hAnsi="Arial Narrow" w:cs="Arial"/>
                <w:b/>
                <w:sz w:val="20"/>
                <w:szCs w:val="20"/>
              </w:rPr>
              <w:t>Name:</w:t>
            </w:r>
            <w:r w:rsidRPr="00356ED5">
              <w:rPr>
                <w:rFonts w:ascii="Arial Narrow" w:hAnsi="Arial Narrow" w:cs="Arial"/>
                <w:b/>
                <w:sz w:val="20"/>
                <w:szCs w:val="20"/>
              </w:rPr>
              <w:br/>
            </w:r>
          </w:p>
        </w:tc>
      </w:tr>
      <w:tr w:rsidR="00356ED5" w:rsidRPr="00676C9D" w:rsidTr="00356ED5">
        <w:trPr>
          <w:trHeight w:val="95"/>
        </w:trPr>
        <w:tc>
          <w:tcPr>
            <w:tcW w:w="1239" w:type="pct"/>
            <w:gridSpan w:val="2"/>
            <w:vMerge w:val="restart"/>
            <w:shd w:val="clear" w:color="auto" w:fill="99CC33"/>
            <w:vAlign w:val="bottom"/>
          </w:tcPr>
          <w:p w:rsidR="00356ED5" w:rsidRPr="00356ED5" w:rsidRDefault="00356ED5" w:rsidP="00356ED5">
            <w:pPr>
              <w:jc w:val="center"/>
              <w:rPr>
                <w:rFonts w:ascii="Arial Narrow" w:hAnsi="Arial Narrow"/>
                <w:b/>
                <w:sz w:val="20"/>
                <w:szCs w:val="20"/>
              </w:rPr>
            </w:pPr>
            <w:r w:rsidRPr="00356ED5">
              <w:rPr>
                <w:rFonts w:ascii="Arial Narrow" w:hAnsi="Arial Narrow"/>
                <w:b/>
                <w:sz w:val="20"/>
                <w:szCs w:val="20"/>
              </w:rPr>
              <w:t>CONTENT</w:t>
            </w:r>
          </w:p>
        </w:tc>
        <w:tc>
          <w:tcPr>
            <w:tcW w:w="3761" w:type="pct"/>
            <w:gridSpan w:val="4"/>
            <w:shd w:val="clear" w:color="auto" w:fill="99CC33"/>
            <w:vAlign w:val="center"/>
          </w:tcPr>
          <w:p w:rsidR="00356ED5" w:rsidRPr="00356ED5" w:rsidRDefault="00356ED5" w:rsidP="00356ED5">
            <w:pPr>
              <w:jc w:val="center"/>
              <w:rPr>
                <w:rFonts w:ascii="Arial Narrow" w:hAnsi="Arial Narrow"/>
                <w:b/>
                <w:sz w:val="20"/>
                <w:szCs w:val="20"/>
              </w:rPr>
            </w:pPr>
            <w:r w:rsidRPr="00356ED5">
              <w:rPr>
                <w:rFonts w:ascii="Arial Narrow" w:hAnsi="Arial Narrow"/>
                <w:b/>
                <w:sz w:val="20"/>
                <w:szCs w:val="20"/>
              </w:rPr>
              <w:t>ACHIEVEMENT STANDARDS</w:t>
            </w:r>
          </w:p>
        </w:tc>
      </w:tr>
      <w:tr w:rsidR="00356ED5" w:rsidRPr="00676C9D" w:rsidTr="00AE531F">
        <w:trPr>
          <w:trHeight w:val="102"/>
        </w:trPr>
        <w:tc>
          <w:tcPr>
            <w:tcW w:w="1239" w:type="pct"/>
            <w:gridSpan w:val="2"/>
            <w:vMerge/>
            <w:shd w:val="clear" w:color="auto" w:fill="99CC33"/>
            <w:vAlign w:val="center"/>
          </w:tcPr>
          <w:p w:rsidR="00356ED5" w:rsidRPr="00356ED5" w:rsidRDefault="00356ED5" w:rsidP="00356ED5">
            <w:pPr>
              <w:jc w:val="center"/>
              <w:rPr>
                <w:rFonts w:ascii="Arial Narrow" w:hAnsi="Arial Narrow"/>
                <w:sz w:val="20"/>
                <w:szCs w:val="20"/>
              </w:rPr>
            </w:pPr>
          </w:p>
        </w:tc>
        <w:tc>
          <w:tcPr>
            <w:tcW w:w="940" w:type="pct"/>
            <w:shd w:val="clear" w:color="auto" w:fill="99CC33"/>
            <w:vAlign w:val="center"/>
          </w:tcPr>
          <w:p w:rsidR="00356ED5" w:rsidRPr="00356ED5" w:rsidRDefault="00356ED5" w:rsidP="00356ED5">
            <w:pPr>
              <w:jc w:val="center"/>
              <w:rPr>
                <w:rFonts w:ascii="Arial Narrow" w:hAnsi="Arial Narrow"/>
                <w:b/>
                <w:sz w:val="20"/>
                <w:szCs w:val="20"/>
              </w:rPr>
            </w:pPr>
            <w:r w:rsidRPr="00356ED5">
              <w:rPr>
                <w:rFonts w:ascii="Arial Narrow" w:hAnsi="Arial Narrow"/>
                <w:b/>
                <w:sz w:val="20"/>
                <w:szCs w:val="20"/>
              </w:rPr>
              <w:t>Level 10</w:t>
            </w:r>
          </w:p>
        </w:tc>
        <w:tc>
          <w:tcPr>
            <w:tcW w:w="940" w:type="pct"/>
            <w:shd w:val="clear" w:color="auto" w:fill="99CC33"/>
            <w:vAlign w:val="center"/>
          </w:tcPr>
          <w:p w:rsidR="00356ED5" w:rsidRPr="00356ED5" w:rsidRDefault="00356ED5" w:rsidP="00356ED5">
            <w:pPr>
              <w:jc w:val="center"/>
              <w:rPr>
                <w:rFonts w:ascii="Arial Narrow" w:hAnsi="Arial Narrow"/>
                <w:b/>
                <w:sz w:val="20"/>
                <w:szCs w:val="20"/>
              </w:rPr>
            </w:pPr>
            <w:r w:rsidRPr="00356ED5">
              <w:rPr>
                <w:rFonts w:ascii="Arial Narrow" w:hAnsi="Arial Narrow"/>
                <w:b/>
                <w:sz w:val="20"/>
                <w:szCs w:val="20"/>
              </w:rPr>
              <w:t>Level 9</w:t>
            </w:r>
          </w:p>
        </w:tc>
        <w:tc>
          <w:tcPr>
            <w:tcW w:w="940" w:type="pct"/>
            <w:shd w:val="clear" w:color="auto" w:fill="99CC33"/>
            <w:vAlign w:val="center"/>
          </w:tcPr>
          <w:p w:rsidR="00356ED5" w:rsidRPr="00356ED5" w:rsidRDefault="00356ED5" w:rsidP="00356ED5">
            <w:pPr>
              <w:jc w:val="center"/>
              <w:rPr>
                <w:rFonts w:ascii="Arial Narrow" w:hAnsi="Arial Narrow"/>
                <w:b/>
                <w:sz w:val="20"/>
                <w:szCs w:val="20"/>
              </w:rPr>
            </w:pPr>
            <w:r w:rsidRPr="00356ED5">
              <w:rPr>
                <w:rFonts w:ascii="Arial Narrow" w:hAnsi="Arial Narrow"/>
                <w:b/>
                <w:sz w:val="20"/>
                <w:szCs w:val="20"/>
              </w:rPr>
              <w:t>Level 8</w:t>
            </w:r>
          </w:p>
        </w:tc>
        <w:tc>
          <w:tcPr>
            <w:tcW w:w="941" w:type="pct"/>
            <w:shd w:val="clear" w:color="auto" w:fill="99CC33"/>
            <w:vAlign w:val="center"/>
          </w:tcPr>
          <w:p w:rsidR="00356ED5" w:rsidRPr="00356ED5" w:rsidRDefault="00356ED5" w:rsidP="00356ED5">
            <w:pPr>
              <w:jc w:val="center"/>
              <w:rPr>
                <w:rFonts w:ascii="Arial Narrow" w:hAnsi="Arial Narrow"/>
                <w:b/>
                <w:sz w:val="20"/>
                <w:szCs w:val="20"/>
              </w:rPr>
            </w:pPr>
            <w:r w:rsidRPr="00356ED5">
              <w:rPr>
                <w:rFonts w:ascii="Arial Narrow" w:hAnsi="Arial Narrow"/>
                <w:b/>
                <w:sz w:val="20"/>
                <w:szCs w:val="20"/>
              </w:rPr>
              <w:t>Level 7</w:t>
            </w:r>
          </w:p>
        </w:tc>
      </w:tr>
      <w:tr w:rsidR="00356ED5" w:rsidRPr="00676C9D" w:rsidTr="00356ED5">
        <w:trPr>
          <w:trHeight w:val="262"/>
        </w:trPr>
        <w:tc>
          <w:tcPr>
            <w:tcW w:w="612" w:type="pct"/>
            <w:shd w:val="clear" w:color="auto" w:fill="99CC33"/>
            <w:vAlign w:val="center"/>
          </w:tcPr>
          <w:p w:rsidR="00356ED5" w:rsidRPr="00356ED5" w:rsidRDefault="00356ED5" w:rsidP="00356ED5">
            <w:pPr>
              <w:rPr>
                <w:rFonts w:ascii="Arial Narrow" w:hAnsi="Arial Narrow"/>
                <w:b/>
                <w:sz w:val="20"/>
                <w:szCs w:val="20"/>
              </w:rPr>
            </w:pPr>
            <w:r w:rsidRPr="00356ED5">
              <w:rPr>
                <w:rFonts w:ascii="Arial Narrow" w:hAnsi="Arial Narrow"/>
                <w:b/>
                <w:sz w:val="20"/>
                <w:szCs w:val="20"/>
              </w:rPr>
              <w:t>PLANNING</w:t>
            </w:r>
          </w:p>
        </w:tc>
        <w:tc>
          <w:tcPr>
            <w:tcW w:w="627" w:type="pct"/>
            <w:shd w:val="clear" w:color="auto" w:fill="99CC33"/>
            <w:vAlign w:val="center"/>
          </w:tcPr>
          <w:p w:rsidR="00356ED5" w:rsidRPr="00356ED5" w:rsidRDefault="00356ED5" w:rsidP="00356ED5">
            <w:pPr>
              <w:rPr>
                <w:rFonts w:ascii="Arial Narrow" w:hAnsi="Arial Narrow"/>
                <w:sz w:val="20"/>
                <w:szCs w:val="20"/>
              </w:rPr>
            </w:pPr>
            <w:r w:rsidRPr="00356ED5">
              <w:rPr>
                <w:rFonts w:ascii="Arial Narrow" w:hAnsi="Arial Narrow"/>
                <w:sz w:val="20"/>
                <w:szCs w:val="20"/>
              </w:rPr>
              <w:t xml:space="preserve">Plan, prepare &amp; implement idea including </w:t>
            </w:r>
          </w:p>
          <w:p w:rsidR="00356ED5" w:rsidRPr="00356ED5" w:rsidRDefault="00356ED5" w:rsidP="00356ED5">
            <w:pPr>
              <w:rPr>
                <w:rFonts w:ascii="Arial Narrow" w:hAnsi="Arial Narrow"/>
                <w:sz w:val="20"/>
                <w:szCs w:val="20"/>
              </w:rPr>
            </w:pPr>
            <w:r w:rsidRPr="00356ED5">
              <w:rPr>
                <w:rFonts w:ascii="Arial Narrow" w:hAnsi="Arial Narrow"/>
                <w:sz w:val="20"/>
                <w:szCs w:val="20"/>
              </w:rPr>
              <w:t>explanation of purpose</w:t>
            </w:r>
          </w:p>
        </w:tc>
        <w:tc>
          <w:tcPr>
            <w:tcW w:w="1880" w:type="pct"/>
            <w:gridSpan w:val="2"/>
            <w:vAlign w:val="center"/>
          </w:tcPr>
          <w:p w:rsidR="00356ED5" w:rsidRPr="00356ED5" w:rsidRDefault="00356ED5" w:rsidP="00356ED5">
            <w:pPr>
              <w:rPr>
                <w:rFonts w:ascii="Arial Narrow" w:hAnsi="Arial Narrow"/>
                <w:sz w:val="20"/>
                <w:szCs w:val="20"/>
              </w:rPr>
            </w:pPr>
            <w:r w:rsidRPr="00356ED5">
              <w:rPr>
                <w:rFonts w:ascii="Arial Narrow" w:hAnsi="Arial Narrow" w:cs="Arial"/>
                <w:sz w:val="20"/>
                <w:szCs w:val="20"/>
              </w:rPr>
              <w:t>Presentation includes a detailed, specific plan of intended procedure which takes into account, purpose and audience.</w:t>
            </w:r>
          </w:p>
        </w:tc>
        <w:tc>
          <w:tcPr>
            <w:tcW w:w="1881" w:type="pct"/>
            <w:gridSpan w:val="2"/>
            <w:vAlign w:val="center"/>
          </w:tcPr>
          <w:p w:rsidR="00356ED5" w:rsidRPr="00356ED5" w:rsidRDefault="00356ED5" w:rsidP="00356ED5">
            <w:pPr>
              <w:rPr>
                <w:rFonts w:ascii="Arial Narrow" w:hAnsi="Arial Narrow"/>
                <w:sz w:val="20"/>
                <w:szCs w:val="20"/>
              </w:rPr>
            </w:pPr>
            <w:r w:rsidRPr="00356ED5">
              <w:rPr>
                <w:rFonts w:ascii="Arial Narrow" w:hAnsi="Arial Narrow" w:cs="Arial"/>
                <w:sz w:val="20"/>
                <w:szCs w:val="20"/>
              </w:rPr>
              <w:t>Presentation includes a clear plan of intended procedure which takes into account, purpose and audience.</w:t>
            </w:r>
          </w:p>
        </w:tc>
      </w:tr>
      <w:tr w:rsidR="00356ED5" w:rsidRPr="00676C9D" w:rsidTr="00356ED5">
        <w:trPr>
          <w:trHeight w:val="889"/>
        </w:trPr>
        <w:tc>
          <w:tcPr>
            <w:tcW w:w="612" w:type="pct"/>
            <w:shd w:val="clear" w:color="auto" w:fill="99CC33"/>
            <w:vAlign w:val="center"/>
          </w:tcPr>
          <w:p w:rsidR="00356ED5" w:rsidRPr="00356ED5" w:rsidRDefault="00356ED5" w:rsidP="00356ED5">
            <w:pPr>
              <w:rPr>
                <w:rFonts w:ascii="Arial Narrow" w:hAnsi="Arial Narrow"/>
                <w:b/>
                <w:sz w:val="20"/>
                <w:szCs w:val="20"/>
              </w:rPr>
            </w:pPr>
            <w:r w:rsidRPr="00356ED5">
              <w:rPr>
                <w:rFonts w:ascii="Arial Narrow" w:hAnsi="Arial Narrow" w:cs="Arial"/>
                <w:b/>
                <w:sz w:val="20"/>
                <w:szCs w:val="20"/>
              </w:rPr>
              <w:t xml:space="preserve">Civics and Citizenship </w:t>
            </w:r>
          </w:p>
        </w:tc>
        <w:tc>
          <w:tcPr>
            <w:tcW w:w="627" w:type="pct"/>
            <w:shd w:val="clear" w:color="auto" w:fill="99CC33"/>
            <w:vAlign w:val="center"/>
          </w:tcPr>
          <w:p w:rsidR="00356ED5" w:rsidRPr="00356ED5" w:rsidRDefault="00356ED5" w:rsidP="00356ED5">
            <w:pPr>
              <w:rPr>
                <w:rFonts w:ascii="Arial Narrow" w:hAnsi="Arial Narrow"/>
                <w:b/>
                <w:sz w:val="20"/>
                <w:szCs w:val="20"/>
              </w:rPr>
            </w:pPr>
            <w:r w:rsidRPr="00356ED5">
              <w:rPr>
                <w:rFonts w:ascii="Arial Narrow" w:hAnsi="Arial Narrow" w:cs="Arial"/>
                <w:b/>
                <w:sz w:val="20"/>
                <w:szCs w:val="20"/>
              </w:rPr>
              <w:t>Citizenship, Diversity &amp; Identity</w:t>
            </w:r>
          </w:p>
        </w:tc>
        <w:tc>
          <w:tcPr>
            <w:tcW w:w="1880" w:type="pct"/>
            <w:gridSpan w:val="2"/>
            <w:vAlign w:val="center"/>
          </w:tcPr>
          <w:p w:rsidR="00356ED5" w:rsidRPr="00356ED5" w:rsidRDefault="00356ED5" w:rsidP="00356ED5">
            <w:pPr>
              <w:numPr>
                <w:ilvl w:val="0"/>
                <w:numId w:val="12"/>
              </w:numPr>
              <w:ind w:left="171" w:hanging="171"/>
              <w:contextualSpacing/>
              <w:rPr>
                <w:rFonts w:ascii="Arial Narrow" w:hAnsi="Arial Narrow" w:cs="Arial"/>
                <w:b/>
                <w:i/>
                <w:sz w:val="20"/>
                <w:szCs w:val="20"/>
              </w:rPr>
            </w:pPr>
            <w:r w:rsidRPr="00356ED5">
              <w:rPr>
                <w:rFonts w:ascii="Arial Narrow" w:hAnsi="Arial Narrow" w:cs="Arial"/>
                <w:sz w:val="20"/>
                <w:szCs w:val="20"/>
              </w:rPr>
              <w:t>Response shows analysis and evaluation of Australia’s global roles and responsibilities.</w:t>
            </w:r>
          </w:p>
          <w:p w:rsidR="00356ED5" w:rsidRPr="00356ED5" w:rsidRDefault="00356ED5" w:rsidP="00356ED5">
            <w:pPr>
              <w:rPr>
                <w:rFonts w:ascii="Arial Narrow" w:hAnsi="Arial Narrow" w:cs="Arial"/>
                <w:sz w:val="20"/>
                <w:szCs w:val="20"/>
              </w:rPr>
            </w:pPr>
          </w:p>
          <w:p w:rsidR="00356ED5" w:rsidRPr="00356ED5" w:rsidRDefault="00356ED5" w:rsidP="00356ED5">
            <w:pPr>
              <w:numPr>
                <w:ilvl w:val="0"/>
                <w:numId w:val="12"/>
              </w:numPr>
              <w:ind w:left="171" w:hanging="171"/>
              <w:contextualSpacing/>
              <w:rPr>
                <w:rFonts w:ascii="Arial Narrow" w:hAnsi="Arial Narrow" w:cs="Arial"/>
                <w:b/>
                <w:i/>
                <w:sz w:val="20"/>
                <w:szCs w:val="20"/>
              </w:rPr>
            </w:pPr>
            <w:r w:rsidRPr="00356ED5">
              <w:rPr>
                <w:rFonts w:ascii="Arial Narrow" w:hAnsi="Arial Narrow" w:cs="Arial"/>
                <w:sz w:val="20"/>
                <w:szCs w:val="20"/>
              </w:rPr>
              <w:t>Response evaluates a range of factors that sustain democratic societies.</w:t>
            </w:r>
          </w:p>
          <w:p w:rsidR="00356ED5" w:rsidRPr="00356ED5" w:rsidRDefault="00356ED5" w:rsidP="00356ED5">
            <w:pPr>
              <w:ind w:left="720"/>
              <w:contextualSpacing/>
              <w:rPr>
                <w:rFonts w:ascii="Arial Narrow" w:hAnsi="Arial Narrow" w:cs="Arial"/>
                <w:sz w:val="20"/>
                <w:szCs w:val="20"/>
              </w:rPr>
            </w:pPr>
          </w:p>
          <w:p w:rsidR="00356ED5" w:rsidRPr="00356ED5" w:rsidRDefault="00356ED5" w:rsidP="00356ED5">
            <w:pPr>
              <w:numPr>
                <w:ilvl w:val="0"/>
                <w:numId w:val="12"/>
              </w:numPr>
              <w:ind w:left="171" w:hanging="171"/>
              <w:contextualSpacing/>
              <w:rPr>
                <w:rFonts w:ascii="Arial Narrow" w:hAnsi="Arial Narrow" w:cs="Arial"/>
                <w:b/>
                <w:i/>
                <w:sz w:val="20"/>
                <w:szCs w:val="20"/>
              </w:rPr>
            </w:pPr>
            <w:r w:rsidRPr="00356ED5">
              <w:rPr>
                <w:rFonts w:ascii="Arial Narrow" w:hAnsi="Arial Narrow" w:cs="Arial"/>
                <w:sz w:val="20"/>
                <w:szCs w:val="20"/>
              </w:rPr>
              <w:t>Response presents an analysis of ways students can be active and informed citizens in different contexts, taking into account multiple perspectives and ambiguities.</w:t>
            </w:r>
          </w:p>
          <w:p w:rsidR="00356ED5" w:rsidRPr="00356ED5" w:rsidRDefault="00356ED5" w:rsidP="00356ED5">
            <w:pPr>
              <w:ind w:left="720"/>
              <w:contextualSpacing/>
              <w:rPr>
                <w:rFonts w:ascii="Arial Narrow" w:hAnsi="Arial Narrow" w:cs="Arial"/>
                <w:sz w:val="20"/>
                <w:szCs w:val="20"/>
              </w:rPr>
            </w:pPr>
          </w:p>
          <w:p w:rsidR="00356ED5" w:rsidRPr="00356ED5" w:rsidRDefault="00356ED5" w:rsidP="00356ED5">
            <w:pPr>
              <w:numPr>
                <w:ilvl w:val="0"/>
                <w:numId w:val="12"/>
              </w:numPr>
              <w:ind w:left="171" w:hanging="171"/>
              <w:contextualSpacing/>
              <w:rPr>
                <w:rFonts w:ascii="Arial Narrow" w:hAnsi="Arial Narrow" w:cs="Arial"/>
                <w:b/>
                <w:i/>
                <w:sz w:val="20"/>
                <w:szCs w:val="20"/>
              </w:rPr>
            </w:pPr>
            <w:r w:rsidRPr="00356ED5">
              <w:rPr>
                <w:rFonts w:ascii="Arial Narrow" w:hAnsi="Arial Narrow" w:cs="Arial"/>
                <w:sz w:val="20"/>
                <w:szCs w:val="20"/>
              </w:rPr>
              <w:t>Response analyses a range of factors that influence identities and attitudes</w:t>
            </w:r>
            <w:r w:rsidR="00A4775E">
              <w:rPr>
                <w:rFonts w:ascii="Arial Narrow" w:hAnsi="Arial Narrow" w:cs="Arial"/>
                <w:sz w:val="20"/>
                <w:szCs w:val="20"/>
              </w:rPr>
              <w:t>.</w:t>
            </w:r>
          </w:p>
        </w:tc>
        <w:tc>
          <w:tcPr>
            <w:tcW w:w="1881" w:type="pct"/>
            <w:gridSpan w:val="2"/>
            <w:vAlign w:val="center"/>
          </w:tcPr>
          <w:p w:rsidR="00171A69" w:rsidRDefault="00FF2A2F" w:rsidP="00090D76">
            <w:pPr>
              <w:pStyle w:val="ListParagraph"/>
              <w:numPr>
                <w:ilvl w:val="0"/>
                <w:numId w:val="12"/>
              </w:numPr>
              <w:ind w:left="316"/>
              <w:rPr>
                <w:rFonts w:ascii="Arial Narrow" w:hAnsi="Arial Narrow"/>
                <w:sz w:val="20"/>
                <w:szCs w:val="20"/>
              </w:rPr>
            </w:pPr>
            <w:r>
              <w:rPr>
                <w:rFonts w:ascii="Arial Narrow" w:hAnsi="Arial Narrow"/>
                <w:sz w:val="20"/>
                <w:szCs w:val="20"/>
              </w:rPr>
              <w:t>E</w:t>
            </w:r>
            <w:r w:rsidR="00171A69" w:rsidRPr="00171A69">
              <w:rPr>
                <w:rFonts w:ascii="Arial Narrow" w:hAnsi="Arial Narrow"/>
                <w:sz w:val="20"/>
                <w:szCs w:val="20"/>
              </w:rPr>
              <w:t>xplain features that enable active participation</w:t>
            </w:r>
          </w:p>
          <w:p w:rsidR="00171A69" w:rsidRPr="00171A69" w:rsidRDefault="00171A69" w:rsidP="00090D76">
            <w:pPr>
              <w:pStyle w:val="ListParagraph"/>
              <w:ind w:left="316"/>
              <w:rPr>
                <w:rFonts w:ascii="Arial Narrow" w:hAnsi="Arial Narrow"/>
                <w:sz w:val="20"/>
                <w:szCs w:val="20"/>
              </w:rPr>
            </w:pPr>
          </w:p>
          <w:p w:rsidR="00171A69" w:rsidRPr="00171A69" w:rsidRDefault="00171A69" w:rsidP="00090D76">
            <w:pPr>
              <w:pStyle w:val="ListParagraph"/>
              <w:numPr>
                <w:ilvl w:val="0"/>
                <w:numId w:val="12"/>
              </w:numPr>
              <w:ind w:left="316"/>
              <w:rPr>
                <w:rFonts w:ascii="Arial Narrow" w:hAnsi="Arial Narrow"/>
                <w:sz w:val="20"/>
                <w:szCs w:val="20"/>
              </w:rPr>
            </w:pPr>
            <w:r w:rsidRPr="00171A69">
              <w:rPr>
                <w:rFonts w:ascii="Arial Narrow" w:hAnsi="Arial Narrow"/>
                <w:sz w:val="20"/>
                <w:szCs w:val="20"/>
              </w:rPr>
              <w:t>Identify the importance of shared values</w:t>
            </w:r>
          </w:p>
          <w:p w:rsidR="00171A69" w:rsidRPr="00171A69" w:rsidRDefault="00171A69" w:rsidP="00090D76">
            <w:pPr>
              <w:pStyle w:val="ListParagraph"/>
              <w:ind w:left="316"/>
              <w:rPr>
                <w:rFonts w:ascii="Arial Narrow" w:hAnsi="Arial Narrow"/>
                <w:sz w:val="20"/>
                <w:szCs w:val="20"/>
              </w:rPr>
            </w:pPr>
          </w:p>
          <w:p w:rsidR="00171A69" w:rsidRDefault="00171A69" w:rsidP="00090D76">
            <w:pPr>
              <w:pStyle w:val="ListParagraph"/>
              <w:numPr>
                <w:ilvl w:val="0"/>
                <w:numId w:val="12"/>
              </w:numPr>
              <w:ind w:left="316"/>
              <w:rPr>
                <w:rFonts w:ascii="Arial Narrow" w:hAnsi="Arial Narrow"/>
                <w:sz w:val="20"/>
                <w:szCs w:val="20"/>
              </w:rPr>
            </w:pPr>
            <w:r w:rsidRPr="00171A69">
              <w:rPr>
                <w:rFonts w:ascii="Arial Narrow" w:hAnsi="Arial Narrow"/>
                <w:sz w:val="20"/>
                <w:szCs w:val="20"/>
              </w:rPr>
              <w:t>Explain different points of view and explain the diverse nature of Australian society.</w:t>
            </w:r>
          </w:p>
          <w:p w:rsidR="00171A69" w:rsidRPr="00171A69" w:rsidRDefault="00171A69" w:rsidP="00090D76">
            <w:pPr>
              <w:pStyle w:val="ListParagraph"/>
              <w:ind w:left="316"/>
              <w:rPr>
                <w:rFonts w:ascii="Arial Narrow" w:hAnsi="Arial Narrow"/>
                <w:sz w:val="20"/>
                <w:szCs w:val="20"/>
              </w:rPr>
            </w:pPr>
          </w:p>
          <w:p w:rsidR="00356ED5" w:rsidRPr="00171A69" w:rsidRDefault="00171A69" w:rsidP="00090D76">
            <w:pPr>
              <w:pStyle w:val="ListParagraph"/>
              <w:numPr>
                <w:ilvl w:val="0"/>
                <w:numId w:val="12"/>
              </w:numPr>
              <w:ind w:left="316"/>
              <w:rPr>
                <w:sz w:val="18"/>
                <w:szCs w:val="18"/>
                <w:lang w:eastAsia="en-AU"/>
              </w:rPr>
            </w:pPr>
            <w:r w:rsidRPr="00171A69">
              <w:rPr>
                <w:rFonts w:ascii="Arial Narrow" w:hAnsi="Arial Narrow"/>
                <w:sz w:val="20"/>
                <w:szCs w:val="20"/>
              </w:rPr>
              <w:t>Identify ways they can be active and informed citizens, and take action, in different contexts</w:t>
            </w:r>
            <w:r w:rsidRPr="00171A69">
              <w:rPr>
                <w:sz w:val="20"/>
                <w:szCs w:val="20"/>
              </w:rPr>
              <w:t>.</w:t>
            </w:r>
          </w:p>
        </w:tc>
      </w:tr>
      <w:tr w:rsidR="00356ED5" w:rsidRPr="00676C9D" w:rsidTr="00356ED5">
        <w:trPr>
          <w:trHeight w:val="750"/>
        </w:trPr>
        <w:tc>
          <w:tcPr>
            <w:tcW w:w="612" w:type="pct"/>
            <w:shd w:val="clear" w:color="auto" w:fill="99CC33"/>
            <w:vAlign w:val="center"/>
          </w:tcPr>
          <w:p w:rsidR="00356ED5" w:rsidRPr="00356ED5" w:rsidRDefault="00356ED5" w:rsidP="00356ED5">
            <w:pPr>
              <w:rPr>
                <w:rFonts w:ascii="Arial Narrow" w:hAnsi="Arial Narrow"/>
                <w:b/>
                <w:sz w:val="20"/>
                <w:szCs w:val="20"/>
              </w:rPr>
            </w:pPr>
            <w:r w:rsidRPr="00356ED5">
              <w:rPr>
                <w:rFonts w:ascii="Arial Narrow" w:hAnsi="Arial Narrow"/>
                <w:b/>
                <w:sz w:val="20"/>
                <w:szCs w:val="20"/>
              </w:rPr>
              <w:t>FEEDBACK</w:t>
            </w:r>
          </w:p>
        </w:tc>
        <w:tc>
          <w:tcPr>
            <w:tcW w:w="627" w:type="pct"/>
            <w:shd w:val="clear" w:color="auto" w:fill="99CC33"/>
            <w:vAlign w:val="center"/>
          </w:tcPr>
          <w:p w:rsidR="00356ED5" w:rsidRPr="00356ED5" w:rsidRDefault="00356ED5" w:rsidP="00356ED5">
            <w:pPr>
              <w:rPr>
                <w:rFonts w:ascii="Arial Narrow" w:hAnsi="Arial Narrow"/>
                <w:sz w:val="20"/>
                <w:szCs w:val="20"/>
              </w:rPr>
            </w:pPr>
            <w:r w:rsidRPr="00356ED5">
              <w:rPr>
                <w:rFonts w:ascii="Arial Narrow" w:hAnsi="Arial Narrow"/>
                <w:sz w:val="20"/>
                <w:szCs w:val="20"/>
              </w:rPr>
              <w:t>Reflection on task meeting purpose</w:t>
            </w:r>
          </w:p>
        </w:tc>
        <w:tc>
          <w:tcPr>
            <w:tcW w:w="1880" w:type="pct"/>
            <w:gridSpan w:val="2"/>
            <w:vAlign w:val="center"/>
          </w:tcPr>
          <w:p w:rsidR="00356ED5" w:rsidRPr="00356ED5" w:rsidRDefault="00356ED5" w:rsidP="00356ED5">
            <w:pPr>
              <w:rPr>
                <w:rFonts w:ascii="Arial Narrow" w:hAnsi="Arial Narrow"/>
                <w:sz w:val="20"/>
                <w:szCs w:val="20"/>
              </w:rPr>
            </w:pPr>
            <w:r w:rsidRPr="00356ED5">
              <w:rPr>
                <w:rFonts w:ascii="Arial Narrow" w:hAnsi="Arial Narrow" w:cs="Arial"/>
                <w:sz w:val="20"/>
                <w:szCs w:val="20"/>
              </w:rPr>
              <w:t>A detailed, critical reflective summary of the presentation and feedback shows a sound understanding of how attitudes and identity are influenced by other people and events.</w:t>
            </w:r>
          </w:p>
        </w:tc>
        <w:tc>
          <w:tcPr>
            <w:tcW w:w="1881" w:type="pct"/>
            <w:gridSpan w:val="2"/>
            <w:vAlign w:val="center"/>
          </w:tcPr>
          <w:p w:rsidR="00356ED5" w:rsidRPr="00356ED5" w:rsidRDefault="00356ED5" w:rsidP="00356ED5">
            <w:pPr>
              <w:rPr>
                <w:rFonts w:ascii="Arial Narrow" w:hAnsi="Arial Narrow"/>
                <w:sz w:val="20"/>
                <w:szCs w:val="20"/>
              </w:rPr>
            </w:pPr>
            <w:r w:rsidRPr="00356ED5">
              <w:rPr>
                <w:rFonts w:ascii="Arial Narrow" w:hAnsi="Arial Narrow" w:cs="Arial"/>
                <w:sz w:val="20"/>
                <w:szCs w:val="20"/>
              </w:rPr>
              <w:t>A reflective summary of the presentation and feedback shows some understanding of how attitudes and identity are influenced by other people and events.</w:t>
            </w:r>
          </w:p>
        </w:tc>
      </w:tr>
      <w:tr w:rsidR="00356ED5" w:rsidRPr="00676C9D" w:rsidTr="009A3FAF">
        <w:trPr>
          <w:trHeight w:val="766"/>
        </w:trPr>
        <w:tc>
          <w:tcPr>
            <w:tcW w:w="5000" w:type="pct"/>
            <w:gridSpan w:val="6"/>
            <w:shd w:val="clear" w:color="auto" w:fill="99CC33"/>
            <w:vAlign w:val="center"/>
          </w:tcPr>
          <w:p w:rsidR="00356ED5" w:rsidRPr="00356ED5" w:rsidRDefault="00356ED5" w:rsidP="00356ED5">
            <w:pPr>
              <w:rPr>
                <w:rFonts w:ascii="Arial Narrow" w:hAnsi="Arial Narrow" w:cs="Arial"/>
                <w:sz w:val="20"/>
                <w:szCs w:val="20"/>
              </w:rPr>
            </w:pPr>
            <w:r w:rsidRPr="00356ED5">
              <w:rPr>
                <w:rFonts w:ascii="Arial Narrow" w:hAnsi="Arial Narrow" w:cs="Arial"/>
                <w:sz w:val="20"/>
                <w:szCs w:val="20"/>
              </w:rPr>
              <w:t>Feedback:</w:t>
            </w:r>
          </w:p>
        </w:tc>
      </w:tr>
    </w:tbl>
    <w:p w:rsidR="007A59B2" w:rsidRPr="005165C9" w:rsidRDefault="00356ED5" w:rsidP="00356ED5">
      <w:pPr>
        <w:rPr>
          <w:rFonts w:cs="Arial"/>
          <w:sz w:val="22"/>
          <w:szCs w:val="22"/>
        </w:rPr>
      </w:pPr>
      <w:r w:rsidRPr="00676C9D">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662336" behindDoc="0" locked="0" layoutInCell="1" allowOverlap="1" wp14:anchorId="098BFE0D" wp14:editId="5A9DE54E">
                <wp:simplePos x="0" y="0"/>
                <wp:positionH relativeFrom="column">
                  <wp:posOffset>-183046</wp:posOffset>
                </wp:positionH>
                <wp:positionV relativeFrom="paragraph">
                  <wp:posOffset>-96962</wp:posOffset>
                </wp:positionV>
                <wp:extent cx="7442200" cy="898498"/>
                <wp:effectExtent l="0" t="0" r="2540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0" cy="898498"/>
                        </a:xfrm>
                        <a:prstGeom prst="rect">
                          <a:avLst/>
                        </a:prstGeom>
                        <a:solidFill>
                          <a:srgbClr val="FFFFFF"/>
                        </a:solidFill>
                        <a:ln w="9525">
                          <a:solidFill>
                            <a:srgbClr val="000000"/>
                          </a:solidFill>
                          <a:miter lim="800000"/>
                          <a:headEnd/>
                          <a:tailEnd/>
                        </a:ln>
                      </wps:spPr>
                      <wps:txbx>
                        <w:txbxContent>
                          <w:p w:rsidR="00C5716E" w:rsidRPr="006A5225" w:rsidRDefault="00C5716E" w:rsidP="00356ED5">
                            <w:pPr>
                              <w:pStyle w:val="p1"/>
                              <w:ind w:right="-755" w:hanging="851"/>
                              <w:jc w:val="center"/>
                              <w:rPr>
                                <w:rFonts w:ascii="Arial" w:hAnsi="Arial" w:cs="Arial"/>
                                <w:b/>
                                <w:color w:val="auto"/>
                                <w:sz w:val="22"/>
                                <w:szCs w:val="22"/>
                              </w:rPr>
                            </w:pPr>
                            <w:r w:rsidRPr="006A5225">
                              <w:rPr>
                                <w:rFonts w:ascii="Arial" w:hAnsi="Arial" w:cs="Arial"/>
                                <w:b/>
                                <w:color w:val="auto"/>
                                <w:sz w:val="22"/>
                                <w:szCs w:val="22"/>
                              </w:rPr>
                              <w:t>ASSESSMENT</w:t>
                            </w:r>
                          </w:p>
                          <w:p w:rsidR="00C5716E" w:rsidRPr="006A5225" w:rsidRDefault="00C5716E" w:rsidP="00356ED5">
                            <w:pPr>
                              <w:ind w:right="-755" w:hanging="851"/>
                              <w:jc w:val="center"/>
                              <w:rPr>
                                <w:rFonts w:eastAsiaTheme="minorHAnsi" w:cs="Arial"/>
                                <w:b/>
                                <w:sz w:val="22"/>
                                <w:szCs w:val="22"/>
                                <w:u w:val="single"/>
                              </w:rPr>
                            </w:pPr>
                            <w:r w:rsidRPr="006A5225">
                              <w:rPr>
                                <w:rFonts w:eastAsiaTheme="minorHAnsi" w:cs="Arial"/>
                                <w:b/>
                                <w:sz w:val="22"/>
                                <w:szCs w:val="22"/>
                              </w:rPr>
                              <w:t xml:space="preserve">Level 9-10 Civics &amp; Citizenship: </w:t>
                            </w:r>
                            <w:r w:rsidRPr="000635AA">
                              <w:rPr>
                                <w:rFonts w:eastAsiaTheme="minorHAnsi" w:cs="Arial"/>
                                <w:b/>
                                <w:sz w:val="22"/>
                                <w:szCs w:val="22"/>
                              </w:rPr>
                              <w:t>Identity and Diversity</w:t>
                            </w:r>
                          </w:p>
                          <w:p w:rsidR="00C5716E" w:rsidRPr="006A5225" w:rsidRDefault="00C5716E" w:rsidP="00356ED5">
                            <w:pPr>
                              <w:rPr>
                                <w:rFonts w:cs="Arial"/>
                                <w:sz w:val="20"/>
                                <w:szCs w:val="20"/>
                              </w:rPr>
                            </w:pPr>
                            <w:r w:rsidRPr="006A5225">
                              <w:rPr>
                                <w:rFonts w:eastAsiaTheme="minorHAnsi" w:cs="Arial"/>
                                <w:i/>
                                <w:sz w:val="20"/>
                                <w:szCs w:val="20"/>
                              </w:rPr>
                              <w:t xml:space="preserve">The following </w:t>
                            </w:r>
                            <w:r>
                              <w:rPr>
                                <w:rFonts w:eastAsiaTheme="minorHAnsi" w:cs="Arial"/>
                                <w:i/>
                                <w:sz w:val="20"/>
                                <w:szCs w:val="20"/>
                              </w:rPr>
                              <w:t>uses the Achievement Standard and is for teacher use only</w:t>
                            </w:r>
                            <w:r w:rsidRPr="006A5225">
                              <w:rPr>
                                <w:rFonts w:eastAsiaTheme="minorHAnsi" w:cs="Arial"/>
                                <w:i/>
                                <w:sz w:val="20"/>
                                <w:szCs w:val="20"/>
                              </w:rPr>
                              <w:t xml:space="preserve">. Teachers may choose </w:t>
                            </w:r>
                            <w:r>
                              <w:rPr>
                                <w:rFonts w:eastAsiaTheme="minorHAnsi" w:cs="Arial"/>
                                <w:i/>
                                <w:sz w:val="20"/>
                                <w:szCs w:val="20"/>
                              </w:rPr>
                              <w:t>to elaborate on the statements by developing an assessment rubric that describes student achievement in the task including additional</w:t>
                            </w:r>
                            <w:r w:rsidRPr="006A5225">
                              <w:rPr>
                                <w:rFonts w:eastAsiaTheme="minorHAnsi" w:cs="Arial"/>
                                <w:i/>
                                <w:sz w:val="20"/>
                                <w:szCs w:val="20"/>
                              </w:rPr>
                              <w:t xml:space="preserve"> criteria</w:t>
                            </w:r>
                            <w:r>
                              <w:rPr>
                                <w:rFonts w:eastAsiaTheme="minorHAnsi" w:cs="Arial"/>
                                <w:i/>
                                <w:sz w:val="20"/>
                                <w:szCs w:val="20"/>
                              </w:rPr>
                              <w:t xml:space="preserve"> not specific to the curriculum content in this unit, for example, collaboration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7.65pt;width:586pt;height:7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GRVIwIAAEYEAAAOAAAAZHJzL2Uyb0RvYy54bWysU9uO2yAQfa/Uf0C8N3Zcp0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">
                <v:textbox>
                  <w:txbxContent>
                    <w:p w:rsidR="0002285F" w:rsidRPr="006A5225" w:rsidRDefault="0002285F" w:rsidP="00356ED5">
                      <w:pPr>
                        <w:pStyle w:val="p1"/>
                        <w:ind w:right="-755" w:hanging="851"/>
                        <w:jc w:val="center"/>
                        <w:rPr>
                          <w:rFonts w:ascii="Arial" w:hAnsi="Arial" w:cs="Arial"/>
                          <w:b/>
                          <w:color w:val="auto"/>
                          <w:sz w:val="22"/>
                          <w:szCs w:val="22"/>
                        </w:rPr>
                      </w:pPr>
                      <w:r w:rsidRPr="006A5225">
                        <w:rPr>
                          <w:rFonts w:ascii="Arial" w:hAnsi="Arial" w:cs="Arial"/>
                          <w:b/>
                          <w:color w:val="auto"/>
                          <w:sz w:val="22"/>
                          <w:szCs w:val="22"/>
                        </w:rPr>
                        <w:t>ASSESSMENT</w:t>
                      </w:r>
                    </w:p>
                    <w:p w:rsidR="0002285F" w:rsidRPr="006A5225" w:rsidRDefault="0002285F" w:rsidP="00356ED5">
                      <w:pPr>
                        <w:ind w:right="-755" w:hanging="851"/>
                        <w:jc w:val="center"/>
                        <w:rPr>
                          <w:rFonts w:eastAsiaTheme="minorHAnsi" w:cs="Arial"/>
                          <w:b/>
                          <w:sz w:val="22"/>
                          <w:szCs w:val="22"/>
                          <w:u w:val="single"/>
                        </w:rPr>
                      </w:pPr>
                      <w:r w:rsidRPr="006A5225">
                        <w:rPr>
                          <w:rFonts w:eastAsiaTheme="minorHAnsi" w:cs="Arial"/>
                          <w:b/>
                          <w:sz w:val="22"/>
                          <w:szCs w:val="22"/>
                        </w:rPr>
                        <w:t xml:space="preserve">Level 9-10 Civics &amp; Citizenship: </w:t>
                      </w:r>
                      <w:r w:rsidRPr="000635AA">
                        <w:rPr>
                          <w:rFonts w:eastAsiaTheme="minorHAnsi" w:cs="Arial"/>
                          <w:b/>
                          <w:sz w:val="22"/>
                          <w:szCs w:val="22"/>
                        </w:rPr>
                        <w:t>Identity and Diversity</w:t>
                      </w:r>
                    </w:p>
                    <w:p w:rsidR="0002285F" w:rsidRPr="006A5225" w:rsidRDefault="0002285F" w:rsidP="00356ED5">
                      <w:pPr>
                        <w:rPr>
                          <w:rFonts w:cs="Arial"/>
                          <w:sz w:val="20"/>
                          <w:szCs w:val="20"/>
                        </w:rPr>
                      </w:pPr>
                      <w:r w:rsidRPr="006A5225">
                        <w:rPr>
                          <w:rFonts w:eastAsiaTheme="minorHAnsi" w:cs="Arial"/>
                          <w:i/>
                          <w:sz w:val="20"/>
                          <w:szCs w:val="20"/>
                        </w:rPr>
                        <w:t xml:space="preserve">The following </w:t>
                      </w:r>
                      <w:r>
                        <w:rPr>
                          <w:rFonts w:eastAsiaTheme="minorHAnsi" w:cs="Arial"/>
                          <w:i/>
                          <w:sz w:val="20"/>
                          <w:szCs w:val="20"/>
                        </w:rPr>
                        <w:t>uses the Achievement Standard and is for teacher use only</w:t>
                      </w:r>
                      <w:r w:rsidRPr="006A5225">
                        <w:rPr>
                          <w:rFonts w:eastAsiaTheme="minorHAnsi" w:cs="Arial"/>
                          <w:i/>
                          <w:sz w:val="20"/>
                          <w:szCs w:val="20"/>
                        </w:rPr>
                        <w:t xml:space="preserve">. Teachers may choose </w:t>
                      </w:r>
                      <w:r w:rsidR="006B5F85">
                        <w:rPr>
                          <w:rFonts w:eastAsiaTheme="minorHAnsi" w:cs="Arial"/>
                          <w:i/>
                          <w:sz w:val="20"/>
                          <w:szCs w:val="20"/>
                        </w:rPr>
                        <w:t xml:space="preserve">to </w:t>
                      </w:r>
                      <w:r>
                        <w:rPr>
                          <w:rFonts w:eastAsiaTheme="minorHAnsi" w:cs="Arial"/>
                          <w:i/>
                          <w:sz w:val="20"/>
                          <w:szCs w:val="20"/>
                        </w:rPr>
                        <w:t xml:space="preserve">elaborate on the statements by developing an assessment rubric that describes student achievement in the task including </w:t>
                      </w:r>
                      <w:r w:rsidR="006B5F85">
                        <w:rPr>
                          <w:rFonts w:eastAsiaTheme="minorHAnsi" w:cs="Arial"/>
                          <w:i/>
                          <w:sz w:val="20"/>
                          <w:szCs w:val="20"/>
                        </w:rPr>
                        <w:t>additional</w:t>
                      </w:r>
                      <w:r w:rsidRPr="006A5225">
                        <w:rPr>
                          <w:rFonts w:eastAsiaTheme="minorHAnsi" w:cs="Arial"/>
                          <w:i/>
                          <w:sz w:val="20"/>
                          <w:szCs w:val="20"/>
                        </w:rPr>
                        <w:t xml:space="preserve"> criteria</w:t>
                      </w:r>
                      <w:r w:rsidR="006B5F85">
                        <w:rPr>
                          <w:rFonts w:eastAsiaTheme="minorHAnsi" w:cs="Arial"/>
                          <w:i/>
                          <w:sz w:val="20"/>
                          <w:szCs w:val="20"/>
                        </w:rPr>
                        <w:t xml:space="preserve"> not specific to the curriculum content in this unit, for example, collaboration and reflection.</w:t>
                      </w:r>
                    </w:p>
                  </w:txbxContent>
                </v:textbox>
              </v:shape>
            </w:pict>
          </mc:Fallback>
        </mc:AlternateContent>
      </w:r>
    </w:p>
    <w:sectPr w:rsidR="007A59B2" w:rsidRPr="005165C9" w:rsidSect="00FF2A2F">
      <w:headerReference w:type="default" r:id="rId30"/>
      <w:pgSz w:w="11907" w:h="16839" w:code="9"/>
      <w:pgMar w:top="720" w:right="142" w:bottom="720" w:left="425"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6E" w:rsidRDefault="00C5716E" w:rsidP="001A6F6B">
      <w:r>
        <w:separator/>
      </w:r>
    </w:p>
  </w:endnote>
  <w:endnote w:type="continuationSeparator" w:id="0">
    <w:p w:rsidR="00C5716E" w:rsidRDefault="00C5716E" w:rsidP="001A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radeGothicLTPro-Obl">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6E" w:rsidRPr="006D3818" w:rsidRDefault="00C5716E">
    <w:pPr>
      <w:pStyle w:val="Footer"/>
      <w:rPr>
        <w:b/>
        <w:color w:val="002060"/>
      </w:rPr>
    </w:pPr>
    <w:r w:rsidRPr="006D3818">
      <w:rPr>
        <w:rFonts w:cstheme="minorHAnsi"/>
        <w:color w:val="002060"/>
      </w:rPr>
      <w:t>©</w:t>
    </w:r>
    <w:hyperlink r:id="rId1" w:history="1">
      <w:r w:rsidRPr="006D3818">
        <w:rPr>
          <w:rStyle w:val="Hyperlink"/>
          <w:color w:val="00206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6E" w:rsidRDefault="00C5716E" w:rsidP="001A6F6B">
      <w:r>
        <w:separator/>
      </w:r>
    </w:p>
  </w:footnote>
  <w:footnote w:type="continuationSeparator" w:id="0">
    <w:p w:rsidR="00C5716E" w:rsidRDefault="00C5716E" w:rsidP="001A6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6E" w:rsidRDefault="00C5716E">
    <w:pPr>
      <w:pStyle w:val="Header"/>
    </w:pPr>
    <w:r>
      <w:rPr>
        <w:noProof/>
      </w:rPr>
      <w:drawing>
        <wp:inline distT="0" distB="0" distL="0" distR="0" wp14:anchorId="6C765134" wp14:editId="12161B53">
          <wp:extent cx="2362200" cy="311150"/>
          <wp:effectExtent l="0" t="0" r="0" b="0"/>
          <wp:docPr id="8" name="Picture 8"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inline>
      </w:drawing>
    </w:r>
  </w:p>
  <w:p w:rsidR="00C5716E" w:rsidRDefault="00C57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6E" w:rsidRDefault="00C5716E">
    <w:pPr>
      <w:pStyle w:val="Header"/>
    </w:pPr>
    <w:r>
      <w:rPr>
        <w:noProof/>
      </w:rPr>
      <w:drawing>
        <wp:inline distT="0" distB="0" distL="0" distR="0" wp14:anchorId="30F51BAE" wp14:editId="4633AB44">
          <wp:extent cx="2362200" cy="311150"/>
          <wp:effectExtent l="0" t="0" r="0" b="0"/>
          <wp:docPr id="2" name="Picture 2"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inline>
      </w:drawing>
    </w:r>
    <w:r>
      <w:tab/>
    </w:r>
    <w:r>
      <w:tab/>
    </w:r>
    <w:r w:rsidRPr="00FF2A2F">
      <w:rPr>
        <w:b/>
        <w:sz w:val="28"/>
      </w:rPr>
      <w:tab/>
      <w:t>Appendix 1</w:t>
    </w:r>
  </w:p>
  <w:p w:rsidR="00C5716E" w:rsidRDefault="00C57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D55"/>
    <w:multiLevelType w:val="hybridMultilevel"/>
    <w:tmpl w:val="E7B82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442F1C"/>
    <w:multiLevelType w:val="hybridMultilevel"/>
    <w:tmpl w:val="1086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EA5C00"/>
    <w:multiLevelType w:val="hybridMultilevel"/>
    <w:tmpl w:val="4C421258"/>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EB31CA"/>
    <w:multiLevelType w:val="multilevel"/>
    <w:tmpl w:val="9A5C3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019C5"/>
    <w:multiLevelType w:val="hybridMultilevel"/>
    <w:tmpl w:val="9A7E4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DA1835"/>
    <w:multiLevelType w:val="hybridMultilevel"/>
    <w:tmpl w:val="DBAE3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AB36CD"/>
    <w:multiLevelType w:val="hybridMultilevel"/>
    <w:tmpl w:val="21483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272FCA"/>
    <w:multiLevelType w:val="hybridMultilevel"/>
    <w:tmpl w:val="3300E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8563CA"/>
    <w:multiLevelType w:val="hybridMultilevel"/>
    <w:tmpl w:val="0886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813A4"/>
    <w:multiLevelType w:val="multilevel"/>
    <w:tmpl w:val="555AB4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8E6FC7"/>
    <w:multiLevelType w:val="hybridMultilevel"/>
    <w:tmpl w:val="05ACD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D20098"/>
    <w:multiLevelType w:val="hybridMultilevel"/>
    <w:tmpl w:val="D2B4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5322D2"/>
    <w:multiLevelType w:val="hybridMultilevel"/>
    <w:tmpl w:val="1756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12161E"/>
    <w:multiLevelType w:val="hybridMultilevel"/>
    <w:tmpl w:val="454CF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762CC8"/>
    <w:multiLevelType w:val="hybridMultilevel"/>
    <w:tmpl w:val="4D144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F77511"/>
    <w:multiLevelType w:val="hybridMultilevel"/>
    <w:tmpl w:val="A3DC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5D22A8"/>
    <w:multiLevelType w:val="hybridMultilevel"/>
    <w:tmpl w:val="59543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222247"/>
    <w:multiLevelType w:val="hybridMultilevel"/>
    <w:tmpl w:val="58BC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C34414"/>
    <w:multiLevelType w:val="hybridMultilevel"/>
    <w:tmpl w:val="DE5A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206CF6"/>
    <w:multiLevelType w:val="hybridMultilevel"/>
    <w:tmpl w:val="D66EB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986F4C"/>
    <w:multiLevelType w:val="hybridMultilevel"/>
    <w:tmpl w:val="F36CF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3E4143"/>
    <w:multiLevelType w:val="hybridMultilevel"/>
    <w:tmpl w:val="C9B8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DA6D2E"/>
    <w:multiLevelType w:val="hybridMultilevel"/>
    <w:tmpl w:val="4882FDE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3">
    <w:nsid w:val="50C71631"/>
    <w:multiLevelType w:val="hybridMultilevel"/>
    <w:tmpl w:val="27FE9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6F02B2"/>
    <w:multiLevelType w:val="hybridMultilevel"/>
    <w:tmpl w:val="4A3AF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BB09DF"/>
    <w:multiLevelType w:val="multilevel"/>
    <w:tmpl w:val="C700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E4FC1"/>
    <w:multiLevelType w:val="hybridMultilevel"/>
    <w:tmpl w:val="EF7A9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5054821"/>
    <w:multiLevelType w:val="hybridMultilevel"/>
    <w:tmpl w:val="B6F0C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D87765"/>
    <w:multiLevelType w:val="hybridMultilevel"/>
    <w:tmpl w:val="55842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E311F1F"/>
    <w:multiLevelType w:val="hybridMultilevel"/>
    <w:tmpl w:val="3AD09520"/>
    <w:lvl w:ilvl="0" w:tplc="0C090001">
      <w:start w:val="1"/>
      <w:numFmt w:val="bullet"/>
      <w:lvlText w:val=""/>
      <w:lvlJc w:val="left"/>
      <w:pPr>
        <w:ind w:left="891" w:hanging="360"/>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30">
    <w:nsid w:val="75046B77"/>
    <w:multiLevelType w:val="hybridMultilevel"/>
    <w:tmpl w:val="26F87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F05E87"/>
    <w:multiLevelType w:val="hybridMultilevel"/>
    <w:tmpl w:val="3EA2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2"/>
  </w:num>
  <w:num w:numId="4">
    <w:abstractNumId w:val="1"/>
  </w:num>
  <w:num w:numId="5">
    <w:abstractNumId w:val="9"/>
  </w:num>
  <w:num w:numId="6">
    <w:abstractNumId w:val="3"/>
  </w:num>
  <w:num w:numId="7">
    <w:abstractNumId w:val="25"/>
  </w:num>
  <w:num w:numId="8">
    <w:abstractNumId w:val="8"/>
  </w:num>
  <w:num w:numId="9">
    <w:abstractNumId w:val="10"/>
  </w:num>
  <w:num w:numId="10">
    <w:abstractNumId w:val="16"/>
  </w:num>
  <w:num w:numId="11">
    <w:abstractNumId w:val="7"/>
  </w:num>
  <w:num w:numId="12">
    <w:abstractNumId w:val="23"/>
  </w:num>
  <w:num w:numId="13">
    <w:abstractNumId w:val="22"/>
  </w:num>
  <w:num w:numId="14">
    <w:abstractNumId w:val="18"/>
  </w:num>
  <w:num w:numId="15">
    <w:abstractNumId w:val="11"/>
  </w:num>
  <w:num w:numId="16">
    <w:abstractNumId w:val="26"/>
  </w:num>
  <w:num w:numId="17">
    <w:abstractNumId w:val="28"/>
  </w:num>
  <w:num w:numId="18">
    <w:abstractNumId w:val="2"/>
  </w:num>
  <w:num w:numId="19">
    <w:abstractNumId w:val="5"/>
  </w:num>
  <w:num w:numId="20">
    <w:abstractNumId w:val="25"/>
  </w:num>
  <w:num w:numId="21">
    <w:abstractNumId w:val="4"/>
  </w:num>
  <w:num w:numId="22">
    <w:abstractNumId w:val="20"/>
  </w:num>
  <w:num w:numId="23">
    <w:abstractNumId w:val="17"/>
  </w:num>
  <w:num w:numId="24">
    <w:abstractNumId w:val="13"/>
  </w:num>
  <w:num w:numId="25">
    <w:abstractNumId w:val="14"/>
  </w:num>
  <w:num w:numId="26">
    <w:abstractNumId w:val="27"/>
  </w:num>
  <w:num w:numId="27">
    <w:abstractNumId w:val="0"/>
  </w:num>
  <w:num w:numId="28">
    <w:abstractNumId w:val="31"/>
  </w:num>
  <w:num w:numId="29">
    <w:abstractNumId w:val="29"/>
  </w:num>
  <w:num w:numId="30">
    <w:abstractNumId w:val="19"/>
  </w:num>
  <w:num w:numId="31">
    <w:abstractNumId w:val="15"/>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98"/>
    <w:rsid w:val="00011628"/>
    <w:rsid w:val="0002285F"/>
    <w:rsid w:val="0002410E"/>
    <w:rsid w:val="000316B2"/>
    <w:rsid w:val="00036534"/>
    <w:rsid w:val="0004157A"/>
    <w:rsid w:val="00063263"/>
    <w:rsid w:val="000635AA"/>
    <w:rsid w:val="00074A24"/>
    <w:rsid w:val="00090D76"/>
    <w:rsid w:val="000946C2"/>
    <w:rsid w:val="00095062"/>
    <w:rsid w:val="00097D2F"/>
    <w:rsid w:val="000A1414"/>
    <w:rsid w:val="000A4359"/>
    <w:rsid w:val="000A7918"/>
    <w:rsid w:val="000C4CB0"/>
    <w:rsid w:val="000D0CA7"/>
    <w:rsid w:val="000D51E5"/>
    <w:rsid w:val="000E0C5B"/>
    <w:rsid w:val="000F4297"/>
    <w:rsid w:val="000F5833"/>
    <w:rsid w:val="000F628C"/>
    <w:rsid w:val="0010523D"/>
    <w:rsid w:val="001216E0"/>
    <w:rsid w:val="00122AD3"/>
    <w:rsid w:val="00144766"/>
    <w:rsid w:val="00150AA0"/>
    <w:rsid w:val="00171A69"/>
    <w:rsid w:val="00174161"/>
    <w:rsid w:val="0018139E"/>
    <w:rsid w:val="001A6F6B"/>
    <w:rsid w:val="001B2364"/>
    <w:rsid w:val="001B7B3E"/>
    <w:rsid w:val="001C0170"/>
    <w:rsid w:val="001D15E6"/>
    <w:rsid w:val="001D63AC"/>
    <w:rsid w:val="001E625D"/>
    <w:rsid w:val="001E73B1"/>
    <w:rsid w:val="001F0062"/>
    <w:rsid w:val="002252F7"/>
    <w:rsid w:val="00227886"/>
    <w:rsid w:val="00232E32"/>
    <w:rsid w:val="002371E3"/>
    <w:rsid w:val="002411A4"/>
    <w:rsid w:val="00247DAB"/>
    <w:rsid w:val="002559A2"/>
    <w:rsid w:val="00260EDE"/>
    <w:rsid w:val="00274847"/>
    <w:rsid w:val="002763EB"/>
    <w:rsid w:val="002768DD"/>
    <w:rsid w:val="0029644D"/>
    <w:rsid w:val="002A0FD8"/>
    <w:rsid w:val="002A2820"/>
    <w:rsid w:val="002C4EF4"/>
    <w:rsid w:val="002E0B14"/>
    <w:rsid w:val="003124CC"/>
    <w:rsid w:val="003235DB"/>
    <w:rsid w:val="00326336"/>
    <w:rsid w:val="003271EE"/>
    <w:rsid w:val="00333596"/>
    <w:rsid w:val="003503B0"/>
    <w:rsid w:val="00356ED5"/>
    <w:rsid w:val="003619DB"/>
    <w:rsid w:val="003700B2"/>
    <w:rsid w:val="00372B1A"/>
    <w:rsid w:val="00376C43"/>
    <w:rsid w:val="003965D8"/>
    <w:rsid w:val="003A3ECE"/>
    <w:rsid w:val="003D2566"/>
    <w:rsid w:val="003E4F96"/>
    <w:rsid w:val="003F2FE9"/>
    <w:rsid w:val="00430835"/>
    <w:rsid w:val="00430A73"/>
    <w:rsid w:val="004315F6"/>
    <w:rsid w:val="004460A6"/>
    <w:rsid w:val="00455057"/>
    <w:rsid w:val="004649EF"/>
    <w:rsid w:val="00467556"/>
    <w:rsid w:val="00473841"/>
    <w:rsid w:val="00475C0D"/>
    <w:rsid w:val="00486AF5"/>
    <w:rsid w:val="004A08CA"/>
    <w:rsid w:val="004C5F00"/>
    <w:rsid w:val="004C79BE"/>
    <w:rsid w:val="004E2443"/>
    <w:rsid w:val="004E66E5"/>
    <w:rsid w:val="004F0970"/>
    <w:rsid w:val="004F17FB"/>
    <w:rsid w:val="00510CDB"/>
    <w:rsid w:val="005165C9"/>
    <w:rsid w:val="0052414D"/>
    <w:rsid w:val="00535F3D"/>
    <w:rsid w:val="005414D4"/>
    <w:rsid w:val="005902F0"/>
    <w:rsid w:val="00593643"/>
    <w:rsid w:val="00597C36"/>
    <w:rsid w:val="005D1DEA"/>
    <w:rsid w:val="005D3060"/>
    <w:rsid w:val="00601BDE"/>
    <w:rsid w:val="00606A34"/>
    <w:rsid w:val="0061552C"/>
    <w:rsid w:val="00621A22"/>
    <w:rsid w:val="00625341"/>
    <w:rsid w:val="00645B94"/>
    <w:rsid w:val="00657011"/>
    <w:rsid w:val="00660BD9"/>
    <w:rsid w:val="00667A01"/>
    <w:rsid w:val="00671034"/>
    <w:rsid w:val="00676C9D"/>
    <w:rsid w:val="00680CC4"/>
    <w:rsid w:val="00681955"/>
    <w:rsid w:val="00695925"/>
    <w:rsid w:val="00696674"/>
    <w:rsid w:val="006A5225"/>
    <w:rsid w:val="006A5DCF"/>
    <w:rsid w:val="006B218D"/>
    <w:rsid w:val="006B39AA"/>
    <w:rsid w:val="006B5F85"/>
    <w:rsid w:val="006B7798"/>
    <w:rsid w:val="006C7B01"/>
    <w:rsid w:val="006D0E24"/>
    <w:rsid w:val="006D3818"/>
    <w:rsid w:val="00713C7E"/>
    <w:rsid w:val="007148E0"/>
    <w:rsid w:val="00722A52"/>
    <w:rsid w:val="00727C62"/>
    <w:rsid w:val="00731853"/>
    <w:rsid w:val="00732EF1"/>
    <w:rsid w:val="0074305B"/>
    <w:rsid w:val="00745398"/>
    <w:rsid w:val="00751484"/>
    <w:rsid w:val="00755185"/>
    <w:rsid w:val="00755B38"/>
    <w:rsid w:val="0077334B"/>
    <w:rsid w:val="0078087B"/>
    <w:rsid w:val="00781FB1"/>
    <w:rsid w:val="007A183C"/>
    <w:rsid w:val="007A59B2"/>
    <w:rsid w:val="007B2632"/>
    <w:rsid w:val="007D535C"/>
    <w:rsid w:val="007F2BE6"/>
    <w:rsid w:val="007F6A92"/>
    <w:rsid w:val="0083562A"/>
    <w:rsid w:val="00840AF3"/>
    <w:rsid w:val="0084204A"/>
    <w:rsid w:val="00850DB8"/>
    <w:rsid w:val="00857065"/>
    <w:rsid w:val="00883DC2"/>
    <w:rsid w:val="00897030"/>
    <w:rsid w:val="008A1367"/>
    <w:rsid w:val="008A6F80"/>
    <w:rsid w:val="008B682A"/>
    <w:rsid w:val="008C4173"/>
    <w:rsid w:val="008C46B0"/>
    <w:rsid w:val="008C4C48"/>
    <w:rsid w:val="008C75B6"/>
    <w:rsid w:val="008D44DF"/>
    <w:rsid w:val="008F118B"/>
    <w:rsid w:val="008F3C5F"/>
    <w:rsid w:val="0090611B"/>
    <w:rsid w:val="00920CA7"/>
    <w:rsid w:val="00944BCD"/>
    <w:rsid w:val="00951943"/>
    <w:rsid w:val="009615D0"/>
    <w:rsid w:val="00973349"/>
    <w:rsid w:val="00980538"/>
    <w:rsid w:val="009A0DFC"/>
    <w:rsid w:val="009A3FAF"/>
    <w:rsid w:val="009B7496"/>
    <w:rsid w:val="009B7611"/>
    <w:rsid w:val="009D641D"/>
    <w:rsid w:val="009D7698"/>
    <w:rsid w:val="009F5482"/>
    <w:rsid w:val="009F78A4"/>
    <w:rsid w:val="00A02944"/>
    <w:rsid w:val="00A23C98"/>
    <w:rsid w:val="00A269D2"/>
    <w:rsid w:val="00A351D6"/>
    <w:rsid w:val="00A40A48"/>
    <w:rsid w:val="00A470ED"/>
    <w:rsid w:val="00A4775E"/>
    <w:rsid w:val="00A50EEB"/>
    <w:rsid w:val="00A55DFB"/>
    <w:rsid w:val="00A570DD"/>
    <w:rsid w:val="00A57EAB"/>
    <w:rsid w:val="00A8201C"/>
    <w:rsid w:val="00AA05E5"/>
    <w:rsid w:val="00AB4672"/>
    <w:rsid w:val="00AE09B8"/>
    <w:rsid w:val="00AE5037"/>
    <w:rsid w:val="00AE531F"/>
    <w:rsid w:val="00AF36CC"/>
    <w:rsid w:val="00AF48F2"/>
    <w:rsid w:val="00B02C56"/>
    <w:rsid w:val="00B07E0E"/>
    <w:rsid w:val="00B163A0"/>
    <w:rsid w:val="00B26274"/>
    <w:rsid w:val="00B804FE"/>
    <w:rsid w:val="00B87EB2"/>
    <w:rsid w:val="00BB32A6"/>
    <w:rsid w:val="00BC24CE"/>
    <w:rsid w:val="00BC3D0B"/>
    <w:rsid w:val="00BC4B10"/>
    <w:rsid w:val="00BD2682"/>
    <w:rsid w:val="00BD583D"/>
    <w:rsid w:val="00BF08DC"/>
    <w:rsid w:val="00C00264"/>
    <w:rsid w:val="00C03493"/>
    <w:rsid w:val="00C05F8B"/>
    <w:rsid w:val="00C06011"/>
    <w:rsid w:val="00C15382"/>
    <w:rsid w:val="00C3035C"/>
    <w:rsid w:val="00C31559"/>
    <w:rsid w:val="00C41053"/>
    <w:rsid w:val="00C45481"/>
    <w:rsid w:val="00C45687"/>
    <w:rsid w:val="00C47D29"/>
    <w:rsid w:val="00C5716E"/>
    <w:rsid w:val="00C62CB7"/>
    <w:rsid w:val="00C6359A"/>
    <w:rsid w:val="00C73E81"/>
    <w:rsid w:val="00C854DB"/>
    <w:rsid w:val="00CA545E"/>
    <w:rsid w:val="00CB4A75"/>
    <w:rsid w:val="00CC0A71"/>
    <w:rsid w:val="00CC3226"/>
    <w:rsid w:val="00CD5445"/>
    <w:rsid w:val="00CF0B0B"/>
    <w:rsid w:val="00D068B1"/>
    <w:rsid w:val="00D14F8E"/>
    <w:rsid w:val="00D33DA5"/>
    <w:rsid w:val="00D41A75"/>
    <w:rsid w:val="00D4206D"/>
    <w:rsid w:val="00D476EA"/>
    <w:rsid w:val="00D50FDC"/>
    <w:rsid w:val="00D557D8"/>
    <w:rsid w:val="00D64436"/>
    <w:rsid w:val="00D957AE"/>
    <w:rsid w:val="00D9656D"/>
    <w:rsid w:val="00DA158E"/>
    <w:rsid w:val="00DC2809"/>
    <w:rsid w:val="00DC5073"/>
    <w:rsid w:val="00DE2E79"/>
    <w:rsid w:val="00DE3F3E"/>
    <w:rsid w:val="00DE6635"/>
    <w:rsid w:val="00DF01C9"/>
    <w:rsid w:val="00E01668"/>
    <w:rsid w:val="00E15525"/>
    <w:rsid w:val="00E15C5A"/>
    <w:rsid w:val="00E17A22"/>
    <w:rsid w:val="00E21EC2"/>
    <w:rsid w:val="00E279C4"/>
    <w:rsid w:val="00E331AF"/>
    <w:rsid w:val="00E35B3E"/>
    <w:rsid w:val="00E44DC8"/>
    <w:rsid w:val="00E462C7"/>
    <w:rsid w:val="00E50A3E"/>
    <w:rsid w:val="00E55DD3"/>
    <w:rsid w:val="00E77238"/>
    <w:rsid w:val="00E85D7A"/>
    <w:rsid w:val="00E90AEF"/>
    <w:rsid w:val="00EA0347"/>
    <w:rsid w:val="00EA5B81"/>
    <w:rsid w:val="00EC4F69"/>
    <w:rsid w:val="00EC5091"/>
    <w:rsid w:val="00EE42E4"/>
    <w:rsid w:val="00EF451B"/>
    <w:rsid w:val="00EF65FC"/>
    <w:rsid w:val="00F21C2A"/>
    <w:rsid w:val="00F3199F"/>
    <w:rsid w:val="00F3308F"/>
    <w:rsid w:val="00F4718E"/>
    <w:rsid w:val="00F806F3"/>
    <w:rsid w:val="00F823A2"/>
    <w:rsid w:val="00F85E7E"/>
    <w:rsid w:val="00F95B4F"/>
    <w:rsid w:val="00FC31FD"/>
    <w:rsid w:val="00FE00EB"/>
    <w:rsid w:val="00FE7F9E"/>
    <w:rsid w:val="00FF2A2F"/>
    <w:rsid w:val="00FF3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69"/>
    <w:rPr>
      <w:rFonts w:ascii="Arial" w:hAnsi="Arial"/>
      <w:sz w:val="18"/>
      <w:szCs w:val="24"/>
    </w:rPr>
  </w:style>
  <w:style w:type="paragraph" w:styleId="Heading1">
    <w:name w:val="heading 1"/>
    <w:basedOn w:val="Normal"/>
    <w:next w:val="Normal"/>
    <w:link w:val="Heading1Char"/>
    <w:uiPriority w:val="9"/>
    <w:qFormat/>
    <w:rsid w:val="000D0C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autoRedefine/>
    <w:qFormat/>
    <w:rsid w:val="00660BD9"/>
    <w:pPr>
      <w:keepNext/>
      <w:outlineLvl w:val="1"/>
    </w:pPr>
    <w:rPr>
      <w:b/>
      <w:caps/>
      <w:sz w:val="28"/>
      <w:szCs w:val="20"/>
      <w:lang w:val="en-GB" w:eastAsia="en-US"/>
    </w:rPr>
  </w:style>
  <w:style w:type="paragraph" w:styleId="Heading5">
    <w:name w:val="heading 5"/>
    <w:basedOn w:val="Normal"/>
    <w:next w:val="Normal"/>
    <w:link w:val="Heading5Char"/>
    <w:uiPriority w:val="9"/>
    <w:unhideWhenUsed/>
    <w:qFormat/>
    <w:rsid w:val="004649E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4649E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56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9656D"/>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unhideWhenUsed/>
    <w:rsid w:val="000D0CA7"/>
    <w:pPr>
      <w:spacing w:before="100" w:beforeAutospacing="1" w:after="100" w:afterAutospacing="1"/>
    </w:pPr>
    <w:rPr>
      <w:rFonts w:ascii="Times New Roman" w:hAnsi="Times New Roman"/>
    </w:rPr>
  </w:style>
  <w:style w:type="character" w:customStyle="1" w:styleId="watch-title">
    <w:name w:val="watch-title"/>
    <w:basedOn w:val="DefaultParagraphFont"/>
    <w:rsid w:val="000D0CA7"/>
    <w:rPr>
      <w:sz w:val="24"/>
      <w:szCs w:val="24"/>
      <w:bdr w:val="none" w:sz="0" w:space="0" w:color="auto" w:frame="1"/>
      <w:shd w:val="clear" w:color="auto" w:fill="auto"/>
    </w:rPr>
  </w:style>
  <w:style w:type="paragraph" w:customStyle="1" w:styleId="TableContents">
    <w:name w:val="Table Contents"/>
    <w:basedOn w:val="Normal"/>
    <w:rsid w:val="000D0CA7"/>
    <w:pPr>
      <w:widowControl w:val="0"/>
      <w:suppressLineNumbers/>
      <w:suppressAutoHyphens/>
    </w:pPr>
    <w:rPr>
      <w:rFonts w:ascii="Times New Roman" w:eastAsia="SimSun" w:hAnsi="Times New Roman" w:cs="Lucida Sans"/>
      <w:kern w:val="1"/>
      <w:lang w:eastAsia="hi-IN" w:bidi="hi-IN"/>
    </w:rPr>
  </w:style>
  <w:style w:type="paragraph" w:customStyle="1" w:styleId="Default">
    <w:name w:val="Default"/>
    <w:rsid w:val="000D0CA7"/>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0D0CA7"/>
    <w:rPr>
      <w:rFonts w:asciiTheme="majorHAnsi" w:eastAsiaTheme="majorEastAsia" w:hAnsiTheme="majorHAnsi" w:cstheme="majorBidi"/>
      <w:b/>
      <w:bCs/>
      <w:color w:val="365F91" w:themeColor="accent1" w:themeShade="BF"/>
      <w:sz w:val="28"/>
      <w:szCs w:val="28"/>
      <w:lang w:eastAsia="en-US"/>
    </w:rPr>
  </w:style>
  <w:style w:type="table" w:customStyle="1" w:styleId="TableGrid1">
    <w:name w:val="Table Grid1"/>
    <w:basedOn w:val="TableNormal"/>
    <w:next w:val="TableGrid"/>
    <w:uiPriority w:val="59"/>
    <w:rsid w:val="000D0C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D0CA7"/>
    <w:rPr>
      <w:rFonts w:ascii="TradeGothicLTPro-Obl" w:hAnsi="TradeGothicLTPro-Obl" w:hint="default"/>
      <w:i w:val="0"/>
      <w:iCs w:val="0"/>
    </w:rPr>
  </w:style>
  <w:style w:type="character" w:customStyle="1" w:styleId="Heading5Char">
    <w:name w:val="Heading 5 Char"/>
    <w:basedOn w:val="DefaultParagraphFont"/>
    <w:link w:val="Heading5"/>
    <w:uiPriority w:val="9"/>
    <w:rsid w:val="004649EF"/>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4649EF"/>
    <w:rPr>
      <w:rFonts w:asciiTheme="majorHAnsi" w:eastAsiaTheme="majorEastAsia" w:hAnsiTheme="majorHAnsi" w:cstheme="majorBidi"/>
      <w:i/>
      <w:iCs/>
      <w:color w:val="243F60" w:themeColor="accent1" w:themeShade="7F"/>
      <w:sz w:val="22"/>
      <w:szCs w:val="22"/>
      <w:lang w:eastAsia="en-US"/>
    </w:rPr>
  </w:style>
  <w:style w:type="paragraph" w:styleId="Header">
    <w:name w:val="header"/>
    <w:basedOn w:val="Normal"/>
    <w:link w:val="HeaderChar"/>
    <w:uiPriority w:val="99"/>
    <w:unhideWhenUsed/>
    <w:rsid w:val="001A6F6B"/>
    <w:pPr>
      <w:tabs>
        <w:tab w:val="center" w:pos="4513"/>
        <w:tab w:val="right" w:pos="9026"/>
      </w:tabs>
    </w:pPr>
  </w:style>
  <w:style w:type="character" w:customStyle="1" w:styleId="HeaderChar">
    <w:name w:val="Header Char"/>
    <w:basedOn w:val="DefaultParagraphFont"/>
    <w:link w:val="Header"/>
    <w:uiPriority w:val="99"/>
    <w:rsid w:val="001A6F6B"/>
    <w:rPr>
      <w:rFonts w:ascii="Arial" w:hAnsi="Arial"/>
      <w:sz w:val="24"/>
      <w:szCs w:val="24"/>
    </w:rPr>
  </w:style>
  <w:style w:type="paragraph" w:styleId="Footer">
    <w:name w:val="footer"/>
    <w:basedOn w:val="Normal"/>
    <w:link w:val="FooterChar"/>
    <w:uiPriority w:val="99"/>
    <w:unhideWhenUsed/>
    <w:rsid w:val="001A6F6B"/>
    <w:pPr>
      <w:tabs>
        <w:tab w:val="center" w:pos="4513"/>
        <w:tab w:val="right" w:pos="9026"/>
      </w:tabs>
    </w:pPr>
  </w:style>
  <w:style w:type="character" w:customStyle="1" w:styleId="FooterChar">
    <w:name w:val="Footer Char"/>
    <w:basedOn w:val="DefaultParagraphFont"/>
    <w:link w:val="Footer"/>
    <w:uiPriority w:val="99"/>
    <w:rsid w:val="001A6F6B"/>
    <w:rPr>
      <w:rFonts w:ascii="Arial" w:hAnsi="Arial"/>
      <w:sz w:val="24"/>
      <w:szCs w:val="24"/>
    </w:rPr>
  </w:style>
  <w:style w:type="paragraph" w:styleId="BalloonText">
    <w:name w:val="Balloon Text"/>
    <w:basedOn w:val="Normal"/>
    <w:link w:val="BalloonTextChar"/>
    <w:semiHidden/>
    <w:unhideWhenUsed/>
    <w:rsid w:val="00274847"/>
    <w:rPr>
      <w:rFonts w:ascii="Segoe UI" w:hAnsi="Segoe UI" w:cs="Segoe UI"/>
      <w:szCs w:val="18"/>
    </w:rPr>
  </w:style>
  <w:style w:type="character" w:customStyle="1" w:styleId="BalloonTextChar">
    <w:name w:val="Balloon Text Char"/>
    <w:basedOn w:val="DefaultParagraphFont"/>
    <w:link w:val="BalloonText"/>
    <w:semiHidden/>
    <w:rsid w:val="00274847"/>
    <w:rPr>
      <w:rFonts w:ascii="Segoe UI" w:hAnsi="Segoe UI" w:cs="Segoe UI"/>
      <w:sz w:val="18"/>
      <w:szCs w:val="18"/>
    </w:rPr>
  </w:style>
  <w:style w:type="character" w:styleId="CommentReference">
    <w:name w:val="annotation reference"/>
    <w:basedOn w:val="DefaultParagraphFont"/>
    <w:rsid w:val="00E44DC8"/>
    <w:rPr>
      <w:sz w:val="16"/>
      <w:szCs w:val="16"/>
    </w:rPr>
  </w:style>
  <w:style w:type="paragraph" w:styleId="CommentText">
    <w:name w:val="annotation text"/>
    <w:basedOn w:val="Normal"/>
    <w:link w:val="CommentTextChar"/>
    <w:rsid w:val="00E44DC8"/>
    <w:rPr>
      <w:sz w:val="20"/>
      <w:szCs w:val="20"/>
    </w:rPr>
  </w:style>
  <w:style w:type="character" w:customStyle="1" w:styleId="CommentTextChar">
    <w:name w:val="Comment Text Char"/>
    <w:basedOn w:val="DefaultParagraphFont"/>
    <w:link w:val="CommentText"/>
    <w:rsid w:val="00E44DC8"/>
    <w:rPr>
      <w:rFonts w:ascii="Arial" w:hAnsi="Arial"/>
    </w:rPr>
  </w:style>
  <w:style w:type="character" w:styleId="FollowedHyperlink">
    <w:name w:val="FollowedHyperlink"/>
    <w:basedOn w:val="DefaultParagraphFont"/>
    <w:semiHidden/>
    <w:unhideWhenUsed/>
    <w:rsid w:val="00857065"/>
    <w:rPr>
      <w:color w:val="800080" w:themeColor="followedHyperlink"/>
      <w:u w:val="single"/>
    </w:rPr>
  </w:style>
  <w:style w:type="table" w:customStyle="1" w:styleId="TableGrid2">
    <w:name w:val="Table Grid2"/>
    <w:basedOn w:val="TableNormal"/>
    <w:next w:val="TableGrid"/>
    <w:uiPriority w:val="59"/>
    <w:rsid w:val="00676C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676C9D"/>
    <w:rPr>
      <w:rFonts w:ascii=".SF UI Text" w:eastAsiaTheme="minorHAnsi" w:hAnsi=".SF UI Text"/>
      <w:color w:val="454545"/>
      <w:sz w:val="26"/>
      <w:szCs w:val="26"/>
    </w:rPr>
  </w:style>
  <w:style w:type="character" w:customStyle="1" w:styleId="apple-converted-space">
    <w:name w:val="apple-converted-space"/>
    <w:basedOn w:val="DefaultParagraphFont"/>
    <w:rsid w:val="003124CC"/>
  </w:style>
  <w:style w:type="table" w:customStyle="1" w:styleId="TableGrid11">
    <w:name w:val="Table Grid11"/>
    <w:basedOn w:val="TableNormal"/>
    <w:uiPriority w:val="59"/>
    <w:rsid w:val="00F330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69"/>
    <w:rPr>
      <w:rFonts w:ascii="Arial" w:hAnsi="Arial"/>
      <w:sz w:val="18"/>
      <w:szCs w:val="24"/>
    </w:rPr>
  </w:style>
  <w:style w:type="paragraph" w:styleId="Heading1">
    <w:name w:val="heading 1"/>
    <w:basedOn w:val="Normal"/>
    <w:next w:val="Normal"/>
    <w:link w:val="Heading1Char"/>
    <w:uiPriority w:val="9"/>
    <w:qFormat/>
    <w:rsid w:val="000D0C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autoRedefine/>
    <w:qFormat/>
    <w:rsid w:val="00660BD9"/>
    <w:pPr>
      <w:keepNext/>
      <w:outlineLvl w:val="1"/>
    </w:pPr>
    <w:rPr>
      <w:b/>
      <w:caps/>
      <w:sz w:val="28"/>
      <w:szCs w:val="20"/>
      <w:lang w:val="en-GB" w:eastAsia="en-US"/>
    </w:rPr>
  </w:style>
  <w:style w:type="paragraph" w:styleId="Heading5">
    <w:name w:val="heading 5"/>
    <w:basedOn w:val="Normal"/>
    <w:next w:val="Normal"/>
    <w:link w:val="Heading5Char"/>
    <w:uiPriority w:val="9"/>
    <w:unhideWhenUsed/>
    <w:qFormat/>
    <w:rsid w:val="004649E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4649E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56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9656D"/>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unhideWhenUsed/>
    <w:rsid w:val="000D0CA7"/>
    <w:pPr>
      <w:spacing w:before="100" w:beforeAutospacing="1" w:after="100" w:afterAutospacing="1"/>
    </w:pPr>
    <w:rPr>
      <w:rFonts w:ascii="Times New Roman" w:hAnsi="Times New Roman"/>
    </w:rPr>
  </w:style>
  <w:style w:type="character" w:customStyle="1" w:styleId="watch-title">
    <w:name w:val="watch-title"/>
    <w:basedOn w:val="DefaultParagraphFont"/>
    <w:rsid w:val="000D0CA7"/>
    <w:rPr>
      <w:sz w:val="24"/>
      <w:szCs w:val="24"/>
      <w:bdr w:val="none" w:sz="0" w:space="0" w:color="auto" w:frame="1"/>
      <w:shd w:val="clear" w:color="auto" w:fill="auto"/>
    </w:rPr>
  </w:style>
  <w:style w:type="paragraph" w:customStyle="1" w:styleId="TableContents">
    <w:name w:val="Table Contents"/>
    <w:basedOn w:val="Normal"/>
    <w:rsid w:val="000D0CA7"/>
    <w:pPr>
      <w:widowControl w:val="0"/>
      <w:suppressLineNumbers/>
      <w:suppressAutoHyphens/>
    </w:pPr>
    <w:rPr>
      <w:rFonts w:ascii="Times New Roman" w:eastAsia="SimSun" w:hAnsi="Times New Roman" w:cs="Lucida Sans"/>
      <w:kern w:val="1"/>
      <w:lang w:eastAsia="hi-IN" w:bidi="hi-IN"/>
    </w:rPr>
  </w:style>
  <w:style w:type="paragraph" w:customStyle="1" w:styleId="Default">
    <w:name w:val="Default"/>
    <w:rsid w:val="000D0CA7"/>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0D0CA7"/>
    <w:rPr>
      <w:rFonts w:asciiTheme="majorHAnsi" w:eastAsiaTheme="majorEastAsia" w:hAnsiTheme="majorHAnsi" w:cstheme="majorBidi"/>
      <w:b/>
      <w:bCs/>
      <w:color w:val="365F91" w:themeColor="accent1" w:themeShade="BF"/>
      <w:sz w:val="28"/>
      <w:szCs w:val="28"/>
      <w:lang w:eastAsia="en-US"/>
    </w:rPr>
  </w:style>
  <w:style w:type="table" w:customStyle="1" w:styleId="TableGrid1">
    <w:name w:val="Table Grid1"/>
    <w:basedOn w:val="TableNormal"/>
    <w:next w:val="TableGrid"/>
    <w:uiPriority w:val="59"/>
    <w:rsid w:val="000D0C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D0CA7"/>
    <w:rPr>
      <w:rFonts w:ascii="TradeGothicLTPro-Obl" w:hAnsi="TradeGothicLTPro-Obl" w:hint="default"/>
      <w:i w:val="0"/>
      <w:iCs w:val="0"/>
    </w:rPr>
  </w:style>
  <w:style w:type="character" w:customStyle="1" w:styleId="Heading5Char">
    <w:name w:val="Heading 5 Char"/>
    <w:basedOn w:val="DefaultParagraphFont"/>
    <w:link w:val="Heading5"/>
    <w:uiPriority w:val="9"/>
    <w:rsid w:val="004649EF"/>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4649EF"/>
    <w:rPr>
      <w:rFonts w:asciiTheme="majorHAnsi" w:eastAsiaTheme="majorEastAsia" w:hAnsiTheme="majorHAnsi" w:cstheme="majorBidi"/>
      <w:i/>
      <w:iCs/>
      <w:color w:val="243F60" w:themeColor="accent1" w:themeShade="7F"/>
      <w:sz w:val="22"/>
      <w:szCs w:val="22"/>
      <w:lang w:eastAsia="en-US"/>
    </w:rPr>
  </w:style>
  <w:style w:type="paragraph" w:styleId="Header">
    <w:name w:val="header"/>
    <w:basedOn w:val="Normal"/>
    <w:link w:val="HeaderChar"/>
    <w:uiPriority w:val="99"/>
    <w:unhideWhenUsed/>
    <w:rsid w:val="001A6F6B"/>
    <w:pPr>
      <w:tabs>
        <w:tab w:val="center" w:pos="4513"/>
        <w:tab w:val="right" w:pos="9026"/>
      </w:tabs>
    </w:pPr>
  </w:style>
  <w:style w:type="character" w:customStyle="1" w:styleId="HeaderChar">
    <w:name w:val="Header Char"/>
    <w:basedOn w:val="DefaultParagraphFont"/>
    <w:link w:val="Header"/>
    <w:uiPriority w:val="99"/>
    <w:rsid w:val="001A6F6B"/>
    <w:rPr>
      <w:rFonts w:ascii="Arial" w:hAnsi="Arial"/>
      <w:sz w:val="24"/>
      <w:szCs w:val="24"/>
    </w:rPr>
  </w:style>
  <w:style w:type="paragraph" w:styleId="Footer">
    <w:name w:val="footer"/>
    <w:basedOn w:val="Normal"/>
    <w:link w:val="FooterChar"/>
    <w:uiPriority w:val="99"/>
    <w:unhideWhenUsed/>
    <w:rsid w:val="001A6F6B"/>
    <w:pPr>
      <w:tabs>
        <w:tab w:val="center" w:pos="4513"/>
        <w:tab w:val="right" w:pos="9026"/>
      </w:tabs>
    </w:pPr>
  </w:style>
  <w:style w:type="character" w:customStyle="1" w:styleId="FooterChar">
    <w:name w:val="Footer Char"/>
    <w:basedOn w:val="DefaultParagraphFont"/>
    <w:link w:val="Footer"/>
    <w:uiPriority w:val="99"/>
    <w:rsid w:val="001A6F6B"/>
    <w:rPr>
      <w:rFonts w:ascii="Arial" w:hAnsi="Arial"/>
      <w:sz w:val="24"/>
      <w:szCs w:val="24"/>
    </w:rPr>
  </w:style>
  <w:style w:type="paragraph" w:styleId="BalloonText">
    <w:name w:val="Balloon Text"/>
    <w:basedOn w:val="Normal"/>
    <w:link w:val="BalloonTextChar"/>
    <w:semiHidden/>
    <w:unhideWhenUsed/>
    <w:rsid w:val="00274847"/>
    <w:rPr>
      <w:rFonts w:ascii="Segoe UI" w:hAnsi="Segoe UI" w:cs="Segoe UI"/>
      <w:szCs w:val="18"/>
    </w:rPr>
  </w:style>
  <w:style w:type="character" w:customStyle="1" w:styleId="BalloonTextChar">
    <w:name w:val="Balloon Text Char"/>
    <w:basedOn w:val="DefaultParagraphFont"/>
    <w:link w:val="BalloonText"/>
    <w:semiHidden/>
    <w:rsid w:val="00274847"/>
    <w:rPr>
      <w:rFonts w:ascii="Segoe UI" w:hAnsi="Segoe UI" w:cs="Segoe UI"/>
      <w:sz w:val="18"/>
      <w:szCs w:val="18"/>
    </w:rPr>
  </w:style>
  <w:style w:type="character" w:styleId="CommentReference">
    <w:name w:val="annotation reference"/>
    <w:basedOn w:val="DefaultParagraphFont"/>
    <w:rsid w:val="00E44DC8"/>
    <w:rPr>
      <w:sz w:val="16"/>
      <w:szCs w:val="16"/>
    </w:rPr>
  </w:style>
  <w:style w:type="paragraph" w:styleId="CommentText">
    <w:name w:val="annotation text"/>
    <w:basedOn w:val="Normal"/>
    <w:link w:val="CommentTextChar"/>
    <w:rsid w:val="00E44DC8"/>
    <w:rPr>
      <w:sz w:val="20"/>
      <w:szCs w:val="20"/>
    </w:rPr>
  </w:style>
  <w:style w:type="character" w:customStyle="1" w:styleId="CommentTextChar">
    <w:name w:val="Comment Text Char"/>
    <w:basedOn w:val="DefaultParagraphFont"/>
    <w:link w:val="CommentText"/>
    <w:rsid w:val="00E44DC8"/>
    <w:rPr>
      <w:rFonts w:ascii="Arial" w:hAnsi="Arial"/>
    </w:rPr>
  </w:style>
  <w:style w:type="character" w:styleId="FollowedHyperlink">
    <w:name w:val="FollowedHyperlink"/>
    <w:basedOn w:val="DefaultParagraphFont"/>
    <w:semiHidden/>
    <w:unhideWhenUsed/>
    <w:rsid w:val="00857065"/>
    <w:rPr>
      <w:color w:val="800080" w:themeColor="followedHyperlink"/>
      <w:u w:val="single"/>
    </w:rPr>
  </w:style>
  <w:style w:type="table" w:customStyle="1" w:styleId="TableGrid2">
    <w:name w:val="Table Grid2"/>
    <w:basedOn w:val="TableNormal"/>
    <w:next w:val="TableGrid"/>
    <w:uiPriority w:val="59"/>
    <w:rsid w:val="00676C9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676C9D"/>
    <w:rPr>
      <w:rFonts w:ascii=".SF UI Text" w:eastAsiaTheme="minorHAnsi" w:hAnsi=".SF UI Text"/>
      <w:color w:val="454545"/>
      <w:sz w:val="26"/>
      <w:szCs w:val="26"/>
    </w:rPr>
  </w:style>
  <w:style w:type="character" w:customStyle="1" w:styleId="apple-converted-space">
    <w:name w:val="apple-converted-space"/>
    <w:basedOn w:val="DefaultParagraphFont"/>
    <w:rsid w:val="003124CC"/>
  </w:style>
  <w:style w:type="table" w:customStyle="1" w:styleId="TableGrid11">
    <w:name w:val="Table Grid11"/>
    <w:basedOn w:val="TableNormal"/>
    <w:uiPriority w:val="59"/>
    <w:rsid w:val="00F330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79492">
      <w:bodyDiv w:val="1"/>
      <w:marLeft w:val="0"/>
      <w:marRight w:val="0"/>
      <w:marTop w:val="0"/>
      <w:marBottom w:val="0"/>
      <w:divBdr>
        <w:top w:val="none" w:sz="0" w:space="0" w:color="auto"/>
        <w:left w:val="none" w:sz="0" w:space="0" w:color="auto"/>
        <w:bottom w:val="none" w:sz="0" w:space="0" w:color="auto"/>
        <w:right w:val="none" w:sz="0" w:space="0" w:color="auto"/>
      </w:divBdr>
    </w:div>
    <w:div w:id="778449546">
      <w:bodyDiv w:val="1"/>
      <w:marLeft w:val="0"/>
      <w:marRight w:val="0"/>
      <w:marTop w:val="0"/>
      <w:marBottom w:val="0"/>
      <w:divBdr>
        <w:top w:val="none" w:sz="0" w:space="0" w:color="auto"/>
        <w:left w:val="none" w:sz="0" w:space="0" w:color="auto"/>
        <w:bottom w:val="none" w:sz="0" w:space="0" w:color="auto"/>
        <w:right w:val="none" w:sz="0" w:space="0" w:color="auto"/>
      </w:divBdr>
    </w:div>
    <w:div w:id="957369462">
      <w:bodyDiv w:val="1"/>
      <w:marLeft w:val="0"/>
      <w:marRight w:val="0"/>
      <w:marTop w:val="0"/>
      <w:marBottom w:val="0"/>
      <w:divBdr>
        <w:top w:val="none" w:sz="0" w:space="0" w:color="auto"/>
        <w:left w:val="none" w:sz="0" w:space="0" w:color="auto"/>
        <w:bottom w:val="none" w:sz="0" w:space="0" w:color="auto"/>
        <w:right w:val="none" w:sz="0" w:space="0" w:color="auto"/>
      </w:divBdr>
    </w:div>
    <w:div w:id="1262254628">
      <w:bodyDiv w:val="1"/>
      <w:marLeft w:val="0"/>
      <w:marRight w:val="0"/>
      <w:marTop w:val="0"/>
      <w:marBottom w:val="0"/>
      <w:divBdr>
        <w:top w:val="none" w:sz="0" w:space="0" w:color="auto"/>
        <w:left w:val="none" w:sz="0" w:space="0" w:color="auto"/>
        <w:bottom w:val="none" w:sz="0" w:space="0" w:color="auto"/>
        <w:right w:val="none" w:sz="0" w:space="0" w:color="auto"/>
      </w:divBdr>
    </w:div>
    <w:div w:id="1541237642">
      <w:bodyDiv w:val="1"/>
      <w:marLeft w:val="0"/>
      <w:marRight w:val="0"/>
      <w:marTop w:val="0"/>
      <w:marBottom w:val="0"/>
      <w:divBdr>
        <w:top w:val="none" w:sz="0" w:space="0" w:color="auto"/>
        <w:left w:val="none" w:sz="0" w:space="0" w:color="auto"/>
        <w:bottom w:val="none" w:sz="0" w:space="0" w:color="auto"/>
        <w:right w:val="none" w:sz="0" w:space="0" w:color="auto"/>
      </w:divBdr>
    </w:div>
    <w:div w:id="1779986333">
      <w:bodyDiv w:val="1"/>
      <w:marLeft w:val="0"/>
      <w:marRight w:val="0"/>
      <w:marTop w:val="0"/>
      <w:marBottom w:val="0"/>
      <w:divBdr>
        <w:top w:val="none" w:sz="0" w:space="0" w:color="auto"/>
        <w:left w:val="none" w:sz="0" w:space="0" w:color="auto"/>
        <w:bottom w:val="none" w:sz="0" w:space="0" w:color="auto"/>
        <w:right w:val="none" w:sz="0" w:space="0" w:color="auto"/>
      </w:divBdr>
      <w:divsChild>
        <w:div w:id="47801060">
          <w:marLeft w:val="0"/>
          <w:marRight w:val="0"/>
          <w:marTop w:val="0"/>
          <w:marBottom w:val="0"/>
          <w:divBdr>
            <w:top w:val="none" w:sz="0" w:space="0" w:color="auto"/>
            <w:left w:val="none" w:sz="0" w:space="0" w:color="auto"/>
            <w:bottom w:val="none" w:sz="0" w:space="0" w:color="auto"/>
            <w:right w:val="none" w:sz="0" w:space="0" w:color="auto"/>
          </w:divBdr>
          <w:divsChild>
            <w:div w:id="1588156035">
              <w:marLeft w:val="0"/>
              <w:marRight w:val="0"/>
              <w:marTop w:val="0"/>
              <w:marBottom w:val="0"/>
              <w:divBdr>
                <w:top w:val="none" w:sz="0" w:space="0" w:color="auto"/>
                <w:left w:val="none" w:sz="0" w:space="0" w:color="auto"/>
                <w:bottom w:val="none" w:sz="0" w:space="0" w:color="auto"/>
                <w:right w:val="none" w:sz="0" w:space="0" w:color="auto"/>
              </w:divBdr>
              <w:divsChild>
                <w:div w:id="159587636">
                  <w:marLeft w:val="0"/>
                  <w:marRight w:val="0"/>
                  <w:marTop w:val="0"/>
                  <w:marBottom w:val="0"/>
                  <w:divBdr>
                    <w:top w:val="none" w:sz="0" w:space="0" w:color="auto"/>
                    <w:left w:val="none" w:sz="0" w:space="0" w:color="auto"/>
                    <w:bottom w:val="none" w:sz="0" w:space="0" w:color="auto"/>
                    <w:right w:val="none" w:sz="0" w:space="0" w:color="auto"/>
                  </w:divBdr>
                  <w:divsChild>
                    <w:div w:id="1060252068">
                      <w:marLeft w:val="0"/>
                      <w:marRight w:val="0"/>
                      <w:marTop w:val="0"/>
                      <w:marBottom w:val="0"/>
                      <w:divBdr>
                        <w:top w:val="none" w:sz="0" w:space="0" w:color="auto"/>
                        <w:left w:val="none" w:sz="0" w:space="0" w:color="auto"/>
                        <w:bottom w:val="none" w:sz="0" w:space="0" w:color="auto"/>
                        <w:right w:val="none" w:sz="0" w:space="0" w:color="auto"/>
                      </w:divBdr>
                      <w:divsChild>
                        <w:div w:id="789787693">
                          <w:marLeft w:val="0"/>
                          <w:marRight w:val="0"/>
                          <w:marTop w:val="0"/>
                          <w:marBottom w:val="0"/>
                          <w:divBdr>
                            <w:top w:val="none" w:sz="0" w:space="0" w:color="auto"/>
                            <w:left w:val="none" w:sz="0" w:space="0" w:color="auto"/>
                            <w:bottom w:val="none" w:sz="0" w:space="0" w:color="auto"/>
                            <w:right w:val="none" w:sz="0" w:space="0" w:color="auto"/>
                          </w:divBdr>
                          <w:divsChild>
                            <w:div w:id="1206530136">
                              <w:marLeft w:val="0"/>
                              <w:marRight w:val="0"/>
                              <w:marTop w:val="0"/>
                              <w:marBottom w:val="0"/>
                              <w:divBdr>
                                <w:top w:val="none" w:sz="0" w:space="0" w:color="auto"/>
                                <w:left w:val="none" w:sz="0" w:space="0" w:color="auto"/>
                                <w:bottom w:val="none" w:sz="0" w:space="0" w:color="auto"/>
                                <w:right w:val="none" w:sz="0" w:space="0" w:color="auto"/>
                              </w:divBdr>
                              <w:divsChild>
                                <w:div w:id="546793531">
                                  <w:marLeft w:val="0"/>
                                  <w:marRight w:val="0"/>
                                  <w:marTop w:val="0"/>
                                  <w:marBottom w:val="450"/>
                                  <w:divBdr>
                                    <w:top w:val="none" w:sz="0" w:space="0" w:color="auto"/>
                                    <w:left w:val="none" w:sz="0" w:space="0" w:color="auto"/>
                                    <w:bottom w:val="none" w:sz="0" w:space="0" w:color="auto"/>
                                    <w:right w:val="none" w:sz="0" w:space="0" w:color="auto"/>
                                  </w:divBdr>
                                  <w:divsChild>
                                    <w:div w:id="850606708">
                                      <w:marLeft w:val="0"/>
                                      <w:marRight w:val="0"/>
                                      <w:marTop w:val="0"/>
                                      <w:marBottom w:val="0"/>
                                      <w:divBdr>
                                        <w:top w:val="none" w:sz="0" w:space="0" w:color="auto"/>
                                        <w:left w:val="none" w:sz="0" w:space="0" w:color="auto"/>
                                        <w:bottom w:val="none" w:sz="0" w:space="0" w:color="auto"/>
                                        <w:right w:val="none" w:sz="0" w:space="0" w:color="auto"/>
                                      </w:divBdr>
                                      <w:divsChild>
                                        <w:div w:id="776365781">
                                          <w:marLeft w:val="0"/>
                                          <w:marRight w:val="0"/>
                                          <w:marTop w:val="0"/>
                                          <w:marBottom w:val="0"/>
                                          <w:divBdr>
                                            <w:top w:val="none" w:sz="0" w:space="0" w:color="auto"/>
                                            <w:left w:val="none" w:sz="0" w:space="0" w:color="auto"/>
                                            <w:bottom w:val="none" w:sz="0" w:space="0" w:color="auto"/>
                                            <w:right w:val="none" w:sz="0" w:space="0" w:color="auto"/>
                                          </w:divBdr>
                                          <w:divsChild>
                                            <w:div w:id="1248230483">
                                              <w:marLeft w:val="0"/>
                                              <w:marRight w:val="0"/>
                                              <w:marTop w:val="0"/>
                                              <w:marBottom w:val="0"/>
                                              <w:divBdr>
                                                <w:top w:val="none" w:sz="0" w:space="0" w:color="auto"/>
                                                <w:left w:val="none" w:sz="0" w:space="0" w:color="auto"/>
                                                <w:bottom w:val="none" w:sz="0" w:space="0" w:color="auto"/>
                                                <w:right w:val="none" w:sz="0" w:space="0" w:color="auto"/>
                                              </w:divBdr>
                                              <w:divsChild>
                                                <w:div w:id="482821277">
                                                  <w:marLeft w:val="0"/>
                                                  <w:marRight w:val="0"/>
                                                  <w:marTop w:val="0"/>
                                                  <w:marBottom w:val="0"/>
                                                  <w:divBdr>
                                                    <w:top w:val="none" w:sz="0" w:space="0" w:color="auto"/>
                                                    <w:left w:val="none" w:sz="0" w:space="0" w:color="auto"/>
                                                    <w:bottom w:val="none" w:sz="0" w:space="0" w:color="auto"/>
                                                    <w:right w:val="none" w:sz="0" w:space="0" w:color="auto"/>
                                                  </w:divBdr>
                                                  <w:divsChild>
                                                    <w:div w:id="132330140">
                                                      <w:marLeft w:val="0"/>
                                                      <w:marRight w:val="0"/>
                                                      <w:marTop w:val="0"/>
                                                      <w:marBottom w:val="0"/>
                                                      <w:divBdr>
                                                        <w:top w:val="none" w:sz="0" w:space="0" w:color="auto"/>
                                                        <w:left w:val="none" w:sz="0" w:space="0" w:color="auto"/>
                                                        <w:bottom w:val="none" w:sz="0" w:space="0" w:color="auto"/>
                                                        <w:right w:val="none" w:sz="0" w:space="0" w:color="auto"/>
                                                      </w:divBdr>
                                                      <w:divsChild>
                                                        <w:div w:id="835917807">
                                                          <w:marLeft w:val="0"/>
                                                          <w:marRight w:val="0"/>
                                                          <w:marTop w:val="0"/>
                                                          <w:marBottom w:val="0"/>
                                                          <w:divBdr>
                                                            <w:top w:val="none" w:sz="0" w:space="0" w:color="auto"/>
                                                            <w:left w:val="none" w:sz="0" w:space="0" w:color="auto"/>
                                                            <w:bottom w:val="none" w:sz="0" w:space="0" w:color="auto"/>
                                                            <w:right w:val="none" w:sz="0" w:space="0" w:color="auto"/>
                                                          </w:divBdr>
                                                        </w:div>
                                                        <w:div w:id="1130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655458">
      <w:bodyDiv w:val="1"/>
      <w:marLeft w:val="0"/>
      <w:marRight w:val="0"/>
      <w:marTop w:val="0"/>
      <w:marBottom w:val="0"/>
      <w:divBdr>
        <w:top w:val="none" w:sz="0" w:space="0" w:color="auto"/>
        <w:left w:val="none" w:sz="0" w:space="0" w:color="auto"/>
        <w:bottom w:val="none" w:sz="0" w:space="0" w:color="auto"/>
        <w:right w:val="none" w:sz="0" w:space="0" w:color="auto"/>
      </w:divBdr>
    </w:div>
    <w:div w:id="209558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5JcGo3FCyk" TargetMode="External"/><Relationship Id="rId18" Type="http://schemas.openxmlformats.org/officeDocument/2006/relationships/hyperlink" Target="http://www.theaustralian.com.au/opinion/food-security-key-to-global-stability/news-story/86cc69514f9dc4ee0e06d4c39ca9a19b" TargetMode="External"/><Relationship Id="rId26" Type="http://schemas.openxmlformats.org/officeDocument/2006/relationships/hyperlink" Target="http://abcspla.sh/m/526677" TargetMode="External"/><Relationship Id="rId3" Type="http://schemas.openxmlformats.org/officeDocument/2006/relationships/styles" Target="styles.xml"/><Relationship Id="rId21" Type="http://schemas.openxmlformats.org/officeDocument/2006/relationships/hyperlink" Target="https://www.youtube.com/t/creative_commons"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equalitymyanmar.org/stop-discrimination-and-respect-diversity/" TargetMode="External"/><Relationship Id="rId17" Type="http://schemas.openxmlformats.org/officeDocument/2006/relationships/hyperlink" Target="http://www.abs.gov.au/ausstats/abs@.nsf/Latestproducts/3412.0Main%20Features32015-16?opendocument&amp;tabname=Summary&amp;prodno=3412.0&amp;issue=2015-%09%09%09%0916&amp;num=&amp;view" TargetMode="External"/><Relationship Id="rId25" Type="http://schemas.openxmlformats.org/officeDocument/2006/relationships/hyperlink" Target="http://www.abs.gov.au/ausstats/abs@.nsf/Latestproducts/3412.0Main%20Features32015-16?opendocument&amp;tabname=Summary&amp;prodno=3412.0&amp;issue=2015-%09%09%09%0916&amp;num=&amp;view"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mla.com.au/marketing-beef-and-lamb/domestic-marketing/lamb-campaigns/" TargetMode="External"/><Relationship Id="rId20" Type="http://schemas.openxmlformats.org/officeDocument/2006/relationships/hyperlink" Target="http://equalitymyanmar.org/stop-discrimination-and-respect-diversity/" TargetMode="External"/><Relationship Id="rId29" Type="http://schemas.openxmlformats.org/officeDocument/2006/relationships/hyperlink" Target="http://www.civicsandcitizenship.edu.au/cce/global_citizenship_-_student_investigations,2121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mla.com.au/marketing-beef-and-lamb/domestic-marketing/lamb-campaign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uGdjX8QqL_Y" TargetMode="External"/><Relationship Id="rId23" Type="http://schemas.openxmlformats.org/officeDocument/2006/relationships/hyperlink" Target="https://www.youtube.com/watch?v=uGdjX8QqL_Y" TargetMode="External"/><Relationship Id="rId28" Type="http://schemas.openxmlformats.org/officeDocument/2006/relationships/hyperlink" Target="http://www.abc.net.au/news/2014-10-03/steketee-refugee-bill-trashes-our-'good-global-citizen'-title/5787512" TargetMode="External"/><Relationship Id="rId10" Type="http://schemas.openxmlformats.org/officeDocument/2006/relationships/header" Target="header1.xml"/><Relationship Id="rId19" Type="http://schemas.openxmlformats.org/officeDocument/2006/relationships/hyperlink" Target="http://www.abc.net.au/news/2014-10-03/steketee-refugee-bill-trashes-our-'good-global-citizen'-title/578751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rMdbVHPmCW0" TargetMode="External"/><Relationship Id="rId22" Type="http://schemas.openxmlformats.org/officeDocument/2006/relationships/hyperlink" Target="https://www.youtube.com/watch?v=M5JcGo3FCyk" TargetMode="External"/><Relationship Id="rId27" Type="http://schemas.openxmlformats.org/officeDocument/2006/relationships/hyperlink" Target="http://www.theaustralian.com.au/opinion/food-security-key-to-global-stability/news-story/86cc69514f9dc4ee0e06d4c39ca9a19b" TargetMode="External"/><Relationship Id="rId30" Type="http://schemas.openxmlformats.org/officeDocument/2006/relationships/header" Target="header2.xml"/><Relationship Id="rId35" Type="http://schemas.openxmlformats.org/officeDocument/2006/relationships/customXml" Target="../customXml/item4.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3F1E9E6-6AD5-4DCC-93E3-0D4E6BC73B11}"/>
</file>

<file path=customXml/itemProps2.xml><?xml version="1.0" encoding="utf-8"?>
<ds:datastoreItem xmlns:ds="http://schemas.openxmlformats.org/officeDocument/2006/customXml" ds:itemID="{D972ECCB-8EB8-498E-9E69-F0F32BDDEA7F}"/>
</file>

<file path=customXml/itemProps3.xml><?xml version="1.0" encoding="utf-8"?>
<ds:datastoreItem xmlns:ds="http://schemas.openxmlformats.org/officeDocument/2006/customXml" ds:itemID="{9A71A19E-C00A-4E0E-82E4-CDC1709A6167}"/>
</file>

<file path=customXml/itemProps4.xml><?xml version="1.0" encoding="utf-8"?>
<ds:datastoreItem xmlns:ds="http://schemas.openxmlformats.org/officeDocument/2006/customXml" ds:itemID="{41FEA2AC-7189-4C17-8FC6-3C88BB3994C2}"/>
</file>

<file path=docProps/app.xml><?xml version="1.0" encoding="utf-8"?>
<Properties xmlns="http://schemas.openxmlformats.org/officeDocument/2006/extended-properties" xmlns:vt="http://schemas.openxmlformats.org/officeDocument/2006/docPropsVTypes">
  <Template>Normal.dotm</Template>
  <TotalTime>0</TotalTime>
  <Pages>11</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910CDI – unit outline</vt:lpstr>
    </vt:vector>
  </TitlesOfParts>
  <Company>Victorian Curriculum and Assessment Authority</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910CDI – unit outline</dc:title>
  <dc:creator>Hincks, Patricia M</dc:creator>
  <cp:lastModifiedBy>Martin, Gerard F</cp:lastModifiedBy>
  <cp:revision>2</cp:revision>
  <cp:lastPrinted>2017-09-14T02:55:00Z</cp:lastPrinted>
  <dcterms:created xsi:type="dcterms:W3CDTF">2017-10-03T01:31:00Z</dcterms:created>
  <dcterms:modified xsi:type="dcterms:W3CDTF">2017-10-03T01:31:00Z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