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1.jpeg" ContentType="image/jpeg"/>
  <Override PartName="/word/media/image2.jpeg" ContentType="image/jpeg"/>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VCAA Document title"/>
      </w:pPr>
      <w:r>
        <w:rPr>
          <w:rStyle w:val="None"/>
          <w:rtl w:val="0"/>
          <w:lang w:val="en-US"/>
        </w:rPr>
        <w:t>Video transcript</w:t>
      </w:r>
    </w:p>
    <w:p>
      <w:pPr>
        <w:pStyle w:val="VCAA Heading 1"/>
      </w:pPr>
      <w:bookmarkStart w:name="TemplateOverview" w:id="0"/>
      <w:bookmarkEnd w:id="0"/>
      <w:r>
        <w:rPr>
          <w:rStyle w:val="None"/>
          <w:rFonts w:cs="Arial Unicode MS" w:eastAsia="Arial Unicode MS"/>
          <w:rtl w:val="0"/>
          <w:lang w:val="en-US"/>
        </w:rPr>
        <w:t>V</w:t>
      </w:r>
      <w:r>
        <w:rPr>
          <w:rStyle w:val="None"/>
          <w:rFonts w:cs="Arial Unicode MS" w:eastAsia="Arial Unicode MS"/>
          <w:rtl w:val="0"/>
          <w:lang w:val="en-US"/>
        </w:rPr>
        <w:t>ictorian Curriculum Civics and Citizenship Levels 3</w:t>
      </w:r>
      <w:r>
        <w:rPr>
          <w:rStyle w:val="None"/>
          <w:rFonts w:cs="Arial Unicode MS" w:eastAsia="Arial Unicode MS" w:hint="default"/>
          <w:rtl w:val="0"/>
          <w:lang w:val="en-US"/>
        </w:rPr>
        <w:t xml:space="preserve"> –</w:t>
      </w:r>
      <w:r>
        <w:rPr>
          <w:rStyle w:val="None"/>
          <w:rFonts w:cs="Arial Unicode MS" w:eastAsia="Arial Unicode MS"/>
          <w:rtl w:val="0"/>
          <w:lang w:val="en-US"/>
        </w:rPr>
        <w:t>10 Resources developed by students, for students</w:t>
      </w:r>
    </w:p>
    <w:p>
      <w:pPr>
        <w:pStyle w:val="VCAA body"/>
        <w:rPr>
          <w:sz w:val="22"/>
          <w:szCs w:val="22"/>
        </w:rPr>
      </w:pPr>
      <w:r>
        <w:rPr>
          <w:rStyle w:val="None"/>
          <w:b w:val="1"/>
          <w:bCs w:val="1"/>
          <w:sz w:val="22"/>
          <w:szCs w:val="22"/>
          <w:rtl w:val="0"/>
          <w:lang w:val="en-US"/>
        </w:rPr>
        <w:t>Presenter</w:t>
      </w:r>
      <w:r>
        <w:rPr>
          <w:rStyle w:val="None"/>
          <w:b w:val="1"/>
          <w:bCs w:val="1"/>
          <w:sz w:val="22"/>
          <w:szCs w:val="22"/>
          <w:rtl w:val="0"/>
          <w:lang w:val="en-US"/>
        </w:rPr>
        <w:t xml:space="preserve">: </w:t>
      </w:r>
      <w:r>
        <w:rPr>
          <w:sz w:val="22"/>
          <w:szCs w:val="22"/>
          <w:rtl w:val="0"/>
          <w:lang w:val="en-US"/>
        </w:rPr>
        <w:t>What is democracy and why does it matter?</w:t>
      </w:r>
      <w:r>
        <w:rPr>
          <w:sz w:val="22"/>
          <w:szCs w:val="22"/>
          <w:rtl w:val="0"/>
          <w:lang w:val="en-US"/>
        </w:rPr>
        <w:t xml:space="preserve"> Democracy means rules by the people</w:t>
      </w:r>
      <w:r>
        <w:rPr>
          <w:sz w:val="22"/>
          <w:szCs w:val="22"/>
          <w:rtl w:val="0"/>
          <w:lang w:val="en-US"/>
        </w:rPr>
        <w:t>…</w:t>
      </w:r>
    </w:p>
    <w:p>
      <w:pPr>
        <w:pStyle w:val="VCAA body"/>
        <w:rPr>
          <w:sz w:val="22"/>
          <w:szCs w:val="22"/>
        </w:rPr>
      </w:pPr>
      <w:r>
        <w:rPr>
          <w:rStyle w:val="None"/>
          <w:b w:val="1"/>
          <w:bCs w:val="1"/>
          <w:sz w:val="22"/>
          <w:szCs w:val="22"/>
          <w:rtl w:val="0"/>
          <w:lang w:val="en-US"/>
        </w:rPr>
        <w:t>Ahelee Rahman</w:t>
      </w:r>
      <w:r>
        <w:rPr>
          <w:rStyle w:val="None"/>
          <w:b w:val="1"/>
          <w:bCs w:val="1"/>
          <w:sz w:val="22"/>
          <w:szCs w:val="22"/>
          <w:rtl w:val="0"/>
          <w:lang w:val="en-US"/>
        </w:rPr>
        <w:t>:</w:t>
      </w:r>
      <w:r>
        <w:rPr>
          <w:rStyle w:val="None"/>
          <w:b w:val="1"/>
          <w:bCs w:val="1"/>
          <w:sz w:val="22"/>
          <w:szCs w:val="22"/>
          <w:rtl w:val="0"/>
          <w:lang w:val="en-US"/>
        </w:rPr>
        <w:t xml:space="preserve"> </w:t>
      </w:r>
      <w:r>
        <w:rPr>
          <w:rStyle w:val="None"/>
          <w:sz w:val="22"/>
          <w:szCs w:val="22"/>
          <w:rtl w:val="0"/>
          <w:lang w:val="en-US"/>
        </w:rPr>
        <w:t>We explored the curriculum and identified a few parts we thought were most important, this parts were media, voting, active participation, citizenship and policy, and we decided to focus on those parts of the curriculum and design</w:t>
      </w:r>
      <w:r>
        <w:rPr>
          <w:rStyle w:val="None"/>
          <w:sz w:val="22"/>
          <w:szCs w:val="22"/>
          <w:rtl w:val="0"/>
          <w:lang w:val="en-US"/>
        </w:rPr>
        <w:t>ed</w:t>
      </w:r>
      <w:r>
        <w:rPr>
          <w:rStyle w:val="None"/>
          <w:sz w:val="22"/>
          <w:szCs w:val="22"/>
          <w:rtl w:val="0"/>
          <w:lang w:val="en-US"/>
        </w:rPr>
        <w:t xml:space="preserve"> resources </w:t>
      </w:r>
      <w:r>
        <w:rPr>
          <w:rStyle w:val="None"/>
          <w:sz w:val="22"/>
          <w:szCs w:val="22"/>
          <w:rtl w:val="0"/>
          <w:lang w:val="en-US"/>
        </w:rPr>
        <w:t xml:space="preserve">surrounding </w:t>
      </w:r>
      <w:r>
        <w:rPr>
          <w:rStyle w:val="None"/>
          <w:sz w:val="22"/>
          <w:szCs w:val="22"/>
          <w:rtl w:val="0"/>
          <w:lang w:val="en-US"/>
        </w:rPr>
        <w:t>them.</w:t>
      </w:r>
      <w:r>
        <w:rPr>
          <w:sz w:val="22"/>
          <w:szCs w:val="22"/>
        </w:rPr>
        <w:br w:type="textWrapping"/>
      </w:r>
      <w:r>
        <w:rPr>
          <w:rStyle w:val="None"/>
          <w:b w:val="1"/>
          <w:bCs w:val="1"/>
          <w:sz w:val="22"/>
          <w:szCs w:val="22"/>
          <w:rtl w:val="0"/>
          <w:lang w:val="en-US"/>
        </w:rPr>
        <w:t>Tanay Solanki:</w:t>
      </w:r>
      <w:r>
        <w:rPr>
          <w:sz w:val="22"/>
          <w:szCs w:val="22"/>
          <w:rtl w:val="0"/>
          <w:lang w:val="en-US"/>
        </w:rPr>
        <w:t xml:space="preserve"> </w:t>
      </w:r>
      <w:r>
        <w:rPr>
          <w:sz w:val="22"/>
          <w:szCs w:val="22"/>
          <w:rtl w:val="0"/>
          <w:lang w:val="en-US"/>
        </w:rPr>
        <w:t>We got to do a lot of amazing things like communicate with animators and pitch scripts.</w:t>
      </w:r>
    </w:p>
    <w:p>
      <w:pPr>
        <w:pStyle w:val="VCAA body"/>
        <w:rPr>
          <w:b w:val="1"/>
          <w:bCs w:val="1"/>
          <w:sz w:val="22"/>
          <w:szCs w:val="22"/>
        </w:rPr>
      </w:pPr>
      <w:r>
        <w:rPr>
          <w:b w:val="1"/>
          <w:bCs w:val="1"/>
          <w:sz w:val="22"/>
          <w:szCs w:val="22"/>
          <w:rtl w:val="0"/>
          <w:lang w:val="en-US"/>
        </w:rPr>
        <w:t>Ahelee Rahman:</w:t>
      </w:r>
      <w:r>
        <w:rPr>
          <w:b w:val="1"/>
          <w:bCs w:val="1"/>
          <w:sz w:val="22"/>
          <w:szCs w:val="22"/>
          <w:rtl w:val="0"/>
          <w:lang w:val="en-US"/>
        </w:rPr>
        <w:t xml:space="preserve"> </w:t>
      </w:r>
      <w:r>
        <w:rPr>
          <w:rStyle w:val="None"/>
          <w:b w:val="0"/>
          <w:bCs w:val="0"/>
          <w:sz w:val="22"/>
          <w:szCs w:val="22"/>
          <w:rtl w:val="0"/>
          <w:lang w:val="en-US"/>
        </w:rPr>
        <w:t>These resources are different and special in a way because they are advocated for by students, they are planned by students, they are designed by students and delivered by students as well</w:t>
      </w:r>
      <w:r>
        <w:rPr>
          <w:rStyle w:val="None"/>
          <w:b w:val="0"/>
          <w:bCs w:val="0"/>
          <w:sz w:val="22"/>
          <w:szCs w:val="22"/>
          <w:rtl w:val="0"/>
          <w:lang w:val="en-US"/>
        </w:rPr>
        <w:t xml:space="preserve"> a</w:t>
      </w:r>
      <w:r>
        <w:rPr>
          <w:rStyle w:val="None"/>
          <w:b w:val="0"/>
          <w:bCs w:val="0"/>
          <w:sz w:val="22"/>
          <w:szCs w:val="22"/>
          <w:rtl w:val="0"/>
          <w:lang w:val="en-US"/>
        </w:rPr>
        <w:t>nd I think that it makes it very special and very different that they are made completely with the student in mind and they are made by students themselves.</w:t>
      </w:r>
    </w:p>
    <w:p>
      <w:pPr>
        <w:pStyle w:val="VCAA body"/>
        <w:rPr>
          <w:rStyle w:val="None"/>
          <w:b w:val="0"/>
          <w:bCs w:val="0"/>
          <w:sz w:val="22"/>
          <w:szCs w:val="22"/>
        </w:rPr>
      </w:pPr>
      <w:r>
        <w:rPr>
          <w:b w:val="1"/>
          <w:bCs w:val="1"/>
          <w:sz w:val="22"/>
          <w:szCs w:val="22"/>
          <w:rtl w:val="0"/>
          <w:lang w:val="en-US"/>
        </w:rPr>
        <w:t xml:space="preserve">Rumaan Baryalai: </w:t>
      </w:r>
      <w:r>
        <w:rPr>
          <w:rStyle w:val="None"/>
          <w:b w:val="0"/>
          <w:bCs w:val="0"/>
          <w:sz w:val="22"/>
          <w:szCs w:val="22"/>
          <w:rtl w:val="0"/>
          <w:lang w:val="en-US"/>
        </w:rPr>
        <w:t xml:space="preserve">When student voice is heard by the people in charge you can really make a difference. </w:t>
      </w:r>
    </w:p>
    <w:p>
      <w:pPr>
        <w:pStyle w:val="VCAA body"/>
        <w:rPr>
          <w:b w:val="1"/>
          <w:bCs w:val="1"/>
          <w:sz w:val="22"/>
          <w:szCs w:val="22"/>
        </w:rPr>
      </w:pPr>
      <w:r>
        <w:rPr>
          <w:b w:val="1"/>
          <w:bCs w:val="1"/>
          <w:sz w:val="22"/>
          <w:szCs w:val="22"/>
          <w:rtl w:val="0"/>
          <w:lang w:val="en-US"/>
        </w:rPr>
        <w:t xml:space="preserve">Tanay Solanki: </w:t>
      </w:r>
      <w:r>
        <w:rPr>
          <w:rStyle w:val="None"/>
          <w:b w:val="0"/>
          <w:bCs w:val="0"/>
          <w:sz w:val="22"/>
          <w:szCs w:val="22"/>
          <w:rtl w:val="0"/>
          <w:lang w:val="en-US"/>
        </w:rPr>
        <w:t xml:space="preserve">I came to appreciate how complex the curriculum really was to develop and deliver to students. Not only was there a variety of things we wanted to teach, we also had to take into account that we had to teach it differently to different age groups. </w:t>
      </w:r>
    </w:p>
    <w:p>
      <w:pPr>
        <w:pStyle w:val="Body"/>
        <w:bidi w:val="0"/>
        <w:spacing w:after="0" w:line="240" w:lineRule="auto"/>
        <w:ind w:left="0" w:right="0" w:firstLine="0"/>
        <w:jc w:val="left"/>
        <w:rPr>
          <w:rFonts w:ascii="Helvetica Neue" w:cs="Helvetica Neue" w:hAnsi="Helvetica Neue" w:eastAsia="Helvetica Neue"/>
          <w:b w:val="1"/>
          <w:bCs w:val="1"/>
          <w:rtl w:val="0"/>
        </w:rPr>
      </w:pPr>
    </w:p>
    <w:p>
      <w:pPr>
        <w:pStyle w:val="Body"/>
        <w:bidi w:val="0"/>
        <w:spacing w:after="0" w:line="240" w:lineRule="auto"/>
        <w:ind w:left="0" w:right="0" w:firstLine="0"/>
        <w:jc w:val="left"/>
        <w:rPr>
          <w:rStyle w:val="None"/>
          <w:rFonts w:ascii="Helvetica Neue" w:cs="Helvetica Neue" w:hAnsi="Helvetica Neue" w:eastAsia="Helvetica Neue"/>
          <w:b w:val="0"/>
          <w:bCs w:val="0"/>
          <w:rtl w:val="0"/>
        </w:rPr>
      </w:pPr>
      <w:r>
        <w:rPr>
          <w:rFonts w:ascii="Helvetica Neue" w:hAnsi="Helvetica Neue"/>
          <w:b w:val="1"/>
          <w:bCs w:val="1"/>
          <w:rtl w:val="0"/>
          <w:lang w:val="en-US"/>
        </w:rPr>
        <w:t>Stephen Gniel:</w:t>
      </w:r>
      <w:r>
        <w:rPr>
          <w:rStyle w:val="None"/>
          <w:rFonts w:ascii="Helvetica Neue" w:hAnsi="Helvetica Neue"/>
          <w:b w:val="0"/>
          <w:bCs w:val="0"/>
          <w:rtl w:val="0"/>
          <w:lang w:val="en-US"/>
        </w:rPr>
        <w:t xml:space="preserve"> </w:t>
      </w:r>
      <w:r>
        <w:rPr>
          <w:rStyle w:val="None"/>
          <w:rFonts w:ascii="Helvetica Neue" w:hAnsi="Helvetica Neue"/>
          <w:b w:val="0"/>
          <w:bCs w:val="0"/>
          <w:rtl w:val="0"/>
          <w:lang w:val="en-US"/>
        </w:rPr>
        <w:t xml:space="preserve">These resources have been co-created by VICSRC students and the VCAA. Students expressed the desire to contribute to our society as active and informed citizens. So this was our opportunity to listen to students about their experiences of the curriculum. </w:t>
      </w:r>
    </w:p>
    <w:p>
      <w:pPr>
        <w:pStyle w:val="Body"/>
        <w:bidi w:val="0"/>
        <w:spacing w:after="0" w:line="240" w:lineRule="auto"/>
        <w:ind w:left="0" w:right="0" w:firstLine="0"/>
        <w:jc w:val="left"/>
        <w:rPr>
          <w:rStyle w:val="None"/>
          <w:rFonts w:ascii="Helvetica Neue" w:cs="Helvetica Neue" w:hAnsi="Helvetica Neue" w:eastAsia="Helvetica Neue"/>
          <w:b w:val="0"/>
          <w:bCs w:val="0"/>
          <w:rtl w:val="0"/>
        </w:rPr>
      </w:pPr>
    </w:p>
    <w:p>
      <w:pPr>
        <w:pStyle w:val="Body"/>
        <w:bidi w:val="0"/>
        <w:spacing w:after="0" w:line="240" w:lineRule="auto"/>
        <w:ind w:left="0" w:right="0" w:firstLine="0"/>
        <w:jc w:val="left"/>
        <w:rPr>
          <w:rStyle w:val="None"/>
          <w:rFonts w:ascii="Helvetica Neue" w:cs="Helvetica Neue" w:hAnsi="Helvetica Neue" w:eastAsia="Helvetica Neue"/>
          <w:b w:val="0"/>
          <w:bCs w:val="0"/>
          <w:rtl w:val="0"/>
        </w:rPr>
      </w:pPr>
      <w:r>
        <w:rPr>
          <w:rFonts w:ascii="Helvetica Neue" w:hAnsi="Helvetica Neue"/>
          <w:b w:val="1"/>
          <w:bCs w:val="1"/>
          <w:rtl w:val="0"/>
          <w:lang w:val="en-US"/>
        </w:rPr>
        <w:t xml:space="preserve">Presenter: </w:t>
      </w:r>
      <w:r>
        <w:rPr>
          <w:rStyle w:val="None"/>
          <w:rFonts w:ascii="Helvetica Neue" w:hAnsi="Helvetica Neue"/>
          <w:b w:val="0"/>
          <w:bCs w:val="0"/>
          <w:rtl w:val="0"/>
          <w:lang w:val="en-US"/>
        </w:rPr>
        <w:t xml:space="preserve">Today we will be exploring what it means to be a student and the roles and responsibilities of citizenship. </w:t>
      </w:r>
    </w:p>
    <w:p>
      <w:pPr>
        <w:pStyle w:val="Body"/>
        <w:bidi w:val="0"/>
        <w:spacing w:after="0" w:line="240" w:lineRule="auto"/>
        <w:ind w:left="0" w:right="0" w:firstLine="0"/>
        <w:jc w:val="left"/>
        <w:rPr>
          <w:rFonts w:ascii="Helvetica Neue" w:cs="Helvetica Neue" w:hAnsi="Helvetica Neue" w:eastAsia="Helvetica Neue"/>
          <w:rtl w:val="0"/>
        </w:rPr>
      </w:pPr>
      <w:r>
        <w:rPr>
          <w:rFonts w:ascii="Helvetica Neue" w:hAnsi="Helvetica Neue"/>
          <w:rtl w:val="0"/>
          <w:lang w:val="en-US"/>
        </w:rPr>
        <w:t>So what is citizenship?</w:t>
      </w:r>
    </w:p>
    <w:p>
      <w:pPr>
        <w:pStyle w:val="Body"/>
        <w:bidi w:val="0"/>
        <w:spacing w:after="0" w:line="240" w:lineRule="auto"/>
        <w:ind w:left="0" w:right="0" w:firstLine="0"/>
        <w:jc w:val="left"/>
        <w:rPr>
          <w:rFonts w:ascii="Helvetica Neue" w:cs="Helvetica Neue" w:hAnsi="Helvetica Neue" w:eastAsia="Helvetica Neue"/>
          <w:rtl w:val="0"/>
        </w:rPr>
      </w:pPr>
    </w:p>
    <w:p>
      <w:pPr>
        <w:pStyle w:val="Body"/>
        <w:bidi w:val="0"/>
        <w:spacing w:after="0" w:line="240" w:lineRule="auto"/>
        <w:ind w:left="0" w:right="0" w:firstLine="0"/>
        <w:jc w:val="left"/>
        <w:rPr>
          <w:rStyle w:val="None"/>
          <w:rFonts w:ascii="Helvetica Neue" w:cs="Helvetica Neue" w:hAnsi="Helvetica Neue" w:eastAsia="Helvetica Neue"/>
          <w:b w:val="0"/>
          <w:bCs w:val="0"/>
          <w:rtl w:val="0"/>
        </w:rPr>
      </w:pPr>
      <w:r>
        <w:rPr>
          <w:rFonts w:ascii="Helvetica Neue" w:hAnsi="Helvetica Neue"/>
          <w:b w:val="1"/>
          <w:bCs w:val="1"/>
          <w:rtl w:val="0"/>
          <w:lang w:val="en-US"/>
        </w:rPr>
        <w:t xml:space="preserve">Stephen Gniel: </w:t>
      </w:r>
      <w:r>
        <w:rPr>
          <w:rStyle w:val="None"/>
          <w:rFonts w:ascii="Helvetica Neue" w:hAnsi="Helvetica Neue"/>
          <w:b w:val="0"/>
          <w:bCs w:val="0"/>
          <w:rtl w:val="0"/>
          <w:lang w:val="en-US"/>
        </w:rPr>
        <w:t xml:space="preserve">These young people have brought insights into how they learn, their interests in contemporary issues and what engages them in learning about civics. </w:t>
      </w:r>
    </w:p>
    <w:p>
      <w:pPr>
        <w:pStyle w:val="Body"/>
        <w:bidi w:val="0"/>
        <w:spacing w:after="0" w:line="240" w:lineRule="auto"/>
        <w:ind w:left="0" w:right="0" w:firstLine="0"/>
        <w:jc w:val="left"/>
        <w:rPr>
          <w:rFonts w:ascii="Helvetica Neue" w:cs="Helvetica Neue" w:hAnsi="Helvetica Neue" w:eastAsia="Helvetica Neue"/>
          <w:rtl w:val="0"/>
        </w:rPr>
      </w:pPr>
      <w:r>
        <w:rPr>
          <w:rFonts w:ascii="Helvetica Neue" w:hAnsi="Helvetica Neue"/>
          <w:rtl w:val="0"/>
          <w:lang w:val="en-US"/>
        </w:rPr>
        <w:t xml:space="preserve">This is student voice and agency in action. </w:t>
      </w:r>
    </w:p>
    <w:p>
      <w:pPr>
        <w:pStyle w:val="Body"/>
        <w:bidi w:val="0"/>
        <w:spacing w:after="0" w:line="240" w:lineRule="auto"/>
        <w:ind w:left="0" w:right="0" w:firstLine="0"/>
        <w:jc w:val="left"/>
        <w:rPr>
          <w:rFonts w:ascii="Helvetica Neue" w:cs="Helvetica Neue" w:hAnsi="Helvetica Neue" w:eastAsia="Helvetica Neue"/>
          <w:rtl w:val="0"/>
        </w:rPr>
      </w:pPr>
    </w:p>
    <w:p>
      <w:pPr>
        <w:pStyle w:val="Body"/>
        <w:bidi w:val="0"/>
        <w:spacing w:after="0" w:line="240" w:lineRule="auto"/>
        <w:ind w:left="0" w:right="0" w:firstLine="0"/>
        <w:jc w:val="left"/>
        <w:rPr>
          <w:rStyle w:val="None"/>
          <w:rFonts w:ascii="Helvetica Neue" w:cs="Helvetica Neue" w:hAnsi="Helvetica Neue" w:eastAsia="Helvetica Neue"/>
          <w:b w:val="0"/>
          <w:bCs w:val="0"/>
          <w:rtl w:val="0"/>
        </w:rPr>
      </w:pPr>
      <w:r>
        <w:rPr>
          <w:rFonts w:ascii="Helvetica Neue" w:hAnsi="Helvetica Neue"/>
          <w:b w:val="1"/>
          <w:bCs w:val="1"/>
          <w:rtl w:val="0"/>
          <w:lang w:val="en-US"/>
        </w:rPr>
        <w:t xml:space="preserve">Presenter: </w:t>
      </w:r>
      <w:r>
        <w:rPr>
          <w:rStyle w:val="None"/>
          <w:rFonts w:ascii="Helvetica Neue" w:hAnsi="Helvetica Neue"/>
          <w:b w:val="0"/>
          <w:bCs w:val="0"/>
          <w:rtl w:val="0"/>
          <w:lang w:val="en-US"/>
        </w:rPr>
        <w:t xml:space="preserve">Today we are going to be learning about why policy is so important. </w:t>
      </w:r>
    </w:p>
    <w:p>
      <w:pPr>
        <w:pStyle w:val="Body"/>
        <w:bidi w:val="0"/>
        <w:spacing w:after="0" w:line="240" w:lineRule="auto"/>
        <w:ind w:left="0" w:right="0" w:firstLine="0"/>
        <w:jc w:val="left"/>
        <w:rPr>
          <w:rFonts w:ascii="Helvetica Neue" w:cs="Helvetica Neue" w:hAnsi="Helvetica Neue" w:eastAsia="Helvetica Neue"/>
          <w:rtl w:val="0"/>
        </w:rPr>
      </w:pPr>
      <w:r>
        <w:rPr>
          <w:rFonts w:ascii="Helvetica Neue" w:hAnsi="Helvetica Neue"/>
          <w:rtl w:val="0"/>
          <w:lang w:val="en-US"/>
        </w:rPr>
        <w:t>So what is a policy?</w:t>
      </w:r>
    </w:p>
    <w:p>
      <w:pPr>
        <w:pStyle w:val="Body"/>
        <w:bidi w:val="0"/>
        <w:spacing w:after="0" w:line="240" w:lineRule="auto"/>
        <w:ind w:left="0" w:right="0" w:firstLine="0"/>
        <w:jc w:val="left"/>
        <w:rPr>
          <w:rFonts w:ascii="Helvetica Neue" w:cs="Helvetica Neue" w:hAnsi="Helvetica Neue" w:eastAsia="Helvetica Neue"/>
          <w:rtl w:val="0"/>
        </w:rPr>
      </w:pPr>
      <w:r>
        <w:rPr>
          <w:rFonts w:ascii="Helvetica Neue" w:hAnsi="Helvetica Neue"/>
          <w:rtl w:val="0"/>
          <w:lang w:val="en-US"/>
        </w:rPr>
        <w:t xml:space="preserve">So what can you do to make sure your voice is heard when it comes to issues that matter to you? </w:t>
      </w:r>
    </w:p>
    <w:p>
      <w:pPr>
        <w:pStyle w:val="Body"/>
        <w:bidi w:val="0"/>
        <w:spacing w:after="0" w:line="240" w:lineRule="auto"/>
        <w:ind w:left="0" w:right="0" w:firstLine="0"/>
        <w:jc w:val="left"/>
        <w:rPr>
          <w:rFonts w:ascii="Helvetica Neue" w:cs="Helvetica Neue" w:hAnsi="Helvetica Neue" w:eastAsia="Helvetica Neue"/>
          <w:rtl w:val="0"/>
        </w:rPr>
      </w:pPr>
    </w:p>
    <w:p>
      <w:pPr>
        <w:pStyle w:val="Body"/>
        <w:bidi w:val="0"/>
        <w:spacing w:after="0" w:line="240" w:lineRule="auto"/>
        <w:ind w:left="0" w:right="0" w:firstLine="0"/>
        <w:jc w:val="left"/>
        <w:rPr>
          <w:rStyle w:val="None"/>
          <w:rFonts w:ascii="Helvetica Neue" w:cs="Helvetica Neue" w:hAnsi="Helvetica Neue" w:eastAsia="Helvetica Neue"/>
          <w:b w:val="0"/>
          <w:bCs w:val="0"/>
          <w:rtl w:val="0"/>
        </w:rPr>
      </w:pPr>
      <w:r>
        <w:rPr>
          <w:rFonts w:ascii="Helvetica Neue" w:hAnsi="Helvetica Neue"/>
          <w:b w:val="1"/>
          <w:bCs w:val="1"/>
          <w:rtl w:val="0"/>
          <w:lang w:val="en-US"/>
        </w:rPr>
        <w:t>Rumaan Baryalai:</w:t>
      </w:r>
      <w:r>
        <w:rPr>
          <w:rStyle w:val="None"/>
          <w:rFonts w:ascii="Helvetica Neue" w:hAnsi="Helvetica Neue"/>
          <w:b w:val="0"/>
          <w:bCs w:val="0"/>
          <w:rtl w:val="0"/>
          <w:lang w:val="en-US"/>
        </w:rPr>
        <w:t xml:space="preserve"> </w:t>
      </w:r>
    </w:p>
    <w:p>
      <w:pPr>
        <w:pStyle w:val="Body"/>
        <w:bidi w:val="0"/>
        <w:spacing w:after="0" w:line="240" w:lineRule="auto"/>
        <w:ind w:left="0" w:right="0" w:firstLine="0"/>
        <w:jc w:val="left"/>
        <w:rPr>
          <w:rFonts w:ascii="Helvetica Neue" w:cs="Helvetica Neue" w:hAnsi="Helvetica Neue" w:eastAsia="Helvetica Neue"/>
          <w:rtl w:val="0"/>
        </w:rPr>
      </w:pPr>
      <w:r>
        <w:rPr>
          <w:rFonts w:ascii="Helvetica Neue" w:hAnsi="Helvetica Neue"/>
          <w:rtl w:val="0"/>
          <w:lang w:val="en-US"/>
        </w:rPr>
        <w:t xml:space="preserve">These resources should be motivation, should be inspiration for students. </w:t>
      </w:r>
    </w:p>
    <w:p>
      <w:pPr>
        <w:pStyle w:val="Body"/>
        <w:bidi w:val="0"/>
        <w:spacing w:after="0" w:line="240" w:lineRule="auto"/>
        <w:ind w:left="0" w:right="0" w:firstLine="0"/>
        <w:jc w:val="left"/>
        <w:rPr>
          <w:rStyle w:val="None"/>
          <w:rFonts w:ascii="Helvetica Neue" w:cs="Helvetica Neue" w:hAnsi="Helvetica Neue" w:eastAsia="Helvetica Neue"/>
          <w:b w:val="0"/>
          <w:bCs w:val="0"/>
          <w:rtl w:val="0"/>
        </w:rPr>
      </w:pPr>
    </w:p>
    <w:p>
      <w:pPr>
        <w:pStyle w:val="Body"/>
        <w:bidi w:val="0"/>
        <w:spacing w:after="0" w:line="240" w:lineRule="auto"/>
        <w:ind w:left="0" w:right="0" w:firstLine="0"/>
        <w:jc w:val="left"/>
        <w:rPr>
          <w:rStyle w:val="None"/>
          <w:rFonts w:ascii="Helvetica Neue" w:cs="Helvetica Neue" w:hAnsi="Helvetica Neue" w:eastAsia="Helvetica Neue"/>
          <w:b w:val="0"/>
          <w:bCs w:val="0"/>
          <w:rtl w:val="0"/>
        </w:rPr>
      </w:pPr>
      <w:r>
        <w:rPr>
          <w:rFonts w:ascii="Helvetica Neue" w:hAnsi="Helvetica Neue"/>
          <w:b w:val="1"/>
          <w:bCs w:val="1"/>
          <w:rtl w:val="0"/>
          <w:lang w:val="en-US"/>
        </w:rPr>
        <w:t>Ahalee Rahman:</w:t>
      </w:r>
      <w:r>
        <w:rPr>
          <w:rStyle w:val="None"/>
          <w:rFonts w:ascii="Helvetica Neue" w:hAnsi="Helvetica Neue"/>
          <w:b w:val="0"/>
          <w:bCs w:val="0"/>
          <w:rtl w:val="0"/>
          <w:lang w:val="en-US"/>
        </w:rPr>
        <w:t xml:space="preserve"> There is a big discrepancy between the way that civics and citizenship is taught from school to school and even from classroom to classroom, and that</w:t>
      </w:r>
      <w:r>
        <w:rPr>
          <w:rStyle w:val="None"/>
          <w:rFonts w:ascii="Helvetica Neue" w:hAnsi="Helvetica Neue" w:hint="default"/>
          <w:b w:val="0"/>
          <w:bCs w:val="0"/>
          <w:rtl w:val="0"/>
          <w:lang w:val="en-US"/>
        </w:rPr>
        <w:t>’</w:t>
      </w:r>
      <w:r>
        <w:rPr>
          <w:rStyle w:val="None"/>
          <w:rFonts w:ascii="Helvetica Neue" w:hAnsi="Helvetica Neue"/>
          <w:b w:val="0"/>
          <w:bCs w:val="0"/>
          <w:rtl w:val="0"/>
          <w:lang w:val="en-US"/>
        </w:rPr>
        <w:t>s why I</w:t>
      </w:r>
      <w:r>
        <w:rPr>
          <w:rStyle w:val="None"/>
          <w:rFonts w:ascii="Helvetica Neue" w:hAnsi="Helvetica Neue" w:hint="default"/>
          <w:b w:val="0"/>
          <w:bCs w:val="0"/>
          <w:rtl w:val="0"/>
          <w:lang w:val="en-US"/>
        </w:rPr>
        <w:t>’</w:t>
      </w:r>
      <w:r>
        <w:rPr>
          <w:rStyle w:val="None"/>
          <w:rFonts w:ascii="Helvetica Neue" w:hAnsi="Helvetica Neue"/>
          <w:b w:val="0"/>
          <w:bCs w:val="0"/>
          <w:rtl w:val="0"/>
          <w:lang w:val="en-US"/>
        </w:rPr>
        <w:t xml:space="preserve">m personally really optimistic about these resources because I feel that they will help in bridging that gap. </w:t>
      </w:r>
    </w:p>
    <w:p>
      <w:pPr>
        <w:pStyle w:val="Body"/>
        <w:bidi w:val="0"/>
        <w:spacing w:after="0" w:line="240" w:lineRule="auto"/>
        <w:ind w:left="0" w:right="0" w:firstLine="0"/>
        <w:jc w:val="left"/>
        <w:rPr>
          <w:rStyle w:val="None"/>
          <w:rFonts w:ascii="Helvetica Neue" w:cs="Helvetica Neue" w:hAnsi="Helvetica Neue" w:eastAsia="Helvetica Neue"/>
          <w:b w:val="0"/>
          <w:bCs w:val="0"/>
          <w:rtl w:val="0"/>
        </w:rPr>
      </w:pPr>
    </w:p>
    <w:p>
      <w:pPr>
        <w:pStyle w:val="Body"/>
        <w:bidi w:val="0"/>
        <w:spacing w:after="0" w:line="240" w:lineRule="auto"/>
        <w:ind w:left="0" w:right="0" w:firstLine="0"/>
        <w:jc w:val="left"/>
        <w:rPr>
          <w:rtl w:val="0"/>
        </w:rPr>
      </w:pPr>
      <w:r>
        <w:rPr>
          <w:rFonts w:ascii="Helvetica Neue" w:hAnsi="Helvetica Neue"/>
          <w:b w:val="1"/>
          <w:bCs w:val="1"/>
          <w:rtl w:val="0"/>
          <w:lang w:val="en-US"/>
        </w:rPr>
        <w:t xml:space="preserve">Stephen Gniel: </w:t>
      </w:r>
      <w:r>
        <w:rPr>
          <w:rStyle w:val="None"/>
          <w:rFonts w:ascii="Helvetica Neue" w:hAnsi="Helvetica Neue"/>
          <w:b w:val="0"/>
          <w:bCs w:val="0"/>
          <w:rtl w:val="0"/>
          <w:lang w:val="en-US"/>
        </w:rPr>
        <w:t xml:space="preserve">I encourage you to engage with these resources, they have been developed by students for students to foster student civic engagement and participation through the victorian curriculum civics and citizenship. </w:t>
      </w:r>
    </w:p>
    <w:sectPr>
      <w:headerReference w:type="default" r:id="rId4"/>
      <w:headerReference w:type="first" r:id="rId5"/>
      <w:footerReference w:type="default" r:id="rId6"/>
      <w:footerReference w:type="first" r:id="rId7"/>
      <w:pgSz w:w="11900" w:h="16840" w:orient="portrait"/>
      <w:pgMar w:top="1418" w:right="1134" w:bottom="567" w:left="1134" w:header="283" w:footer="283"/>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right" w:pos="9639"/>
      </w:tabs>
      <w:bidi w:val="0"/>
      <w:spacing w:before="120" w:line="240" w:lineRule="exact"/>
      <w:ind w:left="0" w:right="0" w:firstLine="0"/>
      <w:jc w:val="right"/>
      <w:rPr>
        <w:rtl w:val="0"/>
      </w:rPr>
    </w:pPr>
    <w:r>
      <w:rPr>
        <w:outline w:val="0"/>
        <w:color w:val="ffffff"/>
        <w:sz w:val="22"/>
        <w:szCs w:val="22"/>
        <w:u w:color="ffffff"/>
        <w:shd w:val="nil" w:color="auto" w:fill="auto"/>
        <w:rtl w:val="0"/>
        <w:lang w:val="en-US"/>
        <w14:textFill>
          <w14:solidFill>
            <w14:srgbClr w14:val="FFFFFF"/>
          </w14:solidFill>
        </w14:textFill>
      </w:rPr>
      <w:t xml:space="preserve">© </w:t>
    </w:r>
    <w:r>
      <w:rPr>
        <w:rStyle w:val="Hyperlink.0"/>
        <w:outline w:val="0"/>
        <w:color w:val="ffffff"/>
        <w:sz w:val="22"/>
        <w:szCs w:val="22"/>
        <w:u w:val="single" w:color="ffffff"/>
        <w:shd w:val="nil" w:color="auto" w:fill="auto"/>
        <w:lang w:val="en-US"/>
        <w14:textFill>
          <w14:solidFill>
            <w14:srgbClr w14:val="FFFFFF"/>
          </w14:solidFill>
        </w14:textFill>
      </w:rPr>
      <w:fldChar w:fldCharType="begin" w:fldLock="0"/>
    </w:r>
    <w:r>
      <w:rPr>
        <w:rStyle w:val="Hyperlink.0"/>
        <w:outline w:val="0"/>
        <w:color w:val="ffffff"/>
        <w:sz w:val="22"/>
        <w:szCs w:val="22"/>
        <w:u w:val="single" w:color="ffffff"/>
        <w:shd w:val="nil" w:color="auto" w:fill="auto"/>
        <w:lang w:val="en-US"/>
        <w14:textFill>
          <w14:solidFill>
            <w14:srgbClr w14:val="FFFFFF"/>
          </w14:solidFill>
        </w14:textFill>
      </w:rPr>
      <w:instrText xml:space="preserve"> HYPERLINK "https://www.vcaa.vic.edu.au"</w:instrText>
    </w:r>
    <w:r>
      <w:rPr>
        <w:rStyle w:val="Hyperlink.0"/>
        <w:outline w:val="0"/>
        <w:color w:val="ffffff"/>
        <w:sz w:val="22"/>
        <w:szCs w:val="22"/>
        <w:u w:val="single" w:color="ffffff"/>
        <w:shd w:val="nil" w:color="auto" w:fill="auto"/>
        <w:lang w:val="en-US"/>
        <w14:textFill>
          <w14:solidFill>
            <w14:srgbClr w14:val="FFFFFF"/>
          </w14:solidFill>
        </w14:textFill>
      </w:rPr>
      <w:fldChar w:fldCharType="separate" w:fldLock="0"/>
    </w:r>
    <w:r>
      <w:rPr>
        <w:rStyle w:val="Hyperlink.0"/>
        <w:outline w:val="0"/>
        <w:color w:val="ffffff"/>
        <w:sz w:val="22"/>
        <w:szCs w:val="22"/>
        <w:u w:val="single" w:color="ffffff"/>
        <w:shd w:val="nil" w:color="auto" w:fill="auto"/>
        <w:rtl w:val="0"/>
        <w:lang w:val="en-US"/>
        <w14:textFill>
          <w14:solidFill>
            <w14:srgbClr w14:val="FFFFFF"/>
          </w14:solidFill>
        </w14:textFill>
      </w:rPr>
      <w:t>VCAA</w:t>
    </w:r>
    <w:r>
      <w:rPr>
        <w:outline w:val="0"/>
        <w:color w:val="999999"/>
        <w:sz w:val="18"/>
        <w:szCs w:val="18"/>
        <w:u w:color="999999"/>
        <w14:textFill>
          <w14:solidFill>
            <w14:srgbClr w14:val="999999"/>
          </w14:solidFill>
        </w14:textFill>
      </w:rPr>
      <w:fldChar w:fldCharType="end" w:fldLock="0"/>
    </w:r>
    <w:r>
      <w:rPr>
        <w:rStyle w:val="None"/>
        <w:outline w:val="0"/>
        <w:color w:val="000000"/>
        <w:sz w:val="22"/>
        <w:szCs w:val="22"/>
        <w:u w:color="000000"/>
        <w14:textFill>
          <w14:solidFill>
            <w14:srgbClr w14:val="000000"/>
          </w14:solidFill>
        </w14:textFill>
      </w:rPr>
      <w:tab/>
      <w:tab/>
    </w:r>
    <w:r>
      <w:rPr>
        <w:rStyle w:val="None"/>
        <w:outline w:val="0"/>
        <w:color w:val="999999"/>
        <w:sz w:val="18"/>
        <w:szCs w:val="18"/>
        <w:u w:color="999999"/>
        <w:shd w:val="nil" w:color="auto" w:fill="auto"/>
        <w:rtl w:val="0"/>
        <w:lang w:val="en-US"/>
        <w14:textFill>
          <w14:solidFill>
            <w14:srgbClr w14:val="999999"/>
          </w14:solidFill>
        </w14:textFill>
      </w:rPr>
      <w:t xml:space="preserve">Page </w:t>
    </w:r>
    <w:r>
      <w:rPr>
        <w:rStyle w:val="None"/>
        <w:outline w:val="0"/>
        <w:color w:val="999999"/>
        <w:sz w:val="18"/>
        <w:szCs w:val="18"/>
        <w:u w:color="999999"/>
        <w:shd w:val="nil" w:color="auto" w:fill="auto"/>
        <w:lang w:val="en-US"/>
        <w14:textFill>
          <w14:solidFill>
            <w14:srgbClr w14:val="999999"/>
          </w14:solidFill>
        </w14:textFill>
      </w:rPr>
      <w:fldChar w:fldCharType="begin" w:fldLock="0"/>
    </w:r>
    <w:r>
      <w:rPr>
        <w:rStyle w:val="None"/>
        <w:outline w:val="0"/>
        <w:color w:val="999999"/>
        <w:sz w:val="18"/>
        <w:szCs w:val="18"/>
        <w:u w:color="999999"/>
        <w:shd w:val="nil" w:color="auto" w:fill="auto"/>
        <w:lang w:val="en-US"/>
        <w14:textFill>
          <w14:solidFill>
            <w14:srgbClr w14:val="999999"/>
          </w14:solidFill>
        </w14:textFill>
      </w:rPr>
      <w:instrText xml:space="preserve"> PAGE </w:instrText>
    </w:r>
    <w:r>
      <w:rPr>
        <w:rStyle w:val="None"/>
        <w:outline w:val="0"/>
        <w:color w:val="999999"/>
        <w:sz w:val="18"/>
        <w:szCs w:val="18"/>
        <w:u w:color="999999"/>
        <w:shd w:val="nil" w:color="auto" w:fill="auto"/>
        <w:lang w:val="en-US"/>
        <w14:textFill>
          <w14:solidFill>
            <w14:srgbClr w14:val="999999"/>
          </w14:solidFill>
        </w14:textFill>
      </w:rPr>
      <w:fldChar w:fldCharType="separate" w:fldLock="0"/>
    </w:r>
    <w:r>
      <w:rPr>
        <w:rStyle w:val="None"/>
        <w:outline w:val="0"/>
        <w:color w:val="999999"/>
        <w:sz w:val="18"/>
        <w:szCs w:val="18"/>
        <w:u w:color="999999"/>
        <w:shd w:val="nil" w:color="auto" w:fill="auto"/>
        <w:lang w:val="en-US"/>
        <w14:textFill>
          <w14:solidFill>
            <w14:srgbClr w14:val="999999"/>
          </w14:solidFill>
        </w14:textFill>
      </w:rPr>
    </w:r>
    <w:r>
      <w:rPr>
        <w:rStyle w:val="None"/>
        <w:outline w:val="0"/>
        <w:color w:val="999999"/>
        <w:sz w:val="18"/>
        <w:szCs w:val="18"/>
        <w:u w:color="999999"/>
        <w:shd w:val="nil" w:color="auto" w:fill="auto"/>
        <w:lang w:val="en-US"/>
        <w14:textFill>
          <w14:solidFill>
            <w14:srgbClr w14:val="999999"/>
          </w14:solidFill>
        </w14:textFill>
      </w:rPr>
      <w:fldChar w:fldCharType="end" w:fldLock="0"/>
    </w:r>
    <w:r>
      <w:rPr>
        <w:rStyle w:val="None"/>
        <w:outline w:val="0"/>
        <w:color w:val="999999"/>
        <w:sz w:val="18"/>
        <w:szCs w:val="18"/>
        <w:u w:color="999999"/>
        <w:shd w:val="nil" w:color="auto" w:fill="auto"/>
        <w:lang w:val="en-US"/>
        <w14:textFill>
          <w14:solidFill>
            <w14:srgbClr w14:val="999999"/>
          </w14:solidFill>
        </w14:textFill>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right" w:pos="9639"/>
      </w:tabs>
      <w:bidi w:val="0"/>
      <w:spacing w:before="120" w:line="240" w:lineRule="exact"/>
      <w:ind w:left="0" w:right="0" w:firstLine="0"/>
      <w:jc w:val="right"/>
      <w:rPr>
        <w:rtl w:val="0"/>
      </w:rPr>
    </w:pPr>
    <w:r>
      <w:rPr>
        <w:rStyle w:val="None"/>
        <w:outline w:val="0"/>
        <w:color w:val="ffffff"/>
        <w:sz w:val="18"/>
        <w:szCs w:val="18"/>
        <w:u w:color="ffffff"/>
        <w:shd w:val="nil" w:color="auto" w:fill="auto"/>
        <w:rtl w:val="0"/>
        <w:lang w:val="en-US"/>
        <w14:textFill>
          <w14:solidFill>
            <w14:srgbClr w14:val="FFFFFF"/>
          </w14:solidFill>
        </w14:textFill>
      </w:rPr>
      <w:t xml:space="preserve">© </w:t>
    </w:r>
    <w:r>
      <w:rPr>
        <w:rStyle w:val="Hyperlink.1"/>
        <w:outline w:val="0"/>
        <w:color w:val="ffffff"/>
        <w:sz w:val="18"/>
        <w:szCs w:val="18"/>
        <w:u w:val="single" w:color="ffffff"/>
        <w:shd w:val="nil" w:color="auto" w:fill="auto"/>
        <w:lang w:val="en-US"/>
        <w14:textFill>
          <w14:solidFill>
            <w14:srgbClr w14:val="FFFFFF"/>
          </w14:solidFill>
        </w14:textFill>
      </w:rPr>
      <w:fldChar w:fldCharType="begin" w:fldLock="0"/>
    </w:r>
    <w:r>
      <w:rPr>
        <w:rStyle w:val="Hyperlink.1"/>
        <w:outline w:val="0"/>
        <w:color w:val="ffffff"/>
        <w:sz w:val="18"/>
        <w:szCs w:val="18"/>
        <w:u w:val="single" w:color="ffffff"/>
        <w:shd w:val="nil" w:color="auto" w:fill="auto"/>
        <w:lang w:val="en-US"/>
        <w14:textFill>
          <w14:solidFill>
            <w14:srgbClr w14:val="FFFFFF"/>
          </w14:solidFill>
        </w14:textFill>
      </w:rPr>
      <w:instrText xml:space="preserve"> HYPERLINK "https://www.vcaa.vic.edu.au/Footer/Pages/Copyright.aspx"</w:instrText>
    </w:r>
    <w:r>
      <w:rPr>
        <w:rStyle w:val="Hyperlink.1"/>
        <w:outline w:val="0"/>
        <w:color w:val="ffffff"/>
        <w:sz w:val="18"/>
        <w:szCs w:val="18"/>
        <w:u w:val="single" w:color="ffffff"/>
        <w:shd w:val="nil" w:color="auto" w:fill="auto"/>
        <w:lang w:val="en-US"/>
        <w14:textFill>
          <w14:solidFill>
            <w14:srgbClr w14:val="FFFFFF"/>
          </w14:solidFill>
        </w14:textFill>
      </w:rPr>
      <w:fldChar w:fldCharType="separate" w:fldLock="0"/>
    </w:r>
    <w:r>
      <w:rPr>
        <w:rStyle w:val="Hyperlink.1"/>
        <w:outline w:val="0"/>
        <w:color w:val="ffffff"/>
        <w:sz w:val="18"/>
        <w:szCs w:val="18"/>
        <w:u w:val="single" w:color="ffffff"/>
        <w:shd w:val="nil" w:color="auto" w:fill="auto"/>
        <w:rtl w:val="0"/>
        <w:lang w:val="en-US"/>
        <w14:textFill>
          <w14:solidFill>
            <w14:srgbClr w14:val="FFFFFF"/>
          </w14:solidFill>
        </w14:textFill>
      </w:rPr>
      <w:t>VCAA</w:t>
    </w:r>
    <w:r>
      <w:rPr>
        <w:outline w:val="0"/>
        <w:color w:val="999999"/>
        <w:sz w:val="18"/>
        <w:szCs w:val="18"/>
        <w:u w:color="999999"/>
        <w14:textFill>
          <w14:solidFill>
            <w14:srgbClr w14:val="999999"/>
          </w14:solidFill>
        </w14:textFill>
      </w:rPr>
      <w:fldChar w:fldCharType="end" w:fldLock="0"/>
    </w:r>
    <w:r>
      <w:rPr>
        <w:outline w:val="0"/>
        <w:color w:val="999999"/>
        <w:sz w:val="18"/>
        <w:szCs w:val="18"/>
        <w:u w:color="999999"/>
        <w14:textFill>
          <w14:solidFill>
            <w14:srgbClr w14:val="999999"/>
          </w14:solidFill>
        </w14:textFill>
      </w:rP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VCAA captions and footnotes"/>
    </w:pPr>
    <w:r>
      <w:drawing xmlns:a="http://schemas.openxmlformats.org/drawingml/2006/main">
        <wp:anchor distT="152400" distB="152400" distL="152400" distR="152400" simplePos="0" relativeHeight="251658240" behindDoc="1" locked="0" layoutInCell="1" allowOverlap="1">
          <wp:simplePos x="0" y="0"/>
          <wp:positionH relativeFrom="page">
            <wp:posOffset>6985</wp:posOffset>
          </wp:positionH>
          <wp:positionV relativeFrom="page">
            <wp:posOffset>10142220</wp:posOffset>
          </wp:positionV>
          <wp:extent cx="7583170" cy="537845"/>
          <wp:effectExtent l="0" t="0" r="0" b="0"/>
          <wp:wrapNone/>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1">
                    <a:extLst/>
                  </a:blip>
                  <a:stretch>
                    <a:fillRect/>
                  </a:stretch>
                </pic:blipFill>
                <pic:spPr>
                  <a:xfrm>
                    <a:off x="0" y="0"/>
                    <a:ext cx="7583170" cy="537845"/>
                  </a:xfrm>
                  <a:prstGeom prst="rect">
                    <a:avLst/>
                  </a:prstGeom>
                  <a:ln w="12700" cap="flat">
                    <a:noFill/>
                    <a:miter lim="400000"/>
                  </a:ln>
                  <a:effectLst/>
                </pic:spPr>
              </pic:pic>
            </a:graphicData>
          </a:graphic>
        </wp:anchor>
      </w:drawing>
    </w:r>
    <w:r>
      <w:rPr>
        <w:outline w:val="0"/>
        <w:color w:val="999999"/>
        <w:u w:color="999999"/>
        <w:rtl w:val="0"/>
        <w:lang w:val="en-US"/>
        <w14:textFill>
          <w14:solidFill>
            <w14:srgbClr w14:val="999999"/>
          </w14:solidFill>
        </w14:textFill>
      </w:rPr>
      <w:t>Video transcript</w:t>
      <w:tab/>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after="0"/>
      <w:jc w:val="right"/>
    </w:pPr>
    <w:r>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39991" cy="716916"/>
          <wp:effectExtent l="0" t="0" r="0" b="0"/>
          <wp:wrapNone/>
          <wp:docPr id="1073741826" name="officeArt object" descr="Picture 4"/>
          <wp:cNvGraphicFramePr/>
          <a:graphic xmlns:a="http://schemas.openxmlformats.org/drawingml/2006/main">
            <a:graphicData uri="http://schemas.openxmlformats.org/drawingml/2006/picture">
              <pic:pic xmlns:pic="http://schemas.openxmlformats.org/drawingml/2006/picture">
                <pic:nvPicPr>
                  <pic:cNvPr id="1073741826" name="Picture 4" descr="Picture 4"/>
                  <pic:cNvPicPr>
                    <a:picLocks noChangeAspect="1"/>
                  </pic:cNvPicPr>
                </pic:nvPicPr>
                <pic:blipFill>
                  <a:blip r:embed="rId1">
                    <a:extLst/>
                  </a:blip>
                  <a:stretch>
                    <a:fillRect/>
                  </a:stretch>
                </pic:blipFill>
                <pic:spPr>
                  <a:xfrm>
                    <a:off x="0" y="0"/>
                    <a:ext cx="7539991" cy="716916"/>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0</wp:posOffset>
          </wp:positionH>
          <wp:positionV relativeFrom="page">
            <wp:posOffset>10285094</wp:posOffset>
          </wp:positionV>
          <wp:extent cx="7578732" cy="537845"/>
          <wp:effectExtent l="0" t="0" r="0" b="0"/>
          <wp:wrapNone/>
          <wp:docPr id="1073741827" name="officeArt object" descr="Picture 5"/>
          <wp:cNvGraphicFramePr/>
          <a:graphic xmlns:a="http://schemas.openxmlformats.org/drawingml/2006/main">
            <a:graphicData uri="http://schemas.openxmlformats.org/drawingml/2006/picture">
              <pic:pic xmlns:pic="http://schemas.openxmlformats.org/drawingml/2006/picture">
                <pic:nvPicPr>
                  <pic:cNvPr id="1073741827" name="Picture 5" descr="Picture 5"/>
                  <pic:cNvPicPr>
                    <a:picLocks noChangeAspect="1"/>
                  </pic:cNvPicPr>
                </pic:nvPicPr>
                <pic:blipFill>
                  <a:blip r:embed="rId2">
                    <a:extLst/>
                  </a:blip>
                  <a:stretch>
                    <a:fillRect/>
                  </a:stretch>
                </pic:blipFill>
                <pic:spPr>
                  <a:xfrm>
                    <a:off x="0" y="0"/>
                    <a:ext cx="7578732" cy="537845"/>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VCAA captions and footnotes">
    <w:name w:val="VCAA captions and footnotes"/>
    <w:next w:val="VCAA captions and footnotes"/>
    <w:pPr>
      <w:keepNext w:val="0"/>
      <w:keepLines w:val="0"/>
      <w:pageBreakBefore w:val="0"/>
      <w:widowControl w:val="1"/>
      <w:shd w:val="clear" w:color="auto" w:fill="auto"/>
      <w:suppressAutoHyphens w:val="0"/>
      <w:bidi w:val="0"/>
      <w:spacing w:before="120" w:after="360" w:line="280" w:lineRule="exac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ffffff"/>
      <w:sz w:val="22"/>
      <w:szCs w:val="22"/>
      <w:u w:val="single" w:color="ffffff"/>
      <w:shd w:val="nil" w:color="auto" w:fill="auto"/>
      <w:lang w:val="en-US"/>
      <w14:textFill>
        <w14:solidFill>
          <w14:srgbClr w14:val="FFFFFF"/>
        </w14:solidFill>
      </w14:textFill>
    </w:rPr>
  </w:style>
  <w:style w:type="character" w:styleId="Hyperlink.1">
    <w:name w:val="Hyperlink.1"/>
    <w:basedOn w:val="None"/>
    <w:next w:val="Hyperlink.1"/>
    <w:rPr>
      <w:rFonts w:ascii="Arial" w:cs="Arial" w:hAnsi="Arial" w:eastAsia="Arial"/>
      <w:outline w:val="0"/>
      <w:color w:val="ffffff"/>
      <w:u w:val="single" w:color="ffffff"/>
      <w:shd w:val="nil" w:color="auto" w:fill="auto"/>
      <w:lang w:val="en-US"/>
      <w14:textFill>
        <w14:solidFill>
          <w14:srgbClr w14:val="FFFFFF"/>
        </w14:solidFill>
      </w14:textFill>
    </w:rPr>
  </w:style>
  <w:style w:type="paragraph" w:styleId="VCAA Document title">
    <w:name w:val="VCAA Document title"/>
    <w:next w:val="VCAA Document title"/>
    <w:pPr>
      <w:keepNext w:val="0"/>
      <w:keepLines w:val="0"/>
      <w:pageBreakBefore w:val="0"/>
      <w:widowControl w:val="1"/>
      <w:shd w:val="clear" w:color="auto" w:fill="auto"/>
      <w:suppressAutoHyphens w:val="0"/>
      <w:bidi w:val="0"/>
      <w:spacing w:before="600" w:after="480" w:line="680" w:lineRule="exact"/>
      <w:ind w:left="0" w:right="0" w:firstLine="0"/>
      <w:jc w:val="left"/>
      <w:outlineLvl w:val="0"/>
    </w:pPr>
    <w:rPr>
      <w:rFonts w:ascii="Arial" w:cs="Arial Unicode MS" w:hAnsi="Arial" w:eastAsia="Arial Unicode MS"/>
      <w:b w:val="0"/>
      <w:bCs w:val="0"/>
      <w:i w:val="0"/>
      <w:iCs w:val="0"/>
      <w:caps w:val="0"/>
      <w:smallCaps w:val="0"/>
      <w:strike w:val="0"/>
      <w:dstrike w:val="0"/>
      <w:outline w:val="0"/>
      <w:color w:val="0f7eb4"/>
      <w:spacing w:val="0"/>
      <w:kern w:val="0"/>
      <w:position w:val="0"/>
      <w:sz w:val="60"/>
      <w:szCs w:val="60"/>
      <w:u w:val="none" w:color="0f7eb4"/>
      <w:shd w:val="nil" w:color="auto" w:fill="auto"/>
      <w:vertAlign w:val="baseline"/>
      <w:lang w:val="en-US"/>
      <w14:textFill>
        <w14:solidFill>
          <w14:srgbClr w14:val="0F7EB4"/>
        </w14:solidFill>
      </w14:textFill>
    </w:rPr>
  </w:style>
  <w:style w:type="paragraph" w:styleId="VCAA Heading 1">
    <w:name w:val="VCAA Heading 1"/>
    <w:next w:val="VCAA Heading 1"/>
    <w:pPr>
      <w:keepNext w:val="0"/>
      <w:keepLines w:val="0"/>
      <w:pageBreakBefore w:val="0"/>
      <w:widowControl w:val="1"/>
      <w:shd w:val="clear" w:color="auto" w:fill="auto"/>
      <w:suppressAutoHyphens w:val="0"/>
      <w:bidi w:val="0"/>
      <w:spacing w:before="480" w:after="120" w:line="560" w:lineRule="exact"/>
      <w:ind w:left="0" w:right="0" w:firstLine="0"/>
      <w:jc w:val="left"/>
      <w:outlineLvl w:val="1"/>
    </w:pPr>
    <w:rPr>
      <w:rFonts w:ascii="Arial" w:cs="Arial" w:hAnsi="Arial" w:eastAsia="Arial"/>
      <w:b w:val="0"/>
      <w:bCs w:val="0"/>
      <w:i w:val="0"/>
      <w:iCs w:val="0"/>
      <w:caps w:val="0"/>
      <w:smallCaps w:val="0"/>
      <w:strike w:val="0"/>
      <w:dstrike w:val="0"/>
      <w:outline w:val="0"/>
      <w:color w:val="0f7eb4"/>
      <w:spacing w:val="0"/>
      <w:kern w:val="0"/>
      <w:position w:val="0"/>
      <w:sz w:val="48"/>
      <w:szCs w:val="48"/>
      <w:u w:val="none" w:color="0f7eb4"/>
      <w:shd w:val="nil" w:color="auto" w:fill="auto"/>
      <w:vertAlign w:val="baseline"/>
      <w:lang w:val="en-US"/>
      <w14:textFill>
        <w14:solidFill>
          <w14:srgbClr w14:val="0F7EB4"/>
        </w14:solidFill>
      </w14:textFill>
    </w:rPr>
  </w:style>
  <w:style w:type="paragraph" w:styleId="VCAA body">
    <w:name w:val="VCAA body"/>
    <w:next w:val="VCAA body"/>
    <w:pPr>
      <w:keepNext w:val="0"/>
      <w:keepLines w:val="0"/>
      <w:pageBreakBefore w:val="0"/>
      <w:widowControl w:val="1"/>
      <w:shd w:val="clear" w:color="auto" w:fill="auto"/>
      <w:suppressAutoHyphens w:val="0"/>
      <w:bidi w:val="0"/>
      <w:spacing w:before="120" w:after="120" w:line="280" w:lineRule="exac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er" Target="footer2.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2.xml"/><Relationship Id="rId10" Type="http://schemas.openxmlformats.org/officeDocument/2006/relationships/customXml" Target="../customXml/item2.xml"/><Relationship Id="rId4" Type="http://schemas.openxmlformats.org/officeDocument/2006/relationships/header" Target="header1.xml"/><Relationship Id="rId9" Type="http://schemas.openxmlformats.org/officeDocument/2006/relationships/customXml" Target="../customXml/item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_rels/header2.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D2EAAB6-D63F-48EE-8783-738B9E9C15A3}"/>
</file>

<file path=customXml/itemProps2.xml><?xml version="1.0" encoding="utf-8"?>
<ds:datastoreItem xmlns:ds="http://schemas.openxmlformats.org/officeDocument/2006/customXml" ds:itemID="{D2360D52-24B7-4449-A67E-75C9D5B7401C}"/>
</file>

<file path=customXml/itemProps3.xml><?xml version="1.0" encoding="utf-8"?>
<ds:datastoreItem xmlns:ds="http://schemas.openxmlformats.org/officeDocument/2006/customXml" ds:itemID="{1EDEB750-0F41-453A-922C-2AEB038C8FDF}"/>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