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03417" w14:textId="77777777" w:rsidR="00655035" w:rsidRPr="006722B4" w:rsidRDefault="00655035" w:rsidP="00655035">
      <w:pPr>
        <w:jc w:val="center"/>
        <w:rPr>
          <w:rFonts w:ascii="Arial" w:eastAsia="Times New Roman" w:hAnsi="Arial" w:cs="Arial"/>
          <w:b/>
          <w:color w:val="0096DF"/>
          <w:sz w:val="44"/>
          <w:szCs w:val="20"/>
        </w:rPr>
      </w:pPr>
      <w:bookmarkStart w:id="0" w:name="_GoBack"/>
      <w:bookmarkEnd w:id="0"/>
      <w:r w:rsidRPr="006722B4">
        <w:rPr>
          <w:rFonts w:ascii="Arial" w:eastAsia="Times New Roman" w:hAnsi="Arial" w:cs="Arial"/>
          <w:b/>
          <w:color w:val="0096DF"/>
          <w:sz w:val="52"/>
          <w:szCs w:val="20"/>
        </w:rPr>
        <w:t>Ethical Capability</w:t>
      </w:r>
    </w:p>
    <w:p w14:paraId="01099AB1" w14:textId="77777777" w:rsidR="00655035" w:rsidRPr="006722B4" w:rsidRDefault="00655035" w:rsidP="00655035">
      <w:pPr>
        <w:jc w:val="center"/>
        <w:rPr>
          <w:rFonts w:ascii="Arial" w:hAnsi="Arial" w:cs="Arial"/>
          <w:b/>
          <w:color w:val="0096DF"/>
          <w:sz w:val="40"/>
        </w:rPr>
      </w:pPr>
    </w:p>
    <w:p w14:paraId="3B5BA617" w14:textId="77777777" w:rsidR="00655035" w:rsidRDefault="00655035" w:rsidP="00655035">
      <w:pPr>
        <w:jc w:val="center"/>
        <w:rPr>
          <w:rFonts w:ascii="Arial" w:hAnsi="Arial" w:cs="Arial"/>
          <w:b/>
          <w:color w:val="00B0F0"/>
          <w:sz w:val="40"/>
        </w:rPr>
      </w:pPr>
      <w:r w:rsidRPr="006722B4">
        <w:rPr>
          <w:rFonts w:ascii="Arial" w:hAnsi="Arial" w:cs="Arial"/>
          <w:b/>
          <w:color w:val="0096DF"/>
          <w:sz w:val="40"/>
        </w:rPr>
        <w:t>Consequences and Duties – Arguments for and Against These Approaches</w:t>
      </w:r>
    </w:p>
    <w:p w14:paraId="4EC7C864" w14:textId="77777777" w:rsidR="00655035" w:rsidRDefault="00655035" w:rsidP="00655035">
      <w:pPr>
        <w:jc w:val="center"/>
        <w:rPr>
          <w:rFonts w:ascii="Arial" w:hAnsi="Arial" w:cs="Arial"/>
          <w:b/>
          <w:color w:val="00B0F0"/>
          <w:sz w:val="40"/>
        </w:rPr>
      </w:pPr>
    </w:p>
    <w:p w14:paraId="615F91DF" w14:textId="2A6C0748" w:rsidR="00655035" w:rsidRPr="00345E90" w:rsidRDefault="00655035" w:rsidP="00655035">
      <w:pPr>
        <w:jc w:val="center"/>
        <w:rPr>
          <w:rFonts w:ascii="Arial" w:hAnsi="Arial" w:cs="Arial"/>
          <w:b/>
          <w:color w:val="00B0F0"/>
          <w:sz w:val="40"/>
        </w:rPr>
      </w:pPr>
      <w:r w:rsidRPr="004732C3">
        <w:rPr>
          <w:rFonts w:ascii="Arial" w:eastAsia="Times New Roman" w:hAnsi="Arial" w:cs="Arial"/>
          <w:b/>
          <w:noProof/>
          <w:color w:val="00B0F0"/>
          <w:sz w:val="48"/>
          <w:szCs w:val="20"/>
        </w:rPr>
        <w:drawing>
          <wp:anchor distT="0" distB="0" distL="114300" distR="114300" simplePos="0" relativeHeight="251659264" behindDoc="1" locked="0" layoutInCell="1" allowOverlap="1" wp14:anchorId="0D6024E2" wp14:editId="72784142">
            <wp:simplePos x="0" y="0"/>
            <wp:positionH relativeFrom="margin">
              <wp:posOffset>3430270</wp:posOffset>
            </wp:positionH>
            <wp:positionV relativeFrom="margin">
              <wp:posOffset>2580005</wp:posOffset>
            </wp:positionV>
            <wp:extent cx="2961005" cy="2961005"/>
            <wp:effectExtent l="0" t="0" r="0" b="0"/>
            <wp:wrapTight wrapText="bothSides">
              <wp:wrapPolygon edited="0">
                <wp:start x="0" y="0"/>
                <wp:lineTo x="0" y="21401"/>
                <wp:lineTo x="21401" y="21401"/>
                <wp:lineTo x="21401" y="0"/>
                <wp:lineTo x="0" y="0"/>
              </wp:wrapPolygon>
            </wp:wrapTight>
            <wp:docPr id="1" name="Picture 1" descr="\\VCAAFS01\Curriculum$\Shared\F-10\Specialist Area - FOR PUBLICATION\Image Abstracts for Units of Work\Ethical capabi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AAFS01\Curriculum$\Shared\F-10\Specialist Area - FOR PUBLICATION\Image Abstracts for Units of Work\Ethical capabilit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1005" cy="2961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F0AA1" w14:textId="77777777" w:rsidR="00655035" w:rsidRDefault="00655035" w:rsidP="00345E90">
      <w:pPr>
        <w:jc w:val="center"/>
        <w:rPr>
          <w:rFonts w:ascii="Arial" w:hAnsi="Arial" w:cs="Arial"/>
          <w:b/>
          <w:color w:val="00B0F0"/>
          <w:sz w:val="40"/>
        </w:rPr>
        <w:sectPr w:rsidR="00655035" w:rsidSect="00862A08">
          <w:headerReference w:type="default" r:id="rId10"/>
          <w:footerReference w:type="default" r:id="rId11"/>
          <w:pgSz w:w="16839" w:h="11907" w:orient="landscape" w:code="9"/>
          <w:pgMar w:top="851" w:right="851" w:bottom="851" w:left="851" w:header="709" w:footer="709" w:gutter="0"/>
          <w:cols w:space="708"/>
          <w:docGrid w:linePitch="360"/>
        </w:sectPr>
      </w:pPr>
    </w:p>
    <w:p w14:paraId="71B0A181" w14:textId="77777777" w:rsidR="00345E90" w:rsidRPr="00345E90" w:rsidRDefault="00345E90" w:rsidP="003038CA">
      <w:pPr>
        <w:spacing w:after="0" w:line="240" w:lineRule="auto"/>
        <w:rPr>
          <w:rFonts w:ascii="Arial" w:hAnsi="Arial" w:cs="Arial"/>
        </w:rPr>
      </w:pPr>
    </w:p>
    <w:tbl>
      <w:tblPr>
        <w:tblStyle w:val="TableGrid"/>
        <w:tblW w:w="0" w:type="auto"/>
        <w:tblLook w:val="04A0" w:firstRow="1" w:lastRow="0" w:firstColumn="1" w:lastColumn="0" w:noHBand="0" w:noVBand="1"/>
      </w:tblPr>
      <w:tblGrid>
        <w:gridCol w:w="4724"/>
        <w:gridCol w:w="3181"/>
        <w:gridCol w:w="7229"/>
      </w:tblGrid>
      <w:tr w:rsidR="003038CA" w:rsidRPr="00655035" w14:paraId="2E21E4E8" w14:textId="77777777" w:rsidTr="003E14F4">
        <w:tc>
          <w:tcPr>
            <w:tcW w:w="4724" w:type="dxa"/>
          </w:tcPr>
          <w:p w14:paraId="0BA6331C" w14:textId="77777777" w:rsidR="00706FDD" w:rsidRPr="00655035" w:rsidRDefault="00D52BF7" w:rsidP="00655035">
            <w:pPr>
              <w:spacing w:line="276" w:lineRule="auto"/>
              <w:rPr>
                <w:rFonts w:ascii="Arial" w:hAnsi="Arial" w:cs="Arial"/>
                <w:b/>
              </w:rPr>
            </w:pPr>
            <w:r w:rsidRPr="00655035">
              <w:rPr>
                <w:rFonts w:ascii="Arial" w:hAnsi="Arial" w:cs="Arial"/>
                <w:b/>
              </w:rPr>
              <w:t>Consequences and Duties</w:t>
            </w:r>
            <w:r w:rsidR="00B35972" w:rsidRPr="00655035">
              <w:rPr>
                <w:rFonts w:ascii="Arial" w:hAnsi="Arial" w:cs="Arial"/>
                <w:b/>
              </w:rPr>
              <w:t xml:space="preserve"> – arguments for and against these approaches</w:t>
            </w:r>
          </w:p>
          <w:p w14:paraId="3D695FC9" w14:textId="1CE6041A" w:rsidR="00345E90" w:rsidRPr="00655035" w:rsidRDefault="00345E90" w:rsidP="00655035">
            <w:pPr>
              <w:spacing w:line="276" w:lineRule="auto"/>
              <w:rPr>
                <w:rFonts w:ascii="Arial" w:hAnsi="Arial" w:cs="Arial"/>
                <w:b/>
              </w:rPr>
            </w:pPr>
          </w:p>
        </w:tc>
        <w:tc>
          <w:tcPr>
            <w:tcW w:w="3181" w:type="dxa"/>
          </w:tcPr>
          <w:p w14:paraId="0E8C86F4" w14:textId="77777777" w:rsidR="003038CA" w:rsidRPr="00655035" w:rsidRDefault="003038CA" w:rsidP="00655035">
            <w:pPr>
              <w:spacing w:line="276" w:lineRule="auto"/>
              <w:rPr>
                <w:rFonts w:ascii="Arial" w:hAnsi="Arial" w:cs="Arial"/>
                <w:b/>
              </w:rPr>
            </w:pPr>
            <w:r w:rsidRPr="00655035">
              <w:rPr>
                <w:rFonts w:ascii="Arial" w:hAnsi="Arial" w:cs="Arial"/>
                <w:b/>
              </w:rPr>
              <w:t>Term /date:</w:t>
            </w:r>
          </w:p>
        </w:tc>
        <w:tc>
          <w:tcPr>
            <w:tcW w:w="7229" w:type="dxa"/>
          </w:tcPr>
          <w:p w14:paraId="4021E574" w14:textId="52A1642B" w:rsidR="003038CA" w:rsidRPr="00655035" w:rsidRDefault="00862A08" w:rsidP="00655035">
            <w:pPr>
              <w:spacing w:line="276" w:lineRule="auto"/>
              <w:rPr>
                <w:rFonts w:ascii="Arial" w:hAnsi="Arial" w:cs="Arial"/>
                <w:b/>
              </w:rPr>
            </w:pPr>
            <w:r w:rsidRPr="00655035">
              <w:rPr>
                <w:rFonts w:ascii="Arial" w:hAnsi="Arial" w:cs="Arial"/>
                <w:b/>
              </w:rPr>
              <w:t>Duration:</w:t>
            </w:r>
          </w:p>
          <w:p w14:paraId="6F6C706C" w14:textId="752C9CBD" w:rsidR="00D52BF7" w:rsidRPr="00655035" w:rsidRDefault="00D63082" w:rsidP="00655035">
            <w:pPr>
              <w:spacing w:line="276" w:lineRule="auto"/>
              <w:rPr>
                <w:rFonts w:ascii="Arial" w:hAnsi="Arial" w:cs="Arial"/>
              </w:rPr>
            </w:pPr>
            <w:r w:rsidRPr="00655035">
              <w:rPr>
                <w:rFonts w:ascii="Arial" w:hAnsi="Arial" w:cs="Arial"/>
              </w:rPr>
              <w:t>10</w:t>
            </w:r>
            <w:r w:rsidR="00D52BF7" w:rsidRPr="00655035">
              <w:rPr>
                <w:rFonts w:ascii="Arial" w:hAnsi="Arial" w:cs="Arial"/>
              </w:rPr>
              <w:t>0 minutes</w:t>
            </w:r>
            <w:r w:rsidR="00862A08" w:rsidRPr="00655035">
              <w:rPr>
                <w:rFonts w:ascii="Arial" w:hAnsi="Arial" w:cs="Arial"/>
              </w:rPr>
              <w:t xml:space="preserve"> (estimated)</w:t>
            </w:r>
          </w:p>
        </w:tc>
      </w:tr>
    </w:tbl>
    <w:p w14:paraId="655773EB" w14:textId="77777777" w:rsidR="003038CA" w:rsidRPr="00655035" w:rsidRDefault="003038CA" w:rsidP="00655035">
      <w:pPr>
        <w:spacing w:after="0"/>
        <w:rPr>
          <w:rFonts w:ascii="Arial" w:hAnsi="Arial" w:cs="Arial"/>
        </w:rPr>
      </w:pPr>
    </w:p>
    <w:p w14:paraId="0F09F963" w14:textId="77777777" w:rsidR="00862A08" w:rsidRPr="00655035" w:rsidRDefault="00862A08" w:rsidP="00655035">
      <w:pPr>
        <w:spacing w:after="0"/>
        <w:rPr>
          <w:rFonts w:ascii="Arial" w:hAnsi="Arial" w:cs="Arial"/>
        </w:rPr>
      </w:pPr>
    </w:p>
    <w:tbl>
      <w:tblPr>
        <w:tblStyle w:val="TableGrid"/>
        <w:tblW w:w="0" w:type="auto"/>
        <w:tblLook w:val="04A0" w:firstRow="1" w:lastRow="0" w:firstColumn="1" w:lastColumn="0" w:noHBand="0" w:noVBand="1"/>
      </w:tblPr>
      <w:tblGrid>
        <w:gridCol w:w="7567"/>
        <w:gridCol w:w="7567"/>
      </w:tblGrid>
      <w:tr w:rsidR="003038CA" w:rsidRPr="00655035" w14:paraId="74BF3312" w14:textId="77777777" w:rsidTr="00936086">
        <w:tc>
          <w:tcPr>
            <w:tcW w:w="7567" w:type="dxa"/>
            <w:shd w:val="clear" w:color="auto" w:fill="0096DF"/>
          </w:tcPr>
          <w:p w14:paraId="4B85F5B9" w14:textId="77777777" w:rsidR="00862A08" w:rsidRPr="00655035" w:rsidRDefault="003038CA" w:rsidP="00655035">
            <w:pPr>
              <w:spacing w:line="276" w:lineRule="auto"/>
              <w:rPr>
                <w:rFonts w:ascii="Arial" w:hAnsi="Arial" w:cs="Arial"/>
              </w:rPr>
            </w:pPr>
            <w:r w:rsidRPr="00655035">
              <w:rPr>
                <w:rFonts w:ascii="Arial" w:hAnsi="Arial" w:cs="Arial"/>
                <w:b/>
              </w:rPr>
              <w:t>Big ideas:</w:t>
            </w:r>
            <w:r w:rsidRPr="00655035">
              <w:rPr>
                <w:rFonts w:ascii="Arial" w:hAnsi="Arial" w:cs="Arial"/>
              </w:rPr>
              <w:t xml:space="preserve"> </w:t>
            </w:r>
          </w:p>
          <w:p w14:paraId="6706DDD4" w14:textId="40CBB8CE" w:rsidR="00345E90" w:rsidRPr="00655035" w:rsidRDefault="003038CA" w:rsidP="00655035">
            <w:pPr>
              <w:spacing w:line="276" w:lineRule="auto"/>
              <w:rPr>
                <w:rFonts w:ascii="Arial" w:hAnsi="Arial" w:cs="Arial"/>
              </w:rPr>
            </w:pPr>
            <w:r w:rsidRPr="00655035">
              <w:rPr>
                <w:rFonts w:ascii="Arial" w:hAnsi="Arial" w:cs="Arial"/>
              </w:rPr>
              <w:t>(</w:t>
            </w:r>
            <w:r w:rsidRPr="00655035">
              <w:rPr>
                <w:rFonts w:ascii="Arial" w:hAnsi="Arial" w:cs="Arial"/>
                <w:i/>
              </w:rPr>
              <w:t xml:space="preserve">What is the main theme/s? What do you want the students to </w:t>
            </w:r>
            <w:r w:rsidR="00880DAA" w:rsidRPr="00655035">
              <w:rPr>
                <w:rFonts w:ascii="Arial" w:hAnsi="Arial" w:cs="Arial"/>
                <w:i/>
              </w:rPr>
              <w:t>specifically understand</w:t>
            </w:r>
            <w:r w:rsidRPr="00655035">
              <w:rPr>
                <w:rFonts w:ascii="Arial" w:hAnsi="Arial" w:cs="Arial"/>
                <w:i/>
              </w:rPr>
              <w:t>? What misconceptions do you want to challenge?</w:t>
            </w:r>
            <w:r w:rsidRPr="00655035">
              <w:rPr>
                <w:rFonts w:ascii="Arial" w:hAnsi="Arial" w:cs="Arial"/>
              </w:rPr>
              <w:t>)</w:t>
            </w:r>
          </w:p>
        </w:tc>
        <w:tc>
          <w:tcPr>
            <w:tcW w:w="7567" w:type="dxa"/>
            <w:shd w:val="clear" w:color="auto" w:fill="0096DF"/>
          </w:tcPr>
          <w:p w14:paraId="798A3A9A" w14:textId="77777777" w:rsidR="00862A08" w:rsidRPr="00655035" w:rsidRDefault="003038CA" w:rsidP="00655035">
            <w:pPr>
              <w:spacing w:line="276" w:lineRule="auto"/>
              <w:rPr>
                <w:rFonts w:ascii="Arial" w:hAnsi="Arial" w:cs="Arial"/>
              </w:rPr>
            </w:pPr>
            <w:r w:rsidRPr="00655035">
              <w:rPr>
                <w:rFonts w:ascii="Arial" w:hAnsi="Arial" w:cs="Arial"/>
                <w:b/>
              </w:rPr>
              <w:t>Essential questions:</w:t>
            </w:r>
            <w:r w:rsidRPr="00655035">
              <w:rPr>
                <w:rFonts w:ascii="Arial" w:hAnsi="Arial" w:cs="Arial"/>
              </w:rPr>
              <w:t xml:space="preserve"> </w:t>
            </w:r>
          </w:p>
          <w:p w14:paraId="0D78F798" w14:textId="46F70F12" w:rsidR="003038CA" w:rsidRPr="00655035" w:rsidRDefault="003038CA" w:rsidP="00655035">
            <w:pPr>
              <w:spacing w:line="276" w:lineRule="auto"/>
              <w:rPr>
                <w:rFonts w:ascii="Arial" w:hAnsi="Arial" w:cs="Arial"/>
              </w:rPr>
            </w:pPr>
            <w:r w:rsidRPr="00655035">
              <w:rPr>
                <w:rFonts w:ascii="Arial" w:hAnsi="Arial" w:cs="Arial"/>
              </w:rPr>
              <w:t>(</w:t>
            </w:r>
            <w:r w:rsidRPr="00655035">
              <w:rPr>
                <w:rFonts w:ascii="Arial" w:hAnsi="Arial" w:cs="Arial"/>
                <w:i/>
              </w:rPr>
              <w:t>What will inspire /extend / support inquiry / challenge thinking?</w:t>
            </w:r>
            <w:r w:rsidRPr="00655035">
              <w:rPr>
                <w:rFonts w:ascii="Arial" w:hAnsi="Arial" w:cs="Arial"/>
              </w:rPr>
              <w:t>)</w:t>
            </w:r>
          </w:p>
        </w:tc>
      </w:tr>
      <w:tr w:rsidR="003038CA" w:rsidRPr="00655035" w14:paraId="4F73219B" w14:textId="77777777" w:rsidTr="00936086">
        <w:trPr>
          <w:trHeight w:val="4850"/>
        </w:trPr>
        <w:tc>
          <w:tcPr>
            <w:tcW w:w="7567" w:type="dxa"/>
          </w:tcPr>
          <w:p w14:paraId="2896C114" w14:textId="557A6D71" w:rsidR="000E24C4" w:rsidRPr="00655035" w:rsidRDefault="00D52BF7" w:rsidP="00655035">
            <w:pPr>
              <w:pStyle w:val="ListParagraph"/>
              <w:numPr>
                <w:ilvl w:val="0"/>
                <w:numId w:val="3"/>
              </w:numPr>
              <w:spacing w:line="276" w:lineRule="auto"/>
              <w:rPr>
                <w:rFonts w:ascii="Arial" w:hAnsi="Arial" w:cs="Arial"/>
              </w:rPr>
            </w:pPr>
            <w:r w:rsidRPr="00655035">
              <w:rPr>
                <w:rFonts w:ascii="Arial" w:hAnsi="Arial" w:cs="Arial"/>
              </w:rPr>
              <w:t>Sometimes we might have to make a difficult decision where</w:t>
            </w:r>
            <w:r w:rsidR="005968BF" w:rsidRPr="00655035">
              <w:rPr>
                <w:rFonts w:ascii="Arial" w:hAnsi="Arial" w:cs="Arial"/>
              </w:rPr>
              <w:t xml:space="preserve"> following one ethical principle may mean going against another</w:t>
            </w:r>
            <w:r w:rsidR="00D56214" w:rsidRPr="00655035">
              <w:rPr>
                <w:rFonts w:ascii="Arial" w:hAnsi="Arial" w:cs="Arial"/>
              </w:rPr>
              <w:t>, creating a dilemma</w:t>
            </w:r>
            <w:r w:rsidR="00B06B9D" w:rsidRPr="00655035">
              <w:rPr>
                <w:rFonts w:ascii="Arial" w:hAnsi="Arial" w:cs="Arial"/>
              </w:rPr>
              <w:t>.</w:t>
            </w:r>
          </w:p>
          <w:p w14:paraId="3A79F7D4" w14:textId="0FF1AC67" w:rsidR="000E24C4" w:rsidRPr="00655035" w:rsidRDefault="00B06B9D" w:rsidP="00655035">
            <w:pPr>
              <w:pStyle w:val="ListParagraph"/>
              <w:numPr>
                <w:ilvl w:val="0"/>
                <w:numId w:val="3"/>
              </w:numPr>
              <w:spacing w:line="276" w:lineRule="auto"/>
              <w:rPr>
                <w:rFonts w:ascii="Arial" w:hAnsi="Arial" w:cs="Arial"/>
              </w:rPr>
            </w:pPr>
            <w:r w:rsidRPr="00655035">
              <w:rPr>
                <w:rFonts w:ascii="Arial" w:hAnsi="Arial" w:cs="Arial"/>
              </w:rPr>
              <w:t>One way we can make a decision when faced with an ethical dilemma is to prioritise the duties we should follow.</w:t>
            </w:r>
          </w:p>
          <w:p w14:paraId="6DA0294A" w14:textId="5CB3E555" w:rsidR="000E24C4" w:rsidRPr="00655035" w:rsidRDefault="00B06B9D" w:rsidP="00655035">
            <w:pPr>
              <w:pStyle w:val="ListParagraph"/>
              <w:numPr>
                <w:ilvl w:val="0"/>
                <w:numId w:val="3"/>
              </w:numPr>
              <w:spacing w:line="276" w:lineRule="auto"/>
              <w:rPr>
                <w:rFonts w:ascii="Arial" w:hAnsi="Arial" w:cs="Arial"/>
              </w:rPr>
            </w:pPr>
            <w:r w:rsidRPr="00655035">
              <w:rPr>
                <w:rFonts w:ascii="Arial" w:hAnsi="Arial" w:cs="Arial"/>
              </w:rPr>
              <w:t>An</w:t>
            </w:r>
            <w:r w:rsidR="00546E30" w:rsidRPr="00655035">
              <w:rPr>
                <w:rFonts w:ascii="Arial" w:hAnsi="Arial" w:cs="Arial"/>
              </w:rPr>
              <w:t>o</w:t>
            </w:r>
            <w:r w:rsidRPr="00655035">
              <w:rPr>
                <w:rFonts w:ascii="Arial" w:hAnsi="Arial" w:cs="Arial"/>
              </w:rPr>
              <w:t>ther way we can make a decision when faced with an ethical dilemma is to prioritise our thinking about the consequences which would result from our decision(s).</w:t>
            </w:r>
          </w:p>
          <w:p w14:paraId="7B317F35" w14:textId="628FA2F9" w:rsidR="000E24C4" w:rsidRPr="00655035" w:rsidRDefault="005F439D" w:rsidP="00655035">
            <w:pPr>
              <w:pStyle w:val="ListParagraph"/>
              <w:numPr>
                <w:ilvl w:val="0"/>
                <w:numId w:val="3"/>
              </w:numPr>
              <w:spacing w:line="276" w:lineRule="auto"/>
              <w:rPr>
                <w:rFonts w:ascii="Arial" w:hAnsi="Arial" w:cs="Arial"/>
              </w:rPr>
            </w:pPr>
            <w:r w:rsidRPr="00655035">
              <w:rPr>
                <w:rFonts w:ascii="Arial" w:hAnsi="Arial" w:cs="Arial"/>
              </w:rPr>
              <w:t>These two different approaches are called ‘</w:t>
            </w:r>
            <w:r w:rsidR="00030499" w:rsidRPr="00655035">
              <w:rPr>
                <w:rFonts w:ascii="Arial" w:hAnsi="Arial" w:cs="Arial"/>
              </w:rPr>
              <w:t>Deontological</w:t>
            </w:r>
            <w:r w:rsidRPr="00655035">
              <w:rPr>
                <w:rFonts w:ascii="Arial" w:hAnsi="Arial" w:cs="Arial"/>
              </w:rPr>
              <w:t xml:space="preserve"> ethics’ (duty-based), and ‘Consequentialist ethics’.</w:t>
            </w:r>
          </w:p>
          <w:p w14:paraId="34E9FBCE" w14:textId="4B09F941" w:rsidR="000E24C4" w:rsidRPr="00655035" w:rsidRDefault="00B06B9D" w:rsidP="00655035">
            <w:pPr>
              <w:pStyle w:val="ListParagraph"/>
              <w:numPr>
                <w:ilvl w:val="0"/>
                <w:numId w:val="3"/>
              </w:numPr>
              <w:spacing w:line="276" w:lineRule="auto"/>
              <w:rPr>
                <w:rFonts w:ascii="Arial" w:hAnsi="Arial" w:cs="Arial"/>
              </w:rPr>
            </w:pPr>
            <w:r w:rsidRPr="00655035">
              <w:rPr>
                <w:rFonts w:ascii="Arial" w:hAnsi="Arial" w:cs="Arial"/>
              </w:rPr>
              <w:t>These two ways of thinking about ethical decisions can both resolve dilemmas, but each can also give rise to new problems.</w:t>
            </w:r>
          </w:p>
          <w:p w14:paraId="262640DA" w14:textId="7F33F23F" w:rsidR="00B06B9D" w:rsidRPr="00655035" w:rsidRDefault="005F439D" w:rsidP="00655035">
            <w:pPr>
              <w:pStyle w:val="ListParagraph"/>
              <w:numPr>
                <w:ilvl w:val="0"/>
                <w:numId w:val="3"/>
              </w:numPr>
              <w:spacing w:line="276" w:lineRule="auto"/>
              <w:rPr>
                <w:rFonts w:ascii="Arial" w:hAnsi="Arial" w:cs="Arial"/>
              </w:rPr>
            </w:pPr>
            <w:r w:rsidRPr="00655035">
              <w:rPr>
                <w:rFonts w:ascii="Arial" w:hAnsi="Arial" w:cs="Arial"/>
              </w:rPr>
              <w:t>Most people will not</w:t>
            </w:r>
            <w:r w:rsidR="00546E30" w:rsidRPr="00655035">
              <w:rPr>
                <w:rFonts w:ascii="Arial" w:hAnsi="Arial" w:cs="Arial"/>
              </w:rPr>
              <w:t xml:space="preserve"> be </w:t>
            </w:r>
            <w:r w:rsidRPr="00655035">
              <w:rPr>
                <w:rFonts w:ascii="Arial" w:hAnsi="Arial" w:cs="Arial"/>
              </w:rPr>
              <w:t>completely consequentialist, nor</w:t>
            </w:r>
            <w:r w:rsidR="00546E30" w:rsidRPr="00655035">
              <w:rPr>
                <w:rFonts w:ascii="Arial" w:hAnsi="Arial" w:cs="Arial"/>
              </w:rPr>
              <w:t xml:space="preserve"> completely duty-based, but will draw on either</w:t>
            </w:r>
            <w:r w:rsidR="005E6A23" w:rsidRPr="00655035">
              <w:rPr>
                <w:rFonts w:ascii="Arial" w:hAnsi="Arial" w:cs="Arial"/>
              </w:rPr>
              <w:t xml:space="preserve"> or both</w:t>
            </w:r>
            <w:r w:rsidR="00546E30" w:rsidRPr="00655035">
              <w:rPr>
                <w:rFonts w:ascii="Arial" w:hAnsi="Arial" w:cs="Arial"/>
              </w:rPr>
              <w:t xml:space="preserve"> depending on the context of the dilemma</w:t>
            </w:r>
            <w:r w:rsidRPr="00655035">
              <w:rPr>
                <w:rFonts w:ascii="Arial" w:hAnsi="Arial" w:cs="Arial"/>
              </w:rPr>
              <w:t xml:space="preserve"> and how they view the new problems that may arise.</w:t>
            </w:r>
          </w:p>
        </w:tc>
        <w:tc>
          <w:tcPr>
            <w:tcW w:w="7567" w:type="dxa"/>
          </w:tcPr>
          <w:p w14:paraId="520639A0" w14:textId="627D9060" w:rsidR="00345E90" w:rsidRPr="00655035" w:rsidRDefault="00B75445" w:rsidP="00655035">
            <w:pPr>
              <w:spacing w:line="276" w:lineRule="auto"/>
              <w:rPr>
                <w:rFonts w:ascii="Arial" w:hAnsi="Arial" w:cs="Arial"/>
              </w:rPr>
            </w:pPr>
            <w:r w:rsidRPr="00655035">
              <w:rPr>
                <w:rFonts w:ascii="Arial" w:hAnsi="Arial" w:cs="Arial"/>
              </w:rPr>
              <w:t>In ethical decision-making:</w:t>
            </w:r>
          </w:p>
          <w:p w14:paraId="0F6DE8BA" w14:textId="2B389EE5" w:rsidR="000E24C4" w:rsidRPr="00655035" w:rsidRDefault="00936086" w:rsidP="00655035">
            <w:pPr>
              <w:pStyle w:val="ListParagraph"/>
              <w:numPr>
                <w:ilvl w:val="0"/>
                <w:numId w:val="4"/>
              </w:numPr>
              <w:spacing w:line="276" w:lineRule="auto"/>
              <w:rPr>
                <w:rFonts w:ascii="Arial" w:hAnsi="Arial" w:cs="Arial"/>
              </w:rPr>
            </w:pPr>
            <w:r>
              <w:rPr>
                <w:rFonts w:ascii="Arial" w:hAnsi="Arial" w:cs="Arial"/>
              </w:rPr>
              <w:t>T</w:t>
            </w:r>
            <w:r w:rsidR="00B75445" w:rsidRPr="00655035">
              <w:rPr>
                <w:rFonts w:ascii="Arial" w:hAnsi="Arial" w:cs="Arial"/>
              </w:rPr>
              <w:t>o what extent d</w:t>
            </w:r>
            <w:r w:rsidR="008B65F3" w:rsidRPr="00655035">
              <w:rPr>
                <w:rFonts w:ascii="Arial" w:hAnsi="Arial" w:cs="Arial"/>
              </w:rPr>
              <w:t xml:space="preserve">o we have a duty to follow </w:t>
            </w:r>
            <w:r w:rsidR="00B75445" w:rsidRPr="00655035">
              <w:rPr>
                <w:rFonts w:ascii="Arial" w:hAnsi="Arial" w:cs="Arial"/>
              </w:rPr>
              <w:t xml:space="preserve">certain </w:t>
            </w:r>
            <w:r w:rsidR="008B65F3" w:rsidRPr="00655035">
              <w:rPr>
                <w:rFonts w:ascii="Arial" w:hAnsi="Arial" w:cs="Arial"/>
              </w:rPr>
              <w:t xml:space="preserve">ethical </w:t>
            </w:r>
            <w:r w:rsidR="005E6A23" w:rsidRPr="00655035">
              <w:rPr>
                <w:rFonts w:ascii="Arial" w:hAnsi="Arial" w:cs="Arial"/>
              </w:rPr>
              <w:t>principles</w:t>
            </w:r>
            <w:r w:rsidR="008B65F3" w:rsidRPr="00655035">
              <w:rPr>
                <w:rFonts w:ascii="Arial" w:hAnsi="Arial" w:cs="Arial"/>
              </w:rPr>
              <w:t>?</w:t>
            </w:r>
            <w:r w:rsidR="00D56214" w:rsidRPr="00655035">
              <w:rPr>
                <w:rFonts w:ascii="Arial" w:hAnsi="Arial" w:cs="Arial"/>
              </w:rPr>
              <w:t xml:space="preserve"> Why?</w:t>
            </w:r>
          </w:p>
          <w:p w14:paraId="5E647897" w14:textId="17D266EB" w:rsidR="00546E30" w:rsidRPr="00655035" w:rsidRDefault="00936086" w:rsidP="00655035">
            <w:pPr>
              <w:pStyle w:val="ListParagraph"/>
              <w:numPr>
                <w:ilvl w:val="0"/>
                <w:numId w:val="4"/>
              </w:numPr>
              <w:spacing w:line="276" w:lineRule="auto"/>
              <w:rPr>
                <w:rFonts w:ascii="Arial" w:hAnsi="Arial" w:cs="Arial"/>
              </w:rPr>
            </w:pPr>
            <w:r>
              <w:rPr>
                <w:rFonts w:ascii="Arial" w:hAnsi="Arial" w:cs="Arial"/>
              </w:rPr>
              <w:t>T</w:t>
            </w:r>
            <w:r w:rsidR="00B75445" w:rsidRPr="00655035">
              <w:rPr>
                <w:rFonts w:ascii="Arial" w:hAnsi="Arial" w:cs="Arial"/>
              </w:rPr>
              <w:t>o what extent s</w:t>
            </w:r>
            <w:r w:rsidR="00107BB4" w:rsidRPr="00655035">
              <w:rPr>
                <w:rFonts w:ascii="Arial" w:hAnsi="Arial" w:cs="Arial"/>
              </w:rPr>
              <w:t>h</w:t>
            </w:r>
            <w:r w:rsidR="008B65F3" w:rsidRPr="00655035">
              <w:rPr>
                <w:rFonts w:ascii="Arial" w:hAnsi="Arial" w:cs="Arial"/>
              </w:rPr>
              <w:t>ould we consider the consequences of our actions?</w:t>
            </w:r>
            <w:r w:rsidR="00D56214" w:rsidRPr="00655035">
              <w:rPr>
                <w:rFonts w:ascii="Arial" w:hAnsi="Arial" w:cs="Arial"/>
              </w:rPr>
              <w:t xml:space="preserve"> Why?</w:t>
            </w:r>
          </w:p>
        </w:tc>
      </w:tr>
    </w:tbl>
    <w:p w14:paraId="0EDD0E9A" w14:textId="4D0B5795" w:rsidR="003038CA" w:rsidRPr="00655035" w:rsidRDefault="003038CA" w:rsidP="00655035">
      <w:pPr>
        <w:spacing w:after="0"/>
        <w:rPr>
          <w:rFonts w:ascii="Arial" w:hAnsi="Arial" w:cs="Arial"/>
        </w:rPr>
      </w:pPr>
    </w:p>
    <w:p w14:paraId="06E14C2F" w14:textId="77777777" w:rsidR="00862A08" w:rsidRDefault="00862A08" w:rsidP="00655035">
      <w:pPr>
        <w:spacing w:after="0"/>
        <w:rPr>
          <w:rFonts w:ascii="Arial" w:hAnsi="Arial" w:cs="Arial"/>
        </w:rPr>
      </w:pPr>
    </w:p>
    <w:p w14:paraId="585F0D48" w14:textId="77777777" w:rsidR="00655035" w:rsidRDefault="00655035" w:rsidP="00655035">
      <w:pPr>
        <w:spacing w:after="0"/>
        <w:rPr>
          <w:rFonts w:ascii="Arial" w:hAnsi="Arial" w:cs="Arial"/>
        </w:rPr>
      </w:pPr>
    </w:p>
    <w:p w14:paraId="518D6550" w14:textId="77777777" w:rsidR="00655035" w:rsidRPr="00655035" w:rsidRDefault="00655035" w:rsidP="00655035">
      <w:pPr>
        <w:spacing w:after="0"/>
        <w:rPr>
          <w:rFonts w:ascii="Arial" w:hAnsi="Arial" w:cs="Arial"/>
        </w:rPr>
      </w:pPr>
    </w:p>
    <w:p w14:paraId="7E9695C7" w14:textId="77777777" w:rsidR="00862A08" w:rsidRPr="00655035" w:rsidRDefault="00862A08" w:rsidP="00655035">
      <w:pPr>
        <w:spacing w:after="0"/>
        <w:rPr>
          <w:rFonts w:ascii="Arial" w:hAnsi="Arial" w:cs="Arial"/>
        </w:rPr>
      </w:pPr>
    </w:p>
    <w:tbl>
      <w:tblPr>
        <w:tblStyle w:val="TableGrid"/>
        <w:tblW w:w="0" w:type="auto"/>
        <w:tblLook w:val="04A0" w:firstRow="1" w:lastRow="0" w:firstColumn="1" w:lastColumn="0" w:noHBand="0" w:noVBand="1"/>
      </w:tblPr>
      <w:tblGrid>
        <w:gridCol w:w="3415"/>
        <w:gridCol w:w="5821"/>
        <w:gridCol w:w="5822"/>
      </w:tblGrid>
      <w:tr w:rsidR="003038CA" w:rsidRPr="00655035" w14:paraId="1B10016E" w14:textId="77777777" w:rsidTr="006722B4">
        <w:trPr>
          <w:trHeight w:val="498"/>
        </w:trPr>
        <w:tc>
          <w:tcPr>
            <w:tcW w:w="15058" w:type="dxa"/>
            <w:gridSpan w:val="3"/>
            <w:shd w:val="clear" w:color="auto" w:fill="0096DF"/>
          </w:tcPr>
          <w:p w14:paraId="5185F4DF" w14:textId="71FCF045" w:rsidR="00345E90" w:rsidRPr="00655035" w:rsidRDefault="00C569A8" w:rsidP="00655035">
            <w:pPr>
              <w:spacing w:line="276" w:lineRule="auto"/>
              <w:jc w:val="center"/>
              <w:rPr>
                <w:rFonts w:ascii="Arial" w:hAnsi="Arial" w:cs="Arial"/>
                <w:b/>
              </w:rPr>
            </w:pPr>
            <w:r w:rsidRPr="00655035">
              <w:rPr>
                <w:rFonts w:ascii="Arial" w:hAnsi="Arial" w:cs="Arial"/>
                <w:b/>
              </w:rPr>
              <w:lastRenderedPageBreak/>
              <w:t>Learning – This sample program targets content description VCECD022 at Levels 9-10. This is located on a developmental continuum, as shown below.</w:t>
            </w:r>
          </w:p>
        </w:tc>
      </w:tr>
      <w:tr w:rsidR="003038CA" w:rsidRPr="00655035" w14:paraId="7B485822" w14:textId="77777777" w:rsidTr="00936086">
        <w:trPr>
          <w:trHeight w:val="570"/>
        </w:trPr>
        <w:tc>
          <w:tcPr>
            <w:tcW w:w="3415" w:type="dxa"/>
          </w:tcPr>
          <w:p w14:paraId="1B18FE2E" w14:textId="5395CAAB" w:rsidR="00345E90" w:rsidRPr="00655035" w:rsidRDefault="00C569A8" w:rsidP="00655035">
            <w:pPr>
              <w:spacing w:line="276" w:lineRule="auto"/>
              <w:jc w:val="center"/>
              <w:rPr>
                <w:rFonts w:ascii="Arial" w:hAnsi="Arial" w:cs="Arial"/>
                <w:b/>
              </w:rPr>
            </w:pPr>
            <w:r w:rsidRPr="00655035">
              <w:rPr>
                <w:rFonts w:ascii="Arial" w:hAnsi="Arial" w:cs="Arial"/>
                <w:b/>
              </w:rPr>
              <w:t>Ethical Capability Strand and Levels</w:t>
            </w:r>
          </w:p>
        </w:tc>
        <w:tc>
          <w:tcPr>
            <w:tcW w:w="5821" w:type="dxa"/>
          </w:tcPr>
          <w:p w14:paraId="28DBDA5E" w14:textId="77777777" w:rsidR="003038CA" w:rsidRPr="00655035" w:rsidRDefault="00432CC5" w:rsidP="00655035">
            <w:pPr>
              <w:spacing w:line="276" w:lineRule="auto"/>
              <w:jc w:val="center"/>
              <w:rPr>
                <w:rFonts w:ascii="Arial" w:hAnsi="Arial" w:cs="Arial"/>
                <w:b/>
              </w:rPr>
            </w:pPr>
            <w:r w:rsidRPr="00655035">
              <w:rPr>
                <w:rFonts w:ascii="Arial" w:hAnsi="Arial" w:cs="Arial"/>
                <w:b/>
              </w:rPr>
              <w:t xml:space="preserve">Dimension / </w:t>
            </w:r>
            <w:r w:rsidR="003038CA" w:rsidRPr="00655035">
              <w:rPr>
                <w:rFonts w:ascii="Arial" w:hAnsi="Arial" w:cs="Arial"/>
                <w:b/>
              </w:rPr>
              <w:t>Content descriptions</w:t>
            </w:r>
          </w:p>
        </w:tc>
        <w:tc>
          <w:tcPr>
            <w:tcW w:w="5822" w:type="dxa"/>
          </w:tcPr>
          <w:p w14:paraId="15550FB5" w14:textId="77777777" w:rsidR="003038CA" w:rsidRPr="00655035" w:rsidRDefault="003038CA" w:rsidP="00655035">
            <w:pPr>
              <w:spacing w:line="276" w:lineRule="auto"/>
              <w:jc w:val="center"/>
              <w:rPr>
                <w:rFonts w:ascii="Arial" w:hAnsi="Arial" w:cs="Arial"/>
                <w:b/>
              </w:rPr>
            </w:pPr>
            <w:r w:rsidRPr="00655035">
              <w:rPr>
                <w:rFonts w:ascii="Arial" w:hAnsi="Arial" w:cs="Arial"/>
                <w:b/>
              </w:rPr>
              <w:t>Achievement standards</w:t>
            </w:r>
          </w:p>
        </w:tc>
      </w:tr>
      <w:tr w:rsidR="00345E90" w:rsidRPr="00655035" w14:paraId="2D07B589" w14:textId="77777777" w:rsidTr="00936086">
        <w:trPr>
          <w:trHeight w:val="638"/>
        </w:trPr>
        <w:tc>
          <w:tcPr>
            <w:tcW w:w="3415" w:type="dxa"/>
          </w:tcPr>
          <w:p w14:paraId="6B31697E" w14:textId="035B23F6" w:rsidR="00546E30" w:rsidRPr="00655035" w:rsidRDefault="00655035" w:rsidP="00655035">
            <w:pPr>
              <w:spacing w:line="276" w:lineRule="auto"/>
              <w:rPr>
                <w:rFonts w:ascii="Arial" w:hAnsi="Arial" w:cs="Arial"/>
              </w:rPr>
            </w:pPr>
            <w:r>
              <w:rPr>
                <w:rFonts w:ascii="Arial" w:hAnsi="Arial" w:cs="Arial"/>
              </w:rPr>
              <w:t>Ethical Decision Making (7-8</w:t>
            </w:r>
            <w:r w:rsidR="00546E30" w:rsidRPr="00655035">
              <w:rPr>
                <w:rFonts w:ascii="Arial" w:hAnsi="Arial" w:cs="Arial"/>
              </w:rPr>
              <w:t>)</w:t>
            </w:r>
          </w:p>
        </w:tc>
        <w:tc>
          <w:tcPr>
            <w:tcW w:w="5821" w:type="dxa"/>
          </w:tcPr>
          <w:p w14:paraId="37A74512" w14:textId="77777777" w:rsidR="00546E30" w:rsidRPr="00655035" w:rsidRDefault="00546E30" w:rsidP="00655035">
            <w:pPr>
              <w:spacing w:line="276" w:lineRule="auto"/>
              <w:rPr>
                <w:rFonts w:ascii="Arial" w:hAnsi="Arial" w:cs="Arial"/>
                <w:bdr w:val="none" w:sz="0" w:space="0" w:color="auto" w:frame="1"/>
                <w:shd w:val="clear" w:color="auto" w:fill="FFFFFF"/>
              </w:rPr>
            </w:pPr>
            <w:r w:rsidRPr="00655035">
              <w:rPr>
                <w:rFonts w:ascii="Arial" w:hAnsi="Arial" w:cs="Arial"/>
                <w:shd w:val="clear" w:color="auto" w:fill="FFFFFF"/>
              </w:rPr>
              <w:t>Explore the extent of ethical obligation and the implications for thinking about consequences and duties in decision-making and action</w:t>
            </w:r>
            <w:r w:rsidRPr="00655035">
              <w:rPr>
                <w:rStyle w:val="apple-converted-space"/>
                <w:rFonts w:ascii="Arial" w:hAnsi="Arial" w:cs="Arial"/>
                <w:shd w:val="clear" w:color="auto" w:fill="FFFFFF"/>
              </w:rPr>
              <w:t> </w:t>
            </w:r>
            <w:r w:rsidRPr="00655035">
              <w:rPr>
                <w:rFonts w:ascii="Arial" w:hAnsi="Arial" w:cs="Arial"/>
                <w:bdr w:val="none" w:sz="0" w:space="0" w:color="auto" w:frame="1"/>
                <w:shd w:val="clear" w:color="auto" w:fill="FFFFFF"/>
              </w:rPr>
              <w:t>(</w:t>
            </w:r>
            <w:hyperlink r:id="rId12" w:history="1">
              <w:r w:rsidRPr="00655035">
                <w:rPr>
                  <w:rStyle w:val="Hyperlink"/>
                  <w:rFonts w:ascii="Arial" w:hAnsi="Arial" w:cs="Arial"/>
                  <w:bdr w:val="none" w:sz="0" w:space="0" w:color="auto" w:frame="1"/>
                  <w:shd w:val="clear" w:color="auto" w:fill="FFFFFF"/>
                </w:rPr>
                <w:t>VCECD017</w:t>
              </w:r>
            </w:hyperlink>
            <w:r w:rsidRPr="00655035">
              <w:rPr>
                <w:rFonts w:ascii="Arial" w:hAnsi="Arial" w:cs="Arial"/>
                <w:bdr w:val="none" w:sz="0" w:space="0" w:color="auto" w:frame="1"/>
                <w:shd w:val="clear" w:color="auto" w:fill="FFFFFF"/>
              </w:rPr>
              <w:t>)</w:t>
            </w:r>
            <w:r w:rsidR="00345E90" w:rsidRPr="00655035">
              <w:rPr>
                <w:rFonts w:ascii="Arial" w:hAnsi="Arial" w:cs="Arial"/>
                <w:bdr w:val="none" w:sz="0" w:space="0" w:color="auto" w:frame="1"/>
                <w:shd w:val="clear" w:color="auto" w:fill="FFFFFF"/>
              </w:rPr>
              <w:t>.</w:t>
            </w:r>
          </w:p>
          <w:p w14:paraId="61A9095F" w14:textId="4C97A789" w:rsidR="00345E90" w:rsidRPr="00655035" w:rsidRDefault="00345E90" w:rsidP="00655035">
            <w:pPr>
              <w:spacing w:line="276" w:lineRule="auto"/>
              <w:rPr>
                <w:rFonts w:ascii="Arial" w:hAnsi="Arial" w:cs="Arial"/>
                <w:b/>
              </w:rPr>
            </w:pPr>
          </w:p>
        </w:tc>
        <w:tc>
          <w:tcPr>
            <w:tcW w:w="5822" w:type="dxa"/>
          </w:tcPr>
          <w:p w14:paraId="2CD9726E" w14:textId="6ADC1CA2" w:rsidR="00C569A8" w:rsidRPr="00655035" w:rsidRDefault="00546E30" w:rsidP="00655035">
            <w:pPr>
              <w:spacing w:line="276" w:lineRule="auto"/>
              <w:rPr>
                <w:rFonts w:ascii="Arial" w:hAnsi="Arial" w:cs="Arial"/>
                <w:shd w:val="clear" w:color="auto" w:fill="FFFFFF"/>
              </w:rPr>
            </w:pPr>
            <w:r w:rsidRPr="00655035">
              <w:rPr>
                <w:rFonts w:ascii="Arial" w:hAnsi="Arial" w:cs="Arial"/>
                <w:shd w:val="clear" w:color="auto" w:fill="FFFFFF"/>
              </w:rPr>
              <w:t>Students explain different views on the extent of ethical obligation and analyse their implications for the consequences of and duties involved in ethical decision-making and action.</w:t>
            </w:r>
            <w:r w:rsidRPr="00655035">
              <w:rPr>
                <w:rStyle w:val="apple-converted-space"/>
                <w:rFonts w:ascii="Arial" w:hAnsi="Arial" w:cs="Arial"/>
                <w:shd w:val="clear" w:color="auto" w:fill="FFFFFF"/>
              </w:rPr>
              <w:t> </w:t>
            </w:r>
          </w:p>
        </w:tc>
      </w:tr>
      <w:tr w:rsidR="003038CA" w:rsidRPr="00655035" w14:paraId="69F6B45F" w14:textId="77777777" w:rsidTr="00936086">
        <w:trPr>
          <w:trHeight w:val="683"/>
        </w:trPr>
        <w:tc>
          <w:tcPr>
            <w:tcW w:w="3415" w:type="dxa"/>
          </w:tcPr>
          <w:p w14:paraId="5290E256" w14:textId="0000AF3F" w:rsidR="0013666E" w:rsidRPr="00655035" w:rsidRDefault="0013666E" w:rsidP="00655035">
            <w:pPr>
              <w:spacing w:line="276" w:lineRule="auto"/>
              <w:rPr>
                <w:rFonts w:ascii="Arial" w:hAnsi="Arial" w:cs="Arial"/>
              </w:rPr>
            </w:pPr>
            <w:r w:rsidRPr="00655035">
              <w:rPr>
                <w:rFonts w:ascii="Arial" w:hAnsi="Arial" w:cs="Arial"/>
              </w:rPr>
              <w:t>Ethical Decision Making</w:t>
            </w:r>
            <w:r w:rsidR="00C569A8" w:rsidRPr="00655035">
              <w:rPr>
                <w:rFonts w:ascii="Arial" w:hAnsi="Arial" w:cs="Arial"/>
              </w:rPr>
              <w:t xml:space="preserve"> (9</w:t>
            </w:r>
            <w:r w:rsidR="00655035">
              <w:rPr>
                <w:rFonts w:ascii="Arial" w:hAnsi="Arial" w:cs="Arial"/>
              </w:rPr>
              <w:t>-</w:t>
            </w:r>
            <w:r w:rsidR="00546E30" w:rsidRPr="00655035">
              <w:rPr>
                <w:rFonts w:ascii="Arial" w:hAnsi="Arial" w:cs="Arial"/>
              </w:rPr>
              <w:t>10)</w:t>
            </w:r>
          </w:p>
        </w:tc>
        <w:tc>
          <w:tcPr>
            <w:tcW w:w="5821" w:type="dxa"/>
          </w:tcPr>
          <w:p w14:paraId="1B47CE2B" w14:textId="3553CC94" w:rsidR="00345E90" w:rsidRPr="00655035" w:rsidRDefault="00C569A8" w:rsidP="00655035">
            <w:pPr>
              <w:spacing w:line="276" w:lineRule="auto"/>
              <w:rPr>
                <w:rFonts w:ascii="Arial" w:hAnsi="Arial" w:cs="Arial"/>
                <w:bdr w:val="none" w:sz="0" w:space="0" w:color="auto" w:frame="1"/>
                <w:shd w:val="clear" w:color="auto" w:fill="FFFFFF"/>
              </w:rPr>
            </w:pPr>
            <w:r w:rsidRPr="00655035">
              <w:rPr>
                <w:rFonts w:ascii="Arial" w:hAnsi="Arial" w:cs="Arial"/>
                <w:shd w:val="clear" w:color="auto" w:fill="FFFFFF"/>
              </w:rPr>
              <w:t>Target content description</w:t>
            </w:r>
            <w:r w:rsidRPr="00655035">
              <w:rPr>
                <w:rFonts w:ascii="Arial" w:hAnsi="Arial" w:cs="Arial"/>
                <w:color w:val="535353"/>
                <w:shd w:val="clear" w:color="auto" w:fill="FFFFFF"/>
              </w:rPr>
              <w:t xml:space="preserve">: </w:t>
            </w:r>
            <w:r w:rsidR="0013666E" w:rsidRPr="00655035">
              <w:rPr>
                <w:rFonts w:ascii="Arial" w:hAnsi="Arial" w:cs="Arial"/>
                <w:shd w:val="clear" w:color="auto" w:fill="FFFFFF"/>
              </w:rPr>
              <w:t>Discuss issues raised by thinking about consequences and duties, in approaches to decision-making and action, and arguments for and against these approaches</w:t>
            </w:r>
            <w:r w:rsidR="0013666E" w:rsidRPr="00655035">
              <w:rPr>
                <w:rStyle w:val="apple-converted-space"/>
                <w:rFonts w:ascii="Arial" w:hAnsi="Arial" w:cs="Arial"/>
                <w:shd w:val="clear" w:color="auto" w:fill="FFFFFF"/>
              </w:rPr>
              <w:t> </w:t>
            </w:r>
            <w:r w:rsidR="0013666E" w:rsidRPr="00655035">
              <w:rPr>
                <w:rFonts w:ascii="Arial" w:hAnsi="Arial" w:cs="Arial"/>
                <w:bdr w:val="none" w:sz="0" w:space="0" w:color="auto" w:frame="1"/>
                <w:shd w:val="clear" w:color="auto" w:fill="FFFFFF"/>
              </w:rPr>
              <w:t>(</w:t>
            </w:r>
            <w:hyperlink r:id="rId13" w:history="1">
              <w:r w:rsidR="0013666E" w:rsidRPr="00655035">
                <w:rPr>
                  <w:rStyle w:val="Hyperlink"/>
                  <w:rFonts w:ascii="Arial" w:hAnsi="Arial" w:cs="Arial"/>
                  <w:bdr w:val="none" w:sz="0" w:space="0" w:color="auto" w:frame="1"/>
                  <w:shd w:val="clear" w:color="auto" w:fill="FFFFFF"/>
                </w:rPr>
                <w:t>VCECD022</w:t>
              </w:r>
            </w:hyperlink>
            <w:r w:rsidR="0013666E" w:rsidRPr="00655035">
              <w:rPr>
                <w:rFonts w:ascii="Arial" w:hAnsi="Arial" w:cs="Arial"/>
                <w:bdr w:val="none" w:sz="0" w:space="0" w:color="auto" w:frame="1"/>
                <w:shd w:val="clear" w:color="auto" w:fill="FFFFFF"/>
              </w:rPr>
              <w:t>)</w:t>
            </w:r>
            <w:r w:rsidR="00345E90" w:rsidRPr="00655035">
              <w:rPr>
                <w:rFonts w:ascii="Arial" w:hAnsi="Arial" w:cs="Arial"/>
                <w:bdr w:val="none" w:sz="0" w:space="0" w:color="auto" w:frame="1"/>
                <w:shd w:val="clear" w:color="auto" w:fill="FFFFFF"/>
              </w:rPr>
              <w:t>.</w:t>
            </w:r>
          </w:p>
        </w:tc>
        <w:tc>
          <w:tcPr>
            <w:tcW w:w="5822" w:type="dxa"/>
          </w:tcPr>
          <w:p w14:paraId="2CBD01B1" w14:textId="2D8209AA" w:rsidR="003038CA" w:rsidRPr="00655035" w:rsidRDefault="0013666E" w:rsidP="00655035">
            <w:pPr>
              <w:spacing w:line="276" w:lineRule="auto"/>
              <w:rPr>
                <w:rFonts w:ascii="Arial" w:hAnsi="Arial" w:cs="Arial"/>
              </w:rPr>
            </w:pPr>
            <w:r w:rsidRPr="00655035">
              <w:rPr>
                <w:rFonts w:ascii="Arial" w:hAnsi="Arial" w:cs="Arial"/>
                <w:shd w:val="clear" w:color="auto" w:fill="FFFFFF"/>
              </w:rPr>
              <w:t>Students analyse and evaluate contested approaches to thinking about consequences and duties in relation to ethical issues.</w:t>
            </w:r>
            <w:r w:rsidRPr="00655035">
              <w:rPr>
                <w:rStyle w:val="apple-converted-space"/>
                <w:rFonts w:ascii="Arial" w:hAnsi="Arial" w:cs="Arial"/>
                <w:shd w:val="clear" w:color="auto" w:fill="FFFFFF"/>
              </w:rPr>
              <w:t> </w:t>
            </w:r>
          </w:p>
        </w:tc>
      </w:tr>
    </w:tbl>
    <w:p w14:paraId="38728EE2" w14:textId="77777777" w:rsidR="00EC08A2" w:rsidRPr="00655035" w:rsidRDefault="00EC08A2" w:rsidP="00655035">
      <w:pPr>
        <w:rPr>
          <w:rFonts w:ascii="Arial" w:hAnsi="Arial" w:cs="Arial"/>
        </w:rPr>
      </w:pPr>
    </w:p>
    <w:tbl>
      <w:tblPr>
        <w:tblStyle w:val="TableGrid"/>
        <w:tblW w:w="0" w:type="auto"/>
        <w:tblLook w:val="04A0" w:firstRow="1" w:lastRow="0" w:firstColumn="1" w:lastColumn="0" w:noHBand="0" w:noVBand="1"/>
      </w:tblPr>
      <w:tblGrid>
        <w:gridCol w:w="5044"/>
        <w:gridCol w:w="5045"/>
        <w:gridCol w:w="5045"/>
      </w:tblGrid>
      <w:tr w:rsidR="005B70EB" w:rsidRPr="00655035" w14:paraId="3E8E6594" w14:textId="77777777" w:rsidTr="006722B4">
        <w:tc>
          <w:tcPr>
            <w:tcW w:w="15134" w:type="dxa"/>
            <w:gridSpan w:val="3"/>
            <w:shd w:val="clear" w:color="auto" w:fill="0096DF"/>
          </w:tcPr>
          <w:p w14:paraId="1DE03CEF" w14:textId="19436F03" w:rsidR="00345E90" w:rsidRPr="00655035" w:rsidRDefault="005B70EB" w:rsidP="00655035">
            <w:pPr>
              <w:spacing w:line="276" w:lineRule="auto"/>
              <w:jc w:val="center"/>
              <w:rPr>
                <w:rFonts w:ascii="Arial" w:hAnsi="Arial" w:cs="Arial"/>
                <w:b/>
              </w:rPr>
            </w:pPr>
            <w:r w:rsidRPr="00655035">
              <w:rPr>
                <w:rFonts w:ascii="Arial" w:hAnsi="Arial" w:cs="Arial"/>
                <w:b/>
              </w:rPr>
              <w:t xml:space="preserve">Assessment Evidence / Activities </w:t>
            </w:r>
          </w:p>
        </w:tc>
      </w:tr>
      <w:tr w:rsidR="003038CA" w:rsidRPr="00655035" w14:paraId="3764A53A" w14:textId="77777777" w:rsidTr="00936086">
        <w:trPr>
          <w:trHeight w:val="503"/>
        </w:trPr>
        <w:tc>
          <w:tcPr>
            <w:tcW w:w="5044" w:type="dxa"/>
            <w:vAlign w:val="center"/>
          </w:tcPr>
          <w:p w14:paraId="77DBC6EA" w14:textId="4B0678D1" w:rsidR="00345E90" w:rsidRPr="00655035" w:rsidRDefault="003038CA" w:rsidP="00655035">
            <w:pPr>
              <w:spacing w:line="276" w:lineRule="auto"/>
              <w:jc w:val="center"/>
              <w:rPr>
                <w:rFonts w:ascii="Arial" w:hAnsi="Arial" w:cs="Arial"/>
                <w:b/>
              </w:rPr>
            </w:pPr>
            <w:r w:rsidRPr="00655035">
              <w:rPr>
                <w:rFonts w:ascii="Arial" w:hAnsi="Arial" w:cs="Arial"/>
                <w:b/>
              </w:rPr>
              <w:t>Pre-assessment:</w:t>
            </w:r>
          </w:p>
        </w:tc>
        <w:tc>
          <w:tcPr>
            <w:tcW w:w="5045" w:type="dxa"/>
            <w:vAlign w:val="center"/>
          </w:tcPr>
          <w:p w14:paraId="456AEB47" w14:textId="5255C2A4" w:rsidR="00345E90" w:rsidRPr="00655035" w:rsidRDefault="003038CA" w:rsidP="00655035">
            <w:pPr>
              <w:spacing w:line="276" w:lineRule="auto"/>
              <w:jc w:val="center"/>
              <w:rPr>
                <w:rFonts w:ascii="Arial" w:hAnsi="Arial" w:cs="Arial"/>
                <w:b/>
              </w:rPr>
            </w:pPr>
            <w:r w:rsidRPr="00655035">
              <w:rPr>
                <w:rFonts w:ascii="Arial" w:hAnsi="Arial" w:cs="Arial"/>
                <w:b/>
              </w:rPr>
              <w:t>Ongoing formative assessment</w:t>
            </w:r>
            <w:r w:rsidR="00EE3824" w:rsidRPr="00655035">
              <w:rPr>
                <w:rFonts w:ascii="Arial" w:hAnsi="Arial" w:cs="Arial"/>
                <w:b/>
              </w:rPr>
              <w:t>/s</w:t>
            </w:r>
            <w:r w:rsidRPr="00655035">
              <w:rPr>
                <w:rFonts w:ascii="Arial" w:hAnsi="Arial" w:cs="Arial"/>
                <w:b/>
              </w:rPr>
              <w:t>:</w:t>
            </w:r>
          </w:p>
        </w:tc>
        <w:tc>
          <w:tcPr>
            <w:tcW w:w="5045" w:type="dxa"/>
            <w:vAlign w:val="center"/>
          </w:tcPr>
          <w:p w14:paraId="31D0EEC4" w14:textId="77777777" w:rsidR="003038CA" w:rsidRPr="00655035" w:rsidRDefault="003038CA" w:rsidP="00655035">
            <w:pPr>
              <w:spacing w:line="276" w:lineRule="auto"/>
              <w:jc w:val="center"/>
              <w:rPr>
                <w:rFonts w:ascii="Arial" w:hAnsi="Arial" w:cs="Arial"/>
                <w:b/>
              </w:rPr>
            </w:pPr>
            <w:r w:rsidRPr="00655035">
              <w:rPr>
                <w:rFonts w:ascii="Arial" w:hAnsi="Arial" w:cs="Arial"/>
                <w:b/>
              </w:rPr>
              <w:t>Summative assessment</w:t>
            </w:r>
            <w:r w:rsidR="00EE3824" w:rsidRPr="00655035">
              <w:rPr>
                <w:rFonts w:ascii="Arial" w:hAnsi="Arial" w:cs="Arial"/>
                <w:b/>
              </w:rPr>
              <w:t>/s</w:t>
            </w:r>
            <w:r w:rsidRPr="00655035">
              <w:rPr>
                <w:rFonts w:ascii="Arial" w:hAnsi="Arial" w:cs="Arial"/>
                <w:b/>
              </w:rPr>
              <w:t>:</w:t>
            </w:r>
          </w:p>
        </w:tc>
      </w:tr>
      <w:tr w:rsidR="003038CA" w:rsidRPr="00655035" w14:paraId="046208B6" w14:textId="77777777" w:rsidTr="00936086">
        <w:tc>
          <w:tcPr>
            <w:tcW w:w="5044" w:type="dxa"/>
          </w:tcPr>
          <w:p w14:paraId="2B237B9C" w14:textId="77777777" w:rsidR="003038CA" w:rsidRPr="00655035" w:rsidRDefault="0013666E" w:rsidP="00655035">
            <w:pPr>
              <w:spacing w:line="276" w:lineRule="auto"/>
              <w:rPr>
                <w:rFonts w:ascii="Arial" w:hAnsi="Arial" w:cs="Arial"/>
                <w:b/>
              </w:rPr>
            </w:pPr>
            <w:r w:rsidRPr="00655035">
              <w:rPr>
                <w:rFonts w:ascii="Arial" w:hAnsi="Arial" w:cs="Arial"/>
                <w:b/>
              </w:rPr>
              <w:t>Responses in lesson’s ‘introduction’ phase:</w:t>
            </w:r>
          </w:p>
          <w:p w14:paraId="3A44DB30" w14:textId="77777777" w:rsidR="00345E90" w:rsidRPr="00655035" w:rsidRDefault="00345E90" w:rsidP="00655035">
            <w:pPr>
              <w:spacing w:line="276" w:lineRule="auto"/>
              <w:rPr>
                <w:rFonts w:ascii="Arial" w:hAnsi="Arial" w:cs="Arial"/>
                <w:b/>
              </w:rPr>
            </w:pPr>
          </w:p>
          <w:p w14:paraId="0B49EBD6" w14:textId="749498A0" w:rsidR="00EC08A2" w:rsidRPr="00655035" w:rsidRDefault="00546E30" w:rsidP="00655035">
            <w:pPr>
              <w:spacing w:line="276" w:lineRule="auto"/>
              <w:rPr>
                <w:rFonts w:ascii="Arial" w:hAnsi="Arial" w:cs="Arial"/>
              </w:rPr>
            </w:pPr>
            <w:r w:rsidRPr="00655035">
              <w:rPr>
                <w:rFonts w:ascii="Arial" w:hAnsi="Arial" w:cs="Arial"/>
              </w:rPr>
              <w:t>Initial responses to “</w:t>
            </w:r>
            <w:r w:rsidRPr="00936086">
              <w:rPr>
                <w:rFonts w:ascii="Arial" w:hAnsi="Arial" w:cs="Arial"/>
                <w:b/>
              </w:rPr>
              <w:t>Mo</w:t>
            </w:r>
            <w:r w:rsidR="00936086">
              <w:rPr>
                <w:rFonts w:ascii="Arial" w:hAnsi="Arial" w:cs="Arial"/>
                <w:b/>
              </w:rPr>
              <w:t>lly’s D</w:t>
            </w:r>
            <w:r w:rsidRPr="00936086">
              <w:rPr>
                <w:rFonts w:ascii="Arial" w:hAnsi="Arial" w:cs="Arial"/>
                <w:b/>
              </w:rPr>
              <w:t>ilemma</w:t>
            </w:r>
            <w:r w:rsidRPr="00655035">
              <w:rPr>
                <w:rFonts w:ascii="Arial" w:hAnsi="Arial" w:cs="Arial"/>
              </w:rPr>
              <w:t>” in Intro</w:t>
            </w:r>
            <w:r w:rsidR="005E6A23" w:rsidRPr="00655035">
              <w:rPr>
                <w:rFonts w:ascii="Arial" w:hAnsi="Arial" w:cs="Arial"/>
              </w:rPr>
              <w:t>duction</w:t>
            </w:r>
            <w:r w:rsidRPr="00655035">
              <w:rPr>
                <w:rFonts w:ascii="Arial" w:hAnsi="Arial" w:cs="Arial"/>
              </w:rPr>
              <w:t xml:space="preserve">/explicit </w:t>
            </w:r>
            <w:r w:rsidR="005E6A23" w:rsidRPr="00655035">
              <w:rPr>
                <w:rFonts w:ascii="Arial" w:hAnsi="Arial" w:cs="Arial"/>
              </w:rPr>
              <w:t xml:space="preserve">teaching </w:t>
            </w:r>
            <w:r w:rsidRPr="00655035">
              <w:rPr>
                <w:rFonts w:ascii="Arial" w:hAnsi="Arial" w:cs="Arial"/>
              </w:rPr>
              <w:t>phase of the lesson</w:t>
            </w:r>
            <w:r w:rsidR="00030499" w:rsidRPr="00655035">
              <w:rPr>
                <w:rFonts w:ascii="Arial" w:hAnsi="Arial" w:cs="Arial"/>
              </w:rPr>
              <w:t>.</w:t>
            </w:r>
          </w:p>
        </w:tc>
        <w:tc>
          <w:tcPr>
            <w:tcW w:w="5045" w:type="dxa"/>
            <w:shd w:val="clear" w:color="auto" w:fill="0096DF"/>
          </w:tcPr>
          <w:p w14:paraId="2DE93441" w14:textId="0E3E3672" w:rsidR="003038CA" w:rsidRPr="00655035" w:rsidRDefault="0013666E" w:rsidP="00655035">
            <w:pPr>
              <w:spacing w:line="276" w:lineRule="auto"/>
              <w:rPr>
                <w:rFonts w:ascii="Arial" w:hAnsi="Arial" w:cs="Arial"/>
                <w:b/>
              </w:rPr>
            </w:pPr>
            <w:r w:rsidRPr="00655035">
              <w:rPr>
                <w:rFonts w:ascii="Arial" w:hAnsi="Arial" w:cs="Arial"/>
                <w:b/>
              </w:rPr>
              <w:t>Teach</w:t>
            </w:r>
            <w:r w:rsidR="00455834" w:rsidRPr="00655035">
              <w:rPr>
                <w:rFonts w:ascii="Arial" w:hAnsi="Arial" w:cs="Arial"/>
                <w:b/>
              </w:rPr>
              <w:t>er observation during Shared,</w:t>
            </w:r>
            <w:r w:rsidRPr="00655035">
              <w:rPr>
                <w:rFonts w:ascii="Arial" w:hAnsi="Arial" w:cs="Arial"/>
                <w:b/>
              </w:rPr>
              <w:t xml:space="preserve"> Independent </w:t>
            </w:r>
            <w:r w:rsidR="00455834" w:rsidRPr="00655035">
              <w:rPr>
                <w:rFonts w:ascii="Arial" w:hAnsi="Arial" w:cs="Arial"/>
                <w:b/>
              </w:rPr>
              <w:t xml:space="preserve">and Reflection/Evaluation </w:t>
            </w:r>
            <w:r w:rsidRPr="00655035">
              <w:rPr>
                <w:rFonts w:ascii="Arial" w:hAnsi="Arial" w:cs="Arial"/>
                <w:b/>
              </w:rPr>
              <w:t>Learning phases.</w:t>
            </w:r>
          </w:p>
        </w:tc>
        <w:tc>
          <w:tcPr>
            <w:tcW w:w="5045" w:type="dxa"/>
          </w:tcPr>
          <w:p w14:paraId="1D7D690B" w14:textId="77777777" w:rsidR="00345E90" w:rsidRPr="00655035" w:rsidRDefault="00B005D2" w:rsidP="00655035">
            <w:pPr>
              <w:spacing w:line="276" w:lineRule="auto"/>
              <w:rPr>
                <w:rFonts w:ascii="Arial" w:hAnsi="Arial" w:cs="Arial"/>
                <w:b/>
              </w:rPr>
            </w:pPr>
            <w:r w:rsidRPr="00655035">
              <w:rPr>
                <w:rFonts w:ascii="Arial" w:hAnsi="Arial" w:cs="Arial"/>
                <w:b/>
              </w:rPr>
              <w:t xml:space="preserve">Independent responses from the Independent and Reflection/Evaluation phases. </w:t>
            </w:r>
          </w:p>
          <w:p w14:paraId="3440F006" w14:textId="77777777" w:rsidR="00345E90" w:rsidRPr="00655035" w:rsidRDefault="00345E90" w:rsidP="00655035">
            <w:pPr>
              <w:spacing w:line="276" w:lineRule="auto"/>
              <w:rPr>
                <w:rFonts w:ascii="Arial" w:hAnsi="Arial" w:cs="Arial"/>
                <w:b/>
              </w:rPr>
            </w:pPr>
          </w:p>
          <w:p w14:paraId="501D0552" w14:textId="3F18E9D1" w:rsidR="0013666E" w:rsidRPr="00655035" w:rsidRDefault="00B005D2" w:rsidP="00655035">
            <w:pPr>
              <w:spacing w:line="276" w:lineRule="auto"/>
              <w:rPr>
                <w:rFonts w:ascii="Arial" w:hAnsi="Arial" w:cs="Arial"/>
              </w:rPr>
            </w:pPr>
            <w:r w:rsidRPr="00655035">
              <w:rPr>
                <w:rFonts w:ascii="Arial" w:hAnsi="Arial" w:cs="Arial"/>
              </w:rPr>
              <w:t>Students select and respond to an ethical dilemma, with a focus on the issues raised from different ways of approaching the dilemma.</w:t>
            </w:r>
          </w:p>
        </w:tc>
      </w:tr>
    </w:tbl>
    <w:p w14:paraId="3FF4F380" w14:textId="6C5FE7EC" w:rsidR="00655035" w:rsidRDefault="00655035" w:rsidP="00655035">
      <w:pPr>
        <w:rPr>
          <w:rFonts w:ascii="Arial" w:hAnsi="Arial" w:cs="Arial"/>
        </w:rPr>
      </w:pPr>
    </w:p>
    <w:p w14:paraId="365149E9" w14:textId="77777777" w:rsidR="00655035" w:rsidRDefault="00655035">
      <w:pPr>
        <w:rPr>
          <w:rFonts w:ascii="Arial" w:hAnsi="Arial" w:cs="Arial"/>
        </w:rPr>
      </w:pPr>
      <w:r>
        <w:rPr>
          <w:rFonts w:ascii="Arial" w:hAnsi="Arial" w:cs="Arial"/>
        </w:rPr>
        <w:br w:type="page"/>
      </w:r>
    </w:p>
    <w:p w14:paraId="4CF84AF1" w14:textId="77777777" w:rsidR="00EC08A2" w:rsidRPr="00655035" w:rsidRDefault="00EC08A2" w:rsidP="00655035">
      <w:pPr>
        <w:rPr>
          <w:rFonts w:ascii="Arial" w:hAnsi="Arial" w:cs="Arial"/>
        </w:rPr>
      </w:pPr>
    </w:p>
    <w:tbl>
      <w:tblPr>
        <w:tblStyle w:val="TableGrid"/>
        <w:tblW w:w="0" w:type="auto"/>
        <w:tblLook w:val="04A0" w:firstRow="1" w:lastRow="0" w:firstColumn="1" w:lastColumn="0" w:noHBand="0" w:noVBand="1"/>
      </w:tblPr>
      <w:tblGrid>
        <w:gridCol w:w="1384"/>
        <w:gridCol w:w="13743"/>
      </w:tblGrid>
      <w:tr w:rsidR="006722B4" w:rsidRPr="006722B4" w14:paraId="13CBC117" w14:textId="77777777" w:rsidTr="006722B4">
        <w:tc>
          <w:tcPr>
            <w:tcW w:w="15127" w:type="dxa"/>
            <w:gridSpan w:val="2"/>
            <w:shd w:val="clear" w:color="auto" w:fill="0096DF"/>
          </w:tcPr>
          <w:p w14:paraId="332E56FC" w14:textId="39CEC168" w:rsidR="00345E90" w:rsidRPr="006722B4" w:rsidRDefault="005B70EB" w:rsidP="00655035">
            <w:pPr>
              <w:spacing w:line="276" w:lineRule="auto"/>
              <w:jc w:val="center"/>
              <w:rPr>
                <w:rFonts w:ascii="Arial" w:hAnsi="Arial" w:cs="Arial"/>
                <w:b/>
              </w:rPr>
            </w:pPr>
            <w:r w:rsidRPr="006722B4">
              <w:rPr>
                <w:rFonts w:ascii="Arial" w:hAnsi="Arial" w:cs="Arial"/>
                <w:b/>
              </w:rPr>
              <w:t>Learning Sequence Overview</w:t>
            </w:r>
          </w:p>
        </w:tc>
      </w:tr>
      <w:tr w:rsidR="005B70EB" w:rsidRPr="00655035" w14:paraId="6D84E55C" w14:textId="77777777" w:rsidTr="00655035">
        <w:trPr>
          <w:trHeight w:val="340"/>
        </w:trPr>
        <w:tc>
          <w:tcPr>
            <w:tcW w:w="1384" w:type="dxa"/>
            <w:vAlign w:val="center"/>
          </w:tcPr>
          <w:p w14:paraId="0ABB4409" w14:textId="77777777" w:rsidR="005B70EB" w:rsidRPr="00655035" w:rsidRDefault="005B70EB" w:rsidP="00655035">
            <w:pPr>
              <w:spacing w:line="276" w:lineRule="auto"/>
              <w:rPr>
                <w:rFonts w:ascii="Arial" w:hAnsi="Arial" w:cs="Arial"/>
                <w:b/>
              </w:rPr>
            </w:pPr>
            <w:r w:rsidRPr="00655035">
              <w:rPr>
                <w:rFonts w:ascii="Arial" w:hAnsi="Arial" w:cs="Arial"/>
                <w:b/>
              </w:rPr>
              <w:t>Session</w:t>
            </w:r>
          </w:p>
        </w:tc>
        <w:tc>
          <w:tcPr>
            <w:tcW w:w="13743" w:type="dxa"/>
            <w:vAlign w:val="center"/>
          </w:tcPr>
          <w:p w14:paraId="4D2DB4FB" w14:textId="4BDE7B63" w:rsidR="00345E90" w:rsidRPr="00655035" w:rsidRDefault="005B70EB" w:rsidP="00655035">
            <w:pPr>
              <w:spacing w:line="276" w:lineRule="auto"/>
              <w:jc w:val="center"/>
              <w:rPr>
                <w:rFonts w:ascii="Arial" w:hAnsi="Arial" w:cs="Arial"/>
                <w:b/>
              </w:rPr>
            </w:pPr>
            <w:r w:rsidRPr="00655035">
              <w:rPr>
                <w:rFonts w:ascii="Arial" w:hAnsi="Arial" w:cs="Arial"/>
                <w:b/>
              </w:rPr>
              <w:t>Major focus / intention</w:t>
            </w:r>
          </w:p>
        </w:tc>
      </w:tr>
      <w:tr w:rsidR="005B70EB" w:rsidRPr="00655035" w14:paraId="3B0EE126" w14:textId="77777777" w:rsidTr="00311B29">
        <w:tc>
          <w:tcPr>
            <w:tcW w:w="1384" w:type="dxa"/>
          </w:tcPr>
          <w:p w14:paraId="6247077F" w14:textId="19345A6F" w:rsidR="00655035" w:rsidRDefault="00655035" w:rsidP="00655035">
            <w:pPr>
              <w:spacing w:line="276" w:lineRule="auto"/>
              <w:rPr>
                <w:rFonts w:ascii="Arial" w:hAnsi="Arial" w:cs="Arial"/>
              </w:rPr>
            </w:pPr>
            <w:r>
              <w:rPr>
                <w:rFonts w:ascii="Arial" w:hAnsi="Arial" w:cs="Arial"/>
              </w:rPr>
              <w:t>1 x 100 minutes</w:t>
            </w:r>
          </w:p>
          <w:p w14:paraId="6F6F3AEC" w14:textId="77777777" w:rsidR="005B70EB" w:rsidRPr="00655035" w:rsidRDefault="005B70EB" w:rsidP="00655035">
            <w:pPr>
              <w:jc w:val="center"/>
              <w:rPr>
                <w:rFonts w:ascii="Arial" w:hAnsi="Arial" w:cs="Arial"/>
              </w:rPr>
            </w:pPr>
          </w:p>
        </w:tc>
        <w:tc>
          <w:tcPr>
            <w:tcW w:w="13743" w:type="dxa"/>
          </w:tcPr>
          <w:p w14:paraId="045EA186" w14:textId="264A4312" w:rsidR="00730DBA" w:rsidRPr="00655035" w:rsidRDefault="009812B8" w:rsidP="00655035">
            <w:pPr>
              <w:pStyle w:val="ListParagraph"/>
              <w:numPr>
                <w:ilvl w:val="0"/>
                <w:numId w:val="2"/>
              </w:numPr>
              <w:spacing w:line="276" w:lineRule="auto"/>
              <w:rPr>
                <w:rFonts w:ascii="Arial" w:hAnsi="Arial" w:cs="Arial"/>
              </w:rPr>
            </w:pPr>
            <w:r w:rsidRPr="00655035">
              <w:rPr>
                <w:rFonts w:ascii="Arial" w:hAnsi="Arial" w:cs="Arial"/>
              </w:rPr>
              <w:t>Students compare</w:t>
            </w:r>
            <w:r w:rsidR="00107BB4" w:rsidRPr="00655035">
              <w:rPr>
                <w:rFonts w:ascii="Arial" w:hAnsi="Arial" w:cs="Arial"/>
              </w:rPr>
              <w:t xml:space="preserve"> alternative approaches to</w:t>
            </w:r>
            <w:r w:rsidR="00311B29" w:rsidRPr="00655035">
              <w:rPr>
                <w:rFonts w:ascii="Arial" w:hAnsi="Arial" w:cs="Arial"/>
              </w:rPr>
              <w:t xml:space="preserve"> resolv</w:t>
            </w:r>
            <w:r w:rsidR="00107BB4" w:rsidRPr="00655035">
              <w:rPr>
                <w:rFonts w:ascii="Arial" w:hAnsi="Arial" w:cs="Arial"/>
              </w:rPr>
              <w:t>ing ethical dilemmas</w:t>
            </w:r>
            <w:r w:rsidR="00311B29" w:rsidRPr="00655035">
              <w:rPr>
                <w:rFonts w:ascii="Arial" w:hAnsi="Arial" w:cs="Arial"/>
              </w:rPr>
              <w:t xml:space="preserve"> using </w:t>
            </w:r>
            <w:r w:rsidR="00BD7BE0" w:rsidRPr="00655035">
              <w:rPr>
                <w:rFonts w:ascii="Arial" w:hAnsi="Arial" w:cs="Arial"/>
              </w:rPr>
              <w:t>a hypothetical dilemma (“</w:t>
            </w:r>
            <w:r w:rsidR="00BD7BE0" w:rsidRPr="00936086">
              <w:rPr>
                <w:rFonts w:ascii="Arial" w:hAnsi="Arial" w:cs="Arial"/>
                <w:b/>
              </w:rPr>
              <w:t>Molly’s Prank</w:t>
            </w:r>
            <w:r w:rsidR="00BD7BE0" w:rsidRPr="00655035">
              <w:rPr>
                <w:rFonts w:ascii="Arial" w:hAnsi="Arial" w:cs="Arial"/>
              </w:rPr>
              <w:t xml:space="preserve">”), </w:t>
            </w:r>
            <w:r w:rsidR="00936086">
              <w:rPr>
                <w:rFonts w:ascii="Arial" w:hAnsi="Arial" w:cs="Arial"/>
              </w:rPr>
              <w:t>“</w:t>
            </w:r>
            <w:r w:rsidR="00311B29" w:rsidRPr="00936086">
              <w:rPr>
                <w:rFonts w:ascii="Arial" w:hAnsi="Arial" w:cs="Arial"/>
                <w:b/>
              </w:rPr>
              <w:t>The Trolley Problem</w:t>
            </w:r>
            <w:r w:rsidR="00936086">
              <w:rPr>
                <w:rFonts w:ascii="Arial" w:hAnsi="Arial" w:cs="Arial"/>
                <w:b/>
              </w:rPr>
              <w:t>”</w:t>
            </w:r>
            <w:r w:rsidR="00311B29" w:rsidRPr="00655035">
              <w:rPr>
                <w:rFonts w:ascii="Arial" w:hAnsi="Arial" w:cs="Arial"/>
              </w:rPr>
              <w:t xml:space="preserve"> and variant thought experiments. </w:t>
            </w:r>
          </w:p>
          <w:p w14:paraId="3D6732A6" w14:textId="4A694BBA" w:rsidR="00030499" w:rsidRPr="00655035" w:rsidRDefault="009812B8" w:rsidP="00655035">
            <w:pPr>
              <w:pStyle w:val="ListParagraph"/>
              <w:numPr>
                <w:ilvl w:val="0"/>
                <w:numId w:val="2"/>
              </w:numPr>
              <w:spacing w:line="276" w:lineRule="auto"/>
              <w:rPr>
                <w:rFonts w:ascii="Arial" w:hAnsi="Arial" w:cs="Arial"/>
              </w:rPr>
            </w:pPr>
            <w:r w:rsidRPr="00655035">
              <w:rPr>
                <w:rFonts w:ascii="Arial" w:hAnsi="Arial" w:cs="Arial"/>
              </w:rPr>
              <w:t>Students identify and discuss</w:t>
            </w:r>
            <w:r w:rsidR="00107BB4" w:rsidRPr="00655035">
              <w:rPr>
                <w:rFonts w:ascii="Arial" w:hAnsi="Arial" w:cs="Arial"/>
              </w:rPr>
              <w:t xml:space="preserve"> </w:t>
            </w:r>
            <w:r w:rsidR="00B822D3" w:rsidRPr="00655035">
              <w:rPr>
                <w:rFonts w:ascii="Arial" w:hAnsi="Arial" w:cs="Arial"/>
              </w:rPr>
              <w:t>arguments for and against</w:t>
            </w:r>
            <w:r w:rsidR="00107BB4" w:rsidRPr="00655035">
              <w:rPr>
                <w:rFonts w:ascii="Arial" w:hAnsi="Arial" w:cs="Arial"/>
              </w:rPr>
              <w:t xml:space="preserve"> consequentialist and deontological approaches to ethical decision-making.</w:t>
            </w:r>
          </w:p>
        </w:tc>
      </w:tr>
      <w:tr w:rsidR="00F003D6" w:rsidRPr="00655035" w14:paraId="62471036" w14:textId="77777777" w:rsidTr="00936086">
        <w:trPr>
          <w:trHeight w:val="340"/>
        </w:trPr>
        <w:tc>
          <w:tcPr>
            <w:tcW w:w="15127" w:type="dxa"/>
            <w:gridSpan w:val="2"/>
            <w:shd w:val="clear" w:color="auto" w:fill="0096DF"/>
            <w:vAlign w:val="center"/>
          </w:tcPr>
          <w:p w14:paraId="688F734C" w14:textId="448B0A9E" w:rsidR="00345E90" w:rsidRPr="00655035" w:rsidRDefault="00F003D6" w:rsidP="00655035">
            <w:pPr>
              <w:spacing w:line="276" w:lineRule="auto"/>
              <w:jc w:val="center"/>
              <w:rPr>
                <w:rFonts w:ascii="Arial" w:hAnsi="Arial" w:cs="Arial"/>
                <w:b/>
              </w:rPr>
            </w:pPr>
            <w:r w:rsidRPr="00655035">
              <w:rPr>
                <w:rFonts w:ascii="Arial" w:hAnsi="Arial" w:cs="Arial"/>
                <w:b/>
              </w:rPr>
              <w:t>Further Resources</w:t>
            </w:r>
          </w:p>
        </w:tc>
      </w:tr>
      <w:tr w:rsidR="00F003D6" w:rsidRPr="00655035" w14:paraId="519FF8F5" w14:textId="77777777" w:rsidTr="00F003D6">
        <w:tc>
          <w:tcPr>
            <w:tcW w:w="15127" w:type="dxa"/>
            <w:gridSpan w:val="2"/>
          </w:tcPr>
          <w:p w14:paraId="42D2A54E" w14:textId="5F829AD0" w:rsidR="008D26BC" w:rsidRPr="00655035" w:rsidRDefault="008D26BC" w:rsidP="00655035">
            <w:pPr>
              <w:spacing w:line="276" w:lineRule="auto"/>
              <w:rPr>
                <w:rFonts w:ascii="Arial" w:hAnsi="Arial" w:cs="Arial"/>
              </w:rPr>
            </w:pPr>
            <w:r w:rsidRPr="00655035">
              <w:rPr>
                <w:rFonts w:ascii="Arial" w:hAnsi="Arial" w:cs="Arial"/>
                <w:b/>
              </w:rPr>
              <w:t>For use in the lesson:</w:t>
            </w:r>
          </w:p>
          <w:p w14:paraId="1C7D7708" w14:textId="08C8EB54" w:rsidR="00617F8D" w:rsidRPr="00655035" w:rsidRDefault="00617F8D" w:rsidP="006722B4">
            <w:pPr>
              <w:spacing w:line="276" w:lineRule="auto"/>
              <w:ind w:left="720"/>
              <w:rPr>
                <w:rFonts w:ascii="Arial" w:hAnsi="Arial" w:cs="Arial"/>
              </w:rPr>
            </w:pPr>
            <w:r w:rsidRPr="00655035">
              <w:rPr>
                <w:rFonts w:ascii="Arial" w:hAnsi="Arial" w:cs="Arial"/>
              </w:rPr>
              <w:t>Molly’s Prank (provided) for Explicit Teaching phase</w:t>
            </w:r>
            <w:r w:rsidR="00030499" w:rsidRPr="00655035">
              <w:rPr>
                <w:rFonts w:ascii="Arial" w:hAnsi="Arial" w:cs="Arial"/>
              </w:rPr>
              <w:t>.</w:t>
            </w:r>
          </w:p>
          <w:p w14:paraId="144C2522" w14:textId="354668E4" w:rsidR="00617F8D" w:rsidRPr="00655035" w:rsidRDefault="005F7B28" w:rsidP="006722B4">
            <w:pPr>
              <w:spacing w:line="276" w:lineRule="auto"/>
              <w:ind w:left="720"/>
              <w:rPr>
                <w:rFonts w:ascii="Arial" w:hAnsi="Arial" w:cs="Arial"/>
              </w:rPr>
            </w:pPr>
            <w:hyperlink r:id="rId14" w:history="1">
              <w:r w:rsidR="00617F8D" w:rsidRPr="00655035">
                <w:rPr>
                  <w:rStyle w:val="Hyperlink"/>
                  <w:rFonts w:ascii="Arial" w:hAnsi="Arial" w:cs="Arial"/>
                  <w:b/>
                </w:rPr>
                <w:t>You</w:t>
              </w:r>
              <w:r w:rsidR="00655035" w:rsidRPr="00655035">
                <w:rPr>
                  <w:rStyle w:val="Hyperlink"/>
                  <w:rFonts w:ascii="Arial" w:hAnsi="Arial" w:cs="Arial"/>
                  <w:b/>
                </w:rPr>
                <w:t>T</w:t>
              </w:r>
              <w:r w:rsidR="00617F8D" w:rsidRPr="00655035">
                <w:rPr>
                  <w:rStyle w:val="Hyperlink"/>
                  <w:rFonts w:ascii="Arial" w:hAnsi="Arial" w:cs="Arial"/>
                  <w:b/>
                </w:rPr>
                <w:t>ube clip on Trolley Problem</w:t>
              </w:r>
            </w:hyperlink>
            <w:r w:rsidR="00655035">
              <w:rPr>
                <w:rFonts w:ascii="Arial" w:hAnsi="Arial" w:cs="Arial"/>
              </w:rPr>
              <w:t xml:space="preserve"> </w:t>
            </w:r>
            <w:r w:rsidR="00BC257A" w:rsidRPr="00655035">
              <w:rPr>
                <w:rFonts w:ascii="Arial" w:hAnsi="Arial" w:cs="Arial"/>
              </w:rPr>
              <w:t>and ‘Trolley Problem and Other Ethical Dilemmas</w:t>
            </w:r>
            <w:r w:rsidR="00617F8D" w:rsidRPr="00655035">
              <w:rPr>
                <w:rFonts w:ascii="Arial" w:hAnsi="Arial" w:cs="Arial"/>
              </w:rPr>
              <w:t>’ (Handout) for Independent Practice</w:t>
            </w:r>
            <w:r w:rsidR="00030499" w:rsidRPr="00655035">
              <w:rPr>
                <w:rFonts w:ascii="Arial" w:hAnsi="Arial" w:cs="Arial"/>
              </w:rPr>
              <w:t>.</w:t>
            </w:r>
          </w:p>
          <w:p w14:paraId="7CD2587D" w14:textId="77777777" w:rsidR="00617F8D" w:rsidRPr="00655035" w:rsidRDefault="00617F8D" w:rsidP="00655035">
            <w:pPr>
              <w:spacing w:line="276" w:lineRule="auto"/>
              <w:rPr>
                <w:rFonts w:ascii="Arial" w:hAnsi="Arial" w:cs="Arial"/>
              </w:rPr>
            </w:pPr>
          </w:p>
          <w:p w14:paraId="1381BF43" w14:textId="6D8A0D2A" w:rsidR="00617F8D" w:rsidRPr="00655035" w:rsidRDefault="00617F8D" w:rsidP="00655035">
            <w:pPr>
              <w:spacing w:line="276" w:lineRule="auto"/>
              <w:rPr>
                <w:rFonts w:ascii="Arial" w:hAnsi="Arial" w:cs="Arial"/>
                <w:b/>
              </w:rPr>
            </w:pPr>
            <w:r w:rsidRPr="00655035">
              <w:rPr>
                <w:rFonts w:ascii="Arial" w:hAnsi="Arial" w:cs="Arial"/>
                <w:b/>
              </w:rPr>
              <w:t>Optional / Extension Resource</w:t>
            </w:r>
          </w:p>
          <w:p w14:paraId="1ACDA6A2" w14:textId="77777777" w:rsidR="00617F8D" w:rsidRPr="00655035" w:rsidRDefault="00617F8D" w:rsidP="006722B4">
            <w:pPr>
              <w:spacing w:line="276" w:lineRule="auto"/>
              <w:ind w:left="720"/>
              <w:rPr>
                <w:rFonts w:ascii="Arial" w:hAnsi="Arial" w:cs="Arial"/>
              </w:rPr>
            </w:pPr>
            <w:r w:rsidRPr="00655035">
              <w:rPr>
                <w:rFonts w:ascii="Arial" w:hAnsi="Arial" w:cs="Arial"/>
              </w:rPr>
              <w:t>The Trolley Problem game:</w:t>
            </w:r>
          </w:p>
          <w:p w14:paraId="5E7E5CDB" w14:textId="532FCC45" w:rsidR="00617F8D" w:rsidRPr="00655035" w:rsidRDefault="005F7B28" w:rsidP="006722B4">
            <w:pPr>
              <w:spacing w:line="276" w:lineRule="auto"/>
              <w:ind w:left="720"/>
              <w:rPr>
                <w:rFonts w:ascii="Arial" w:hAnsi="Arial" w:cs="Arial"/>
              </w:rPr>
            </w:pPr>
            <w:hyperlink r:id="rId15" w:history="1">
              <w:r w:rsidR="00655035" w:rsidRPr="00591B28">
                <w:rPr>
                  <w:rStyle w:val="Hyperlink"/>
                  <w:rFonts w:ascii="Arial" w:hAnsi="Arial" w:cs="Arial"/>
                </w:rPr>
                <w:t>http://www.pippinbarr.com/games/trolleyproblem/TrolleyProblem.html</w:t>
              </w:r>
            </w:hyperlink>
          </w:p>
          <w:p w14:paraId="73931B45" w14:textId="77777777" w:rsidR="00617F8D" w:rsidRPr="00655035" w:rsidRDefault="00617F8D" w:rsidP="00655035">
            <w:pPr>
              <w:spacing w:line="276" w:lineRule="auto"/>
              <w:rPr>
                <w:rFonts w:ascii="Arial" w:hAnsi="Arial" w:cs="Arial"/>
                <w:b/>
              </w:rPr>
            </w:pPr>
          </w:p>
          <w:p w14:paraId="54C2EABB" w14:textId="6932C912" w:rsidR="00617F8D" w:rsidRPr="00655035" w:rsidRDefault="00655035" w:rsidP="00655035">
            <w:pPr>
              <w:spacing w:line="276" w:lineRule="auto"/>
              <w:rPr>
                <w:rFonts w:ascii="Arial" w:hAnsi="Arial" w:cs="Arial"/>
                <w:b/>
              </w:rPr>
            </w:pPr>
            <w:r>
              <w:rPr>
                <w:rFonts w:ascii="Arial" w:hAnsi="Arial" w:cs="Arial"/>
                <w:b/>
              </w:rPr>
              <w:t>Background Reading:</w:t>
            </w:r>
          </w:p>
          <w:p w14:paraId="5B45CD25" w14:textId="77777777" w:rsidR="006A0185" w:rsidRPr="00655035" w:rsidRDefault="006A0185" w:rsidP="006722B4">
            <w:pPr>
              <w:spacing w:line="276" w:lineRule="auto"/>
              <w:ind w:left="720"/>
              <w:rPr>
                <w:rFonts w:ascii="Arial" w:hAnsi="Arial" w:cs="Arial"/>
              </w:rPr>
            </w:pPr>
            <w:r w:rsidRPr="00655035">
              <w:rPr>
                <w:rFonts w:ascii="Arial" w:hAnsi="Arial" w:cs="Arial"/>
              </w:rPr>
              <w:t>On the history, development and value of trolley problem:</w:t>
            </w:r>
          </w:p>
          <w:p w14:paraId="1FDBE301" w14:textId="77777777" w:rsidR="006A0185" w:rsidRPr="00655035" w:rsidRDefault="005F7B28" w:rsidP="006722B4">
            <w:pPr>
              <w:spacing w:line="276" w:lineRule="auto"/>
              <w:ind w:left="720"/>
              <w:rPr>
                <w:rFonts w:ascii="Arial" w:hAnsi="Arial" w:cs="Arial"/>
              </w:rPr>
            </w:pPr>
            <w:hyperlink r:id="rId16" w:history="1">
              <w:r w:rsidR="006A0185" w:rsidRPr="00655035">
                <w:rPr>
                  <w:rStyle w:val="Hyperlink"/>
                  <w:rFonts w:ascii="Arial" w:hAnsi="Arial" w:cs="Arial"/>
                </w:rPr>
                <w:t>http://www.theatlantic.com/technology/archive/2015/10/trolley-problem-history-psychology-morality-driverless-cars/409732/</w:t>
              </w:r>
            </w:hyperlink>
          </w:p>
          <w:p w14:paraId="67D8BFB9" w14:textId="77777777" w:rsidR="006A0185" w:rsidRPr="00655035" w:rsidRDefault="006A0185" w:rsidP="00655035">
            <w:pPr>
              <w:spacing w:line="276" w:lineRule="auto"/>
              <w:rPr>
                <w:rFonts w:ascii="Arial" w:hAnsi="Arial" w:cs="Arial"/>
              </w:rPr>
            </w:pPr>
          </w:p>
          <w:p w14:paraId="014014C5" w14:textId="77777777" w:rsidR="00F003D6" w:rsidRPr="006722B4" w:rsidRDefault="00F003D6" w:rsidP="00655035">
            <w:pPr>
              <w:spacing w:line="276" w:lineRule="auto"/>
              <w:rPr>
                <w:rFonts w:ascii="Arial" w:hAnsi="Arial" w:cs="Arial"/>
                <w:b/>
              </w:rPr>
            </w:pPr>
            <w:r w:rsidRPr="006722B4">
              <w:rPr>
                <w:rFonts w:ascii="Arial" w:hAnsi="Arial" w:cs="Arial"/>
                <w:b/>
              </w:rPr>
              <w:t xml:space="preserve">More on Philippa Foot: </w:t>
            </w:r>
          </w:p>
          <w:p w14:paraId="12698703" w14:textId="77777777" w:rsidR="00F003D6" w:rsidRPr="00655035" w:rsidRDefault="005F7B28" w:rsidP="006722B4">
            <w:pPr>
              <w:spacing w:line="276" w:lineRule="auto"/>
              <w:ind w:left="720"/>
              <w:rPr>
                <w:rFonts w:ascii="Arial" w:hAnsi="Arial" w:cs="Arial"/>
              </w:rPr>
            </w:pPr>
            <w:hyperlink r:id="rId17" w:history="1">
              <w:r w:rsidR="00F003D6" w:rsidRPr="00655035">
                <w:rPr>
                  <w:rStyle w:val="Hyperlink"/>
                  <w:rFonts w:ascii="Arial" w:hAnsi="Arial" w:cs="Arial"/>
                </w:rPr>
                <w:t>https://www.britannica.com/biography/Philippa-Foot</w:t>
              </w:r>
            </w:hyperlink>
          </w:p>
          <w:p w14:paraId="756D2F77" w14:textId="77777777" w:rsidR="00F003D6" w:rsidRPr="00655035" w:rsidRDefault="005F7B28" w:rsidP="006722B4">
            <w:pPr>
              <w:spacing w:line="276" w:lineRule="auto"/>
              <w:ind w:left="720"/>
              <w:rPr>
                <w:rFonts w:ascii="Arial" w:hAnsi="Arial" w:cs="Arial"/>
              </w:rPr>
            </w:pPr>
            <w:hyperlink r:id="rId18" w:history="1">
              <w:r w:rsidR="00F003D6" w:rsidRPr="00655035">
                <w:rPr>
                  <w:rStyle w:val="Hyperlink"/>
                  <w:rFonts w:ascii="Arial" w:hAnsi="Arial" w:cs="Arial"/>
                </w:rPr>
                <w:t>http://www.nytimes.com/2010/10/10/us/10foot.html?_r=0</w:t>
              </w:r>
            </w:hyperlink>
          </w:p>
          <w:p w14:paraId="78C2E878" w14:textId="77777777" w:rsidR="00F003D6" w:rsidRPr="00655035" w:rsidRDefault="00F003D6" w:rsidP="00655035">
            <w:pPr>
              <w:spacing w:line="276" w:lineRule="auto"/>
              <w:rPr>
                <w:rFonts w:ascii="Arial" w:hAnsi="Arial" w:cs="Arial"/>
              </w:rPr>
            </w:pPr>
          </w:p>
          <w:p w14:paraId="685D2BF7" w14:textId="77777777" w:rsidR="00F003D6" w:rsidRPr="006722B4" w:rsidRDefault="00F003D6" w:rsidP="00655035">
            <w:pPr>
              <w:spacing w:line="276" w:lineRule="auto"/>
              <w:rPr>
                <w:rFonts w:ascii="Arial" w:hAnsi="Arial" w:cs="Arial"/>
                <w:b/>
              </w:rPr>
            </w:pPr>
            <w:r w:rsidRPr="006722B4">
              <w:rPr>
                <w:rFonts w:ascii="Arial" w:hAnsi="Arial" w:cs="Arial"/>
                <w:b/>
              </w:rPr>
              <w:t>On deontology (duty-based ethics):</w:t>
            </w:r>
          </w:p>
          <w:p w14:paraId="596CA3FB" w14:textId="77777777" w:rsidR="00F003D6" w:rsidRPr="00655035" w:rsidRDefault="005F7B28" w:rsidP="006722B4">
            <w:pPr>
              <w:spacing w:line="276" w:lineRule="auto"/>
              <w:ind w:left="720"/>
              <w:rPr>
                <w:rFonts w:ascii="Arial" w:hAnsi="Arial" w:cs="Arial"/>
              </w:rPr>
            </w:pPr>
            <w:hyperlink r:id="rId19" w:history="1">
              <w:r w:rsidR="00F003D6" w:rsidRPr="00655035">
                <w:rPr>
                  <w:rStyle w:val="Hyperlink"/>
                  <w:rFonts w:ascii="Arial" w:hAnsi="Arial" w:cs="Arial"/>
                </w:rPr>
                <w:t>http://www.bbc.co.uk/ethics/introduction/duty_1.shtml</w:t>
              </w:r>
            </w:hyperlink>
          </w:p>
          <w:p w14:paraId="37DBBAB0" w14:textId="77777777" w:rsidR="00F003D6" w:rsidRPr="00655035" w:rsidRDefault="00F003D6" w:rsidP="00655035">
            <w:pPr>
              <w:spacing w:line="276" w:lineRule="auto"/>
              <w:rPr>
                <w:rFonts w:ascii="Arial" w:hAnsi="Arial" w:cs="Arial"/>
              </w:rPr>
            </w:pPr>
          </w:p>
          <w:p w14:paraId="0395B800" w14:textId="77777777" w:rsidR="00F003D6" w:rsidRPr="006722B4" w:rsidRDefault="00F003D6" w:rsidP="00655035">
            <w:pPr>
              <w:spacing w:line="276" w:lineRule="auto"/>
              <w:rPr>
                <w:rFonts w:ascii="Arial" w:hAnsi="Arial" w:cs="Arial"/>
                <w:b/>
              </w:rPr>
            </w:pPr>
            <w:r w:rsidRPr="006722B4">
              <w:rPr>
                <w:rFonts w:ascii="Arial" w:hAnsi="Arial" w:cs="Arial"/>
                <w:b/>
              </w:rPr>
              <w:t>On consequentialism (results-based ethics):</w:t>
            </w:r>
          </w:p>
          <w:p w14:paraId="21C0851C" w14:textId="77777777" w:rsidR="00F003D6" w:rsidRPr="00655035" w:rsidRDefault="005F7B28" w:rsidP="006722B4">
            <w:pPr>
              <w:spacing w:line="276" w:lineRule="auto"/>
              <w:ind w:left="720"/>
              <w:rPr>
                <w:rStyle w:val="Hyperlink"/>
                <w:rFonts w:ascii="Arial" w:hAnsi="Arial" w:cs="Arial"/>
              </w:rPr>
            </w:pPr>
            <w:hyperlink r:id="rId20" w:history="1">
              <w:r w:rsidR="00F003D6" w:rsidRPr="00655035">
                <w:rPr>
                  <w:rStyle w:val="Hyperlink"/>
                  <w:rFonts w:ascii="Arial" w:hAnsi="Arial" w:cs="Arial"/>
                </w:rPr>
                <w:t>http://www.bbc.co.uk/ethics/introduction/consequentialism_1.shtml</w:t>
              </w:r>
            </w:hyperlink>
          </w:p>
          <w:p w14:paraId="71BF43FB" w14:textId="5C589400" w:rsidR="00F003D6" w:rsidRPr="00655035" w:rsidRDefault="005F7B28" w:rsidP="006722B4">
            <w:pPr>
              <w:spacing w:line="276" w:lineRule="auto"/>
              <w:ind w:left="720"/>
              <w:rPr>
                <w:rFonts w:ascii="Arial" w:hAnsi="Arial" w:cs="Arial"/>
              </w:rPr>
            </w:pPr>
            <w:hyperlink r:id="rId21" w:anchor="H2" w:history="1">
              <w:r w:rsidR="00030499" w:rsidRPr="00655035">
                <w:rPr>
                  <w:rStyle w:val="Hyperlink"/>
                  <w:rFonts w:ascii="Arial" w:hAnsi="Arial" w:cs="Arial"/>
                </w:rPr>
                <w:t>http://www.iep.utm.edu/conseque/#H2</w:t>
              </w:r>
            </w:hyperlink>
          </w:p>
        </w:tc>
      </w:tr>
    </w:tbl>
    <w:p w14:paraId="011EA3C1" w14:textId="77777777" w:rsidR="00F003D6" w:rsidRPr="00655035" w:rsidRDefault="00F003D6" w:rsidP="00655035">
      <w:pPr>
        <w:rPr>
          <w:rFonts w:ascii="Arial" w:hAnsi="Arial" w:cs="Arial"/>
        </w:rPr>
      </w:pPr>
    </w:p>
    <w:tbl>
      <w:tblPr>
        <w:tblStyle w:val="TableGrid"/>
        <w:tblW w:w="0" w:type="auto"/>
        <w:tblLayout w:type="fixed"/>
        <w:tblLook w:val="04A0" w:firstRow="1" w:lastRow="0" w:firstColumn="1" w:lastColumn="0" w:noHBand="0" w:noVBand="1"/>
      </w:tblPr>
      <w:tblGrid>
        <w:gridCol w:w="1885"/>
        <w:gridCol w:w="13249"/>
      </w:tblGrid>
      <w:tr w:rsidR="00B35972" w:rsidRPr="00655035" w14:paraId="3E2832D5" w14:textId="77777777" w:rsidTr="006722B4">
        <w:trPr>
          <w:trHeight w:val="525"/>
        </w:trPr>
        <w:tc>
          <w:tcPr>
            <w:tcW w:w="15134" w:type="dxa"/>
            <w:gridSpan w:val="2"/>
            <w:shd w:val="clear" w:color="auto" w:fill="0096DF"/>
          </w:tcPr>
          <w:p w14:paraId="2868238A" w14:textId="50849FBF" w:rsidR="00345E90" w:rsidRPr="00655035" w:rsidRDefault="00B35972" w:rsidP="00655035">
            <w:pPr>
              <w:spacing w:line="276" w:lineRule="auto"/>
              <w:jc w:val="center"/>
              <w:rPr>
                <w:rFonts w:ascii="Arial" w:hAnsi="Arial" w:cs="Arial"/>
                <w:b/>
              </w:rPr>
            </w:pPr>
            <w:r w:rsidRPr="00655035">
              <w:rPr>
                <w:rFonts w:ascii="Arial" w:hAnsi="Arial" w:cs="Arial"/>
                <w:b/>
              </w:rPr>
              <w:lastRenderedPageBreak/>
              <w:t>‘Consequences and Duties’ (Stand-alone Lesson) 100 minutes</w:t>
            </w:r>
          </w:p>
        </w:tc>
      </w:tr>
      <w:tr w:rsidR="00B35972" w:rsidRPr="00655035" w14:paraId="7B193D9D" w14:textId="77777777" w:rsidTr="00655035">
        <w:trPr>
          <w:trHeight w:val="759"/>
        </w:trPr>
        <w:tc>
          <w:tcPr>
            <w:tcW w:w="1885" w:type="dxa"/>
          </w:tcPr>
          <w:p w14:paraId="2732FD15" w14:textId="1EF8B7E8" w:rsidR="00345E90" w:rsidRPr="00655035" w:rsidRDefault="00B35972" w:rsidP="00655035">
            <w:pPr>
              <w:spacing w:line="276" w:lineRule="auto"/>
              <w:rPr>
                <w:rFonts w:ascii="Arial" w:hAnsi="Arial" w:cs="Arial"/>
                <w:b/>
              </w:rPr>
            </w:pPr>
            <w:r w:rsidRPr="00655035">
              <w:rPr>
                <w:rFonts w:ascii="Arial" w:hAnsi="Arial" w:cs="Arial"/>
                <w:b/>
              </w:rPr>
              <w:t xml:space="preserve">Learning intention </w:t>
            </w:r>
          </w:p>
        </w:tc>
        <w:tc>
          <w:tcPr>
            <w:tcW w:w="13249" w:type="dxa"/>
          </w:tcPr>
          <w:p w14:paraId="09FBCE07" w14:textId="77777777" w:rsidR="00936086" w:rsidRDefault="00B35972" w:rsidP="00655035">
            <w:pPr>
              <w:spacing w:line="276" w:lineRule="auto"/>
              <w:rPr>
                <w:rFonts w:ascii="Arial" w:hAnsi="Arial" w:cs="Arial"/>
                <w:b/>
              </w:rPr>
            </w:pPr>
            <w:r w:rsidRPr="00655035">
              <w:rPr>
                <w:rFonts w:ascii="Arial" w:hAnsi="Arial" w:cs="Arial"/>
                <w:b/>
              </w:rPr>
              <w:t xml:space="preserve">For students: </w:t>
            </w:r>
          </w:p>
          <w:p w14:paraId="6A23D117" w14:textId="1C1B96C5" w:rsidR="00B35972" w:rsidRPr="00655035" w:rsidRDefault="00B35972" w:rsidP="00655035">
            <w:pPr>
              <w:spacing w:line="276" w:lineRule="auto"/>
              <w:rPr>
                <w:rFonts w:ascii="Arial" w:hAnsi="Arial" w:cs="Arial"/>
                <w:b/>
              </w:rPr>
            </w:pPr>
            <w:r w:rsidRPr="00655035">
              <w:rPr>
                <w:rFonts w:ascii="Arial" w:hAnsi="Arial" w:cs="Arial"/>
                <w:i/>
              </w:rPr>
              <w:t>“Today we are learning to consider both consequences and duties when making ethical decisions, and to be aware of the major issues which might arise.”</w:t>
            </w:r>
          </w:p>
        </w:tc>
      </w:tr>
      <w:tr w:rsidR="00B35972" w:rsidRPr="00655035" w14:paraId="2A09A319" w14:textId="77777777" w:rsidTr="00655035">
        <w:trPr>
          <w:trHeight w:val="723"/>
        </w:trPr>
        <w:tc>
          <w:tcPr>
            <w:tcW w:w="1885" w:type="dxa"/>
          </w:tcPr>
          <w:p w14:paraId="125D9D35" w14:textId="46B3F036" w:rsidR="00345E90" w:rsidRPr="00655035" w:rsidRDefault="00B35972" w:rsidP="00655035">
            <w:pPr>
              <w:spacing w:line="276" w:lineRule="auto"/>
              <w:rPr>
                <w:rFonts w:ascii="Arial" w:hAnsi="Arial" w:cs="Arial"/>
                <w:b/>
              </w:rPr>
            </w:pPr>
            <w:r w:rsidRPr="00655035">
              <w:rPr>
                <w:rFonts w:ascii="Arial" w:hAnsi="Arial" w:cs="Arial"/>
                <w:b/>
              </w:rPr>
              <w:t>Focus/ Inquiry question(s)</w:t>
            </w:r>
          </w:p>
        </w:tc>
        <w:tc>
          <w:tcPr>
            <w:tcW w:w="13249" w:type="dxa"/>
          </w:tcPr>
          <w:p w14:paraId="023E5204" w14:textId="01BEB9E1" w:rsidR="007814C9" w:rsidRPr="00655035" w:rsidRDefault="007814C9" w:rsidP="00655035">
            <w:pPr>
              <w:spacing w:line="276" w:lineRule="auto"/>
              <w:rPr>
                <w:rFonts w:ascii="Arial" w:hAnsi="Arial" w:cs="Arial"/>
              </w:rPr>
            </w:pPr>
            <w:r w:rsidRPr="00655035">
              <w:rPr>
                <w:rFonts w:ascii="Arial" w:hAnsi="Arial" w:cs="Arial"/>
              </w:rPr>
              <w:t xml:space="preserve">What are the problems that can arise when prioritising </w:t>
            </w:r>
            <w:r w:rsidR="00A90777" w:rsidRPr="00655035">
              <w:rPr>
                <w:rFonts w:ascii="Arial" w:hAnsi="Arial" w:cs="Arial"/>
              </w:rPr>
              <w:t xml:space="preserve">thinking about </w:t>
            </w:r>
            <w:r w:rsidRPr="00655035">
              <w:rPr>
                <w:rFonts w:ascii="Arial" w:hAnsi="Arial" w:cs="Arial"/>
              </w:rPr>
              <w:t xml:space="preserve">consequences </w:t>
            </w:r>
            <w:r w:rsidR="00A90777" w:rsidRPr="00655035">
              <w:rPr>
                <w:rFonts w:ascii="Arial" w:hAnsi="Arial" w:cs="Arial"/>
              </w:rPr>
              <w:t>in ethical decision-making?</w:t>
            </w:r>
          </w:p>
          <w:p w14:paraId="6BAB69E0" w14:textId="5AC8972A" w:rsidR="00B35972" w:rsidRPr="00655035" w:rsidRDefault="00A90777" w:rsidP="00655035">
            <w:pPr>
              <w:spacing w:line="276" w:lineRule="auto"/>
              <w:rPr>
                <w:rFonts w:ascii="Arial" w:hAnsi="Arial" w:cs="Arial"/>
              </w:rPr>
            </w:pPr>
            <w:r w:rsidRPr="00655035">
              <w:rPr>
                <w:rFonts w:ascii="Arial" w:hAnsi="Arial" w:cs="Arial"/>
              </w:rPr>
              <w:t>What are the problems that can arise when prioritising thinking about what our duties are in ethical decision-making?</w:t>
            </w:r>
          </w:p>
        </w:tc>
      </w:tr>
      <w:tr w:rsidR="006722B4" w:rsidRPr="00655035" w14:paraId="384E8FAE" w14:textId="77777777" w:rsidTr="006722B4">
        <w:trPr>
          <w:trHeight w:val="5025"/>
        </w:trPr>
        <w:tc>
          <w:tcPr>
            <w:tcW w:w="1885" w:type="dxa"/>
          </w:tcPr>
          <w:p w14:paraId="2D37C9C4" w14:textId="77777777" w:rsidR="006722B4" w:rsidRPr="00655035" w:rsidRDefault="006722B4" w:rsidP="00655035">
            <w:pPr>
              <w:spacing w:line="276" w:lineRule="auto"/>
              <w:rPr>
                <w:rFonts w:ascii="Arial" w:hAnsi="Arial" w:cs="Arial"/>
                <w:b/>
              </w:rPr>
            </w:pPr>
            <w:r w:rsidRPr="00655035">
              <w:rPr>
                <w:rFonts w:ascii="Arial" w:hAnsi="Arial" w:cs="Arial"/>
                <w:b/>
              </w:rPr>
              <w:t>Key Teaching Points</w:t>
            </w:r>
          </w:p>
          <w:p w14:paraId="4EC2BF23" w14:textId="158F53FB" w:rsidR="006722B4" w:rsidRPr="00655035" w:rsidRDefault="006722B4" w:rsidP="00655035">
            <w:pPr>
              <w:spacing w:line="276" w:lineRule="auto"/>
              <w:rPr>
                <w:rFonts w:ascii="Arial" w:hAnsi="Arial" w:cs="Arial"/>
                <w:b/>
              </w:rPr>
            </w:pPr>
          </w:p>
        </w:tc>
        <w:tc>
          <w:tcPr>
            <w:tcW w:w="13249" w:type="dxa"/>
          </w:tcPr>
          <w:p w14:paraId="501D3B40" w14:textId="381B0226" w:rsidR="006722B4" w:rsidRPr="00655035" w:rsidRDefault="006722B4" w:rsidP="00655035">
            <w:pPr>
              <w:spacing w:line="276" w:lineRule="auto"/>
              <w:rPr>
                <w:rFonts w:ascii="Arial" w:hAnsi="Arial" w:cs="Arial"/>
              </w:rPr>
            </w:pPr>
            <w:r w:rsidRPr="00655035">
              <w:rPr>
                <w:rFonts w:ascii="Arial" w:hAnsi="Arial" w:cs="Arial"/>
              </w:rPr>
              <w:t>These teaching points follow the order of the teaching and learning phases below.</w:t>
            </w:r>
          </w:p>
          <w:p w14:paraId="73BB9B5F" w14:textId="77777777" w:rsidR="006722B4" w:rsidRPr="00655035" w:rsidRDefault="006722B4" w:rsidP="00655035">
            <w:pPr>
              <w:spacing w:line="276" w:lineRule="auto"/>
              <w:rPr>
                <w:rFonts w:ascii="Arial" w:hAnsi="Arial" w:cs="Arial"/>
                <w:b/>
              </w:rPr>
            </w:pPr>
          </w:p>
          <w:p w14:paraId="58A3FE59" w14:textId="77777777" w:rsidR="006722B4" w:rsidRPr="00655035" w:rsidRDefault="006722B4" w:rsidP="00655035">
            <w:pPr>
              <w:spacing w:line="276" w:lineRule="auto"/>
              <w:rPr>
                <w:rFonts w:ascii="Arial" w:hAnsi="Arial" w:cs="Arial"/>
              </w:rPr>
            </w:pPr>
            <w:r w:rsidRPr="00655035">
              <w:rPr>
                <w:rFonts w:ascii="Arial" w:hAnsi="Arial" w:cs="Arial"/>
                <w:b/>
              </w:rPr>
              <w:t>Prior learning from the VCECD017 lessons</w:t>
            </w:r>
            <w:r w:rsidRPr="00655035">
              <w:rPr>
                <w:rFonts w:ascii="Arial" w:hAnsi="Arial" w:cs="Arial"/>
              </w:rPr>
              <w:t xml:space="preserve"> regarding Peter Singer, charitability and extent of ethical obligation may have introduced students to consequentialism and deontological ethics:</w:t>
            </w:r>
          </w:p>
          <w:p w14:paraId="44103004" w14:textId="77777777" w:rsidR="006722B4" w:rsidRPr="00655035" w:rsidRDefault="006722B4" w:rsidP="00655035">
            <w:pPr>
              <w:spacing w:line="276" w:lineRule="auto"/>
              <w:rPr>
                <w:rFonts w:ascii="Arial" w:hAnsi="Arial" w:cs="Arial"/>
              </w:rPr>
            </w:pPr>
          </w:p>
          <w:p w14:paraId="26618ADA" w14:textId="77777777" w:rsidR="006722B4" w:rsidRPr="00655035" w:rsidRDefault="006722B4" w:rsidP="00655035">
            <w:pPr>
              <w:spacing w:line="276" w:lineRule="auto"/>
              <w:rPr>
                <w:rFonts w:ascii="Arial" w:hAnsi="Arial" w:cs="Arial"/>
                <w:b/>
              </w:rPr>
            </w:pPr>
            <w:r w:rsidRPr="00655035">
              <w:rPr>
                <w:rFonts w:ascii="Arial" w:hAnsi="Arial" w:cs="Arial"/>
                <w:b/>
              </w:rPr>
              <w:t>Consequentialism:</w:t>
            </w:r>
          </w:p>
          <w:p w14:paraId="0718A3F7" w14:textId="77777777" w:rsidR="006722B4" w:rsidRPr="00655035" w:rsidRDefault="006722B4" w:rsidP="00655035">
            <w:pPr>
              <w:pStyle w:val="ListParagraph"/>
              <w:numPr>
                <w:ilvl w:val="0"/>
                <w:numId w:val="5"/>
              </w:numPr>
              <w:spacing w:after="200" w:line="276" w:lineRule="auto"/>
              <w:rPr>
                <w:rFonts w:ascii="Arial" w:hAnsi="Arial" w:cs="Arial"/>
              </w:rPr>
            </w:pPr>
            <w:r w:rsidRPr="00655035">
              <w:rPr>
                <w:rFonts w:ascii="Arial" w:hAnsi="Arial" w:cs="Arial"/>
              </w:rPr>
              <w:t>All of our actions have consequences, some intended and some unintended, some foreseen and some unforeseen.</w:t>
            </w:r>
          </w:p>
          <w:p w14:paraId="5756FB3E" w14:textId="77777777" w:rsidR="006722B4" w:rsidRPr="00655035" w:rsidRDefault="006722B4" w:rsidP="00655035">
            <w:pPr>
              <w:pStyle w:val="ListParagraph"/>
              <w:numPr>
                <w:ilvl w:val="3"/>
                <w:numId w:val="5"/>
              </w:numPr>
              <w:spacing w:after="200" w:line="276" w:lineRule="auto"/>
              <w:ind w:left="702"/>
              <w:rPr>
                <w:rFonts w:ascii="Arial" w:hAnsi="Arial" w:cs="Arial"/>
              </w:rPr>
            </w:pPr>
            <w:r w:rsidRPr="00655035">
              <w:rPr>
                <w:rFonts w:ascii="Arial" w:hAnsi="Arial" w:cs="Arial"/>
              </w:rPr>
              <w:t>Consequentialism holds that ethical judgments should be based on the foreseeable consequences, or outcomes, of an act.</w:t>
            </w:r>
          </w:p>
          <w:p w14:paraId="3EF1626C" w14:textId="6973CE31" w:rsidR="006722B4" w:rsidRPr="00655035" w:rsidRDefault="006722B4" w:rsidP="00655035">
            <w:pPr>
              <w:pStyle w:val="ListParagraph"/>
              <w:numPr>
                <w:ilvl w:val="0"/>
                <w:numId w:val="5"/>
              </w:numPr>
              <w:spacing w:after="200" w:line="276" w:lineRule="auto"/>
              <w:rPr>
                <w:rFonts w:ascii="Arial" w:hAnsi="Arial" w:cs="Arial"/>
              </w:rPr>
            </w:pPr>
            <w:r w:rsidRPr="00655035">
              <w:rPr>
                <w:rFonts w:ascii="Arial" w:hAnsi="Arial" w:cs="Arial"/>
              </w:rPr>
              <w:t xml:space="preserve">A common expression of consequentialism is utilitarianism: the principle of utility holds that </w:t>
            </w:r>
            <w:r w:rsidRPr="00655035">
              <w:rPr>
                <w:rStyle w:val="tgc"/>
                <w:rFonts w:ascii="Arial" w:hAnsi="Arial" w:cs="Arial"/>
                <w:color w:val="222222"/>
              </w:rPr>
              <w:t>actions or behavio</w:t>
            </w:r>
            <w:r w:rsidR="00936086">
              <w:rPr>
                <w:rStyle w:val="tgc"/>
                <w:rFonts w:ascii="Arial" w:hAnsi="Arial" w:cs="Arial"/>
                <w:color w:val="222222"/>
              </w:rPr>
              <w:t>u</w:t>
            </w:r>
            <w:r w:rsidRPr="00655035">
              <w:rPr>
                <w:rStyle w:val="tgc"/>
                <w:rFonts w:ascii="Arial" w:hAnsi="Arial" w:cs="Arial"/>
                <w:color w:val="222222"/>
              </w:rPr>
              <w:t>rs are right in so far as they promote happiness or pleasure, wrong as they tend to produce unhappiness or pain.</w:t>
            </w:r>
          </w:p>
          <w:p w14:paraId="4D59AE76" w14:textId="77777777" w:rsidR="006722B4" w:rsidRPr="00655035" w:rsidRDefault="006722B4" w:rsidP="00655035">
            <w:pPr>
              <w:spacing w:line="276" w:lineRule="auto"/>
              <w:rPr>
                <w:rFonts w:ascii="Arial" w:hAnsi="Arial" w:cs="Arial"/>
                <w:b/>
              </w:rPr>
            </w:pPr>
            <w:r w:rsidRPr="00655035">
              <w:rPr>
                <w:rFonts w:ascii="Arial" w:hAnsi="Arial" w:cs="Arial"/>
                <w:b/>
              </w:rPr>
              <w:t>Duty-based (deontological) Ethics:</w:t>
            </w:r>
          </w:p>
          <w:p w14:paraId="0486CDEC" w14:textId="77F1E84D" w:rsidR="006722B4" w:rsidRPr="00655035" w:rsidRDefault="006722B4" w:rsidP="00655035">
            <w:pPr>
              <w:pStyle w:val="ListParagraph"/>
              <w:numPr>
                <w:ilvl w:val="0"/>
                <w:numId w:val="5"/>
              </w:numPr>
              <w:spacing w:after="200" w:line="276" w:lineRule="auto"/>
              <w:rPr>
                <w:rFonts w:ascii="Arial" w:hAnsi="Arial" w:cs="Arial"/>
              </w:rPr>
            </w:pPr>
            <w:r w:rsidRPr="00655035">
              <w:rPr>
                <w:rFonts w:ascii="Arial" w:hAnsi="Arial" w:cs="Arial"/>
              </w:rPr>
              <w:t>A major alternative position to consequentialism (utilitarianism) is Deontology, or ‘Duty Ethics’.</w:t>
            </w:r>
          </w:p>
          <w:p w14:paraId="42967D2C" w14:textId="77777777" w:rsidR="006722B4" w:rsidRPr="00655035" w:rsidRDefault="006722B4" w:rsidP="00655035">
            <w:pPr>
              <w:pStyle w:val="ListParagraph"/>
              <w:numPr>
                <w:ilvl w:val="0"/>
                <w:numId w:val="5"/>
              </w:numPr>
              <w:spacing w:after="200" w:line="276" w:lineRule="auto"/>
              <w:rPr>
                <w:rFonts w:ascii="Arial" w:hAnsi="Arial" w:cs="Arial"/>
              </w:rPr>
            </w:pPr>
            <w:r w:rsidRPr="00655035">
              <w:rPr>
                <w:rFonts w:ascii="Arial" w:hAnsi="Arial" w:cs="Arial"/>
              </w:rPr>
              <w:t>Duty-based Ethics holds that ethical judgements about an act should be based on the act itself, regardless of the consequences.</w:t>
            </w:r>
          </w:p>
          <w:p w14:paraId="576E2A03" w14:textId="64BF63E7" w:rsidR="006722B4" w:rsidRPr="00655035" w:rsidRDefault="006722B4" w:rsidP="006722B4">
            <w:pPr>
              <w:pStyle w:val="ListParagraph"/>
              <w:numPr>
                <w:ilvl w:val="0"/>
                <w:numId w:val="5"/>
              </w:numPr>
              <w:spacing w:after="200" w:line="276" w:lineRule="auto"/>
              <w:rPr>
                <w:rFonts w:ascii="Arial" w:hAnsi="Arial" w:cs="Arial"/>
              </w:rPr>
            </w:pPr>
            <w:r w:rsidRPr="00655035">
              <w:rPr>
                <w:rFonts w:ascii="Arial" w:hAnsi="Arial" w:cs="Arial"/>
              </w:rPr>
              <w:t>This theory establishes ‘duties’ which we should accept as general rules for guiding ‘good’ behaviour, such as always acting to keep a promise or never to lie.</w:t>
            </w:r>
          </w:p>
        </w:tc>
      </w:tr>
    </w:tbl>
    <w:p w14:paraId="1D6876C7" w14:textId="0E96F025" w:rsidR="006722B4" w:rsidRDefault="006722B4"/>
    <w:p w14:paraId="4F877BF4" w14:textId="77777777" w:rsidR="006722B4" w:rsidRDefault="006722B4">
      <w:r>
        <w:br w:type="page"/>
      </w:r>
    </w:p>
    <w:tbl>
      <w:tblPr>
        <w:tblStyle w:val="TableGrid"/>
        <w:tblW w:w="0" w:type="auto"/>
        <w:tblLayout w:type="fixed"/>
        <w:tblLook w:val="04A0" w:firstRow="1" w:lastRow="0" w:firstColumn="1" w:lastColumn="0" w:noHBand="0" w:noVBand="1"/>
      </w:tblPr>
      <w:tblGrid>
        <w:gridCol w:w="1885"/>
        <w:gridCol w:w="13249"/>
      </w:tblGrid>
      <w:tr w:rsidR="006722B4" w:rsidRPr="00655035" w14:paraId="7979C9B7" w14:textId="77777777" w:rsidTr="006722B4">
        <w:trPr>
          <w:trHeight w:val="525"/>
        </w:trPr>
        <w:tc>
          <w:tcPr>
            <w:tcW w:w="15134" w:type="dxa"/>
            <w:gridSpan w:val="2"/>
            <w:shd w:val="clear" w:color="auto" w:fill="0096DF"/>
          </w:tcPr>
          <w:p w14:paraId="1BAB288B" w14:textId="77777777" w:rsidR="006722B4" w:rsidRDefault="006722B4" w:rsidP="006722B4">
            <w:pPr>
              <w:spacing w:line="276" w:lineRule="auto"/>
              <w:jc w:val="center"/>
              <w:rPr>
                <w:rFonts w:ascii="Arial" w:hAnsi="Arial" w:cs="Arial"/>
                <w:b/>
              </w:rPr>
            </w:pPr>
            <w:r w:rsidRPr="00655035">
              <w:rPr>
                <w:rFonts w:ascii="Arial" w:hAnsi="Arial" w:cs="Arial"/>
                <w:b/>
              </w:rPr>
              <w:lastRenderedPageBreak/>
              <w:t>‘Consequences and Duties’ (Stand-alone Lesson) 100 minutes</w:t>
            </w:r>
          </w:p>
          <w:p w14:paraId="14FAED99" w14:textId="103F1B5D" w:rsidR="006722B4" w:rsidRPr="006722B4" w:rsidRDefault="006722B4" w:rsidP="006722B4">
            <w:pPr>
              <w:spacing w:line="276" w:lineRule="auto"/>
              <w:jc w:val="center"/>
              <w:rPr>
                <w:rFonts w:ascii="Arial" w:hAnsi="Arial" w:cs="Arial"/>
                <w:b/>
                <w:i/>
              </w:rPr>
            </w:pPr>
            <w:r w:rsidRPr="006722B4">
              <w:rPr>
                <w:rFonts w:ascii="Arial" w:hAnsi="Arial" w:cs="Arial"/>
                <w:b/>
                <w:i/>
                <w:sz w:val="20"/>
              </w:rPr>
              <w:t>(continued)</w:t>
            </w:r>
          </w:p>
        </w:tc>
      </w:tr>
      <w:tr w:rsidR="006722B4" w:rsidRPr="00655035" w14:paraId="1E8C7041" w14:textId="77777777" w:rsidTr="006722B4">
        <w:trPr>
          <w:trHeight w:val="8220"/>
        </w:trPr>
        <w:tc>
          <w:tcPr>
            <w:tcW w:w="1885" w:type="dxa"/>
          </w:tcPr>
          <w:p w14:paraId="0B1BE280" w14:textId="77777777" w:rsidR="006722B4" w:rsidRPr="00655035" w:rsidRDefault="006722B4" w:rsidP="00655035">
            <w:pPr>
              <w:rPr>
                <w:rFonts w:ascii="Arial" w:hAnsi="Arial" w:cs="Arial"/>
                <w:b/>
              </w:rPr>
            </w:pPr>
          </w:p>
        </w:tc>
        <w:tc>
          <w:tcPr>
            <w:tcW w:w="13249" w:type="dxa"/>
          </w:tcPr>
          <w:p w14:paraId="40A81450" w14:textId="77777777" w:rsidR="006722B4" w:rsidRPr="00655035" w:rsidRDefault="006722B4" w:rsidP="00655035">
            <w:pPr>
              <w:spacing w:line="276" w:lineRule="auto"/>
              <w:rPr>
                <w:rFonts w:ascii="Arial" w:hAnsi="Arial" w:cs="Arial"/>
                <w:b/>
              </w:rPr>
            </w:pPr>
            <w:r w:rsidRPr="00655035">
              <w:rPr>
                <w:rFonts w:ascii="Arial" w:hAnsi="Arial" w:cs="Arial"/>
                <w:b/>
              </w:rPr>
              <w:t>Major issues (contestabilities) related to consequentialism and duty-based (deontological) ethics:</w:t>
            </w:r>
          </w:p>
          <w:p w14:paraId="0B200B9F" w14:textId="77777777" w:rsidR="006722B4" w:rsidRPr="006722B4" w:rsidRDefault="006722B4" w:rsidP="00655035">
            <w:pPr>
              <w:spacing w:line="276" w:lineRule="auto"/>
              <w:rPr>
                <w:rFonts w:ascii="Arial" w:hAnsi="Arial" w:cs="Arial"/>
                <w:i/>
              </w:rPr>
            </w:pPr>
            <w:r w:rsidRPr="006722B4">
              <w:rPr>
                <w:rFonts w:ascii="Arial" w:hAnsi="Arial" w:cs="Arial"/>
                <w:i/>
              </w:rPr>
              <w:t>(Note that these could become the basis for arguments against either approach)</w:t>
            </w:r>
          </w:p>
          <w:p w14:paraId="676A7BF8" w14:textId="77777777" w:rsidR="006722B4" w:rsidRDefault="006722B4" w:rsidP="00655035">
            <w:pPr>
              <w:spacing w:line="276" w:lineRule="auto"/>
              <w:rPr>
                <w:rFonts w:ascii="Arial" w:hAnsi="Arial" w:cs="Arial"/>
                <w:b/>
              </w:rPr>
            </w:pPr>
          </w:p>
          <w:p w14:paraId="7B22D58C" w14:textId="77777777" w:rsidR="006722B4" w:rsidRPr="00655035" w:rsidRDefault="006722B4" w:rsidP="00655035">
            <w:pPr>
              <w:spacing w:line="276" w:lineRule="auto"/>
              <w:rPr>
                <w:rFonts w:ascii="Arial" w:hAnsi="Arial" w:cs="Arial"/>
                <w:b/>
              </w:rPr>
            </w:pPr>
            <w:r w:rsidRPr="00655035">
              <w:rPr>
                <w:rFonts w:ascii="Arial" w:hAnsi="Arial" w:cs="Arial"/>
                <w:b/>
              </w:rPr>
              <w:t>Duty-based ethics:</w:t>
            </w:r>
          </w:p>
          <w:p w14:paraId="026750C0" w14:textId="77777777" w:rsidR="006722B4" w:rsidRPr="00655035" w:rsidRDefault="006722B4" w:rsidP="00655035">
            <w:pPr>
              <w:pStyle w:val="ListParagraph"/>
              <w:numPr>
                <w:ilvl w:val="0"/>
                <w:numId w:val="5"/>
              </w:numPr>
              <w:spacing w:after="200" w:line="276" w:lineRule="auto"/>
              <w:rPr>
                <w:rFonts w:ascii="Arial" w:hAnsi="Arial" w:cs="Arial"/>
              </w:rPr>
            </w:pPr>
            <w:r w:rsidRPr="00655035">
              <w:rPr>
                <w:rFonts w:ascii="Arial" w:hAnsi="Arial" w:cs="Arial"/>
              </w:rPr>
              <w:t xml:space="preserve">Should there be a limit to how far we have to carry out duties? For example, some may argue that we may have different ethical obligations (duties) to people depending on our relationship with them. </w:t>
            </w:r>
          </w:p>
          <w:p w14:paraId="50919703" w14:textId="77777777" w:rsidR="006722B4" w:rsidRPr="00655035" w:rsidRDefault="006722B4" w:rsidP="00655035">
            <w:pPr>
              <w:pStyle w:val="ListParagraph"/>
              <w:numPr>
                <w:ilvl w:val="0"/>
                <w:numId w:val="5"/>
              </w:numPr>
              <w:spacing w:after="200" w:line="276" w:lineRule="auto"/>
              <w:rPr>
                <w:rFonts w:ascii="Arial" w:hAnsi="Arial" w:cs="Arial"/>
              </w:rPr>
            </w:pPr>
            <w:r w:rsidRPr="00655035">
              <w:rPr>
                <w:rFonts w:ascii="Arial" w:hAnsi="Arial" w:cs="Arial"/>
              </w:rPr>
              <w:t>Sometimes duties might conflict with each other, or constrain action even in pursuit of consequences that may be thought to be good.</w:t>
            </w:r>
          </w:p>
          <w:p w14:paraId="7C5B2FF2" w14:textId="77777777" w:rsidR="006722B4" w:rsidRPr="00655035" w:rsidRDefault="006722B4" w:rsidP="00655035">
            <w:pPr>
              <w:pStyle w:val="ListParagraph"/>
              <w:numPr>
                <w:ilvl w:val="0"/>
                <w:numId w:val="5"/>
              </w:numPr>
              <w:spacing w:after="200" w:line="276" w:lineRule="auto"/>
              <w:rPr>
                <w:rFonts w:ascii="Arial" w:hAnsi="Arial" w:cs="Arial"/>
              </w:rPr>
            </w:pPr>
            <w:r w:rsidRPr="00655035">
              <w:rPr>
                <w:rFonts w:ascii="Arial" w:hAnsi="Arial" w:cs="Arial"/>
              </w:rPr>
              <w:t>Who should hold duties – children/the mentally impaired/institutions?</w:t>
            </w:r>
          </w:p>
          <w:p w14:paraId="514B504C" w14:textId="77777777" w:rsidR="006722B4" w:rsidRPr="00655035" w:rsidRDefault="006722B4" w:rsidP="00655035">
            <w:pPr>
              <w:pStyle w:val="ListParagraph"/>
              <w:numPr>
                <w:ilvl w:val="0"/>
                <w:numId w:val="5"/>
              </w:numPr>
              <w:spacing w:after="200" w:line="276" w:lineRule="auto"/>
              <w:rPr>
                <w:rFonts w:ascii="Arial" w:hAnsi="Arial" w:cs="Arial"/>
              </w:rPr>
            </w:pPr>
            <w:r w:rsidRPr="00655035">
              <w:rPr>
                <w:rFonts w:ascii="Arial" w:hAnsi="Arial" w:cs="Arial"/>
              </w:rPr>
              <w:t xml:space="preserve">Should all duties be universal (apply at all times and in all places) or should some depend on context? </w:t>
            </w:r>
          </w:p>
          <w:p w14:paraId="51545757" w14:textId="77777777" w:rsidR="006722B4" w:rsidRPr="00655035" w:rsidRDefault="006722B4" w:rsidP="00655035">
            <w:pPr>
              <w:spacing w:line="276" w:lineRule="auto"/>
              <w:rPr>
                <w:rFonts w:ascii="Arial" w:hAnsi="Arial" w:cs="Arial"/>
                <w:b/>
              </w:rPr>
            </w:pPr>
            <w:r w:rsidRPr="00655035">
              <w:rPr>
                <w:rFonts w:ascii="Arial" w:hAnsi="Arial" w:cs="Arial"/>
                <w:b/>
              </w:rPr>
              <w:t>Consequentialism:</w:t>
            </w:r>
          </w:p>
          <w:p w14:paraId="2BA77561" w14:textId="77777777" w:rsidR="006722B4" w:rsidRPr="00655035" w:rsidRDefault="006722B4" w:rsidP="00655035">
            <w:pPr>
              <w:pStyle w:val="ListParagraph"/>
              <w:numPr>
                <w:ilvl w:val="0"/>
                <w:numId w:val="5"/>
              </w:numPr>
              <w:spacing w:after="200" w:line="276" w:lineRule="auto"/>
              <w:rPr>
                <w:rFonts w:ascii="Arial" w:hAnsi="Arial" w:cs="Arial"/>
              </w:rPr>
            </w:pPr>
            <w:r w:rsidRPr="00655035">
              <w:rPr>
                <w:rFonts w:ascii="Arial" w:hAnsi="Arial" w:cs="Arial"/>
              </w:rPr>
              <w:t>Consequentialism may create a duty ‘to act always in the way which will cause the most good/happiness/pleasure/utility or the least harm.’</w:t>
            </w:r>
          </w:p>
          <w:p w14:paraId="524EDCBC" w14:textId="77777777" w:rsidR="006722B4" w:rsidRPr="00655035" w:rsidRDefault="006722B4" w:rsidP="00655035">
            <w:pPr>
              <w:pStyle w:val="ListParagraph"/>
              <w:numPr>
                <w:ilvl w:val="0"/>
                <w:numId w:val="5"/>
              </w:numPr>
              <w:spacing w:after="200" w:line="276" w:lineRule="auto"/>
              <w:rPr>
                <w:rFonts w:ascii="Arial" w:hAnsi="Arial" w:cs="Arial"/>
              </w:rPr>
            </w:pPr>
            <w:r w:rsidRPr="00655035">
              <w:rPr>
                <w:rFonts w:ascii="Arial" w:hAnsi="Arial" w:cs="Arial"/>
              </w:rPr>
              <w:t>Even if we were to accept this as a duty, it’s not really deontological, because it is a decision which must be remade in every circumstance based on context and consequences.</w:t>
            </w:r>
          </w:p>
          <w:p w14:paraId="3676F19D" w14:textId="77777777" w:rsidR="006722B4" w:rsidRPr="00655035" w:rsidRDefault="006722B4" w:rsidP="00655035">
            <w:pPr>
              <w:pStyle w:val="ListParagraph"/>
              <w:numPr>
                <w:ilvl w:val="0"/>
                <w:numId w:val="5"/>
              </w:numPr>
              <w:spacing w:after="200" w:line="276" w:lineRule="auto"/>
              <w:rPr>
                <w:rFonts w:ascii="Arial" w:hAnsi="Arial" w:cs="Arial"/>
              </w:rPr>
            </w:pPr>
            <w:r w:rsidRPr="00655035">
              <w:rPr>
                <w:rFonts w:ascii="Arial" w:hAnsi="Arial" w:cs="Arial"/>
              </w:rPr>
              <w:t>The ‘duty’ to always act in a way which will cause the most good or least harm is vague.</w:t>
            </w:r>
          </w:p>
          <w:p w14:paraId="0C1FDB4C" w14:textId="77777777" w:rsidR="006722B4" w:rsidRPr="00655035" w:rsidRDefault="006722B4" w:rsidP="00655035">
            <w:pPr>
              <w:pStyle w:val="ListParagraph"/>
              <w:numPr>
                <w:ilvl w:val="0"/>
                <w:numId w:val="5"/>
              </w:numPr>
              <w:spacing w:after="200" w:line="276" w:lineRule="auto"/>
              <w:rPr>
                <w:rFonts w:ascii="Arial" w:hAnsi="Arial" w:cs="Arial"/>
              </w:rPr>
            </w:pPr>
            <w:r w:rsidRPr="00655035">
              <w:rPr>
                <w:rFonts w:ascii="Arial" w:hAnsi="Arial" w:cs="Arial"/>
              </w:rPr>
              <w:t>It would not allow us to know what we would do ahead of having to make the decision (as duty-based ethics would).</w:t>
            </w:r>
          </w:p>
          <w:p w14:paraId="3D2C9C1F" w14:textId="77777777" w:rsidR="006722B4" w:rsidRPr="00655035" w:rsidRDefault="006722B4" w:rsidP="00655035">
            <w:pPr>
              <w:pStyle w:val="ListParagraph"/>
              <w:numPr>
                <w:ilvl w:val="0"/>
                <w:numId w:val="5"/>
              </w:numPr>
              <w:spacing w:after="200" w:line="276" w:lineRule="auto"/>
              <w:rPr>
                <w:rFonts w:ascii="Arial" w:hAnsi="Arial" w:cs="Arial"/>
              </w:rPr>
            </w:pPr>
            <w:r w:rsidRPr="00655035">
              <w:rPr>
                <w:rFonts w:ascii="Arial" w:hAnsi="Arial" w:cs="Arial"/>
              </w:rPr>
              <w:t xml:space="preserve">In following a consequentialist principle such as acting to maximise happiness for the greatest number, the few may suffer. Is this acceptable? </w:t>
            </w:r>
          </w:p>
          <w:p w14:paraId="736E1CDD" w14:textId="77777777" w:rsidR="006722B4" w:rsidRPr="00655035" w:rsidRDefault="006722B4" w:rsidP="00655035">
            <w:pPr>
              <w:pStyle w:val="ListParagraph"/>
              <w:numPr>
                <w:ilvl w:val="0"/>
                <w:numId w:val="5"/>
              </w:numPr>
              <w:spacing w:after="200" w:line="276" w:lineRule="auto"/>
              <w:rPr>
                <w:rFonts w:ascii="Arial" w:hAnsi="Arial" w:cs="Arial"/>
              </w:rPr>
            </w:pPr>
            <w:r w:rsidRPr="00655035">
              <w:rPr>
                <w:rFonts w:ascii="Arial" w:hAnsi="Arial" w:cs="Arial"/>
              </w:rPr>
              <w:t>Similar to duty-based ethics, how we view the strength of our obligations may affect how we judge the significance of consequences, that is how much the harm or benefit matters. It may also affect who is included in judgements of actions that will create the ‘most’ happiness or ‘least’ pain. For whom?</w:t>
            </w:r>
          </w:p>
          <w:p w14:paraId="62562EB0" w14:textId="1ABA2AB5" w:rsidR="006722B4" w:rsidRPr="00655035" w:rsidRDefault="006722B4" w:rsidP="00655035">
            <w:pPr>
              <w:pStyle w:val="ListParagraph"/>
              <w:numPr>
                <w:ilvl w:val="0"/>
                <w:numId w:val="5"/>
              </w:numPr>
              <w:spacing w:after="200" w:line="276" w:lineRule="auto"/>
              <w:rPr>
                <w:rFonts w:ascii="Arial" w:hAnsi="Arial" w:cs="Arial"/>
              </w:rPr>
            </w:pPr>
            <w:r w:rsidRPr="00655035">
              <w:rPr>
                <w:rFonts w:ascii="Arial" w:hAnsi="Arial" w:cs="Arial"/>
              </w:rPr>
              <w:t>There is some debate within consequentialism about how we judge ‘good’: is it happiness, pleasure, something else…</w:t>
            </w:r>
            <w:r w:rsidR="00936086">
              <w:rPr>
                <w:rFonts w:ascii="Arial" w:hAnsi="Arial" w:cs="Arial"/>
              </w:rPr>
              <w:t xml:space="preserve"> </w:t>
            </w:r>
            <w:r w:rsidRPr="00655035">
              <w:rPr>
                <w:rFonts w:ascii="Arial" w:hAnsi="Arial" w:cs="Arial"/>
              </w:rPr>
              <w:t>and in how we judge pain, for example intensity versus duration or the significance of mental or physical suffering. There can also be debate about weighing the ‘good’ against ‘harm’ – is some harm worthwhile to serve a greater good?</w:t>
            </w:r>
          </w:p>
          <w:p w14:paraId="47CD002C" w14:textId="7D795E06" w:rsidR="006722B4" w:rsidRPr="00655035" w:rsidRDefault="006722B4" w:rsidP="00655035">
            <w:pPr>
              <w:pStyle w:val="ListParagraph"/>
              <w:numPr>
                <w:ilvl w:val="0"/>
                <w:numId w:val="5"/>
              </w:numPr>
              <w:spacing w:after="200" w:line="276" w:lineRule="auto"/>
              <w:rPr>
                <w:rFonts w:ascii="Arial" w:hAnsi="Arial" w:cs="Arial"/>
              </w:rPr>
            </w:pPr>
            <w:r w:rsidRPr="00655035">
              <w:rPr>
                <w:rFonts w:ascii="Arial" w:hAnsi="Arial" w:cs="Arial"/>
              </w:rPr>
              <w:t>If we have to always assess the consequences of our actions to determine the ‘right’ thing to do, we may be paralysed to inaction if we have to assess every situation individually.</w:t>
            </w:r>
          </w:p>
        </w:tc>
      </w:tr>
    </w:tbl>
    <w:p w14:paraId="7FA22FBB" w14:textId="77777777" w:rsidR="00B27CE4" w:rsidRDefault="00B27CE4"/>
    <w:tbl>
      <w:tblPr>
        <w:tblStyle w:val="TableGrid"/>
        <w:tblW w:w="0" w:type="auto"/>
        <w:tblLayout w:type="fixed"/>
        <w:tblLook w:val="04A0" w:firstRow="1" w:lastRow="0" w:firstColumn="1" w:lastColumn="0" w:noHBand="0" w:noVBand="1"/>
      </w:tblPr>
      <w:tblGrid>
        <w:gridCol w:w="1885"/>
        <w:gridCol w:w="13249"/>
      </w:tblGrid>
      <w:tr w:rsidR="006722B4" w:rsidRPr="00655035" w14:paraId="19BB9E46" w14:textId="77777777" w:rsidTr="006722B4">
        <w:trPr>
          <w:trHeight w:val="525"/>
        </w:trPr>
        <w:tc>
          <w:tcPr>
            <w:tcW w:w="15134" w:type="dxa"/>
            <w:gridSpan w:val="2"/>
            <w:shd w:val="clear" w:color="auto" w:fill="0096DF"/>
          </w:tcPr>
          <w:p w14:paraId="642CBF88" w14:textId="77777777" w:rsidR="006722B4" w:rsidRDefault="006722B4" w:rsidP="006722B4">
            <w:pPr>
              <w:spacing w:line="276" w:lineRule="auto"/>
              <w:jc w:val="center"/>
              <w:rPr>
                <w:rFonts w:ascii="Arial" w:hAnsi="Arial" w:cs="Arial"/>
                <w:b/>
              </w:rPr>
            </w:pPr>
            <w:r w:rsidRPr="00655035">
              <w:rPr>
                <w:rFonts w:ascii="Arial" w:hAnsi="Arial" w:cs="Arial"/>
                <w:b/>
              </w:rPr>
              <w:lastRenderedPageBreak/>
              <w:t>‘Consequences and Duties’ (Stand-alone Lesson) 100 minutes</w:t>
            </w:r>
          </w:p>
          <w:p w14:paraId="23BCB6C0" w14:textId="77777777" w:rsidR="006722B4" w:rsidRPr="006722B4" w:rsidRDefault="006722B4" w:rsidP="006722B4">
            <w:pPr>
              <w:spacing w:line="276" w:lineRule="auto"/>
              <w:jc w:val="center"/>
              <w:rPr>
                <w:rFonts w:ascii="Arial" w:hAnsi="Arial" w:cs="Arial"/>
                <w:b/>
                <w:i/>
              </w:rPr>
            </w:pPr>
            <w:r w:rsidRPr="006722B4">
              <w:rPr>
                <w:rFonts w:ascii="Arial" w:hAnsi="Arial" w:cs="Arial"/>
                <w:b/>
                <w:i/>
                <w:sz w:val="20"/>
              </w:rPr>
              <w:t>(continued)</w:t>
            </w:r>
          </w:p>
        </w:tc>
      </w:tr>
      <w:tr w:rsidR="006722B4" w:rsidRPr="00655035" w14:paraId="6BB2D4B2" w14:textId="77777777" w:rsidTr="00655035">
        <w:trPr>
          <w:trHeight w:val="6732"/>
        </w:trPr>
        <w:tc>
          <w:tcPr>
            <w:tcW w:w="1885" w:type="dxa"/>
          </w:tcPr>
          <w:p w14:paraId="23B4324D" w14:textId="77777777" w:rsidR="006722B4" w:rsidRPr="00655035" w:rsidRDefault="006722B4" w:rsidP="00655035">
            <w:pPr>
              <w:rPr>
                <w:rFonts w:ascii="Arial" w:hAnsi="Arial" w:cs="Arial"/>
                <w:b/>
              </w:rPr>
            </w:pPr>
          </w:p>
        </w:tc>
        <w:tc>
          <w:tcPr>
            <w:tcW w:w="13249" w:type="dxa"/>
          </w:tcPr>
          <w:p w14:paraId="3AFC8422" w14:textId="77777777" w:rsidR="006722B4" w:rsidRPr="00655035" w:rsidRDefault="006722B4" w:rsidP="00655035">
            <w:pPr>
              <w:spacing w:line="276" w:lineRule="auto"/>
              <w:rPr>
                <w:rFonts w:ascii="Arial" w:hAnsi="Arial" w:cs="Arial"/>
                <w:b/>
              </w:rPr>
            </w:pPr>
            <w:r w:rsidRPr="00655035">
              <w:rPr>
                <w:rFonts w:ascii="Arial" w:hAnsi="Arial" w:cs="Arial"/>
                <w:b/>
              </w:rPr>
              <w:t>Key points in favour of the consequentialist approach:</w:t>
            </w:r>
          </w:p>
          <w:p w14:paraId="0465CD05" w14:textId="09BA4EDC" w:rsidR="006722B4" w:rsidRPr="00936086" w:rsidRDefault="006722B4" w:rsidP="00655035">
            <w:pPr>
              <w:spacing w:line="276" w:lineRule="auto"/>
              <w:rPr>
                <w:rFonts w:ascii="Arial" w:hAnsi="Arial" w:cs="Arial"/>
                <w:i/>
              </w:rPr>
            </w:pPr>
            <w:r w:rsidRPr="00936086">
              <w:rPr>
                <w:rFonts w:ascii="Arial" w:hAnsi="Arial" w:cs="Arial"/>
                <w:i/>
              </w:rPr>
              <w:t xml:space="preserve">(Note that any of </w:t>
            </w:r>
            <w:r w:rsidR="00936086">
              <w:rPr>
                <w:rFonts w:ascii="Arial" w:hAnsi="Arial" w:cs="Arial"/>
                <w:i/>
              </w:rPr>
              <w:t>these points could be contested)</w:t>
            </w:r>
          </w:p>
          <w:p w14:paraId="5076E2ED" w14:textId="77777777" w:rsidR="006722B4" w:rsidRPr="00655035" w:rsidRDefault="006722B4" w:rsidP="00655035">
            <w:pPr>
              <w:pStyle w:val="ListParagraph"/>
              <w:numPr>
                <w:ilvl w:val="0"/>
                <w:numId w:val="7"/>
              </w:numPr>
              <w:spacing w:line="276" w:lineRule="auto"/>
              <w:rPr>
                <w:rFonts w:ascii="Arial" w:hAnsi="Arial" w:cs="Arial"/>
              </w:rPr>
            </w:pPr>
            <w:r w:rsidRPr="00655035">
              <w:rPr>
                <w:rFonts w:ascii="Arial" w:hAnsi="Arial" w:cs="Arial"/>
              </w:rPr>
              <w:t>The outcomes of actions last beyond the action itself and therefore matter more than the action itself.</w:t>
            </w:r>
          </w:p>
          <w:p w14:paraId="7BEC7B15" w14:textId="77777777" w:rsidR="006722B4" w:rsidRPr="00655035" w:rsidRDefault="006722B4" w:rsidP="00655035">
            <w:pPr>
              <w:pStyle w:val="ListParagraph"/>
              <w:numPr>
                <w:ilvl w:val="0"/>
                <w:numId w:val="7"/>
              </w:numPr>
              <w:spacing w:line="276" w:lineRule="auto"/>
              <w:rPr>
                <w:rFonts w:ascii="Arial" w:hAnsi="Arial" w:cs="Arial"/>
              </w:rPr>
            </w:pPr>
            <w:r w:rsidRPr="00655035">
              <w:rPr>
                <w:rFonts w:ascii="Arial" w:hAnsi="Arial" w:cs="Arial"/>
              </w:rPr>
              <w:t>It takes into account the happiness of others in an impartial way and so cares for humanity more broadly.</w:t>
            </w:r>
          </w:p>
          <w:p w14:paraId="3A3ABE6E" w14:textId="77777777" w:rsidR="006722B4" w:rsidRPr="00655035" w:rsidRDefault="006722B4" w:rsidP="00655035">
            <w:pPr>
              <w:spacing w:line="276" w:lineRule="auto"/>
              <w:rPr>
                <w:rFonts w:ascii="Arial" w:hAnsi="Arial" w:cs="Arial"/>
              </w:rPr>
            </w:pPr>
          </w:p>
          <w:p w14:paraId="7AA847B7" w14:textId="77777777" w:rsidR="006722B4" w:rsidRPr="00655035" w:rsidRDefault="006722B4" w:rsidP="00655035">
            <w:pPr>
              <w:spacing w:line="276" w:lineRule="auto"/>
              <w:rPr>
                <w:rFonts w:ascii="Arial" w:hAnsi="Arial" w:cs="Arial"/>
                <w:b/>
              </w:rPr>
            </w:pPr>
            <w:r w:rsidRPr="00655035">
              <w:rPr>
                <w:rFonts w:ascii="Arial" w:hAnsi="Arial" w:cs="Arial"/>
                <w:b/>
              </w:rPr>
              <w:t>Key points in favour of the duty-based (deontological) approach:</w:t>
            </w:r>
          </w:p>
          <w:p w14:paraId="24D43BCE" w14:textId="57E231F0" w:rsidR="006722B4" w:rsidRPr="00936086" w:rsidRDefault="006722B4" w:rsidP="00655035">
            <w:pPr>
              <w:spacing w:line="276" w:lineRule="auto"/>
              <w:rPr>
                <w:rFonts w:ascii="Arial" w:hAnsi="Arial" w:cs="Arial"/>
                <w:i/>
              </w:rPr>
            </w:pPr>
            <w:r w:rsidRPr="00936086">
              <w:rPr>
                <w:rFonts w:ascii="Arial" w:hAnsi="Arial" w:cs="Arial"/>
                <w:i/>
              </w:rPr>
              <w:t>(Note that any of t</w:t>
            </w:r>
            <w:r w:rsidR="00936086">
              <w:rPr>
                <w:rFonts w:ascii="Arial" w:hAnsi="Arial" w:cs="Arial"/>
                <w:i/>
              </w:rPr>
              <w:t>hese points could be contested)</w:t>
            </w:r>
          </w:p>
          <w:p w14:paraId="7D071F21" w14:textId="77777777" w:rsidR="006722B4" w:rsidRPr="00655035" w:rsidRDefault="006722B4" w:rsidP="00655035">
            <w:pPr>
              <w:pStyle w:val="ListParagraph"/>
              <w:numPr>
                <w:ilvl w:val="0"/>
                <w:numId w:val="8"/>
              </w:numPr>
              <w:spacing w:line="276" w:lineRule="auto"/>
              <w:rPr>
                <w:rFonts w:ascii="Arial" w:hAnsi="Arial" w:cs="Arial"/>
              </w:rPr>
            </w:pPr>
            <w:r w:rsidRPr="00655035">
              <w:rPr>
                <w:rFonts w:ascii="Arial" w:hAnsi="Arial" w:cs="Arial"/>
              </w:rPr>
              <w:t>By allowing us to take into account special obligations to family and friends for example, it is less demanding than consequentialism.</w:t>
            </w:r>
          </w:p>
          <w:p w14:paraId="15423844" w14:textId="77777777" w:rsidR="006722B4" w:rsidRPr="00655035" w:rsidRDefault="006722B4" w:rsidP="00655035">
            <w:pPr>
              <w:pStyle w:val="ListParagraph"/>
              <w:numPr>
                <w:ilvl w:val="0"/>
                <w:numId w:val="8"/>
              </w:numPr>
              <w:spacing w:line="276" w:lineRule="auto"/>
              <w:rPr>
                <w:rFonts w:ascii="Arial" w:hAnsi="Arial" w:cs="Arial"/>
              </w:rPr>
            </w:pPr>
            <w:r w:rsidRPr="00655035">
              <w:rPr>
                <w:rFonts w:ascii="Arial" w:hAnsi="Arial" w:cs="Arial"/>
              </w:rPr>
              <w:t>Actions that are ethically praiseworthy and not praiseworthy are often clear.</w:t>
            </w:r>
          </w:p>
          <w:p w14:paraId="2875452C" w14:textId="77777777" w:rsidR="006722B4" w:rsidRPr="00655035" w:rsidRDefault="006722B4" w:rsidP="00655035">
            <w:pPr>
              <w:pStyle w:val="ListParagraph"/>
              <w:numPr>
                <w:ilvl w:val="0"/>
                <w:numId w:val="8"/>
              </w:numPr>
              <w:spacing w:line="276" w:lineRule="auto"/>
              <w:rPr>
                <w:rFonts w:ascii="Arial" w:hAnsi="Arial" w:cs="Arial"/>
              </w:rPr>
            </w:pPr>
            <w:r w:rsidRPr="00655035">
              <w:rPr>
                <w:rFonts w:ascii="Arial" w:hAnsi="Arial" w:cs="Arial"/>
              </w:rPr>
              <w:t>It seems to accord more with ordinary intuitions about right and wrong.</w:t>
            </w:r>
          </w:p>
          <w:p w14:paraId="35EB72DD" w14:textId="77777777" w:rsidR="006722B4" w:rsidRPr="00655035" w:rsidRDefault="006722B4" w:rsidP="00655035">
            <w:pPr>
              <w:pStyle w:val="ListParagraph"/>
              <w:numPr>
                <w:ilvl w:val="0"/>
                <w:numId w:val="8"/>
              </w:numPr>
              <w:spacing w:line="276" w:lineRule="auto"/>
              <w:rPr>
                <w:rFonts w:ascii="Arial" w:hAnsi="Arial" w:cs="Arial"/>
              </w:rPr>
            </w:pPr>
            <w:r w:rsidRPr="00655035">
              <w:rPr>
                <w:rFonts w:ascii="Arial" w:hAnsi="Arial" w:cs="Arial"/>
              </w:rPr>
              <w:t>It can allow people who are not involved in a particular situation to hold people that are involved to account (as duties are right no matter what the circumstances).</w:t>
            </w:r>
          </w:p>
          <w:p w14:paraId="24A265DF" w14:textId="77777777" w:rsidR="006722B4" w:rsidRPr="00655035" w:rsidRDefault="006722B4" w:rsidP="00655035">
            <w:pPr>
              <w:pStyle w:val="ListParagraph"/>
              <w:spacing w:line="276" w:lineRule="auto"/>
              <w:rPr>
                <w:rFonts w:ascii="Arial" w:hAnsi="Arial" w:cs="Arial"/>
              </w:rPr>
            </w:pPr>
          </w:p>
          <w:p w14:paraId="052AF0D6" w14:textId="77777777" w:rsidR="006722B4" w:rsidRPr="00655035" w:rsidRDefault="006722B4" w:rsidP="00655035">
            <w:pPr>
              <w:spacing w:line="276" w:lineRule="auto"/>
              <w:rPr>
                <w:rFonts w:ascii="Arial" w:hAnsi="Arial" w:cs="Arial"/>
                <w:b/>
              </w:rPr>
            </w:pPr>
            <w:r w:rsidRPr="00655035">
              <w:rPr>
                <w:rFonts w:ascii="Arial" w:hAnsi="Arial" w:cs="Arial"/>
                <w:b/>
              </w:rPr>
              <w:t>Other points to consider:</w:t>
            </w:r>
          </w:p>
          <w:p w14:paraId="5B65E688" w14:textId="77777777" w:rsidR="006722B4" w:rsidRPr="00655035" w:rsidRDefault="006722B4" w:rsidP="00655035">
            <w:pPr>
              <w:pStyle w:val="ListParagraph"/>
              <w:numPr>
                <w:ilvl w:val="0"/>
                <w:numId w:val="5"/>
              </w:numPr>
              <w:spacing w:after="200" w:line="276" w:lineRule="auto"/>
              <w:rPr>
                <w:rFonts w:ascii="Arial" w:hAnsi="Arial" w:cs="Arial"/>
              </w:rPr>
            </w:pPr>
            <w:r w:rsidRPr="00655035">
              <w:rPr>
                <w:rFonts w:ascii="Arial" w:hAnsi="Arial" w:cs="Arial"/>
              </w:rPr>
              <w:t>Intentionally deciding not to act is still an ethical decision.</w:t>
            </w:r>
          </w:p>
          <w:p w14:paraId="6F49D05C" w14:textId="77777777" w:rsidR="006722B4" w:rsidRPr="00655035" w:rsidRDefault="006722B4" w:rsidP="00655035">
            <w:pPr>
              <w:pStyle w:val="ListParagraph"/>
              <w:numPr>
                <w:ilvl w:val="0"/>
                <w:numId w:val="5"/>
              </w:numPr>
              <w:spacing w:after="200" w:line="276" w:lineRule="auto"/>
              <w:rPr>
                <w:rFonts w:ascii="Arial" w:hAnsi="Arial" w:cs="Arial"/>
              </w:rPr>
            </w:pPr>
            <w:r w:rsidRPr="00655035">
              <w:rPr>
                <w:rFonts w:ascii="Arial" w:hAnsi="Arial" w:cs="Arial"/>
              </w:rPr>
              <w:t>People are not really either/or, many people will use consequential or duty-based principles according to the situation and context of the decision, or consider both duties and consequences to make an on-balance judgement.</w:t>
            </w:r>
          </w:p>
          <w:p w14:paraId="52FA699F" w14:textId="14D2E34C" w:rsidR="006722B4" w:rsidRPr="00B27CE4" w:rsidRDefault="006722B4" w:rsidP="00B27CE4">
            <w:pPr>
              <w:pStyle w:val="ListParagraph"/>
              <w:numPr>
                <w:ilvl w:val="0"/>
                <w:numId w:val="5"/>
              </w:numPr>
              <w:spacing w:after="200" w:line="276" w:lineRule="auto"/>
              <w:rPr>
                <w:rFonts w:ascii="Arial" w:hAnsi="Arial" w:cs="Arial"/>
              </w:rPr>
            </w:pPr>
            <w:r w:rsidRPr="00655035">
              <w:rPr>
                <w:rFonts w:ascii="Arial" w:hAnsi="Arial" w:cs="Arial"/>
              </w:rPr>
              <w:t>Thought experiments such as the trolley problem (see below) are often used to explore contestabilities. They are not meant to necessarily reflect how a decision would be made in real time (when time for reflection and careful decision-making may not be available!) or be completely realistic, but rather to draw out salient issues.</w:t>
            </w:r>
          </w:p>
        </w:tc>
      </w:tr>
      <w:tr w:rsidR="00B35972" w:rsidRPr="00655035" w14:paraId="3A1A1A29" w14:textId="77777777" w:rsidTr="00655035">
        <w:trPr>
          <w:trHeight w:val="525"/>
        </w:trPr>
        <w:tc>
          <w:tcPr>
            <w:tcW w:w="1885" w:type="dxa"/>
          </w:tcPr>
          <w:p w14:paraId="38EAD0D7" w14:textId="0B2F9B3B" w:rsidR="00B35972" w:rsidRPr="00655035" w:rsidRDefault="00B35972" w:rsidP="00655035">
            <w:pPr>
              <w:spacing w:line="276" w:lineRule="auto"/>
              <w:rPr>
                <w:rFonts w:ascii="Arial" w:hAnsi="Arial" w:cs="Arial"/>
                <w:b/>
              </w:rPr>
            </w:pPr>
            <w:r w:rsidRPr="00655035">
              <w:rPr>
                <w:rFonts w:ascii="Arial" w:hAnsi="Arial" w:cs="Arial"/>
                <w:b/>
              </w:rPr>
              <w:t>Success criteria</w:t>
            </w:r>
          </w:p>
          <w:p w14:paraId="235A9EA6" w14:textId="77777777" w:rsidR="00B35972" w:rsidRPr="00655035" w:rsidRDefault="00B35972" w:rsidP="00655035">
            <w:pPr>
              <w:spacing w:line="276" w:lineRule="auto"/>
              <w:rPr>
                <w:rFonts w:ascii="Arial" w:hAnsi="Arial" w:cs="Arial"/>
              </w:rPr>
            </w:pPr>
          </w:p>
        </w:tc>
        <w:tc>
          <w:tcPr>
            <w:tcW w:w="13249" w:type="dxa"/>
          </w:tcPr>
          <w:p w14:paraId="66851846" w14:textId="77777777" w:rsidR="00B35972" w:rsidRPr="00655035" w:rsidRDefault="00B35972" w:rsidP="00655035">
            <w:pPr>
              <w:pStyle w:val="ListParagraph"/>
              <w:numPr>
                <w:ilvl w:val="0"/>
                <w:numId w:val="12"/>
              </w:numPr>
              <w:spacing w:line="276" w:lineRule="auto"/>
              <w:rPr>
                <w:rFonts w:ascii="Arial" w:hAnsi="Arial" w:cs="Arial"/>
              </w:rPr>
            </w:pPr>
            <w:r w:rsidRPr="00655035">
              <w:rPr>
                <w:rFonts w:ascii="Arial" w:hAnsi="Arial" w:cs="Arial"/>
              </w:rPr>
              <w:t>I can define the terms ‘duties’ and ‘consequences’ in an ethical context</w:t>
            </w:r>
          </w:p>
          <w:p w14:paraId="1B012AB2" w14:textId="77777777" w:rsidR="00B35972" w:rsidRPr="00655035" w:rsidRDefault="00B35972" w:rsidP="00655035">
            <w:pPr>
              <w:pStyle w:val="ListParagraph"/>
              <w:numPr>
                <w:ilvl w:val="0"/>
                <w:numId w:val="12"/>
              </w:numPr>
              <w:spacing w:line="276" w:lineRule="auto"/>
              <w:rPr>
                <w:rFonts w:ascii="Arial" w:hAnsi="Arial" w:cs="Arial"/>
              </w:rPr>
            </w:pPr>
            <w:r w:rsidRPr="00655035">
              <w:rPr>
                <w:rFonts w:ascii="Arial" w:hAnsi="Arial" w:cs="Arial"/>
              </w:rPr>
              <w:t>I can respond to an example scenario/dilemma where I am asked to make a difficult choice between a duty-based or consequences-based approach, and provide arguments to justify why I made the decision.</w:t>
            </w:r>
          </w:p>
          <w:p w14:paraId="3815DF08" w14:textId="54182C42" w:rsidR="00B35972" w:rsidRPr="00655035" w:rsidRDefault="00B35972" w:rsidP="006722B4">
            <w:pPr>
              <w:pStyle w:val="ListParagraph"/>
              <w:numPr>
                <w:ilvl w:val="0"/>
                <w:numId w:val="12"/>
              </w:numPr>
              <w:spacing w:line="276" w:lineRule="auto"/>
              <w:rPr>
                <w:rFonts w:ascii="Arial" w:hAnsi="Arial" w:cs="Arial"/>
              </w:rPr>
            </w:pPr>
            <w:r w:rsidRPr="00655035">
              <w:rPr>
                <w:rFonts w:ascii="Arial" w:hAnsi="Arial" w:cs="Arial"/>
              </w:rPr>
              <w:t>I can apply from both duty-based and consequenti</w:t>
            </w:r>
            <w:r w:rsidR="002759A6" w:rsidRPr="00655035">
              <w:rPr>
                <w:rFonts w:ascii="Arial" w:hAnsi="Arial" w:cs="Arial"/>
              </w:rPr>
              <w:t>alist approaches to a case-studies</w:t>
            </w:r>
            <w:r w:rsidRPr="00655035">
              <w:rPr>
                <w:rFonts w:ascii="Arial" w:hAnsi="Arial" w:cs="Arial"/>
              </w:rPr>
              <w:t>, and identify and explain problems which may arise from both.</w:t>
            </w:r>
          </w:p>
        </w:tc>
      </w:tr>
    </w:tbl>
    <w:p w14:paraId="77CFF2CA" w14:textId="77777777" w:rsidR="00B27CE4" w:rsidRDefault="00B27CE4"/>
    <w:tbl>
      <w:tblPr>
        <w:tblStyle w:val="TableGrid"/>
        <w:tblW w:w="0" w:type="auto"/>
        <w:tblLayout w:type="fixed"/>
        <w:tblLook w:val="04A0" w:firstRow="1" w:lastRow="0" w:firstColumn="1" w:lastColumn="0" w:noHBand="0" w:noVBand="1"/>
      </w:tblPr>
      <w:tblGrid>
        <w:gridCol w:w="1885"/>
        <w:gridCol w:w="9989"/>
        <w:gridCol w:w="3260"/>
      </w:tblGrid>
      <w:tr w:rsidR="00B35972" w:rsidRPr="00655035" w14:paraId="3BA9175E" w14:textId="77777777" w:rsidTr="006722B4">
        <w:trPr>
          <w:trHeight w:val="390"/>
        </w:trPr>
        <w:tc>
          <w:tcPr>
            <w:tcW w:w="1885" w:type="dxa"/>
          </w:tcPr>
          <w:p w14:paraId="166A7216" w14:textId="77777777" w:rsidR="00B35972" w:rsidRPr="00655035" w:rsidRDefault="00B35972" w:rsidP="00655035">
            <w:pPr>
              <w:spacing w:line="276" w:lineRule="auto"/>
              <w:rPr>
                <w:rFonts w:ascii="Arial" w:hAnsi="Arial" w:cs="Arial"/>
                <w:b/>
              </w:rPr>
            </w:pPr>
          </w:p>
        </w:tc>
        <w:tc>
          <w:tcPr>
            <w:tcW w:w="9989" w:type="dxa"/>
            <w:shd w:val="clear" w:color="auto" w:fill="0096DF"/>
          </w:tcPr>
          <w:p w14:paraId="0DD94E85" w14:textId="0D4E477A" w:rsidR="00345E90" w:rsidRPr="00655035" w:rsidRDefault="00B35972" w:rsidP="00655035">
            <w:pPr>
              <w:spacing w:line="276" w:lineRule="auto"/>
              <w:rPr>
                <w:rFonts w:ascii="Arial" w:hAnsi="Arial" w:cs="Arial"/>
              </w:rPr>
            </w:pPr>
            <w:r w:rsidRPr="00655035">
              <w:rPr>
                <w:rFonts w:ascii="Arial" w:hAnsi="Arial" w:cs="Arial"/>
                <w:b/>
              </w:rPr>
              <w:t xml:space="preserve">Activities </w:t>
            </w:r>
            <w:r w:rsidRPr="00655035">
              <w:rPr>
                <w:rFonts w:ascii="Arial" w:hAnsi="Arial" w:cs="Arial"/>
              </w:rPr>
              <w:t>(considering different levels)</w:t>
            </w:r>
          </w:p>
        </w:tc>
        <w:tc>
          <w:tcPr>
            <w:tcW w:w="3260" w:type="dxa"/>
            <w:shd w:val="clear" w:color="auto" w:fill="0096DF"/>
          </w:tcPr>
          <w:p w14:paraId="4D6520D3" w14:textId="77777777" w:rsidR="00B35972" w:rsidRPr="00655035" w:rsidRDefault="00B35972" w:rsidP="00655035">
            <w:pPr>
              <w:spacing w:line="276" w:lineRule="auto"/>
              <w:rPr>
                <w:rFonts w:ascii="Arial" w:hAnsi="Arial" w:cs="Arial"/>
                <w:b/>
              </w:rPr>
            </w:pPr>
            <w:r w:rsidRPr="00655035">
              <w:rPr>
                <w:rFonts w:ascii="Arial" w:hAnsi="Arial" w:cs="Arial"/>
                <w:b/>
              </w:rPr>
              <w:t xml:space="preserve">Resources </w:t>
            </w:r>
          </w:p>
        </w:tc>
      </w:tr>
      <w:tr w:rsidR="00D3688D" w:rsidRPr="00655035" w14:paraId="7C030394" w14:textId="77777777" w:rsidTr="006722B4">
        <w:trPr>
          <w:trHeight w:val="1455"/>
        </w:trPr>
        <w:tc>
          <w:tcPr>
            <w:tcW w:w="1885" w:type="dxa"/>
          </w:tcPr>
          <w:p w14:paraId="3CE78251" w14:textId="1AAD4B6A" w:rsidR="00D3688D" w:rsidRPr="00655035" w:rsidRDefault="00D3688D" w:rsidP="00655035">
            <w:pPr>
              <w:spacing w:line="276" w:lineRule="auto"/>
              <w:rPr>
                <w:rFonts w:ascii="Arial" w:hAnsi="Arial" w:cs="Arial"/>
                <w:b/>
              </w:rPr>
            </w:pPr>
            <w:r w:rsidRPr="00655035">
              <w:rPr>
                <w:rFonts w:ascii="Arial" w:hAnsi="Arial" w:cs="Arial"/>
                <w:b/>
              </w:rPr>
              <w:t>Assumed prior learning</w:t>
            </w:r>
          </w:p>
        </w:tc>
        <w:tc>
          <w:tcPr>
            <w:tcW w:w="9989" w:type="dxa"/>
          </w:tcPr>
          <w:p w14:paraId="7C3B7183" w14:textId="77777777" w:rsidR="00D3688D" w:rsidRPr="00655035" w:rsidRDefault="00D3688D" w:rsidP="00655035">
            <w:pPr>
              <w:spacing w:line="276" w:lineRule="auto"/>
              <w:rPr>
                <w:rFonts w:ascii="Arial" w:hAnsi="Arial" w:cs="Arial"/>
              </w:rPr>
            </w:pPr>
            <w:r w:rsidRPr="00655035">
              <w:rPr>
                <w:rFonts w:ascii="Arial" w:hAnsi="Arial" w:cs="Arial"/>
              </w:rPr>
              <w:t xml:space="preserve">Explore the extent of ethical obligation and the implications for thinking about consequences and duties in decision-making and action </w:t>
            </w:r>
            <w:hyperlink r:id="rId22" w:tooltip="View elaborations and additional details of VCECD017" w:history="1">
              <w:r w:rsidRPr="00655035">
                <w:rPr>
                  <w:rFonts w:ascii="Arial" w:hAnsi="Arial" w:cs="Arial"/>
                </w:rPr>
                <w:t>(VCECD017)</w:t>
              </w:r>
            </w:hyperlink>
          </w:p>
          <w:p w14:paraId="0F7EB384" w14:textId="77777777" w:rsidR="00D3688D" w:rsidRPr="00655035" w:rsidRDefault="00D3688D" w:rsidP="00655035">
            <w:pPr>
              <w:spacing w:line="276" w:lineRule="auto"/>
              <w:rPr>
                <w:rFonts w:ascii="Arial" w:hAnsi="Arial" w:cs="Arial"/>
              </w:rPr>
            </w:pPr>
          </w:p>
          <w:p w14:paraId="187F23DC" w14:textId="0AB98B46" w:rsidR="00D3688D" w:rsidRPr="00655035" w:rsidRDefault="00D3688D" w:rsidP="00655035">
            <w:pPr>
              <w:spacing w:line="276" w:lineRule="auto"/>
              <w:rPr>
                <w:rFonts w:ascii="Arial" w:hAnsi="Arial" w:cs="Arial"/>
              </w:rPr>
            </w:pPr>
            <w:r w:rsidRPr="00655035">
              <w:rPr>
                <w:rFonts w:ascii="Arial" w:hAnsi="Arial" w:cs="Arial"/>
              </w:rPr>
              <w:t>This content description involves learning the nature of consequentialist and duty-based approaches to ethical decision-making.</w:t>
            </w:r>
          </w:p>
        </w:tc>
        <w:tc>
          <w:tcPr>
            <w:tcW w:w="3260" w:type="dxa"/>
          </w:tcPr>
          <w:p w14:paraId="608F7EDE" w14:textId="77777777" w:rsidR="00D3688D" w:rsidRPr="00655035" w:rsidRDefault="00D3688D" w:rsidP="00655035">
            <w:pPr>
              <w:spacing w:line="276" w:lineRule="auto"/>
              <w:rPr>
                <w:rFonts w:ascii="Arial" w:hAnsi="Arial" w:cs="Arial"/>
              </w:rPr>
            </w:pPr>
          </w:p>
        </w:tc>
      </w:tr>
      <w:tr w:rsidR="00B35972" w:rsidRPr="00655035" w14:paraId="15747BD9" w14:textId="77777777" w:rsidTr="006722B4">
        <w:trPr>
          <w:trHeight w:val="877"/>
        </w:trPr>
        <w:tc>
          <w:tcPr>
            <w:tcW w:w="1885" w:type="dxa"/>
          </w:tcPr>
          <w:p w14:paraId="60F24D62" w14:textId="77777777" w:rsidR="00B35972" w:rsidRPr="00655035" w:rsidRDefault="00B35972" w:rsidP="00655035">
            <w:pPr>
              <w:spacing w:line="276" w:lineRule="auto"/>
              <w:rPr>
                <w:rFonts w:ascii="Arial" w:hAnsi="Arial" w:cs="Arial"/>
                <w:b/>
              </w:rPr>
            </w:pPr>
            <w:r w:rsidRPr="00655035">
              <w:rPr>
                <w:rFonts w:ascii="Arial" w:hAnsi="Arial" w:cs="Arial"/>
                <w:b/>
              </w:rPr>
              <w:t xml:space="preserve">Introduction </w:t>
            </w:r>
          </w:p>
          <w:p w14:paraId="4A8F9971" w14:textId="699AE8CA" w:rsidR="00B35972" w:rsidRPr="00B27CE4" w:rsidRDefault="00D3688D" w:rsidP="00655035">
            <w:pPr>
              <w:spacing w:line="276" w:lineRule="auto"/>
              <w:rPr>
                <w:rFonts w:ascii="Arial" w:hAnsi="Arial" w:cs="Arial"/>
                <w:i/>
              </w:rPr>
            </w:pPr>
            <w:r w:rsidRPr="00B27CE4">
              <w:rPr>
                <w:rFonts w:ascii="Arial" w:hAnsi="Arial" w:cs="Arial"/>
                <w:i/>
              </w:rPr>
              <w:t>(</w:t>
            </w:r>
            <w:r w:rsidR="00973782" w:rsidRPr="00B27CE4">
              <w:rPr>
                <w:rFonts w:ascii="Arial" w:hAnsi="Arial" w:cs="Arial"/>
                <w:i/>
              </w:rPr>
              <w:t>assessment of prior learning</w:t>
            </w:r>
            <w:r w:rsidR="00B35972" w:rsidRPr="00B27CE4">
              <w:rPr>
                <w:rFonts w:ascii="Arial" w:hAnsi="Arial" w:cs="Arial"/>
                <w:i/>
              </w:rPr>
              <w:t>)</w:t>
            </w:r>
          </w:p>
        </w:tc>
        <w:tc>
          <w:tcPr>
            <w:tcW w:w="9989" w:type="dxa"/>
          </w:tcPr>
          <w:p w14:paraId="25BDF9F9" w14:textId="56C877AD" w:rsidR="00B35972" w:rsidRPr="00655035" w:rsidRDefault="00936086" w:rsidP="00936086">
            <w:pPr>
              <w:spacing w:line="276" w:lineRule="auto"/>
              <w:rPr>
                <w:rFonts w:ascii="Arial" w:hAnsi="Arial" w:cs="Arial"/>
              </w:rPr>
            </w:pPr>
            <w:r>
              <w:rPr>
                <w:rFonts w:ascii="Arial" w:hAnsi="Arial" w:cs="Arial"/>
              </w:rPr>
              <w:t>Lead a</w:t>
            </w:r>
            <w:r w:rsidR="00B35972" w:rsidRPr="00655035">
              <w:rPr>
                <w:rFonts w:ascii="Arial" w:hAnsi="Arial" w:cs="Arial"/>
              </w:rPr>
              <w:t xml:space="preserve"> class di</w:t>
            </w:r>
            <w:r w:rsidR="00D3688D" w:rsidRPr="00655035">
              <w:rPr>
                <w:rFonts w:ascii="Arial" w:hAnsi="Arial" w:cs="Arial"/>
              </w:rPr>
              <w:t xml:space="preserve">scussion to revise </w:t>
            </w:r>
            <w:r w:rsidR="00B35972" w:rsidRPr="00655035">
              <w:rPr>
                <w:rFonts w:ascii="Arial" w:hAnsi="Arial" w:cs="Arial"/>
              </w:rPr>
              <w:t xml:space="preserve">what consequentialism and duty-based (deontological) ethics are.  See key teaching points. </w:t>
            </w:r>
            <w:r>
              <w:rPr>
                <w:rFonts w:ascii="Arial" w:hAnsi="Arial" w:cs="Arial"/>
              </w:rPr>
              <w:t>F</w:t>
            </w:r>
            <w:r w:rsidR="00973782" w:rsidRPr="00655035">
              <w:rPr>
                <w:rFonts w:ascii="Arial" w:hAnsi="Arial" w:cs="Arial"/>
              </w:rPr>
              <w:t>ill gaps in student understanding prior to beginning the explicit teaching phase.</w:t>
            </w:r>
          </w:p>
        </w:tc>
        <w:tc>
          <w:tcPr>
            <w:tcW w:w="3260" w:type="dxa"/>
          </w:tcPr>
          <w:p w14:paraId="042B8AB2" w14:textId="77777777" w:rsidR="00B35972" w:rsidRPr="00655035" w:rsidRDefault="00B35972" w:rsidP="00655035">
            <w:pPr>
              <w:spacing w:line="276" w:lineRule="auto"/>
              <w:rPr>
                <w:rFonts w:ascii="Arial" w:hAnsi="Arial" w:cs="Arial"/>
              </w:rPr>
            </w:pPr>
          </w:p>
        </w:tc>
      </w:tr>
      <w:tr w:rsidR="00B35972" w:rsidRPr="00655035" w14:paraId="47B42852" w14:textId="77777777" w:rsidTr="00655035">
        <w:trPr>
          <w:trHeight w:val="1686"/>
        </w:trPr>
        <w:tc>
          <w:tcPr>
            <w:tcW w:w="1885" w:type="dxa"/>
          </w:tcPr>
          <w:p w14:paraId="30BFFB9D" w14:textId="77777777" w:rsidR="00B35972" w:rsidRPr="00655035" w:rsidRDefault="00B35972" w:rsidP="00655035">
            <w:pPr>
              <w:spacing w:line="276" w:lineRule="auto"/>
              <w:rPr>
                <w:rFonts w:ascii="Arial" w:hAnsi="Arial" w:cs="Arial"/>
                <w:b/>
              </w:rPr>
            </w:pPr>
            <w:r w:rsidRPr="00655035">
              <w:rPr>
                <w:rFonts w:ascii="Arial" w:hAnsi="Arial" w:cs="Arial"/>
                <w:b/>
              </w:rPr>
              <w:t>Explicit teaching phase</w:t>
            </w:r>
          </w:p>
          <w:p w14:paraId="50249053" w14:textId="77777777" w:rsidR="00B35972" w:rsidRPr="00655035" w:rsidRDefault="00B35972" w:rsidP="00655035">
            <w:pPr>
              <w:spacing w:line="276" w:lineRule="auto"/>
              <w:rPr>
                <w:rFonts w:ascii="Arial" w:hAnsi="Arial" w:cs="Arial"/>
                <w:b/>
              </w:rPr>
            </w:pPr>
          </w:p>
        </w:tc>
        <w:tc>
          <w:tcPr>
            <w:tcW w:w="9989" w:type="dxa"/>
          </w:tcPr>
          <w:p w14:paraId="55E17BF4" w14:textId="6339BB40" w:rsidR="00973782" w:rsidRPr="00655035" w:rsidRDefault="00936086" w:rsidP="00B27CE4">
            <w:pPr>
              <w:spacing w:line="276" w:lineRule="auto"/>
              <w:rPr>
                <w:rFonts w:ascii="Arial" w:hAnsi="Arial" w:cs="Arial"/>
              </w:rPr>
            </w:pPr>
            <w:r>
              <w:rPr>
                <w:rFonts w:ascii="Arial" w:hAnsi="Arial" w:cs="Arial"/>
              </w:rPr>
              <w:t>L</w:t>
            </w:r>
            <w:r w:rsidR="00973782" w:rsidRPr="00655035">
              <w:rPr>
                <w:rFonts w:ascii="Arial" w:hAnsi="Arial" w:cs="Arial"/>
              </w:rPr>
              <w:t>ead introduction to the explicit teaching phase:</w:t>
            </w:r>
          </w:p>
          <w:p w14:paraId="465D17AE" w14:textId="64D12E82" w:rsidR="00973782" w:rsidRPr="00655035" w:rsidRDefault="00973782" w:rsidP="00B27CE4">
            <w:pPr>
              <w:pStyle w:val="ListParagraph"/>
              <w:numPr>
                <w:ilvl w:val="0"/>
                <w:numId w:val="12"/>
              </w:numPr>
              <w:spacing w:line="276" w:lineRule="auto"/>
              <w:rPr>
                <w:rFonts w:ascii="Arial" w:hAnsi="Arial" w:cs="Arial"/>
              </w:rPr>
            </w:pPr>
            <w:r w:rsidRPr="00655035">
              <w:rPr>
                <w:rFonts w:ascii="Arial" w:hAnsi="Arial" w:cs="Arial"/>
              </w:rPr>
              <w:t>The decision to take a consequentialist or deontological ethical position may lead to different decisions when faced with difficult ethical problems.</w:t>
            </w:r>
          </w:p>
          <w:p w14:paraId="7C625875" w14:textId="30AA02C8" w:rsidR="00973782" w:rsidRPr="00655035" w:rsidRDefault="00973782" w:rsidP="00B27CE4">
            <w:pPr>
              <w:pStyle w:val="ListParagraph"/>
              <w:numPr>
                <w:ilvl w:val="0"/>
                <w:numId w:val="12"/>
              </w:numPr>
              <w:spacing w:line="276" w:lineRule="auto"/>
              <w:rPr>
                <w:rFonts w:ascii="Arial" w:hAnsi="Arial" w:cs="Arial"/>
              </w:rPr>
            </w:pPr>
            <w:r w:rsidRPr="00655035">
              <w:rPr>
                <w:rFonts w:ascii="Arial" w:hAnsi="Arial" w:cs="Arial"/>
              </w:rPr>
              <w:t>The decision to take one position or the other is contestable, and people might take different positions to one another or an individual might take a consequentialist approach to certain problems and a duty-based approach to others.</w:t>
            </w:r>
          </w:p>
          <w:p w14:paraId="63E87012" w14:textId="77777777" w:rsidR="00973782" w:rsidRPr="00655035" w:rsidRDefault="00973782" w:rsidP="00B27CE4">
            <w:pPr>
              <w:pStyle w:val="ListParagraph"/>
              <w:numPr>
                <w:ilvl w:val="0"/>
                <w:numId w:val="12"/>
              </w:numPr>
              <w:spacing w:line="276" w:lineRule="auto"/>
              <w:rPr>
                <w:rFonts w:ascii="Arial" w:hAnsi="Arial" w:cs="Arial"/>
              </w:rPr>
            </w:pPr>
            <w:r w:rsidRPr="00655035">
              <w:rPr>
                <w:rFonts w:ascii="Arial" w:hAnsi="Arial" w:cs="Arial"/>
              </w:rPr>
              <w:t>We need to be able to justify our decisions, and we can use consequentialism, or duty-based ethics or both when arguing whether our decision is ethical.</w:t>
            </w:r>
          </w:p>
          <w:p w14:paraId="2FE7FDA2" w14:textId="77777777" w:rsidR="00345E90" w:rsidRPr="00655035" w:rsidRDefault="00345E90" w:rsidP="00655035">
            <w:pPr>
              <w:pStyle w:val="ListParagraph"/>
              <w:spacing w:line="276" w:lineRule="auto"/>
              <w:ind w:left="792"/>
              <w:rPr>
                <w:rFonts w:ascii="Arial" w:hAnsi="Arial" w:cs="Arial"/>
              </w:rPr>
            </w:pPr>
          </w:p>
          <w:p w14:paraId="25C19546" w14:textId="663584A9" w:rsidR="00B35972" w:rsidRPr="00655035" w:rsidRDefault="00936086" w:rsidP="00B27CE4">
            <w:pPr>
              <w:spacing w:line="276" w:lineRule="auto"/>
              <w:rPr>
                <w:rFonts w:ascii="Arial" w:hAnsi="Arial" w:cs="Arial"/>
              </w:rPr>
            </w:pPr>
            <w:r>
              <w:rPr>
                <w:rFonts w:ascii="Arial" w:hAnsi="Arial" w:cs="Arial"/>
              </w:rPr>
              <w:t>Read</w:t>
            </w:r>
            <w:r w:rsidR="00B35972" w:rsidRPr="00655035">
              <w:rPr>
                <w:rFonts w:ascii="Arial" w:hAnsi="Arial" w:cs="Arial"/>
              </w:rPr>
              <w:t xml:space="preserve"> t</w:t>
            </w:r>
            <w:r>
              <w:rPr>
                <w:rFonts w:ascii="Arial" w:hAnsi="Arial" w:cs="Arial"/>
              </w:rPr>
              <w:t xml:space="preserve">hrough </w:t>
            </w:r>
            <w:r w:rsidRPr="00936086">
              <w:rPr>
                <w:rFonts w:ascii="Arial" w:hAnsi="Arial" w:cs="Arial"/>
                <w:b/>
              </w:rPr>
              <w:t>“Molly’s Prank”</w:t>
            </w:r>
            <w:r w:rsidR="00B35972" w:rsidRPr="00655035">
              <w:rPr>
                <w:rFonts w:ascii="Arial" w:hAnsi="Arial" w:cs="Arial"/>
              </w:rPr>
              <w:t>, and thinks-aloud to draw out possible duties (‘don’t tease people’, ‘don’t embarrass others’) and consequences (harm done to the new girl, benef</w:t>
            </w:r>
            <w:r>
              <w:rPr>
                <w:rFonts w:ascii="Arial" w:hAnsi="Arial" w:cs="Arial"/>
              </w:rPr>
              <w:t>its for Molly and her friends).</w:t>
            </w:r>
          </w:p>
          <w:p w14:paraId="0E885F19" w14:textId="60E55AD8" w:rsidR="00B35972" w:rsidRPr="00655035" w:rsidRDefault="00936086" w:rsidP="00B27CE4">
            <w:pPr>
              <w:pStyle w:val="ListParagraph"/>
              <w:numPr>
                <w:ilvl w:val="0"/>
                <w:numId w:val="12"/>
              </w:numPr>
              <w:spacing w:line="276" w:lineRule="auto"/>
              <w:rPr>
                <w:rFonts w:ascii="Arial" w:hAnsi="Arial" w:cs="Arial"/>
              </w:rPr>
            </w:pPr>
            <w:r>
              <w:rPr>
                <w:rFonts w:ascii="Arial" w:hAnsi="Arial" w:cs="Arial"/>
              </w:rPr>
              <w:t>Think-</w:t>
            </w:r>
            <w:r w:rsidR="00B35972" w:rsidRPr="00655035">
              <w:rPr>
                <w:rFonts w:ascii="Arial" w:hAnsi="Arial" w:cs="Arial"/>
              </w:rPr>
              <w:t xml:space="preserve">aloud possible responses: ‘if I were more concerned with the duty to not tease others, it might lead me to do this… If I were more concerned </w:t>
            </w:r>
            <w:r w:rsidR="00985791" w:rsidRPr="00655035">
              <w:rPr>
                <w:rFonts w:ascii="Arial" w:hAnsi="Arial" w:cs="Arial"/>
              </w:rPr>
              <w:t xml:space="preserve">to maximise the </w:t>
            </w:r>
            <w:r w:rsidR="00B35972" w:rsidRPr="00655035">
              <w:rPr>
                <w:rFonts w:ascii="Arial" w:hAnsi="Arial" w:cs="Arial"/>
              </w:rPr>
              <w:t>benefits I could see fr</w:t>
            </w:r>
            <w:r>
              <w:rPr>
                <w:rFonts w:ascii="Arial" w:hAnsi="Arial" w:cs="Arial"/>
              </w:rPr>
              <w:t>om the prank, I might do this…’</w:t>
            </w:r>
          </w:p>
          <w:p w14:paraId="4781A9A1" w14:textId="394D7962" w:rsidR="00985791" w:rsidRPr="00655035" w:rsidRDefault="00936086" w:rsidP="00B27CE4">
            <w:pPr>
              <w:pStyle w:val="ListParagraph"/>
              <w:numPr>
                <w:ilvl w:val="0"/>
                <w:numId w:val="12"/>
              </w:numPr>
              <w:spacing w:line="276" w:lineRule="auto"/>
              <w:rPr>
                <w:rFonts w:ascii="Arial" w:hAnsi="Arial" w:cs="Arial"/>
              </w:rPr>
            </w:pPr>
            <w:r>
              <w:rPr>
                <w:rFonts w:ascii="Arial" w:hAnsi="Arial" w:cs="Arial"/>
              </w:rPr>
              <w:t>Invite</w:t>
            </w:r>
            <w:r w:rsidR="00985791" w:rsidRPr="00655035">
              <w:rPr>
                <w:rFonts w:ascii="Arial" w:hAnsi="Arial" w:cs="Arial"/>
              </w:rPr>
              <w:t xml:space="preserve"> students to comment on these think aloud responses; for example students might disagree with how benefits were measured (the number of people who might laugh versus the intensity (how funny) any individual might find it)</w:t>
            </w:r>
          </w:p>
          <w:p w14:paraId="57D5F0C9" w14:textId="439369F5" w:rsidR="00B35972" w:rsidRPr="006722B4" w:rsidRDefault="00936086" w:rsidP="00B27CE4">
            <w:pPr>
              <w:pStyle w:val="ListParagraph"/>
              <w:numPr>
                <w:ilvl w:val="0"/>
                <w:numId w:val="12"/>
              </w:numPr>
              <w:spacing w:line="276" w:lineRule="auto"/>
              <w:rPr>
                <w:rFonts w:ascii="Arial" w:hAnsi="Arial" w:cs="Arial"/>
              </w:rPr>
            </w:pPr>
            <w:r>
              <w:rPr>
                <w:rFonts w:ascii="Arial" w:hAnsi="Arial" w:cs="Arial"/>
              </w:rPr>
              <w:t>Draw</w:t>
            </w:r>
            <w:r w:rsidR="00B35972" w:rsidRPr="00655035">
              <w:rPr>
                <w:rFonts w:ascii="Arial" w:hAnsi="Arial" w:cs="Arial"/>
              </w:rPr>
              <w:t xml:space="preserve"> out relevant contestabilities (see key teaching points) through a series of ‘what if…’ statements. (What if I were trying to increase happiness…? What if I were trying to decrease suffering…? What if I didn’t even need to worry about the consequences because I knew I shouldn’t tease someone no matter what…?)</w:t>
            </w:r>
          </w:p>
        </w:tc>
        <w:tc>
          <w:tcPr>
            <w:tcW w:w="3260" w:type="dxa"/>
          </w:tcPr>
          <w:p w14:paraId="5627960C" w14:textId="0F8F3C82" w:rsidR="00B35972" w:rsidRPr="00655035" w:rsidRDefault="00B35972" w:rsidP="00936086">
            <w:pPr>
              <w:spacing w:line="276" w:lineRule="auto"/>
              <w:rPr>
                <w:rFonts w:ascii="Arial" w:hAnsi="Arial" w:cs="Arial"/>
              </w:rPr>
            </w:pPr>
            <w:r w:rsidRPr="00B27CE4">
              <w:rPr>
                <w:rFonts w:ascii="Arial" w:hAnsi="Arial" w:cs="Arial"/>
                <w:b/>
              </w:rPr>
              <w:t>Molly’s Prank</w:t>
            </w:r>
            <w:r w:rsidRPr="00655035">
              <w:rPr>
                <w:rFonts w:ascii="Arial" w:hAnsi="Arial" w:cs="Arial"/>
              </w:rPr>
              <w:t xml:space="preserve"> handout </w:t>
            </w:r>
          </w:p>
        </w:tc>
      </w:tr>
      <w:tr w:rsidR="00B27CE4" w:rsidRPr="00655035" w14:paraId="6D8887ED" w14:textId="77777777" w:rsidTr="00B27CE4">
        <w:trPr>
          <w:trHeight w:val="452"/>
        </w:trPr>
        <w:tc>
          <w:tcPr>
            <w:tcW w:w="1885" w:type="dxa"/>
          </w:tcPr>
          <w:p w14:paraId="657BA316" w14:textId="288E4550" w:rsidR="00B27CE4" w:rsidRPr="00655035" w:rsidRDefault="00B27CE4" w:rsidP="00655035">
            <w:pPr>
              <w:spacing w:line="276" w:lineRule="auto"/>
              <w:rPr>
                <w:rFonts w:ascii="Arial" w:hAnsi="Arial" w:cs="Arial"/>
                <w:b/>
              </w:rPr>
            </w:pPr>
          </w:p>
        </w:tc>
        <w:tc>
          <w:tcPr>
            <w:tcW w:w="9989" w:type="dxa"/>
            <w:shd w:val="clear" w:color="auto" w:fill="0096DF"/>
          </w:tcPr>
          <w:p w14:paraId="37C3E93B" w14:textId="7BC43B6F" w:rsidR="00B27CE4" w:rsidRPr="00655035" w:rsidRDefault="00B27CE4" w:rsidP="00655035">
            <w:pPr>
              <w:spacing w:line="276" w:lineRule="auto"/>
              <w:rPr>
                <w:rFonts w:ascii="Arial" w:hAnsi="Arial" w:cs="Arial"/>
              </w:rPr>
            </w:pPr>
            <w:r w:rsidRPr="00655035">
              <w:rPr>
                <w:rFonts w:ascii="Arial" w:hAnsi="Arial" w:cs="Arial"/>
                <w:b/>
              </w:rPr>
              <w:t xml:space="preserve">Activities </w:t>
            </w:r>
            <w:r w:rsidRPr="00655035">
              <w:rPr>
                <w:rFonts w:ascii="Arial" w:hAnsi="Arial" w:cs="Arial"/>
              </w:rPr>
              <w:t>(considering different levels)</w:t>
            </w:r>
          </w:p>
        </w:tc>
        <w:tc>
          <w:tcPr>
            <w:tcW w:w="3260" w:type="dxa"/>
            <w:shd w:val="clear" w:color="auto" w:fill="0096DF"/>
          </w:tcPr>
          <w:p w14:paraId="71D75944" w14:textId="32291C05" w:rsidR="00B27CE4" w:rsidRPr="00655035" w:rsidRDefault="00B27CE4" w:rsidP="00655035">
            <w:pPr>
              <w:spacing w:line="276" w:lineRule="auto"/>
              <w:rPr>
                <w:rFonts w:ascii="Arial" w:hAnsi="Arial" w:cs="Arial"/>
              </w:rPr>
            </w:pPr>
            <w:r w:rsidRPr="00655035">
              <w:rPr>
                <w:rFonts w:ascii="Arial" w:hAnsi="Arial" w:cs="Arial"/>
                <w:b/>
              </w:rPr>
              <w:t xml:space="preserve">Resources </w:t>
            </w:r>
          </w:p>
        </w:tc>
      </w:tr>
      <w:tr w:rsidR="00B27CE4" w:rsidRPr="00655035" w14:paraId="00C4891A" w14:textId="77777777" w:rsidTr="00BB50CA">
        <w:trPr>
          <w:trHeight w:val="4512"/>
        </w:trPr>
        <w:tc>
          <w:tcPr>
            <w:tcW w:w="1885" w:type="dxa"/>
          </w:tcPr>
          <w:p w14:paraId="32672327" w14:textId="6E24A7AE" w:rsidR="00B27CE4" w:rsidRPr="00655035" w:rsidRDefault="00B27CE4" w:rsidP="00655035">
            <w:pPr>
              <w:spacing w:line="276" w:lineRule="auto"/>
              <w:rPr>
                <w:rFonts w:ascii="Arial" w:hAnsi="Arial" w:cs="Arial"/>
                <w:b/>
              </w:rPr>
            </w:pPr>
            <w:r>
              <w:rPr>
                <w:rFonts w:ascii="Arial" w:hAnsi="Arial" w:cs="Arial"/>
                <w:b/>
              </w:rPr>
              <w:t>Independent practice phase</w:t>
            </w:r>
          </w:p>
        </w:tc>
        <w:tc>
          <w:tcPr>
            <w:tcW w:w="9989" w:type="dxa"/>
          </w:tcPr>
          <w:p w14:paraId="173C4F07" w14:textId="527720C4" w:rsidR="00B27CE4" w:rsidRPr="00655035" w:rsidRDefault="00B27CE4" w:rsidP="00655035">
            <w:pPr>
              <w:spacing w:line="276" w:lineRule="auto"/>
              <w:rPr>
                <w:rFonts w:ascii="Arial" w:hAnsi="Arial" w:cs="Arial"/>
                <w:b/>
              </w:rPr>
            </w:pPr>
            <w:r w:rsidRPr="00655035">
              <w:rPr>
                <w:rFonts w:ascii="Arial" w:hAnsi="Arial" w:cs="Arial"/>
                <w:b/>
              </w:rPr>
              <w:t>Viewing and Responding:</w:t>
            </w:r>
          </w:p>
          <w:p w14:paraId="18DBAB77" w14:textId="255EF580" w:rsidR="00B27CE4" w:rsidRPr="00655035" w:rsidRDefault="00B27CE4" w:rsidP="00655035">
            <w:pPr>
              <w:spacing w:line="276" w:lineRule="auto"/>
              <w:rPr>
                <w:rFonts w:ascii="Arial" w:hAnsi="Arial" w:cs="Arial"/>
              </w:rPr>
            </w:pPr>
            <w:r>
              <w:rPr>
                <w:rFonts w:ascii="Arial" w:hAnsi="Arial" w:cs="Arial"/>
              </w:rPr>
              <w:t>S</w:t>
            </w:r>
            <w:r w:rsidRPr="00655035">
              <w:rPr>
                <w:rFonts w:ascii="Arial" w:hAnsi="Arial" w:cs="Arial"/>
              </w:rPr>
              <w:t>tudents w</w:t>
            </w:r>
            <w:r>
              <w:rPr>
                <w:rFonts w:ascii="Arial" w:hAnsi="Arial" w:cs="Arial"/>
              </w:rPr>
              <w:t>atch the YouT</w:t>
            </w:r>
            <w:r w:rsidRPr="00655035">
              <w:rPr>
                <w:rFonts w:ascii="Arial" w:hAnsi="Arial" w:cs="Arial"/>
              </w:rPr>
              <w:t>u</w:t>
            </w:r>
            <w:r>
              <w:rPr>
                <w:rFonts w:ascii="Arial" w:hAnsi="Arial" w:cs="Arial"/>
              </w:rPr>
              <w:t>be clip (1:38) which explains ‘T</w:t>
            </w:r>
            <w:r w:rsidRPr="00655035">
              <w:rPr>
                <w:rFonts w:ascii="Arial" w:hAnsi="Arial" w:cs="Arial"/>
              </w:rPr>
              <w:t xml:space="preserve">he </w:t>
            </w:r>
            <w:r>
              <w:rPr>
                <w:rFonts w:ascii="Arial" w:hAnsi="Arial" w:cs="Arial"/>
              </w:rPr>
              <w:t>T</w:t>
            </w:r>
            <w:r w:rsidRPr="00655035">
              <w:rPr>
                <w:rFonts w:ascii="Arial" w:hAnsi="Arial" w:cs="Arial"/>
              </w:rPr>
              <w:t xml:space="preserve">rolley </w:t>
            </w:r>
            <w:r>
              <w:rPr>
                <w:rFonts w:ascii="Arial" w:hAnsi="Arial" w:cs="Arial"/>
              </w:rPr>
              <w:t>P</w:t>
            </w:r>
            <w:r w:rsidRPr="00655035">
              <w:rPr>
                <w:rFonts w:ascii="Arial" w:hAnsi="Arial" w:cs="Arial"/>
              </w:rPr>
              <w:t xml:space="preserve">roblem’. As </w:t>
            </w:r>
            <w:r>
              <w:rPr>
                <w:rFonts w:ascii="Arial" w:hAnsi="Arial" w:cs="Arial"/>
              </w:rPr>
              <w:t>they</w:t>
            </w:r>
            <w:r w:rsidR="00936086">
              <w:rPr>
                <w:rFonts w:ascii="Arial" w:hAnsi="Arial" w:cs="Arial"/>
              </w:rPr>
              <w:t xml:space="preserve"> watch, distribute the </w:t>
            </w:r>
            <w:r w:rsidR="00936086" w:rsidRPr="00936086">
              <w:rPr>
                <w:rFonts w:ascii="Arial" w:hAnsi="Arial" w:cs="Arial"/>
                <w:b/>
              </w:rPr>
              <w:t>“T</w:t>
            </w:r>
            <w:r w:rsidRPr="00936086">
              <w:rPr>
                <w:rFonts w:ascii="Arial" w:hAnsi="Arial" w:cs="Arial"/>
                <w:b/>
              </w:rPr>
              <w:t xml:space="preserve">rolleys </w:t>
            </w:r>
            <w:r w:rsidR="00936086" w:rsidRPr="00936086">
              <w:rPr>
                <w:rFonts w:ascii="Arial" w:hAnsi="Arial" w:cs="Arial"/>
                <w:b/>
              </w:rPr>
              <w:t>P</w:t>
            </w:r>
            <w:r w:rsidRPr="00936086">
              <w:rPr>
                <w:rFonts w:ascii="Arial" w:hAnsi="Arial" w:cs="Arial"/>
                <w:b/>
              </w:rPr>
              <w:t>roblem</w:t>
            </w:r>
            <w:r w:rsidR="00936086" w:rsidRPr="00936086">
              <w:rPr>
                <w:rFonts w:ascii="Arial" w:hAnsi="Arial" w:cs="Arial"/>
                <w:b/>
              </w:rPr>
              <w:t xml:space="preserve"> and Ethical Dilemmas”</w:t>
            </w:r>
            <w:r>
              <w:rPr>
                <w:rFonts w:ascii="Arial" w:hAnsi="Arial" w:cs="Arial"/>
              </w:rPr>
              <w:t xml:space="preserve"> handout. </w:t>
            </w:r>
            <w:r w:rsidRPr="00655035">
              <w:rPr>
                <w:rFonts w:ascii="Arial" w:hAnsi="Arial" w:cs="Arial"/>
              </w:rPr>
              <w:t>After viewing the clip, each student independently selects one of the dilemmas from the sheet (students who require a more scaffolded task can choose the simplest trolley problem, other students</w:t>
            </w:r>
            <w:r>
              <w:rPr>
                <w:rFonts w:ascii="Arial" w:hAnsi="Arial" w:cs="Arial"/>
              </w:rPr>
              <w:t xml:space="preserve"> can choose</w:t>
            </w:r>
            <w:r w:rsidRPr="00655035">
              <w:rPr>
                <w:rFonts w:ascii="Arial" w:hAnsi="Arial" w:cs="Arial"/>
              </w:rPr>
              <w:t xml:space="preserve"> one of the variants). The questions within the dilemmas can prompt thinking that will lead to completion of a 4-column chart and a response to the on-balance question below the chart:</w:t>
            </w:r>
          </w:p>
          <w:tbl>
            <w:tblPr>
              <w:tblStyle w:val="TableGrid"/>
              <w:tblW w:w="9734" w:type="dxa"/>
              <w:tblLayout w:type="fixed"/>
              <w:tblLook w:val="04A0" w:firstRow="1" w:lastRow="0" w:firstColumn="1" w:lastColumn="0" w:noHBand="0" w:noVBand="1"/>
            </w:tblPr>
            <w:tblGrid>
              <w:gridCol w:w="2363"/>
              <w:gridCol w:w="2410"/>
              <w:gridCol w:w="1842"/>
              <w:gridCol w:w="1559"/>
              <w:gridCol w:w="1560"/>
            </w:tblGrid>
            <w:tr w:rsidR="00B27CE4" w:rsidRPr="00655035" w14:paraId="7544B7F4" w14:textId="77777777" w:rsidTr="00BB50CA">
              <w:trPr>
                <w:trHeight w:val="529"/>
              </w:trPr>
              <w:tc>
                <w:tcPr>
                  <w:tcW w:w="2363" w:type="dxa"/>
                  <w:vMerge w:val="restart"/>
                </w:tcPr>
                <w:p w14:paraId="3E4DB771" w14:textId="77777777" w:rsidR="00B27CE4" w:rsidRPr="006722B4" w:rsidRDefault="00B27CE4" w:rsidP="00655035">
                  <w:pPr>
                    <w:spacing w:line="276" w:lineRule="auto"/>
                    <w:rPr>
                      <w:rFonts w:ascii="Arial" w:hAnsi="Arial" w:cs="Arial"/>
                      <w:sz w:val="20"/>
                    </w:rPr>
                  </w:pPr>
                  <w:r w:rsidRPr="006722B4">
                    <w:rPr>
                      <w:rFonts w:ascii="Arial" w:hAnsi="Arial" w:cs="Arial"/>
                      <w:sz w:val="20"/>
                    </w:rPr>
                    <w:t>What action would cause the most positive consequences?</w:t>
                  </w:r>
                </w:p>
              </w:tc>
              <w:tc>
                <w:tcPr>
                  <w:tcW w:w="2410" w:type="dxa"/>
                  <w:vMerge w:val="restart"/>
                </w:tcPr>
                <w:p w14:paraId="46834144" w14:textId="77777777" w:rsidR="00B27CE4" w:rsidRPr="006722B4" w:rsidRDefault="00B27CE4" w:rsidP="00655035">
                  <w:pPr>
                    <w:spacing w:line="276" w:lineRule="auto"/>
                    <w:rPr>
                      <w:rFonts w:ascii="Arial" w:hAnsi="Arial" w:cs="Arial"/>
                      <w:sz w:val="20"/>
                    </w:rPr>
                  </w:pPr>
                  <w:r w:rsidRPr="006722B4">
                    <w:rPr>
                      <w:rFonts w:ascii="Arial" w:hAnsi="Arial" w:cs="Arial"/>
                      <w:sz w:val="20"/>
                    </w:rPr>
                    <w:t>What action would cause the least negative consequences?</w:t>
                  </w:r>
                </w:p>
              </w:tc>
              <w:tc>
                <w:tcPr>
                  <w:tcW w:w="1842" w:type="dxa"/>
                  <w:vMerge w:val="restart"/>
                </w:tcPr>
                <w:p w14:paraId="346BB807" w14:textId="77777777" w:rsidR="00B27CE4" w:rsidRPr="006722B4" w:rsidRDefault="00B27CE4" w:rsidP="00655035">
                  <w:pPr>
                    <w:spacing w:line="276" w:lineRule="auto"/>
                    <w:rPr>
                      <w:rFonts w:ascii="Arial" w:hAnsi="Arial" w:cs="Arial"/>
                      <w:sz w:val="20"/>
                    </w:rPr>
                  </w:pPr>
                  <w:r w:rsidRPr="006722B4">
                    <w:rPr>
                      <w:rFonts w:ascii="Arial" w:hAnsi="Arial" w:cs="Arial"/>
                      <w:sz w:val="20"/>
                    </w:rPr>
                    <w:t>What ethical duties might apply in this situation?</w:t>
                  </w:r>
                </w:p>
              </w:tc>
              <w:tc>
                <w:tcPr>
                  <w:tcW w:w="3119" w:type="dxa"/>
                  <w:gridSpan w:val="2"/>
                </w:tcPr>
                <w:p w14:paraId="237FB4B8" w14:textId="77777777" w:rsidR="00B27CE4" w:rsidRPr="006722B4" w:rsidRDefault="00B27CE4" w:rsidP="00655035">
                  <w:pPr>
                    <w:spacing w:line="276" w:lineRule="auto"/>
                    <w:rPr>
                      <w:rFonts w:ascii="Arial" w:hAnsi="Arial" w:cs="Arial"/>
                      <w:sz w:val="20"/>
                    </w:rPr>
                  </w:pPr>
                  <w:r w:rsidRPr="006722B4">
                    <w:rPr>
                      <w:rFonts w:ascii="Arial" w:hAnsi="Arial" w:cs="Arial"/>
                      <w:sz w:val="20"/>
                    </w:rPr>
                    <w:t>What are the problems with deciding what to do based on:</w:t>
                  </w:r>
                </w:p>
              </w:tc>
            </w:tr>
            <w:tr w:rsidR="00B27CE4" w:rsidRPr="00655035" w14:paraId="3F44E65D" w14:textId="77777777" w:rsidTr="00BB50CA">
              <w:trPr>
                <w:trHeight w:val="239"/>
              </w:trPr>
              <w:tc>
                <w:tcPr>
                  <w:tcW w:w="2363" w:type="dxa"/>
                  <w:vMerge/>
                </w:tcPr>
                <w:p w14:paraId="685205EC" w14:textId="77777777" w:rsidR="00B27CE4" w:rsidRPr="006722B4" w:rsidRDefault="00B27CE4" w:rsidP="00655035">
                  <w:pPr>
                    <w:spacing w:line="276" w:lineRule="auto"/>
                    <w:rPr>
                      <w:rFonts w:ascii="Arial" w:hAnsi="Arial" w:cs="Arial"/>
                      <w:sz w:val="20"/>
                    </w:rPr>
                  </w:pPr>
                </w:p>
              </w:tc>
              <w:tc>
                <w:tcPr>
                  <w:tcW w:w="2410" w:type="dxa"/>
                  <w:vMerge/>
                </w:tcPr>
                <w:p w14:paraId="2DBA195C" w14:textId="77777777" w:rsidR="00B27CE4" w:rsidRPr="006722B4" w:rsidRDefault="00B27CE4" w:rsidP="00655035">
                  <w:pPr>
                    <w:spacing w:line="276" w:lineRule="auto"/>
                    <w:rPr>
                      <w:rFonts w:ascii="Arial" w:hAnsi="Arial" w:cs="Arial"/>
                      <w:sz w:val="20"/>
                    </w:rPr>
                  </w:pPr>
                </w:p>
              </w:tc>
              <w:tc>
                <w:tcPr>
                  <w:tcW w:w="1842" w:type="dxa"/>
                  <w:vMerge/>
                </w:tcPr>
                <w:p w14:paraId="576BA41B" w14:textId="77777777" w:rsidR="00B27CE4" w:rsidRPr="006722B4" w:rsidRDefault="00B27CE4" w:rsidP="00655035">
                  <w:pPr>
                    <w:spacing w:line="276" w:lineRule="auto"/>
                    <w:rPr>
                      <w:rFonts w:ascii="Arial" w:hAnsi="Arial" w:cs="Arial"/>
                      <w:sz w:val="20"/>
                    </w:rPr>
                  </w:pPr>
                </w:p>
              </w:tc>
              <w:tc>
                <w:tcPr>
                  <w:tcW w:w="1559" w:type="dxa"/>
                </w:tcPr>
                <w:p w14:paraId="578376CD" w14:textId="77777777" w:rsidR="00B27CE4" w:rsidRPr="006722B4" w:rsidRDefault="00B27CE4" w:rsidP="00655035">
                  <w:pPr>
                    <w:spacing w:line="276" w:lineRule="auto"/>
                    <w:rPr>
                      <w:rFonts w:ascii="Arial" w:hAnsi="Arial" w:cs="Arial"/>
                      <w:sz w:val="20"/>
                    </w:rPr>
                  </w:pPr>
                  <w:r w:rsidRPr="006722B4">
                    <w:rPr>
                      <w:rFonts w:ascii="Arial" w:hAnsi="Arial" w:cs="Arial"/>
                      <w:sz w:val="20"/>
                    </w:rPr>
                    <w:t>Consequences</w:t>
                  </w:r>
                </w:p>
              </w:tc>
              <w:tc>
                <w:tcPr>
                  <w:tcW w:w="1560" w:type="dxa"/>
                </w:tcPr>
                <w:p w14:paraId="69716BE4" w14:textId="77777777" w:rsidR="00B27CE4" w:rsidRPr="006722B4" w:rsidRDefault="00B27CE4" w:rsidP="00655035">
                  <w:pPr>
                    <w:spacing w:line="276" w:lineRule="auto"/>
                    <w:rPr>
                      <w:rFonts w:ascii="Arial" w:hAnsi="Arial" w:cs="Arial"/>
                      <w:sz w:val="20"/>
                    </w:rPr>
                  </w:pPr>
                  <w:r w:rsidRPr="006722B4">
                    <w:rPr>
                      <w:rFonts w:ascii="Arial" w:hAnsi="Arial" w:cs="Arial"/>
                      <w:sz w:val="20"/>
                    </w:rPr>
                    <w:t>Duties?</w:t>
                  </w:r>
                </w:p>
              </w:tc>
            </w:tr>
            <w:tr w:rsidR="00B27CE4" w:rsidRPr="00655035" w14:paraId="20F98BB1" w14:textId="77777777" w:rsidTr="00BB50CA">
              <w:tc>
                <w:tcPr>
                  <w:tcW w:w="2363" w:type="dxa"/>
                </w:tcPr>
                <w:p w14:paraId="51466423" w14:textId="77777777" w:rsidR="00B27CE4" w:rsidRPr="006722B4" w:rsidRDefault="00B27CE4" w:rsidP="00655035">
                  <w:pPr>
                    <w:spacing w:line="276" w:lineRule="auto"/>
                    <w:rPr>
                      <w:rFonts w:ascii="Arial" w:hAnsi="Arial" w:cs="Arial"/>
                      <w:sz w:val="20"/>
                    </w:rPr>
                  </w:pPr>
                </w:p>
              </w:tc>
              <w:tc>
                <w:tcPr>
                  <w:tcW w:w="2410" w:type="dxa"/>
                </w:tcPr>
                <w:p w14:paraId="147C7134" w14:textId="77777777" w:rsidR="00B27CE4" w:rsidRPr="006722B4" w:rsidRDefault="00B27CE4" w:rsidP="00655035">
                  <w:pPr>
                    <w:spacing w:line="276" w:lineRule="auto"/>
                    <w:rPr>
                      <w:rFonts w:ascii="Arial" w:hAnsi="Arial" w:cs="Arial"/>
                      <w:sz w:val="20"/>
                    </w:rPr>
                  </w:pPr>
                </w:p>
              </w:tc>
              <w:tc>
                <w:tcPr>
                  <w:tcW w:w="1842" w:type="dxa"/>
                </w:tcPr>
                <w:p w14:paraId="050F8D3E" w14:textId="77777777" w:rsidR="00B27CE4" w:rsidRPr="006722B4" w:rsidRDefault="00B27CE4" w:rsidP="00655035">
                  <w:pPr>
                    <w:spacing w:line="276" w:lineRule="auto"/>
                    <w:rPr>
                      <w:rFonts w:ascii="Arial" w:hAnsi="Arial" w:cs="Arial"/>
                      <w:sz w:val="20"/>
                    </w:rPr>
                  </w:pPr>
                </w:p>
              </w:tc>
              <w:tc>
                <w:tcPr>
                  <w:tcW w:w="1559" w:type="dxa"/>
                </w:tcPr>
                <w:p w14:paraId="40AA4396" w14:textId="77777777" w:rsidR="00B27CE4" w:rsidRPr="006722B4" w:rsidRDefault="00B27CE4" w:rsidP="00655035">
                  <w:pPr>
                    <w:spacing w:line="276" w:lineRule="auto"/>
                    <w:rPr>
                      <w:rFonts w:ascii="Arial" w:hAnsi="Arial" w:cs="Arial"/>
                      <w:sz w:val="20"/>
                    </w:rPr>
                  </w:pPr>
                </w:p>
              </w:tc>
              <w:tc>
                <w:tcPr>
                  <w:tcW w:w="1560" w:type="dxa"/>
                </w:tcPr>
                <w:p w14:paraId="5EEFB6F2" w14:textId="77777777" w:rsidR="00B27CE4" w:rsidRPr="006722B4" w:rsidRDefault="00B27CE4" w:rsidP="00655035">
                  <w:pPr>
                    <w:spacing w:line="276" w:lineRule="auto"/>
                    <w:rPr>
                      <w:rFonts w:ascii="Arial" w:hAnsi="Arial" w:cs="Arial"/>
                      <w:sz w:val="20"/>
                    </w:rPr>
                  </w:pPr>
                </w:p>
                <w:p w14:paraId="2D4A3982" w14:textId="77777777" w:rsidR="00B27CE4" w:rsidRPr="006722B4" w:rsidRDefault="00B27CE4" w:rsidP="00655035">
                  <w:pPr>
                    <w:spacing w:line="276" w:lineRule="auto"/>
                    <w:rPr>
                      <w:rFonts w:ascii="Arial" w:hAnsi="Arial" w:cs="Arial"/>
                      <w:sz w:val="20"/>
                    </w:rPr>
                  </w:pPr>
                </w:p>
                <w:p w14:paraId="138CF0AB" w14:textId="77777777" w:rsidR="00B27CE4" w:rsidRPr="006722B4" w:rsidRDefault="00B27CE4" w:rsidP="00655035">
                  <w:pPr>
                    <w:spacing w:line="276" w:lineRule="auto"/>
                    <w:rPr>
                      <w:rFonts w:ascii="Arial" w:hAnsi="Arial" w:cs="Arial"/>
                      <w:sz w:val="20"/>
                    </w:rPr>
                  </w:pPr>
                </w:p>
              </w:tc>
            </w:tr>
          </w:tbl>
          <w:p w14:paraId="21C08132" w14:textId="6D8DA15C" w:rsidR="00B27CE4" w:rsidRPr="00655035" w:rsidRDefault="00B27CE4" w:rsidP="00BB50CA">
            <w:pPr>
              <w:spacing w:before="240" w:line="276" w:lineRule="auto"/>
              <w:rPr>
                <w:rFonts w:ascii="Arial" w:hAnsi="Arial" w:cs="Arial"/>
              </w:rPr>
            </w:pPr>
            <w:r w:rsidRPr="00655035">
              <w:rPr>
                <w:rFonts w:ascii="Arial" w:hAnsi="Arial" w:cs="Arial"/>
              </w:rPr>
              <w:t>On-balance, what would you do to resolve this dilemma, and how would you justify your decision? Include in your justification a discussion of the problems raised by choosing this approach. Try to evaluate if there are any ways to minimise or eliminate these problems.</w:t>
            </w:r>
          </w:p>
        </w:tc>
        <w:tc>
          <w:tcPr>
            <w:tcW w:w="3260" w:type="dxa"/>
          </w:tcPr>
          <w:p w14:paraId="53762975" w14:textId="77777777" w:rsidR="00B27CE4" w:rsidRPr="006722B4" w:rsidRDefault="005F7B28" w:rsidP="00655035">
            <w:pPr>
              <w:spacing w:line="276" w:lineRule="auto"/>
              <w:rPr>
                <w:rFonts w:ascii="Arial" w:hAnsi="Arial" w:cs="Arial"/>
                <w:sz w:val="20"/>
              </w:rPr>
            </w:pPr>
            <w:hyperlink r:id="rId23" w:history="1">
              <w:r w:rsidR="00B27CE4" w:rsidRPr="006722B4">
                <w:rPr>
                  <w:rStyle w:val="Hyperlink"/>
                  <w:rFonts w:ascii="Arial" w:hAnsi="Arial" w:cs="Arial"/>
                  <w:sz w:val="20"/>
                </w:rPr>
                <w:t>https://youtu.be/bOpf6KcWYyw</w:t>
              </w:r>
            </w:hyperlink>
          </w:p>
          <w:p w14:paraId="77215F9E" w14:textId="1954071A" w:rsidR="00B27CE4" w:rsidRPr="00655035" w:rsidRDefault="00B27CE4" w:rsidP="00655035">
            <w:pPr>
              <w:spacing w:line="276" w:lineRule="auto"/>
              <w:rPr>
                <w:rFonts w:ascii="Arial" w:hAnsi="Arial" w:cs="Arial"/>
              </w:rPr>
            </w:pPr>
            <w:r w:rsidRPr="006722B4">
              <w:rPr>
                <w:rFonts w:ascii="Arial" w:hAnsi="Arial" w:cs="Arial"/>
                <w:b/>
              </w:rPr>
              <w:t>Troll</w:t>
            </w:r>
            <w:r w:rsidR="00936086">
              <w:rPr>
                <w:rFonts w:ascii="Arial" w:hAnsi="Arial" w:cs="Arial"/>
                <w:b/>
              </w:rPr>
              <w:t>ey Problem and Ethical dilemmas</w:t>
            </w:r>
            <w:r w:rsidRPr="006722B4">
              <w:rPr>
                <w:rFonts w:ascii="Arial" w:hAnsi="Arial" w:cs="Arial"/>
                <w:b/>
              </w:rPr>
              <w:t xml:space="preserve"> </w:t>
            </w:r>
            <w:r w:rsidRPr="00655035">
              <w:rPr>
                <w:rFonts w:ascii="Arial" w:hAnsi="Arial" w:cs="Arial"/>
              </w:rPr>
              <w:t>handout</w:t>
            </w:r>
          </w:p>
          <w:p w14:paraId="565E22BD" w14:textId="77777777" w:rsidR="00B27CE4" w:rsidRPr="00655035" w:rsidRDefault="00B27CE4" w:rsidP="00655035">
            <w:pPr>
              <w:spacing w:line="276" w:lineRule="auto"/>
              <w:rPr>
                <w:rFonts w:ascii="Arial" w:hAnsi="Arial" w:cs="Arial"/>
              </w:rPr>
            </w:pPr>
          </w:p>
          <w:p w14:paraId="4FF0654C" w14:textId="26D7319B" w:rsidR="00B27CE4" w:rsidRPr="00655035" w:rsidRDefault="00B27CE4" w:rsidP="00655035">
            <w:pPr>
              <w:spacing w:line="276" w:lineRule="auto"/>
              <w:rPr>
                <w:rFonts w:ascii="Arial" w:hAnsi="Arial" w:cs="Arial"/>
              </w:rPr>
            </w:pPr>
            <w:r w:rsidRPr="00655035">
              <w:rPr>
                <w:rFonts w:ascii="Arial" w:hAnsi="Arial" w:cs="Arial"/>
              </w:rPr>
              <w:t>If students finish early, or for homework, they could play The Trolley Problem ‘game’ online:</w:t>
            </w:r>
          </w:p>
          <w:p w14:paraId="43ADE204" w14:textId="77777777" w:rsidR="00B27CE4" w:rsidRPr="00655035" w:rsidRDefault="005F7B28" w:rsidP="00655035">
            <w:pPr>
              <w:spacing w:line="276" w:lineRule="auto"/>
              <w:rPr>
                <w:rFonts w:ascii="Arial" w:hAnsi="Arial" w:cs="Arial"/>
              </w:rPr>
            </w:pPr>
            <w:hyperlink r:id="rId24" w:history="1">
              <w:r w:rsidR="00B27CE4" w:rsidRPr="0010787B">
                <w:rPr>
                  <w:rStyle w:val="Hyperlink"/>
                  <w:rFonts w:ascii="Arial" w:hAnsi="Arial" w:cs="Arial"/>
                  <w:sz w:val="20"/>
                </w:rPr>
                <w:t>http://www.pippinbarr.com/games/trolleyproblem/TrolleyProblem.html</w:t>
              </w:r>
            </w:hyperlink>
          </w:p>
        </w:tc>
      </w:tr>
      <w:tr w:rsidR="00B27CE4" w:rsidRPr="00655035" w14:paraId="3A74F6DA" w14:textId="77777777" w:rsidTr="00655035">
        <w:trPr>
          <w:trHeight w:val="1254"/>
        </w:trPr>
        <w:tc>
          <w:tcPr>
            <w:tcW w:w="1885" w:type="dxa"/>
          </w:tcPr>
          <w:p w14:paraId="0ECC4F2A" w14:textId="50A1D3B3" w:rsidR="00B27CE4" w:rsidRPr="00655035" w:rsidRDefault="00B27CE4" w:rsidP="00655035">
            <w:pPr>
              <w:spacing w:line="276" w:lineRule="auto"/>
              <w:rPr>
                <w:rFonts w:ascii="Arial" w:hAnsi="Arial" w:cs="Arial"/>
                <w:b/>
              </w:rPr>
            </w:pPr>
            <w:r w:rsidRPr="00655035">
              <w:rPr>
                <w:rFonts w:ascii="Arial" w:hAnsi="Arial" w:cs="Arial"/>
                <w:b/>
              </w:rPr>
              <w:t>Reflection/ evaluation phase</w:t>
            </w:r>
          </w:p>
        </w:tc>
        <w:tc>
          <w:tcPr>
            <w:tcW w:w="9989" w:type="dxa"/>
          </w:tcPr>
          <w:p w14:paraId="28861637" w14:textId="3F30EC00" w:rsidR="00B27CE4" w:rsidRPr="00655035" w:rsidRDefault="00B27CE4" w:rsidP="00655035">
            <w:pPr>
              <w:spacing w:line="276" w:lineRule="auto"/>
              <w:rPr>
                <w:rFonts w:ascii="Arial" w:hAnsi="Arial" w:cs="Arial"/>
              </w:rPr>
            </w:pPr>
            <w:r w:rsidRPr="00655035">
              <w:rPr>
                <w:rFonts w:ascii="Arial" w:hAnsi="Arial" w:cs="Arial"/>
                <w:b/>
              </w:rPr>
              <w:t>Class Discussion:</w:t>
            </w:r>
          </w:p>
          <w:p w14:paraId="47EB22D4" w14:textId="42C97369" w:rsidR="00B27CE4" w:rsidRPr="00655035" w:rsidRDefault="00B27CE4" w:rsidP="00655035">
            <w:pPr>
              <w:spacing w:line="276" w:lineRule="auto"/>
              <w:rPr>
                <w:rFonts w:ascii="Arial" w:hAnsi="Arial" w:cs="Arial"/>
              </w:rPr>
            </w:pPr>
            <w:r w:rsidRPr="00655035">
              <w:rPr>
                <w:rFonts w:ascii="Arial" w:hAnsi="Arial" w:cs="Arial"/>
              </w:rPr>
              <w:t xml:space="preserve">Students volunteer to share examples from their independent work with the class and explain their evaluations. </w:t>
            </w:r>
            <w:r w:rsidR="0010787B">
              <w:rPr>
                <w:rFonts w:ascii="Arial" w:hAnsi="Arial" w:cs="Arial"/>
              </w:rPr>
              <w:t>Challenge</w:t>
            </w:r>
            <w:r w:rsidRPr="00655035">
              <w:rPr>
                <w:rFonts w:ascii="Arial" w:hAnsi="Arial" w:cs="Arial"/>
              </w:rPr>
              <w:t xml:space="preserve"> students to provide arguments that support their decision. If other students in the class considered the same dilemma, </w:t>
            </w:r>
            <w:r w:rsidR="0010787B">
              <w:rPr>
                <w:rFonts w:ascii="Arial" w:hAnsi="Arial" w:cs="Arial"/>
              </w:rPr>
              <w:t>assist</w:t>
            </w:r>
            <w:r w:rsidRPr="00655035">
              <w:rPr>
                <w:rFonts w:ascii="Arial" w:hAnsi="Arial" w:cs="Arial"/>
              </w:rPr>
              <w:t xml:space="preserve"> the class to explore contestability in either their deci</w:t>
            </w:r>
            <w:r>
              <w:rPr>
                <w:rFonts w:ascii="Arial" w:hAnsi="Arial" w:cs="Arial"/>
              </w:rPr>
              <w:t>sions, or their justifications.</w:t>
            </w:r>
          </w:p>
          <w:p w14:paraId="09D3611C" w14:textId="05B81A14" w:rsidR="00B27CE4" w:rsidRPr="00655035" w:rsidRDefault="0010787B" w:rsidP="00655035">
            <w:pPr>
              <w:spacing w:line="276" w:lineRule="auto"/>
              <w:rPr>
                <w:rFonts w:ascii="Arial" w:hAnsi="Arial" w:cs="Arial"/>
              </w:rPr>
            </w:pPr>
            <w:r>
              <w:rPr>
                <w:rFonts w:ascii="Arial" w:hAnsi="Arial" w:cs="Arial"/>
              </w:rPr>
              <w:t>Ask</w:t>
            </w:r>
            <w:r w:rsidR="00B27CE4" w:rsidRPr="00655035">
              <w:rPr>
                <w:rFonts w:ascii="Arial" w:hAnsi="Arial" w:cs="Arial"/>
              </w:rPr>
              <w:t xml:space="preserve"> students return to their charts and make alterations</w:t>
            </w:r>
            <w:r>
              <w:rPr>
                <w:rFonts w:ascii="Arial" w:hAnsi="Arial" w:cs="Arial"/>
              </w:rPr>
              <w:t>,</w:t>
            </w:r>
            <w:r w:rsidR="00B27CE4" w:rsidRPr="00655035">
              <w:rPr>
                <w:rFonts w:ascii="Arial" w:hAnsi="Arial" w:cs="Arial"/>
              </w:rPr>
              <w:t xml:space="preserve"> if they wish</w:t>
            </w:r>
            <w:r>
              <w:rPr>
                <w:rFonts w:ascii="Arial" w:hAnsi="Arial" w:cs="Arial"/>
              </w:rPr>
              <w:t>,</w:t>
            </w:r>
            <w:r w:rsidR="00B27CE4" w:rsidRPr="00655035">
              <w:rPr>
                <w:rFonts w:ascii="Arial" w:hAnsi="Arial" w:cs="Arial"/>
              </w:rPr>
              <w:t xml:space="preserve"> based on the discussion they just had. </w:t>
            </w:r>
            <w:r>
              <w:rPr>
                <w:rFonts w:ascii="Arial" w:hAnsi="Arial" w:cs="Arial"/>
              </w:rPr>
              <w:t>Students</w:t>
            </w:r>
            <w:r w:rsidR="00B27CE4" w:rsidRPr="00655035">
              <w:rPr>
                <w:rFonts w:ascii="Arial" w:hAnsi="Arial" w:cs="Arial"/>
              </w:rPr>
              <w:t xml:space="preserve"> identify and address contestabilities in their initial</w:t>
            </w:r>
            <w:r w:rsidR="00B27CE4">
              <w:rPr>
                <w:rFonts w:ascii="Arial" w:hAnsi="Arial" w:cs="Arial"/>
              </w:rPr>
              <w:t xml:space="preserve"> resolution and justifications.</w:t>
            </w:r>
          </w:p>
          <w:p w14:paraId="188478D7" w14:textId="5990FEA3" w:rsidR="00B27CE4" w:rsidRPr="00655035" w:rsidRDefault="0010787B" w:rsidP="00655035">
            <w:pPr>
              <w:spacing w:line="276" w:lineRule="auto"/>
              <w:rPr>
                <w:rFonts w:ascii="Arial" w:hAnsi="Arial" w:cs="Arial"/>
              </w:rPr>
            </w:pPr>
            <w:r>
              <w:rPr>
                <w:rFonts w:ascii="Arial" w:hAnsi="Arial" w:cs="Arial"/>
              </w:rPr>
              <w:t>Ask</w:t>
            </w:r>
            <w:r w:rsidR="00B27CE4" w:rsidRPr="00655035">
              <w:rPr>
                <w:rFonts w:ascii="Arial" w:hAnsi="Arial" w:cs="Arial"/>
              </w:rPr>
              <w:t xml:space="preserve"> students to write a general reflection based on one or more of the focus questions above. </w:t>
            </w:r>
          </w:p>
        </w:tc>
        <w:tc>
          <w:tcPr>
            <w:tcW w:w="3260" w:type="dxa"/>
          </w:tcPr>
          <w:p w14:paraId="2D1C8708" w14:textId="77777777" w:rsidR="00B27CE4" w:rsidRPr="00655035" w:rsidRDefault="00B27CE4" w:rsidP="00655035">
            <w:pPr>
              <w:spacing w:line="276" w:lineRule="auto"/>
              <w:rPr>
                <w:rFonts w:ascii="Arial" w:hAnsi="Arial" w:cs="Arial"/>
              </w:rPr>
            </w:pPr>
          </w:p>
        </w:tc>
      </w:tr>
      <w:tr w:rsidR="00B27CE4" w:rsidRPr="00655035" w14:paraId="74A878E6" w14:textId="77777777" w:rsidTr="0010787B">
        <w:trPr>
          <w:trHeight w:val="182"/>
        </w:trPr>
        <w:tc>
          <w:tcPr>
            <w:tcW w:w="1885" w:type="dxa"/>
          </w:tcPr>
          <w:p w14:paraId="342EE4D5" w14:textId="77777777" w:rsidR="00B27CE4" w:rsidRPr="00655035" w:rsidRDefault="00B27CE4" w:rsidP="00655035">
            <w:pPr>
              <w:spacing w:line="276" w:lineRule="auto"/>
              <w:rPr>
                <w:rFonts w:ascii="Arial" w:hAnsi="Arial" w:cs="Arial"/>
                <w:b/>
              </w:rPr>
            </w:pPr>
            <w:r w:rsidRPr="00655035">
              <w:rPr>
                <w:rFonts w:ascii="Arial" w:hAnsi="Arial" w:cs="Arial"/>
                <w:b/>
              </w:rPr>
              <w:t>Assessment and Feedback</w:t>
            </w:r>
          </w:p>
          <w:p w14:paraId="060D9ED7" w14:textId="77777777" w:rsidR="00B27CE4" w:rsidRPr="00655035" w:rsidRDefault="00B27CE4" w:rsidP="00655035">
            <w:pPr>
              <w:spacing w:line="276" w:lineRule="auto"/>
              <w:rPr>
                <w:rFonts w:ascii="Arial" w:hAnsi="Arial" w:cs="Arial"/>
                <w:b/>
              </w:rPr>
            </w:pPr>
          </w:p>
        </w:tc>
        <w:tc>
          <w:tcPr>
            <w:tcW w:w="9989" w:type="dxa"/>
          </w:tcPr>
          <w:p w14:paraId="53936151" w14:textId="4DECDD8F" w:rsidR="00B27CE4" w:rsidRPr="00655035" w:rsidRDefault="00B27CE4" w:rsidP="0010787B">
            <w:pPr>
              <w:spacing w:line="276" w:lineRule="auto"/>
              <w:rPr>
                <w:rFonts w:ascii="Arial" w:hAnsi="Arial" w:cs="Arial"/>
              </w:rPr>
            </w:pPr>
            <w:r w:rsidRPr="00655035">
              <w:rPr>
                <w:rFonts w:ascii="Arial" w:hAnsi="Arial" w:cs="Arial"/>
              </w:rPr>
              <w:t>Students self-assess with the three success criteria above, (one criterion being satisfactory, two criteria, or all thre</w:t>
            </w:r>
            <w:r w:rsidR="0010787B">
              <w:rPr>
                <w:rFonts w:ascii="Arial" w:hAnsi="Arial" w:cs="Arial"/>
              </w:rPr>
              <w:t>e, indicating greater success). Provide</w:t>
            </w:r>
            <w:r w:rsidRPr="00655035">
              <w:rPr>
                <w:rFonts w:ascii="Arial" w:hAnsi="Arial" w:cs="Arial"/>
              </w:rPr>
              <w:t xml:space="preserve"> individual feedback throughout lesson. Students submit their independent responses to the handout problems and general re</w:t>
            </w:r>
            <w:r>
              <w:rPr>
                <w:rFonts w:ascii="Arial" w:hAnsi="Arial" w:cs="Arial"/>
              </w:rPr>
              <w:t>flection for summative feedback.</w:t>
            </w:r>
          </w:p>
        </w:tc>
        <w:tc>
          <w:tcPr>
            <w:tcW w:w="3260" w:type="dxa"/>
          </w:tcPr>
          <w:p w14:paraId="580937A4" w14:textId="77777777" w:rsidR="00B27CE4" w:rsidRPr="00655035" w:rsidRDefault="00B27CE4" w:rsidP="00655035">
            <w:pPr>
              <w:spacing w:line="276" w:lineRule="auto"/>
              <w:rPr>
                <w:rFonts w:ascii="Arial" w:hAnsi="Arial" w:cs="Arial"/>
              </w:rPr>
            </w:pPr>
            <w:r w:rsidRPr="00655035">
              <w:rPr>
                <w:rFonts w:ascii="Arial" w:hAnsi="Arial" w:cs="Arial"/>
              </w:rPr>
              <w:t>Success Criteria, using Bloom’s taxonomy to differentiate higher-order skill application (apply) from lower order (know/understand).</w:t>
            </w:r>
          </w:p>
        </w:tc>
      </w:tr>
    </w:tbl>
    <w:p w14:paraId="7E330616" w14:textId="77777777" w:rsidR="00B35972" w:rsidRPr="00345E90" w:rsidRDefault="00B35972" w:rsidP="00B35972">
      <w:pPr>
        <w:rPr>
          <w:rFonts w:ascii="Arial" w:hAnsi="Arial" w:cs="Arial"/>
        </w:rPr>
      </w:pPr>
    </w:p>
    <w:p w14:paraId="747BEDFD" w14:textId="77777777" w:rsidR="00862A08" w:rsidRDefault="00862A08" w:rsidP="00862A08">
      <w:pPr>
        <w:spacing w:after="160" w:line="259" w:lineRule="auto"/>
        <w:rPr>
          <w:rFonts w:ascii="Arial" w:hAnsi="Arial" w:cs="Arial"/>
          <w:b/>
          <w:u w:val="single"/>
        </w:rPr>
        <w:sectPr w:rsidR="00862A08" w:rsidSect="00862A08">
          <w:pgSz w:w="16839" w:h="11907" w:orient="landscape" w:code="9"/>
          <w:pgMar w:top="851" w:right="851" w:bottom="851" w:left="851" w:header="709" w:footer="709" w:gutter="0"/>
          <w:cols w:space="708"/>
          <w:docGrid w:linePitch="360"/>
        </w:sectPr>
      </w:pPr>
    </w:p>
    <w:p w14:paraId="4FA150D5" w14:textId="77777777" w:rsidR="00BB50CA" w:rsidRDefault="00BB50CA" w:rsidP="00862A08">
      <w:pPr>
        <w:spacing w:after="160" w:line="259" w:lineRule="auto"/>
        <w:rPr>
          <w:rFonts w:ascii="Arial" w:hAnsi="Arial" w:cs="Arial"/>
          <w:b/>
        </w:rPr>
      </w:pPr>
    </w:p>
    <w:p w14:paraId="18D0CA60" w14:textId="3103A920" w:rsidR="00B35972" w:rsidRPr="00BB50CA" w:rsidRDefault="00B35972" w:rsidP="00862A08">
      <w:pPr>
        <w:spacing w:after="160" w:line="259" w:lineRule="auto"/>
        <w:rPr>
          <w:rFonts w:ascii="Arial" w:hAnsi="Arial" w:cs="Arial"/>
        </w:rPr>
      </w:pPr>
      <w:r w:rsidRPr="00BB50CA">
        <w:rPr>
          <w:rFonts w:ascii="Arial" w:hAnsi="Arial" w:cs="Arial"/>
          <w:b/>
        </w:rPr>
        <w:t>Molly’s Prank</w:t>
      </w:r>
    </w:p>
    <w:p w14:paraId="1CF0901B" w14:textId="366C24DB" w:rsidR="00B35972" w:rsidRPr="00345E90" w:rsidRDefault="00B35972" w:rsidP="00B35972">
      <w:pPr>
        <w:rPr>
          <w:rFonts w:ascii="Arial" w:hAnsi="Arial" w:cs="Arial"/>
        </w:rPr>
      </w:pPr>
      <w:r w:rsidRPr="00345E90">
        <w:rPr>
          <w:rFonts w:ascii="Arial" w:hAnsi="Arial" w:cs="Arial"/>
        </w:rPr>
        <w:t xml:space="preserve">A new student is starting at Molly’s school, and Molly sees this as an opportunity to impress her friends. She comes up with a prank which she will play on the new student. </w:t>
      </w:r>
      <w:r w:rsidR="00D57668" w:rsidRPr="00345E90">
        <w:rPr>
          <w:rFonts w:ascii="Arial" w:hAnsi="Arial" w:cs="Arial"/>
        </w:rPr>
        <w:t>Molly intends to leave notes in the student’s locker from a fake student, saying how much they like the new student.</w:t>
      </w:r>
      <w:r w:rsidR="006A19F6" w:rsidRPr="00345E90">
        <w:rPr>
          <w:rFonts w:ascii="Arial" w:hAnsi="Arial" w:cs="Arial"/>
        </w:rPr>
        <w:t xml:space="preserve"> If the bait works she will make each note more dramatic.</w:t>
      </w:r>
      <w:r w:rsidR="00D57668" w:rsidRPr="00345E90">
        <w:rPr>
          <w:rFonts w:ascii="Arial" w:hAnsi="Arial" w:cs="Arial"/>
        </w:rPr>
        <w:t xml:space="preserve"> </w:t>
      </w:r>
      <w:r w:rsidR="00911405" w:rsidRPr="00345E90">
        <w:rPr>
          <w:rFonts w:ascii="Arial" w:hAnsi="Arial" w:cs="Arial"/>
        </w:rPr>
        <w:t>Molly</w:t>
      </w:r>
      <w:r w:rsidRPr="00345E90">
        <w:rPr>
          <w:rFonts w:ascii="Arial" w:hAnsi="Arial" w:cs="Arial"/>
        </w:rPr>
        <w:t xml:space="preserve"> believes that by playing this prank, all of her friends will laugh</w:t>
      </w:r>
      <w:r w:rsidR="00163E14">
        <w:rPr>
          <w:rFonts w:ascii="Arial" w:hAnsi="Arial" w:cs="Arial"/>
        </w:rPr>
        <w:t xml:space="preserve"> at the new student</w:t>
      </w:r>
      <w:r w:rsidRPr="00345E90">
        <w:rPr>
          <w:rFonts w:ascii="Arial" w:hAnsi="Arial" w:cs="Arial"/>
        </w:rPr>
        <w:t xml:space="preserve"> and that her friends will think she’s a funny person with a cool sense of humour.</w:t>
      </w:r>
    </w:p>
    <w:p w14:paraId="53D51D5F" w14:textId="77777777" w:rsidR="00B35972" w:rsidRPr="00345E90" w:rsidRDefault="00B35972" w:rsidP="00B35972">
      <w:pPr>
        <w:rPr>
          <w:rFonts w:ascii="Arial" w:hAnsi="Arial" w:cs="Arial"/>
        </w:rPr>
      </w:pPr>
      <w:r w:rsidRPr="00345E90">
        <w:rPr>
          <w:rFonts w:ascii="Arial" w:hAnsi="Arial" w:cs="Arial"/>
        </w:rPr>
        <w:t>To prepare the prank, Molly will need the help of her closest friend, Jay. But when she explains her plan to him, Jay is horrified.</w:t>
      </w:r>
    </w:p>
    <w:p w14:paraId="31D49CE1" w14:textId="77777777" w:rsidR="00B35972" w:rsidRPr="00345E90" w:rsidRDefault="00B35972" w:rsidP="00B35972">
      <w:pPr>
        <w:ind w:firstLine="720"/>
        <w:rPr>
          <w:rFonts w:ascii="Arial" w:hAnsi="Arial" w:cs="Arial"/>
        </w:rPr>
      </w:pPr>
      <w:r w:rsidRPr="00345E90">
        <w:rPr>
          <w:rFonts w:ascii="Arial" w:hAnsi="Arial" w:cs="Arial"/>
        </w:rPr>
        <w:t>“You can’t do that,” he tells her.</w:t>
      </w:r>
    </w:p>
    <w:p w14:paraId="449335A3" w14:textId="77777777" w:rsidR="00B35972" w:rsidRPr="00345E90" w:rsidRDefault="00B35972" w:rsidP="00B35972">
      <w:pPr>
        <w:ind w:firstLine="720"/>
        <w:rPr>
          <w:rFonts w:ascii="Arial" w:hAnsi="Arial" w:cs="Arial"/>
        </w:rPr>
      </w:pPr>
      <w:r w:rsidRPr="00345E90">
        <w:rPr>
          <w:rFonts w:ascii="Arial" w:hAnsi="Arial" w:cs="Arial"/>
        </w:rPr>
        <w:t>“Why not?” Molly asks. “It’ll be funny.”</w:t>
      </w:r>
    </w:p>
    <w:p w14:paraId="5E7D7625" w14:textId="77777777" w:rsidR="00B35972" w:rsidRPr="00345E90" w:rsidRDefault="00B35972" w:rsidP="00B35972">
      <w:pPr>
        <w:ind w:firstLine="720"/>
        <w:rPr>
          <w:rFonts w:ascii="Arial" w:hAnsi="Arial" w:cs="Arial"/>
        </w:rPr>
      </w:pPr>
      <w:r w:rsidRPr="00345E90">
        <w:rPr>
          <w:rFonts w:ascii="Arial" w:hAnsi="Arial" w:cs="Arial"/>
        </w:rPr>
        <w:t>“But it’s wrong to play pranks on people.”</w:t>
      </w:r>
    </w:p>
    <w:p w14:paraId="0E2A51AC" w14:textId="77777777" w:rsidR="00B35972" w:rsidRPr="00345E90" w:rsidRDefault="00B35972" w:rsidP="00B35972">
      <w:pPr>
        <w:ind w:firstLine="720"/>
        <w:rPr>
          <w:rFonts w:ascii="Arial" w:hAnsi="Arial" w:cs="Arial"/>
        </w:rPr>
      </w:pPr>
      <w:r w:rsidRPr="00345E90">
        <w:rPr>
          <w:rFonts w:ascii="Arial" w:hAnsi="Arial" w:cs="Arial"/>
        </w:rPr>
        <w:t>“Why? It won’t do any harm, and a lot of people will find it funny.”</w:t>
      </w:r>
    </w:p>
    <w:p w14:paraId="088BDA00" w14:textId="77777777" w:rsidR="00B35972" w:rsidRPr="00345E90" w:rsidRDefault="00B35972" w:rsidP="00B35972">
      <w:pPr>
        <w:ind w:firstLine="720"/>
        <w:rPr>
          <w:rFonts w:ascii="Arial" w:hAnsi="Arial" w:cs="Arial"/>
        </w:rPr>
      </w:pPr>
      <w:r w:rsidRPr="00345E90">
        <w:rPr>
          <w:rFonts w:ascii="Arial" w:hAnsi="Arial" w:cs="Arial"/>
        </w:rPr>
        <w:t>“It will do some harm,” Jay tells her. “The new girl will be embarrassed.”</w:t>
      </w:r>
    </w:p>
    <w:p w14:paraId="7836F369" w14:textId="77777777" w:rsidR="00B35972" w:rsidRPr="00345E90" w:rsidRDefault="00B35972" w:rsidP="00BB50CA">
      <w:pPr>
        <w:ind w:left="709"/>
        <w:rPr>
          <w:rFonts w:ascii="Arial" w:hAnsi="Arial" w:cs="Arial"/>
        </w:rPr>
      </w:pPr>
      <w:r w:rsidRPr="00345E90">
        <w:rPr>
          <w:rFonts w:ascii="Arial" w:hAnsi="Arial" w:cs="Arial"/>
        </w:rPr>
        <w:t>“But only a little bit embarrassed, and a lot of people will laugh so it’s doing more good than harm.”</w:t>
      </w:r>
    </w:p>
    <w:p w14:paraId="6F24F2EF" w14:textId="0B405EBF" w:rsidR="00B35972" w:rsidRPr="00345E90" w:rsidRDefault="00911405" w:rsidP="00B35972">
      <w:pPr>
        <w:ind w:firstLine="720"/>
        <w:rPr>
          <w:rFonts w:ascii="Arial" w:hAnsi="Arial" w:cs="Arial"/>
        </w:rPr>
      </w:pPr>
      <w:r w:rsidRPr="00345E90">
        <w:rPr>
          <w:rFonts w:ascii="Arial" w:hAnsi="Arial" w:cs="Arial"/>
        </w:rPr>
        <w:t>“I</w:t>
      </w:r>
      <w:r w:rsidR="00B35972" w:rsidRPr="00345E90">
        <w:rPr>
          <w:rFonts w:ascii="Arial" w:hAnsi="Arial" w:cs="Arial"/>
        </w:rPr>
        <w:t xml:space="preserve"> just think it’s wrong to play pranks like that.”</w:t>
      </w:r>
    </w:p>
    <w:p w14:paraId="7788BB53" w14:textId="77777777" w:rsidR="00B35972" w:rsidRPr="00345E90" w:rsidRDefault="00B35972" w:rsidP="00B35972">
      <w:pPr>
        <w:ind w:firstLine="720"/>
        <w:rPr>
          <w:rFonts w:ascii="Arial" w:hAnsi="Arial" w:cs="Arial"/>
        </w:rPr>
      </w:pPr>
      <w:r w:rsidRPr="00345E90">
        <w:rPr>
          <w:rFonts w:ascii="Arial" w:hAnsi="Arial" w:cs="Arial"/>
        </w:rPr>
        <w:t>“What, always?”</w:t>
      </w:r>
    </w:p>
    <w:p w14:paraId="53874CC6" w14:textId="18486D1D" w:rsidR="00B35972" w:rsidRPr="00345E90" w:rsidRDefault="00B35972" w:rsidP="00B35972">
      <w:pPr>
        <w:ind w:firstLine="720"/>
        <w:rPr>
          <w:rFonts w:ascii="Arial" w:hAnsi="Arial" w:cs="Arial"/>
        </w:rPr>
      </w:pPr>
      <w:r w:rsidRPr="00345E90">
        <w:rPr>
          <w:rFonts w:ascii="Arial" w:hAnsi="Arial" w:cs="Arial"/>
        </w:rPr>
        <w:t>“Yeah.</w:t>
      </w:r>
      <w:r w:rsidR="00552C22">
        <w:rPr>
          <w:rFonts w:ascii="Arial" w:hAnsi="Arial" w:cs="Arial"/>
        </w:rPr>
        <w:t xml:space="preserve"> </w:t>
      </w:r>
      <w:r w:rsidRPr="00345E90">
        <w:rPr>
          <w:rFonts w:ascii="Arial" w:hAnsi="Arial" w:cs="Arial"/>
        </w:rPr>
        <w:t>Pranking’s just wrong no matter how many people laugh.”</w:t>
      </w:r>
    </w:p>
    <w:p w14:paraId="089917E2" w14:textId="77777777" w:rsidR="00B35972" w:rsidRPr="00345E90" w:rsidRDefault="00B35972" w:rsidP="00B35972">
      <w:pPr>
        <w:ind w:firstLine="720"/>
        <w:rPr>
          <w:rFonts w:ascii="Arial" w:hAnsi="Arial" w:cs="Arial"/>
        </w:rPr>
      </w:pPr>
      <w:r w:rsidRPr="00345E90">
        <w:rPr>
          <w:rFonts w:ascii="Arial" w:hAnsi="Arial" w:cs="Arial"/>
        </w:rPr>
        <w:t xml:space="preserve">“You’re a spoil-sport,” Molly says. </w:t>
      </w:r>
      <w:r w:rsidRPr="00345E90">
        <w:rPr>
          <w:rFonts w:ascii="Arial" w:hAnsi="Arial" w:cs="Arial"/>
        </w:rPr>
        <w:br/>
      </w:r>
    </w:p>
    <w:p w14:paraId="7435E54E" w14:textId="77777777" w:rsidR="00B35972" w:rsidRPr="00345E90" w:rsidRDefault="00B35972" w:rsidP="00B35972">
      <w:pPr>
        <w:rPr>
          <w:rFonts w:ascii="Arial" w:hAnsi="Arial" w:cs="Arial"/>
        </w:rPr>
      </w:pPr>
      <w:r w:rsidRPr="00345E90">
        <w:rPr>
          <w:rFonts w:ascii="Arial" w:hAnsi="Arial" w:cs="Arial"/>
        </w:rPr>
        <w:t xml:space="preserve">She realises that Jay won’t help her, but perhaps someone else will. </w:t>
      </w:r>
    </w:p>
    <w:p w14:paraId="52AAE7FB" w14:textId="77777777" w:rsidR="00B35972" w:rsidRPr="00345E90" w:rsidRDefault="00B35972" w:rsidP="00B35972">
      <w:pPr>
        <w:rPr>
          <w:rFonts w:ascii="Arial" w:hAnsi="Arial" w:cs="Arial"/>
        </w:rPr>
      </w:pPr>
      <w:r w:rsidRPr="00345E90">
        <w:rPr>
          <w:rFonts w:ascii="Arial" w:hAnsi="Arial" w:cs="Arial"/>
        </w:rPr>
        <w:t>Or maybe Jay’s right and she shouldn’t play the prank at all, no matter how funny it will be?</w:t>
      </w:r>
    </w:p>
    <w:p w14:paraId="6783214B" w14:textId="77777777" w:rsidR="00B35972" w:rsidRPr="00345E90" w:rsidRDefault="00B35972" w:rsidP="00B35972">
      <w:pPr>
        <w:rPr>
          <w:rFonts w:ascii="Arial" w:hAnsi="Arial" w:cs="Arial"/>
        </w:rPr>
      </w:pPr>
    </w:p>
    <w:p w14:paraId="50321B49" w14:textId="77777777" w:rsidR="00BB50CA" w:rsidRDefault="00BB50CA" w:rsidP="00BB50CA">
      <w:pPr>
        <w:rPr>
          <w:rFonts w:ascii="Arial" w:hAnsi="Arial" w:cs="Arial"/>
          <w:b/>
        </w:rPr>
        <w:sectPr w:rsidR="00BB50CA" w:rsidSect="00862A08">
          <w:headerReference w:type="default" r:id="rId25"/>
          <w:pgSz w:w="11907" w:h="16839" w:code="9"/>
          <w:pgMar w:top="851" w:right="851" w:bottom="851" w:left="851" w:header="709" w:footer="709" w:gutter="0"/>
          <w:cols w:space="708"/>
          <w:docGrid w:linePitch="360"/>
        </w:sectPr>
      </w:pPr>
    </w:p>
    <w:p w14:paraId="7268D4A5" w14:textId="77777777" w:rsidR="00BB50CA" w:rsidRPr="00345E90" w:rsidRDefault="00BB50CA" w:rsidP="00BB50CA">
      <w:pPr>
        <w:pStyle w:val="ListParagraph"/>
        <w:ind w:left="0"/>
        <w:rPr>
          <w:rFonts w:ascii="Arial" w:hAnsi="Arial" w:cs="Arial"/>
          <w:b/>
          <w:u w:val="single"/>
        </w:rPr>
      </w:pPr>
    </w:p>
    <w:tbl>
      <w:tblPr>
        <w:tblStyle w:val="TableGrid"/>
        <w:tblW w:w="0" w:type="auto"/>
        <w:tblLook w:val="04A0" w:firstRow="1" w:lastRow="0" w:firstColumn="1" w:lastColumn="0" w:noHBand="0" w:noVBand="1"/>
      </w:tblPr>
      <w:tblGrid>
        <w:gridCol w:w="10421"/>
      </w:tblGrid>
      <w:tr w:rsidR="00BB50CA" w:rsidRPr="00BB50CA" w14:paraId="67CCDE6A" w14:textId="77777777" w:rsidTr="00BB50CA">
        <w:trPr>
          <w:trHeight w:val="340"/>
        </w:trPr>
        <w:tc>
          <w:tcPr>
            <w:tcW w:w="10421" w:type="dxa"/>
            <w:shd w:val="clear" w:color="auto" w:fill="0096DF"/>
          </w:tcPr>
          <w:p w14:paraId="7F0B190C" w14:textId="72584C66" w:rsidR="00BB50CA" w:rsidRPr="00BB50CA" w:rsidRDefault="00BB50CA" w:rsidP="00BB50CA">
            <w:pPr>
              <w:pStyle w:val="ListParagraph"/>
              <w:ind w:left="0"/>
              <w:rPr>
                <w:rFonts w:ascii="Arial" w:hAnsi="Arial" w:cs="Arial"/>
                <w:b/>
                <w:u w:val="single"/>
              </w:rPr>
            </w:pPr>
            <w:r w:rsidRPr="00BB50CA">
              <w:rPr>
                <w:rFonts w:ascii="Arial" w:hAnsi="Arial" w:cs="Arial"/>
                <w:b/>
              </w:rPr>
              <w:t>The Trolley Problem:</w:t>
            </w:r>
          </w:p>
        </w:tc>
      </w:tr>
      <w:tr w:rsidR="00BB50CA" w14:paraId="4A4A935F" w14:textId="77777777" w:rsidTr="00BB50CA">
        <w:trPr>
          <w:trHeight w:val="3480"/>
        </w:trPr>
        <w:tc>
          <w:tcPr>
            <w:tcW w:w="10421" w:type="dxa"/>
          </w:tcPr>
          <w:p w14:paraId="42EEEF7F" w14:textId="77777777" w:rsidR="00BB50CA" w:rsidRPr="00345E90" w:rsidRDefault="00BB50CA" w:rsidP="00BB50CA">
            <w:pPr>
              <w:pStyle w:val="ListParagraph"/>
              <w:ind w:left="0"/>
              <w:rPr>
                <w:rFonts w:ascii="Arial" w:hAnsi="Arial" w:cs="Arial"/>
                <w:b/>
                <w:u w:val="single"/>
              </w:rPr>
            </w:pPr>
          </w:p>
          <w:p w14:paraId="6366B174" w14:textId="77777777" w:rsidR="00BB50CA" w:rsidRPr="00345E90" w:rsidRDefault="00BB50CA" w:rsidP="00BB50CA">
            <w:pPr>
              <w:pStyle w:val="ListParagraph"/>
              <w:ind w:left="0"/>
              <w:rPr>
                <w:rFonts w:ascii="Arial" w:hAnsi="Arial" w:cs="Arial"/>
              </w:rPr>
            </w:pPr>
            <w:r w:rsidRPr="00345E90">
              <w:rPr>
                <w:rFonts w:ascii="Arial" w:hAnsi="Arial" w:cs="Arial"/>
              </w:rPr>
              <w:t>The British Ethical Philosopher, Philippa Foot, established a problem where a runaway ‘trolley’ (think of a tram, or train) is heading toward five workers who are on the track. You can’t warn them, but you can save them all by flicking a switch and sending the trolley onto another track. Unfortunately there’s a worker there too, who will die if you flick the switch.</w:t>
            </w:r>
          </w:p>
          <w:p w14:paraId="75B29291" w14:textId="77777777" w:rsidR="00BB50CA" w:rsidRPr="00345E90" w:rsidRDefault="00BB50CA" w:rsidP="00BB50CA">
            <w:pPr>
              <w:pStyle w:val="ListParagraph"/>
              <w:numPr>
                <w:ilvl w:val="0"/>
                <w:numId w:val="10"/>
              </w:numPr>
              <w:ind w:left="720"/>
              <w:rPr>
                <w:rFonts w:ascii="Arial" w:hAnsi="Arial" w:cs="Arial"/>
              </w:rPr>
            </w:pPr>
            <w:r w:rsidRPr="00345E90">
              <w:rPr>
                <w:rFonts w:ascii="Arial" w:hAnsi="Arial" w:cs="Arial"/>
              </w:rPr>
              <w:t>What do you do?</w:t>
            </w:r>
          </w:p>
          <w:p w14:paraId="5EADC64D" w14:textId="77777777" w:rsidR="00BB50CA" w:rsidRPr="00345E90" w:rsidRDefault="00BB50CA" w:rsidP="00BB50CA">
            <w:pPr>
              <w:pStyle w:val="ListParagraph"/>
              <w:ind w:left="0"/>
              <w:rPr>
                <w:rFonts w:ascii="Arial" w:hAnsi="Arial" w:cs="Arial"/>
              </w:rPr>
            </w:pPr>
          </w:p>
          <w:p w14:paraId="4B9D5AF4" w14:textId="77777777" w:rsidR="00BB50CA" w:rsidRPr="00345E90" w:rsidRDefault="00BB50CA" w:rsidP="00BB50CA">
            <w:pPr>
              <w:pStyle w:val="ListParagraph"/>
              <w:ind w:left="0"/>
              <w:rPr>
                <w:rFonts w:ascii="Arial" w:hAnsi="Arial" w:cs="Arial"/>
              </w:rPr>
            </w:pPr>
            <w:r w:rsidRPr="00345E90">
              <w:rPr>
                <w:rFonts w:ascii="Arial" w:hAnsi="Arial" w:cs="Arial"/>
              </w:rPr>
              <w:t xml:space="preserve">Now imagine that instead of a switch the only way you can stop the trolley is by pushing someone in front of it. </w:t>
            </w:r>
          </w:p>
          <w:p w14:paraId="6EB71A74" w14:textId="77777777" w:rsidR="00BB50CA" w:rsidRPr="00345E90" w:rsidRDefault="00BB50CA" w:rsidP="00BB50CA">
            <w:pPr>
              <w:pStyle w:val="ListParagraph"/>
              <w:numPr>
                <w:ilvl w:val="0"/>
                <w:numId w:val="10"/>
              </w:numPr>
              <w:ind w:left="720"/>
              <w:rPr>
                <w:rFonts w:ascii="Arial" w:hAnsi="Arial" w:cs="Arial"/>
              </w:rPr>
            </w:pPr>
            <w:r w:rsidRPr="00345E90">
              <w:rPr>
                <w:rFonts w:ascii="Arial" w:hAnsi="Arial" w:cs="Arial"/>
              </w:rPr>
              <w:t>What would you do now?</w:t>
            </w:r>
          </w:p>
          <w:p w14:paraId="017ECFDA" w14:textId="77777777" w:rsidR="00BB50CA" w:rsidRPr="00345E90" w:rsidRDefault="00BB50CA" w:rsidP="00BB50CA">
            <w:pPr>
              <w:pStyle w:val="ListParagraph"/>
              <w:rPr>
                <w:rFonts w:ascii="Arial" w:hAnsi="Arial" w:cs="Arial"/>
              </w:rPr>
            </w:pPr>
          </w:p>
          <w:p w14:paraId="340F4EB0" w14:textId="78F88D79" w:rsidR="00BB50CA" w:rsidRPr="00BB50CA" w:rsidRDefault="00BB50CA" w:rsidP="00BB50CA">
            <w:pPr>
              <w:rPr>
                <w:rFonts w:ascii="Arial" w:hAnsi="Arial" w:cs="Arial"/>
                <w:b/>
              </w:rPr>
            </w:pPr>
            <w:r w:rsidRPr="00345E90">
              <w:rPr>
                <w:rFonts w:ascii="Arial" w:hAnsi="Arial" w:cs="Arial"/>
              </w:rPr>
              <w:t>Are these two dilemmas really the same dilemma, or is there something different about them? If you think they’re different, try to explain the difference.</w:t>
            </w:r>
          </w:p>
        </w:tc>
      </w:tr>
      <w:tr w:rsidR="00BB50CA" w14:paraId="1B1E7767" w14:textId="77777777" w:rsidTr="00BB50CA">
        <w:trPr>
          <w:trHeight w:val="340"/>
        </w:trPr>
        <w:tc>
          <w:tcPr>
            <w:tcW w:w="10421" w:type="dxa"/>
            <w:shd w:val="clear" w:color="auto" w:fill="0096DF"/>
          </w:tcPr>
          <w:p w14:paraId="397D687E" w14:textId="18C52493" w:rsidR="00BB50CA" w:rsidRPr="00BB50CA" w:rsidRDefault="00BB50CA" w:rsidP="00FF782D">
            <w:pPr>
              <w:rPr>
                <w:rFonts w:ascii="Arial" w:hAnsi="Arial" w:cs="Arial"/>
                <w:b/>
              </w:rPr>
            </w:pPr>
            <w:r w:rsidRPr="00BB50CA">
              <w:rPr>
                <w:rFonts w:ascii="Arial" w:hAnsi="Arial" w:cs="Arial"/>
                <w:b/>
              </w:rPr>
              <w:t>A Modern Trolley Problem</w:t>
            </w:r>
            <w:r>
              <w:rPr>
                <w:rFonts w:ascii="Arial" w:hAnsi="Arial" w:cs="Arial"/>
                <w:b/>
              </w:rPr>
              <w:t>:</w:t>
            </w:r>
          </w:p>
        </w:tc>
      </w:tr>
      <w:tr w:rsidR="00BB50CA" w14:paraId="292D2799" w14:textId="77777777" w:rsidTr="00BB50CA">
        <w:trPr>
          <w:trHeight w:val="4184"/>
        </w:trPr>
        <w:tc>
          <w:tcPr>
            <w:tcW w:w="10421" w:type="dxa"/>
          </w:tcPr>
          <w:p w14:paraId="11AD6245" w14:textId="77777777" w:rsidR="00BB50CA" w:rsidRDefault="00BB50CA" w:rsidP="00BB50CA">
            <w:pPr>
              <w:rPr>
                <w:rFonts w:ascii="Arial" w:hAnsi="Arial" w:cs="Arial"/>
              </w:rPr>
            </w:pPr>
            <w:r w:rsidRPr="00345E90">
              <w:rPr>
                <w:rFonts w:ascii="Arial" w:hAnsi="Arial" w:cs="Arial"/>
              </w:rPr>
              <w:t xml:space="preserve">Imagine that you are at a car dealership, looking to buy the latest model of a car with a special feature: it is autonomous, that is, it can drive by itself. </w:t>
            </w:r>
          </w:p>
          <w:p w14:paraId="439F9AE0" w14:textId="77777777" w:rsidR="00BB50CA" w:rsidRPr="00345E90" w:rsidRDefault="00BB50CA" w:rsidP="00BB50CA">
            <w:pPr>
              <w:rPr>
                <w:rFonts w:ascii="Arial" w:hAnsi="Arial" w:cs="Arial"/>
              </w:rPr>
            </w:pPr>
          </w:p>
          <w:p w14:paraId="5D056AD9" w14:textId="77777777" w:rsidR="00BB50CA" w:rsidRDefault="00BB50CA" w:rsidP="00BB50CA">
            <w:pPr>
              <w:rPr>
                <w:rFonts w:ascii="Arial" w:hAnsi="Arial" w:cs="Arial"/>
              </w:rPr>
            </w:pPr>
            <w:r w:rsidRPr="00345E90">
              <w:rPr>
                <w:rFonts w:ascii="Arial" w:hAnsi="Arial" w:cs="Arial"/>
              </w:rPr>
              <w:t xml:space="preserve">The salesman tells you that there are two versions of the autonomous car available. </w:t>
            </w:r>
          </w:p>
          <w:p w14:paraId="33E1011E" w14:textId="77777777" w:rsidR="00BB50CA" w:rsidRPr="00345E90" w:rsidRDefault="00BB50CA" w:rsidP="00BB50CA">
            <w:pPr>
              <w:rPr>
                <w:rFonts w:ascii="Arial" w:hAnsi="Arial" w:cs="Arial"/>
              </w:rPr>
            </w:pPr>
          </w:p>
          <w:p w14:paraId="59F4A028" w14:textId="77777777" w:rsidR="00BB50CA" w:rsidRDefault="00BB50CA" w:rsidP="00BB50CA">
            <w:pPr>
              <w:rPr>
                <w:rFonts w:ascii="Arial" w:hAnsi="Arial" w:cs="Arial"/>
              </w:rPr>
            </w:pPr>
            <w:r w:rsidRPr="00345E90">
              <w:rPr>
                <w:rFonts w:ascii="Arial" w:hAnsi="Arial" w:cs="Arial"/>
              </w:rPr>
              <w:t>One version is programmed so that if it senses a collision it can’t avoid, it will act to minimise the loss of life. That means, if it can save five pedestrians by crashing itself into a wall and only killing the driver, it will.</w:t>
            </w:r>
          </w:p>
          <w:p w14:paraId="18B10A95" w14:textId="77777777" w:rsidR="00BB50CA" w:rsidRPr="00345E90" w:rsidRDefault="00BB50CA" w:rsidP="00BB50CA">
            <w:pPr>
              <w:rPr>
                <w:rFonts w:ascii="Arial" w:hAnsi="Arial" w:cs="Arial"/>
              </w:rPr>
            </w:pPr>
          </w:p>
          <w:p w14:paraId="5AEFA6C2" w14:textId="77777777" w:rsidR="00BB50CA" w:rsidRPr="00345E90" w:rsidRDefault="00BB50CA" w:rsidP="00BB50CA">
            <w:pPr>
              <w:rPr>
                <w:rFonts w:ascii="Arial" w:hAnsi="Arial" w:cs="Arial"/>
              </w:rPr>
            </w:pPr>
            <w:r w:rsidRPr="00345E90">
              <w:rPr>
                <w:rFonts w:ascii="Arial" w:hAnsi="Arial" w:cs="Arial"/>
              </w:rPr>
              <w:t>The other version protects its driver at all costs. If it has a choice between crashing into a wall and killing the driver, or running over five pedestrians, it will run those pedestrians down.</w:t>
            </w:r>
          </w:p>
          <w:p w14:paraId="36DD35E5" w14:textId="77777777" w:rsidR="00BB50CA" w:rsidRPr="00345E90" w:rsidRDefault="00BB50CA" w:rsidP="00BB50CA">
            <w:pPr>
              <w:pStyle w:val="ListParagraph"/>
              <w:numPr>
                <w:ilvl w:val="0"/>
                <w:numId w:val="11"/>
              </w:numPr>
              <w:rPr>
                <w:rFonts w:ascii="Arial" w:hAnsi="Arial" w:cs="Arial"/>
              </w:rPr>
            </w:pPr>
            <w:r w:rsidRPr="00345E90">
              <w:rPr>
                <w:rFonts w:ascii="Arial" w:hAnsi="Arial" w:cs="Arial"/>
              </w:rPr>
              <w:t>Which version of the car would you buy?</w:t>
            </w:r>
          </w:p>
          <w:p w14:paraId="5F696EBA" w14:textId="77777777" w:rsidR="00BB50CA" w:rsidRPr="00345E90" w:rsidRDefault="00BB50CA" w:rsidP="00BB50CA">
            <w:pPr>
              <w:rPr>
                <w:rFonts w:ascii="Arial" w:hAnsi="Arial" w:cs="Arial"/>
              </w:rPr>
            </w:pPr>
          </w:p>
          <w:p w14:paraId="6AC9BBEC" w14:textId="77777777" w:rsidR="00BB50CA" w:rsidRPr="00345E90" w:rsidRDefault="00BB50CA" w:rsidP="00BB50CA">
            <w:pPr>
              <w:rPr>
                <w:rFonts w:ascii="Arial" w:hAnsi="Arial" w:cs="Arial"/>
              </w:rPr>
            </w:pPr>
            <w:r w:rsidRPr="00345E90">
              <w:rPr>
                <w:rFonts w:ascii="Arial" w:hAnsi="Arial" w:cs="Arial"/>
              </w:rPr>
              <w:t xml:space="preserve">Now imagine you’re a pedestrian crossing the road with your family, and you see an autonomous car approaching. </w:t>
            </w:r>
          </w:p>
          <w:p w14:paraId="748EE67C" w14:textId="43C09D0D" w:rsidR="00BB50CA" w:rsidRPr="00BB50CA" w:rsidRDefault="00BB50CA" w:rsidP="00FF782D">
            <w:pPr>
              <w:pStyle w:val="ListParagraph"/>
              <w:numPr>
                <w:ilvl w:val="0"/>
                <w:numId w:val="11"/>
              </w:numPr>
              <w:rPr>
                <w:rFonts w:ascii="Arial" w:hAnsi="Arial" w:cs="Arial"/>
              </w:rPr>
            </w:pPr>
            <w:r w:rsidRPr="00345E90">
              <w:rPr>
                <w:rFonts w:ascii="Arial" w:hAnsi="Arial" w:cs="Arial"/>
              </w:rPr>
              <w:t>Which version of the car do you want other drivers to buy?</w:t>
            </w:r>
          </w:p>
        </w:tc>
      </w:tr>
      <w:tr w:rsidR="00BB50CA" w14:paraId="34425FF7" w14:textId="77777777" w:rsidTr="00BB50CA">
        <w:trPr>
          <w:trHeight w:val="340"/>
        </w:trPr>
        <w:tc>
          <w:tcPr>
            <w:tcW w:w="10421" w:type="dxa"/>
            <w:shd w:val="clear" w:color="auto" w:fill="0096DF"/>
          </w:tcPr>
          <w:p w14:paraId="7AD764C9" w14:textId="5E18D0E6" w:rsidR="00BB50CA" w:rsidRPr="00BB50CA" w:rsidRDefault="00BB50CA" w:rsidP="00BB50CA">
            <w:pPr>
              <w:rPr>
                <w:rFonts w:ascii="Arial" w:hAnsi="Arial" w:cs="Arial"/>
                <w:b/>
              </w:rPr>
            </w:pPr>
            <w:r w:rsidRPr="00BB50CA">
              <w:rPr>
                <w:rFonts w:ascii="Arial" w:hAnsi="Arial" w:cs="Arial"/>
                <w:b/>
              </w:rPr>
              <w:t>A Lifeboat Problem</w:t>
            </w:r>
          </w:p>
        </w:tc>
      </w:tr>
      <w:tr w:rsidR="00BB50CA" w14:paraId="2F62AAEF" w14:textId="77777777" w:rsidTr="00BB50CA">
        <w:trPr>
          <w:trHeight w:val="4415"/>
        </w:trPr>
        <w:tc>
          <w:tcPr>
            <w:tcW w:w="10421" w:type="dxa"/>
          </w:tcPr>
          <w:p w14:paraId="5AE678C9" w14:textId="77777777" w:rsidR="00BB50CA" w:rsidRDefault="00BB50CA" w:rsidP="00BB50CA">
            <w:pPr>
              <w:rPr>
                <w:rFonts w:ascii="Arial" w:hAnsi="Arial" w:cs="Arial"/>
              </w:rPr>
            </w:pPr>
            <w:r w:rsidRPr="00345E90">
              <w:rPr>
                <w:rFonts w:ascii="Arial" w:hAnsi="Arial" w:cs="Arial"/>
              </w:rPr>
              <w:t xml:space="preserve">Imagine that you are on a cruise ship, far out to sea, and there is a catastrophic disaster. The ship sinks, but thankfully you and several other passengers get to a lifeboat. </w:t>
            </w:r>
          </w:p>
          <w:p w14:paraId="56B4A07B" w14:textId="77777777" w:rsidR="00BB50CA" w:rsidRPr="00345E90" w:rsidRDefault="00BB50CA" w:rsidP="00BB50CA">
            <w:pPr>
              <w:rPr>
                <w:rFonts w:ascii="Arial" w:hAnsi="Arial" w:cs="Arial"/>
              </w:rPr>
            </w:pPr>
          </w:p>
          <w:p w14:paraId="6A7D6EAA" w14:textId="77777777" w:rsidR="00BB50CA" w:rsidRDefault="00BB50CA" w:rsidP="00BB50CA">
            <w:pPr>
              <w:rPr>
                <w:rFonts w:ascii="Arial" w:hAnsi="Arial" w:cs="Arial"/>
              </w:rPr>
            </w:pPr>
            <w:r w:rsidRPr="00345E90">
              <w:rPr>
                <w:rFonts w:ascii="Arial" w:hAnsi="Arial" w:cs="Arial"/>
              </w:rPr>
              <w:t>Unfortunately, not everyone was so lucky.</w:t>
            </w:r>
          </w:p>
          <w:p w14:paraId="690B63BF" w14:textId="77777777" w:rsidR="00BB50CA" w:rsidRPr="00345E90" w:rsidRDefault="00BB50CA" w:rsidP="00BB50CA">
            <w:pPr>
              <w:rPr>
                <w:rFonts w:ascii="Arial" w:hAnsi="Arial" w:cs="Arial"/>
              </w:rPr>
            </w:pPr>
          </w:p>
          <w:p w14:paraId="74FE771E" w14:textId="77777777" w:rsidR="00BB50CA" w:rsidRDefault="00BB50CA" w:rsidP="00BB50CA">
            <w:pPr>
              <w:rPr>
                <w:rFonts w:ascii="Arial" w:hAnsi="Arial" w:cs="Arial"/>
              </w:rPr>
            </w:pPr>
            <w:r w:rsidRPr="00345E90">
              <w:rPr>
                <w:rFonts w:ascii="Arial" w:hAnsi="Arial" w:cs="Arial"/>
              </w:rPr>
              <w:t>As you’re floating you realise that your lifeboat is dangerously overcrowded. There are fifteen people on board, and you couldn’t possibly take on another without sinking the lifeboat.</w:t>
            </w:r>
          </w:p>
          <w:p w14:paraId="612CA6D8" w14:textId="77777777" w:rsidR="00BB50CA" w:rsidRPr="00345E90" w:rsidRDefault="00BB50CA" w:rsidP="00BB50CA">
            <w:pPr>
              <w:rPr>
                <w:rFonts w:ascii="Arial" w:hAnsi="Arial" w:cs="Arial"/>
              </w:rPr>
            </w:pPr>
          </w:p>
          <w:p w14:paraId="09098A5C" w14:textId="77777777" w:rsidR="00BB50CA" w:rsidRPr="00345E90" w:rsidRDefault="00BB50CA" w:rsidP="00BB50CA">
            <w:pPr>
              <w:rPr>
                <w:rFonts w:ascii="Arial" w:hAnsi="Arial" w:cs="Arial"/>
              </w:rPr>
            </w:pPr>
            <w:r w:rsidRPr="00345E90">
              <w:rPr>
                <w:rFonts w:ascii="Arial" w:hAnsi="Arial" w:cs="Arial"/>
              </w:rPr>
              <w:t>A survivor reaches up from the water, pleading for help, but they’re too weak to climb aboard.</w:t>
            </w:r>
          </w:p>
          <w:p w14:paraId="4E0D8F63" w14:textId="77777777" w:rsidR="00BB50CA" w:rsidRPr="00345E90" w:rsidRDefault="00BB50CA" w:rsidP="00BB50CA">
            <w:pPr>
              <w:pStyle w:val="ListParagraph"/>
              <w:numPr>
                <w:ilvl w:val="0"/>
                <w:numId w:val="9"/>
              </w:numPr>
              <w:rPr>
                <w:rFonts w:ascii="Arial" w:hAnsi="Arial" w:cs="Arial"/>
              </w:rPr>
            </w:pPr>
            <w:r w:rsidRPr="00345E90">
              <w:rPr>
                <w:rFonts w:ascii="Arial" w:hAnsi="Arial" w:cs="Arial"/>
              </w:rPr>
              <w:t>Do you risk sinking the lifeboat to save them, or row past?</w:t>
            </w:r>
          </w:p>
          <w:p w14:paraId="7942A9FE" w14:textId="77777777" w:rsidR="00BB50CA" w:rsidRPr="00345E90" w:rsidRDefault="00BB50CA" w:rsidP="00BB50CA">
            <w:pPr>
              <w:rPr>
                <w:rFonts w:ascii="Arial" w:hAnsi="Arial" w:cs="Arial"/>
              </w:rPr>
            </w:pPr>
          </w:p>
          <w:p w14:paraId="0D807E19" w14:textId="77777777" w:rsidR="00BB50CA" w:rsidRPr="00345E90" w:rsidRDefault="00BB50CA" w:rsidP="00BB50CA">
            <w:pPr>
              <w:rPr>
                <w:rFonts w:ascii="Arial" w:hAnsi="Arial" w:cs="Arial"/>
              </w:rPr>
            </w:pPr>
            <w:r w:rsidRPr="00345E90">
              <w:rPr>
                <w:rFonts w:ascii="Arial" w:hAnsi="Arial" w:cs="Arial"/>
              </w:rPr>
              <w:t>Now imagine that the survivor gains renewed strength, and starts climbing aboard, tilting the lifeboat. You’re closest, and people are screaming at you to push the survivor back into the water with your oar.</w:t>
            </w:r>
          </w:p>
          <w:p w14:paraId="15722C1F" w14:textId="77777777" w:rsidR="00BB50CA" w:rsidRPr="00345E90" w:rsidRDefault="00BB50CA" w:rsidP="00BB50CA">
            <w:pPr>
              <w:pStyle w:val="ListParagraph"/>
              <w:numPr>
                <w:ilvl w:val="0"/>
                <w:numId w:val="9"/>
              </w:numPr>
              <w:rPr>
                <w:rFonts w:ascii="Arial" w:hAnsi="Arial" w:cs="Arial"/>
              </w:rPr>
            </w:pPr>
            <w:r w:rsidRPr="00345E90">
              <w:rPr>
                <w:rFonts w:ascii="Arial" w:hAnsi="Arial" w:cs="Arial"/>
              </w:rPr>
              <w:t>Do you push the person back into the water?</w:t>
            </w:r>
          </w:p>
          <w:p w14:paraId="58136D17" w14:textId="77777777" w:rsidR="00BB50CA" w:rsidRPr="00345E90" w:rsidRDefault="00BB50CA" w:rsidP="00BB50CA">
            <w:pPr>
              <w:rPr>
                <w:rFonts w:ascii="Arial" w:hAnsi="Arial" w:cs="Arial"/>
              </w:rPr>
            </w:pPr>
          </w:p>
          <w:p w14:paraId="7C4CDE4C" w14:textId="77777777" w:rsidR="00BB50CA" w:rsidRPr="00345E90" w:rsidRDefault="00BB50CA" w:rsidP="00BB50CA">
            <w:pPr>
              <w:rPr>
                <w:rFonts w:ascii="Arial" w:hAnsi="Arial" w:cs="Arial"/>
              </w:rPr>
            </w:pPr>
            <w:r w:rsidRPr="00345E90">
              <w:rPr>
                <w:rFonts w:ascii="Arial" w:hAnsi="Arial" w:cs="Arial"/>
              </w:rPr>
              <w:t xml:space="preserve">What if the survivor in the water is someone you love (mother, father, sister, brother…) </w:t>
            </w:r>
          </w:p>
          <w:p w14:paraId="237DE263" w14:textId="2BF90CBC" w:rsidR="00BB50CA" w:rsidRPr="00BB50CA" w:rsidRDefault="00BB50CA" w:rsidP="00BB50CA">
            <w:pPr>
              <w:rPr>
                <w:rFonts w:ascii="Arial" w:hAnsi="Arial" w:cs="Arial"/>
                <w:b/>
              </w:rPr>
            </w:pPr>
            <w:r w:rsidRPr="00345E90">
              <w:rPr>
                <w:rFonts w:ascii="Arial" w:hAnsi="Arial" w:cs="Arial"/>
              </w:rPr>
              <w:t>Do you still push them away?</w:t>
            </w:r>
          </w:p>
        </w:tc>
      </w:tr>
    </w:tbl>
    <w:p w14:paraId="289704F4" w14:textId="77777777" w:rsidR="00FF782D" w:rsidRPr="00345E90" w:rsidRDefault="00FF782D" w:rsidP="00FF782D">
      <w:pPr>
        <w:rPr>
          <w:rFonts w:ascii="Arial" w:hAnsi="Arial" w:cs="Arial"/>
          <w:b/>
          <w:u w:val="single"/>
        </w:rPr>
      </w:pPr>
    </w:p>
    <w:sectPr w:rsidR="00FF782D" w:rsidRPr="00345E90" w:rsidSect="00862A08">
      <w:headerReference w:type="default" r:id="rId26"/>
      <w:pgSz w:w="11907" w:h="16839"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D62BC" w14:textId="77777777" w:rsidR="00BB50CA" w:rsidRDefault="00BB50CA" w:rsidP="00655035">
      <w:pPr>
        <w:spacing w:after="0" w:line="240" w:lineRule="auto"/>
      </w:pPr>
      <w:r>
        <w:separator/>
      </w:r>
    </w:p>
  </w:endnote>
  <w:endnote w:type="continuationSeparator" w:id="0">
    <w:p w14:paraId="4CEAD7D2" w14:textId="77777777" w:rsidR="00BB50CA" w:rsidRDefault="00BB50CA" w:rsidP="00655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97B67" w14:textId="5F72FDA6" w:rsidR="00BB50CA" w:rsidRDefault="00BB50CA">
    <w:pPr>
      <w:pStyle w:val="Footer"/>
      <w:jc w:val="right"/>
    </w:pPr>
    <w:r>
      <w:tab/>
    </w:r>
    <w:sdt>
      <w:sdtPr>
        <w:id w:val="15791784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F7B28">
          <w:rPr>
            <w:noProof/>
          </w:rPr>
          <w:t>1</w:t>
        </w:r>
        <w:r>
          <w:rPr>
            <w:noProof/>
          </w:rPr>
          <w:fldChar w:fldCharType="end"/>
        </w:r>
      </w:sdtContent>
    </w:sdt>
  </w:p>
  <w:p w14:paraId="5979C097" w14:textId="77777777" w:rsidR="00BB50CA" w:rsidRDefault="00BB50CA" w:rsidP="00655035">
    <w:pPr>
      <w:pStyle w:val="Footer"/>
    </w:pPr>
    <w:r w:rsidRPr="00B97EBD">
      <w:rPr>
        <w:rFonts w:ascii="Arial" w:hAnsi="Arial" w:cs="Arial"/>
        <w:color w:val="002060"/>
      </w:rPr>
      <w:t>©</w:t>
    </w:r>
    <w:hyperlink r:id="rId1" w:history="1">
      <w:r w:rsidRPr="00B97EBD">
        <w:rPr>
          <w:rStyle w:val="Hyperlink"/>
          <w:rFonts w:ascii="Arial" w:hAnsi="Arial" w:cs="Arial"/>
          <w:color w:val="002060"/>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AE0CF" w14:textId="77777777" w:rsidR="00BB50CA" w:rsidRDefault="00BB50CA" w:rsidP="00655035">
      <w:pPr>
        <w:spacing w:after="0" w:line="240" w:lineRule="auto"/>
      </w:pPr>
      <w:r>
        <w:separator/>
      </w:r>
    </w:p>
  </w:footnote>
  <w:footnote w:type="continuationSeparator" w:id="0">
    <w:p w14:paraId="1434EB98" w14:textId="77777777" w:rsidR="00BB50CA" w:rsidRDefault="00BB50CA" w:rsidP="00655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B835D" w14:textId="77777777" w:rsidR="00BB50CA" w:rsidRDefault="00BB50CA" w:rsidP="00655035">
    <w:pPr>
      <w:pStyle w:val="Header"/>
      <w:tabs>
        <w:tab w:val="clear" w:pos="4513"/>
        <w:tab w:val="clear" w:pos="9026"/>
        <w:tab w:val="left" w:pos="1576"/>
      </w:tabs>
    </w:pPr>
    <w:r>
      <w:rPr>
        <w:noProof/>
      </w:rPr>
      <w:drawing>
        <wp:anchor distT="0" distB="0" distL="114300" distR="114300" simplePos="0" relativeHeight="251659264" behindDoc="1" locked="0" layoutInCell="1" allowOverlap="1" wp14:anchorId="2CFB650C" wp14:editId="4360442B">
          <wp:simplePos x="0" y="0"/>
          <wp:positionH relativeFrom="column">
            <wp:posOffset>154940</wp:posOffset>
          </wp:positionH>
          <wp:positionV relativeFrom="paragraph">
            <wp:posOffset>-46990</wp:posOffset>
          </wp:positionV>
          <wp:extent cx="2362200" cy="311150"/>
          <wp:effectExtent l="0" t="0" r="0" b="0"/>
          <wp:wrapTight wrapText="bothSides">
            <wp:wrapPolygon edited="0">
              <wp:start x="0" y="0"/>
              <wp:lineTo x="0" y="19837"/>
              <wp:lineTo x="21426" y="19837"/>
              <wp:lineTo x="21426" y="0"/>
              <wp:lineTo x="0" y="0"/>
            </wp:wrapPolygon>
          </wp:wrapTight>
          <wp:docPr id="2" name="Picture 2"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2C11858" w14:textId="77777777" w:rsidR="00BB50CA" w:rsidRDefault="00BB50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B8272" w14:textId="3609C5A5" w:rsidR="00BB50CA" w:rsidRPr="00BB50CA" w:rsidRDefault="00BB50CA" w:rsidP="00BB50CA">
    <w:pPr>
      <w:pStyle w:val="Header"/>
      <w:tabs>
        <w:tab w:val="clear" w:pos="4513"/>
        <w:tab w:val="clear" w:pos="9026"/>
        <w:tab w:val="left" w:pos="1576"/>
      </w:tabs>
      <w:jc w:val="right"/>
      <w:rPr>
        <w:rFonts w:ascii="Arial" w:hAnsi="Arial" w:cs="Arial"/>
        <w:b/>
        <w:sz w:val="24"/>
      </w:rPr>
    </w:pPr>
    <w:r>
      <w:rPr>
        <w:noProof/>
      </w:rPr>
      <w:drawing>
        <wp:anchor distT="0" distB="0" distL="114300" distR="114300" simplePos="0" relativeHeight="251663360" behindDoc="1" locked="0" layoutInCell="1" allowOverlap="1" wp14:anchorId="31F66F1D" wp14:editId="56117989">
          <wp:simplePos x="0" y="0"/>
          <wp:positionH relativeFrom="column">
            <wp:posOffset>154940</wp:posOffset>
          </wp:positionH>
          <wp:positionV relativeFrom="paragraph">
            <wp:posOffset>-46990</wp:posOffset>
          </wp:positionV>
          <wp:extent cx="2362200" cy="311150"/>
          <wp:effectExtent l="0" t="0" r="0" b="0"/>
          <wp:wrapTight wrapText="bothSides">
            <wp:wrapPolygon edited="0">
              <wp:start x="0" y="0"/>
              <wp:lineTo x="0" y="19837"/>
              <wp:lineTo x="21426" y="19837"/>
              <wp:lineTo x="21426" y="0"/>
              <wp:lineTo x="0" y="0"/>
            </wp:wrapPolygon>
          </wp:wrapTight>
          <wp:docPr id="4" name="Picture 4"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BB50CA">
      <w:rPr>
        <w:rFonts w:ascii="Arial" w:hAnsi="Arial" w:cs="Arial"/>
        <w:b/>
        <w:sz w:val="24"/>
      </w:rPr>
      <w:t>MOLLY’S PRANK</w:t>
    </w:r>
  </w:p>
  <w:p w14:paraId="3CE82C40" w14:textId="77777777" w:rsidR="00BB50CA" w:rsidRDefault="00BB50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4E459" w14:textId="55B336A2" w:rsidR="00BB50CA" w:rsidRPr="00BB50CA" w:rsidRDefault="00BB50CA" w:rsidP="00BB50CA">
    <w:pPr>
      <w:tabs>
        <w:tab w:val="left" w:pos="4021"/>
      </w:tabs>
      <w:spacing w:after="0" w:line="240" w:lineRule="auto"/>
      <w:jc w:val="right"/>
      <w:rPr>
        <w:rFonts w:ascii="Arial" w:hAnsi="Arial" w:cs="Arial"/>
        <w:b/>
        <w:sz w:val="24"/>
      </w:rPr>
    </w:pPr>
    <w:r>
      <w:rPr>
        <w:noProof/>
      </w:rPr>
      <w:drawing>
        <wp:anchor distT="0" distB="0" distL="114300" distR="114300" simplePos="0" relativeHeight="251661312" behindDoc="1" locked="0" layoutInCell="1" allowOverlap="1" wp14:anchorId="60A2BE4A" wp14:editId="5E6B016F">
          <wp:simplePos x="0" y="0"/>
          <wp:positionH relativeFrom="column">
            <wp:posOffset>154940</wp:posOffset>
          </wp:positionH>
          <wp:positionV relativeFrom="paragraph">
            <wp:posOffset>-46990</wp:posOffset>
          </wp:positionV>
          <wp:extent cx="2362200" cy="311150"/>
          <wp:effectExtent l="0" t="0" r="0" b="0"/>
          <wp:wrapTight wrapText="bothSides">
            <wp:wrapPolygon edited="0">
              <wp:start x="0" y="0"/>
              <wp:lineTo x="0" y="19837"/>
              <wp:lineTo x="21426" y="19837"/>
              <wp:lineTo x="21426" y="0"/>
              <wp:lineTo x="0" y="0"/>
            </wp:wrapPolygon>
          </wp:wrapTight>
          <wp:docPr id="3" name="Picture 3"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Fonts w:ascii="Arial" w:hAnsi="Arial" w:cs="Arial"/>
        <w:b/>
        <w:sz w:val="24"/>
      </w:rPr>
      <w:t>THE TROLLEY PROBLEM</w:t>
    </w:r>
  </w:p>
  <w:p w14:paraId="10B63D9B" w14:textId="2438EAC6" w:rsidR="00BB50CA" w:rsidRPr="00BB50CA" w:rsidRDefault="00BB50CA" w:rsidP="00BB50CA">
    <w:pPr>
      <w:tabs>
        <w:tab w:val="left" w:pos="4021"/>
      </w:tabs>
      <w:spacing w:after="0" w:line="240" w:lineRule="auto"/>
      <w:jc w:val="right"/>
      <w:rPr>
        <w:rFonts w:ascii="Arial" w:hAnsi="Arial" w:cs="Arial"/>
        <w:sz w:val="24"/>
      </w:rPr>
    </w:pPr>
    <w:r w:rsidRPr="00BB50CA">
      <w:rPr>
        <w:rFonts w:ascii="Arial" w:hAnsi="Arial" w:cs="Arial"/>
        <w:b/>
        <w:sz w:val="24"/>
      </w:rPr>
      <w:t>AND VARIANTS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1DA"/>
    <w:multiLevelType w:val="hybridMultilevel"/>
    <w:tmpl w:val="7DC6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17AC3"/>
    <w:multiLevelType w:val="hybridMultilevel"/>
    <w:tmpl w:val="99FE368A"/>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2">
    <w:nsid w:val="1A4210A1"/>
    <w:multiLevelType w:val="hybridMultilevel"/>
    <w:tmpl w:val="2326EE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3A4073C"/>
    <w:multiLevelType w:val="hybridMultilevel"/>
    <w:tmpl w:val="ED98AA36"/>
    <w:lvl w:ilvl="0" w:tplc="952AD7C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9E183A"/>
    <w:multiLevelType w:val="hybridMultilevel"/>
    <w:tmpl w:val="2090A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E536411"/>
    <w:multiLevelType w:val="hybridMultilevel"/>
    <w:tmpl w:val="627A5D5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2E7B62B1"/>
    <w:multiLevelType w:val="hybridMultilevel"/>
    <w:tmpl w:val="205A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F1E5B"/>
    <w:multiLevelType w:val="hybridMultilevel"/>
    <w:tmpl w:val="981C0F32"/>
    <w:lvl w:ilvl="0" w:tplc="952AD7C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695766"/>
    <w:multiLevelType w:val="hybridMultilevel"/>
    <w:tmpl w:val="5BAEA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0335748"/>
    <w:multiLevelType w:val="hybridMultilevel"/>
    <w:tmpl w:val="4000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866BD8"/>
    <w:multiLevelType w:val="hybridMultilevel"/>
    <w:tmpl w:val="A476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923AA9"/>
    <w:multiLevelType w:val="hybridMultilevel"/>
    <w:tmpl w:val="3560F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AC24144"/>
    <w:multiLevelType w:val="hybridMultilevel"/>
    <w:tmpl w:val="0C208F22"/>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3">
    <w:nsid w:val="7C0E0409"/>
    <w:multiLevelType w:val="hybridMultilevel"/>
    <w:tmpl w:val="E8663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8"/>
  </w:num>
  <w:num w:numId="4">
    <w:abstractNumId w:val="13"/>
  </w:num>
  <w:num w:numId="5">
    <w:abstractNumId w:val="6"/>
  </w:num>
  <w:num w:numId="6">
    <w:abstractNumId w:val="7"/>
  </w:num>
  <w:num w:numId="7">
    <w:abstractNumId w:val="2"/>
  </w:num>
  <w:num w:numId="8">
    <w:abstractNumId w:val="4"/>
  </w:num>
  <w:num w:numId="9">
    <w:abstractNumId w:val="9"/>
  </w:num>
  <w:num w:numId="10">
    <w:abstractNumId w:val="5"/>
  </w:num>
  <w:num w:numId="11">
    <w:abstractNumId w:val="10"/>
  </w:num>
  <w:num w:numId="12">
    <w:abstractNumId w:val="11"/>
  </w:num>
  <w:num w:numId="13">
    <w:abstractNumId w:val="1"/>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r. Melican">
    <w15:presenceInfo w15:providerId="AD" w15:userId="S-1-5-21-2914146739-300832140-3603454024-7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8CA"/>
    <w:rsid w:val="00030499"/>
    <w:rsid w:val="00081738"/>
    <w:rsid w:val="000E24C4"/>
    <w:rsid w:val="0010787B"/>
    <w:rsid w:val="00107BB4"/>
    <w:rsid w:val="00131DAE"/>
    <w:rsid w:val="001325B2"/>
    <w:rsid w:val="0013666E"/>
    <w:rsid w:val="0015358C"/>
    <w:rsid w:val="00163E14"/>
    <w:rsid w:val="00187EBA"/>
    <w:rsid w:val="001A2B0C"/>
    <w:rsid w:val="001A6B9E"/>
    <w:rsid w:val="001B5153"/>
    <w:rsid w:val="0026747C"/>
    <w:rsid w:val="002751E9"/>
    <w:rsid w:val="002759A6"/>
    <w:rsid w:val="0027680F"/>
    <w:rsid w:val="00285CA4"/>
    <w:rsid w:val="002B2737"/>
    <w:rsid w:val="002D1794"/>
    <w:rsid w:val="002D5E10"/>
    <w:rsid w:val="003038CA"/>
    <w:rsid w:val="00311B29"/>
    <w:rsid w:val="00345E90"/>
    <w:rsid w:val="003756F6"/>
    <w:rsid w:val="0037696E"/>
    <w:rsid w:val="003E14F4"/>
    <w:rsid w:val="00432CC5"/>
    <w:rsid w:val="00455834"/>
    <w:rsid w:val="00486FC9"/>
    <w:rsid w:val="0049058F"/>
    <w:rsid w:val="00496AD3"/>
    <w:rsid w:val="004A2864"/>
    <w:rsid w:val="005414F5"/>
    <w:rsid w:val="00546E30"/>
    <w:rsid w:val="00551CEB"/>
    <w:rsid w:val="00552C22"/>
    <w:rsid w:val="00562014"/>
    <w:rsid w:val="0057271C"/>
    <w:rsid w:val="00584C75"/>
    <w:rsid w:val="00591B6A"/>
    <w:rsid w:val="005968BF"/>
    <w:rsid w:val="005B70EB"/>
    <w:rsid w:val="005E6A23"/>
    <w:rsid w:val="005F439D"/>
    <w:rsid w:val="005F7B28"/>
    <w:rsid w:val="0061615C"/>
    <w:rsid w:val="00617F8D"/>
    <w:rsid w:val="006240AE"/>
    <w:rsid w:val="00655035"/>
    <w:rsid w:val="00656292"/>
    <w:rsid w:val="00666D19"/>
    <w:rsid w:val="006722B4"/>
    <w:rsid w:val="006A0185"/>
    <w:rsid w:val="006A19F6"/>
    <w:rsid w:val="006C0A5E"/>
    <w:rsid w:val="006E3136"/>
    <w:rsid w:val="00706FDD"/>
    <w:rsid w:val="00730DBA"/>
    <w:rsid w:val="00735506"/>
    <w:rsid w:val="00770A90"/>
    <w:rsid w:val="007723CD"/>
    <w:rsid w:val="007814C9"/>
    <w:rsid w:val="007A13C2"/>
    <w:rsid w:val="007A5BC6"/>
    <w:rsid w:val="00811071"/>
    <w:rsid w:val="00862A08"/>
    <w:rsid w:val="00872A04"/>
    <w:rsid w:val="00880DAA"/>
    <w:rsid w:val="008B65F3"/>
    <w:rsid w:val="008C223A"/>
    <w:rsid w:val="008D26BC"/>
    <w:rsid w:val="008D3354"/>
    <w:rsid w:val="008F7522"/>
    <w:rsid w:val="00911405"/>
    <w:rsid w:val="00912EA6"/>
    <w:rsid w:val="00936086"/>
    <w:rsid w:val="00973782"/>
    <w:rsid w:val="009812B8"/>
    <w:rsid w:val="00985791"/>
    <w:rsid w:val="009B09EC"/>
    <w:rsid w:val="00A46819"/>
    <w:rsid w:val="00A52C9A"/>
    <w:rsid w:val="00A90777"/>
    <w:rsid w:val="00B005D2"/>
    <w:rsid w:val="00B06B9D"/>
    <w:rsid w:val="00B227DD"/>
    <w:rsid w:val="00B27CE4"/>
    <w:rsid w:val="00B35972"/>
    <w:rsid w:val="00B374BC"/>
    <w:rsid w:val="00B75445"/>
    <w:rsid w:val="00B76775"/>
    <w:rsid w:val="00B822D3"/>
    <w:rsid w:val="00B83F12"/>
    <w:rsid w:val="00BA38D6"/>
    <w:rsid w:val="00BB50CA"/>
    <w:rsid w:val="00BC257A"/>
    <w:rsid w:val="00BD7BE0"/>
    <w:rsid w:val="00BF7EF5"/>
    <w:rsid w:val="00C14FF5"/>
    <w:rsid w:val="00C2585F"/>
    <w:rsid w:val="00C55F19"/>
    <w:rsid w:val="00C569A8"/>
    <w:rsid w:val="00D3688D"/>
    <w:rsid w:val="00D52BF7"/>
    <w:rsid w:val="00D56214"/>
    <w:rsid w:val="00D57668"/>
    <w:rsid w:val="00D63082"/>
    <w:rsid w:val="00D72ADC"/>
    <w:rsid w:val="00D730A8"/>
    <w:rsid w:val="00EC08A2"/>
    <w:rsid w:val="00EE3824"/>
    <w:rsid w:val="00F003D6"/>
    <w:rsid w:val="00F50267"/>
    <w:rsid w:val="00F54CDE"/>
    <w:rsid w:val="00FF78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1F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3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3C2"/>
    <w:rPr>
      <w:rFonts w:ascii="Tahoma" w:hAnsi="Tahoma" w:cs="Tahoma"/>
      <w:sz w:val="16"/>
      <w:szCs w:val="16"/>
    </w:rPr>
  </w:style>
  <w:style w:type="character" w:styleId="Hyperlink">
    <w:name w:val="Hyperlink"/>
    <w:basedOn w:val="DefaultParagraphFont"/>
    <w:uiPriority w:val="99"/>
    <w:unhideWhenUsed/>
    <w:rsid w:val="00F003D6"/>
    <w:rPr>
      <w:color w:val="0000FF" w:themeColor="hyperlink"/>
      <w:u w:val="single"/>
    </w:rPr>
  </w:style>
  <w:style w:type="character" w:customStyle="1" w:styleId="apple-converted-space">
    <w:name w:val="apple-converted-space"/>
    <w:basedOn w:val="DefaultParagraphFont"/>
    <w:rsid w:val="0013666E"/>
  </w:style>
  <w:style w:type="paragraph" w:styleId="ListParagraph">
    <w:name w:val="List Paragraph"/>
    <w:basedOn w:val="Normal"/>
    <w:uiPriority w:val="34"/>
    <w:qFormat/>
    <w:rsid w:val="0013666E"/>
    <w:pPr>
      <w:ind w:left="720"/>
      <w:contextualSpacing/>
    </w:pPr>
  </w:style>
  <w:style w:type="character" w:styleId="CommentReference">
    <w:name w:val="annotation reference"/>
    <w:basedOn w:val="DefaultParagraphFont"/>
    <w:uiPriority w:val="99"/>
    <w:semiHidden/>
    <w:unhideWhenUsed/>
    <w:rsid w:val="00912EA6"/>
    <w:rPr>
      <w:sz w:val="16"/>
      <w:szCs w:val="16"/>
    </w:rPr>
  </w:style>
  <w:style w:type="paragraph" w:styleId="CommentText">
    <w:name w:val="annotation text"/>
    <w:basedOn w:val="Normal"/>
    <w:link w:val="CommentTextChar"/>
    <w:uiPriority w:val="99"/>
    <w:semiHidden/>
    <w:unhideWhenUsed/>
    <w:rsid w:val="00912EA6"/>
    <w:pPr>
      <w:spacing w:line="240" w:lineRule="auto"/>
    </w:pPr>
    <w:rPr>
      <w:sz w:val="20"/>
      <w:szCs w:val="20"/>
    </w:rPr>
  </w:style>
  <w:style w:type="character" w:customStyle="1" w:styleId="CommentTextChar">
    <w:name w:val="Comment Text Char"/>
    <w:basedOn w:val="DefaultParagraphFont"/>
    <w:link w:val="CommentText"/>
    <w:uiPriority w:val="99"/>
    <w:semiHidden/>
    <w:rsid w:val="00912EA6"/>
    <w:rPr>
      <w:sz w:val="20"/>
      <w:szCs w:val="20"/>
    </w:rPr>
  </w:style>
  <w:style w:type="paragraph" w:styleId="CommentSubject">
    <w:name w:val="annotation subject"/>
    <w:basedOn w:val="CommentText"/>
    <w:next w:val="CommentText"/>
    <w:link w:val="CommentSubjectChar"/>
    <w:uiPriority w:val="99"/>
    <w:semiHidden/>
    <w:unhideWhenUsed/>
    <w:rsid w:val="00912EA6"/>
    <w:rPr>
      <w:b/>
      <w:bCs/>
    </w:rPr>
  </w:style>
  <w:style w:type="character" w:customStyle="1" w:styleId="CommentSubjectChar">
    <w:name w:val="Comment Subject Char"/>
    <w:basedOn w:val="CommentTextChar"/>
    <w:link w:val="CommentSubject"/>
    <w:uiPriority w:val="99"/>
    <w:semiHidden/>
    <w:rsid w:val="00912EA6"/>
    <w:rPr>
      <w:b/>
      <w:bCs/>
      <w:sz w:val="20"/>
      <w:szCs w:val="20"/>
    </w:rPr>
  </w:style>
  <w:style w:type="character" w:customStyle="1" w:styleId="tgc">
    <w:name w:val="_tgc"/>
    <w:basedOn w:val="DefaultParagraphFont"/>
    <w:rsid w:val="00B35972"/>
  </w:style>
  <w:style w:type="character" w:styleId="FollowedHyperlink">
    <w:name w:val="FollowedHyperlink"/>
    <w:basedOn w:val="DefaultParagraphFont"/>
    <w:uiPriority w:val="99"/>
    <w:semiHidden/>
    <w:unhideWhenUsed/>
    <w:rsid w:val="00B005D2"/>
    <w:rPr>
      <w:color w:val="800080" w:themeColor="followedHyperlink"/>
      <w:u w:val="single"/>
    </w:rPr>
  </w:style>
  <w:style w:type="paragraph" w:styleId="Header">
    <w:name w:val="header"/>
    <w:basedOn w:val="Normal"/>
    <w:link w:val="HeaderChar"/>
    <w:uiPriority w:val="99"/>
    <w:unhideWhenUsed/>
    <w:rsid w:val="006550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035"/>
  </w:style>
  <w:style w:type="paragraph" w:styleId="Footer">
    <w:name w:val="footer"/>
    <w:basedOn w:val="Normal"/>
    <w:link w:val="FooterChar"/>
    <w:uiPriority w:val="99"/>
    <w:unhideWhenUsed/>
    <w:rsid w:val="006550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0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3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3C2"/>
    <w:rPr>
      <w:rFonts w:ascii="Tahoma" w:hAnsi="Tahoma" w:cs="Tahoma"/>
      <w:sz w:val="16"/>
      <w:szCs w:val="16"/>
    </w:rPr>
  </w:style>
  <w:style w:type="character" w:styleId="Hyperlink">
    <w:name w:val="Hyperlink"/>
    <w:basedOn w:val="DefaultParagraphFont"/>
    <w:uiPriority w:val="99"/>
    <w:unhideWhenUsed/>
    <w:rsid w:val="00F003D6"/>
    <w:rPr>
      <w:color w:val="0000FF" w:themeColor="hyperlink"/>
      <w:u w:val="single"/>
    </w:rPr>
  </w:style>
  <w:style w:type="character" w:customStyle="1" w:styleId="apple-converted-space">
    <w:name w:val="apple-converted-space"/>
    <w:basedOn w:val="DefaultParagraphFont"/>
    <w:rsid w:val="0013666E"/>
  </w:style>
  <w:style w:type="paragraph" w:styleId="ListParagraph">
    <w:name w:val="List Paragraph"/>
    <w:basedOn w:val="Normal"/>
    <w:uiPriority w:val="34"/>
    <w:qFormat/>
    <w:rsid w:val="0013666E"/>
    <w:pPr>
      <w:ind w:left="720"/>
      <w:contextualSpacing/>
    </w:pPr>
  </w:style>
  <w:style w:type="character" w:styleId="CommentReference">
    <w:name w:val="annotation reference"/>
    <w:basedOn w:val="DefaultParagraphFont"/>
    <w:uiPriority w:val="99"/>
    <w:semiHidden/>
    <w:unhideWhenUsed/>
    <w:rsid w:val="00912EA6"/>
    <w:rPr>
      <w:sz w:val="16"/>
      <w:szCs w:val="16"/>
    </w:rPr>
  </w:style>
  <w:style w:type="paragraph" w:styleId="CommentText">
    <w:name w:val="annotation text"/>
    <w:basedOn w:val="Normal"/>
    <w:link w:val="CommentTextChar"/>
    <w:uiPriority w:val="99"/>
    <w:semiHidden/>
    <w:unhideWhenUsed/>
    <w:rsid w:val="00912EA6"/>
    <w:pPr>
      <w:spacing w:line="240" w:lineRule="auto"/>
    </w:pPr>
    <w:rPr>
      <w:sz w:val="20"/>
      <w:szCs w:val="20"/>
    </w:rPr>
  </w:style>
  <w:style w:type="character" w:customStyle="1" w:styleId="CommentTextChar">
    <w:name w:val="Comment Text Char"/>
    <w:basedOn w:val="DefaultParagraphFont"/>
    <w:link w:val="CommentText"/>
    <w:uiPriority w:val="99"/>
    <w:semiHidden/>
    <w:rsid w:val="00912EA6"/>
    <w:rPr>
      <w:sz w:val="20"/>
      <w:szCs w:val="20"/>
    </w:rPr>
  </w:style>
  <w:style w:type="paragraph" w:styleId="CommentSubject">
    <w:name w:val="annotation subject"/>
    <w:basedOn w:val="CommentText"/>
    <w:next w:val="CommentText"/>
    <w:link w:val="CommentSubjectChar"/>
    <w:uiPriority w:val="99"/>
    <w:semiHidden/>
    <w:unhideWhenUsed/>
    <w:rsid w:val="00912EA6"/>
    <w:rPr>
      <w:b/>
      <w:bCs/>
    </w:rPr>
  </w:style>
  <w:style w:type="character" w:customStyle="1" w:styleId="CommentSubjectChar">
    <w:name w:val="Comment Subject Char"/>
    <w:basedOn w:val="CommentTextChar"/>
    <w:link w:val="CommentSubject"/>
    <w:uiPriority w:val="99"/>
    <w:semiHidden/>
    <w:rsid w:val="00912EA6"/>
    <w:rPr>
      <w:b/>
      <w:bCs/>
      <w:sz w:val="20"/>
      <w:szCs w:val="20"/>
    </w:rPr>
  </w:style>
  <w:style w:type="character" w:customStyle="1" w:styleId="tgc">
    <w:name w:val="_tgc"/>
    <w:basedOn w:val="DefaultParagraphFont"/>
    <w:rsid w:val="00B35972"/>
  </w:style>
  <w:style w:type="character" w:styleId="FollowedHyperlink">
    <w:name w:val="FollowedHyperlink"/>
    <w:basedOn w:val="DefaultParagraphFont"/>
    <w:uiPriority w:val="99"/>
    <w:semiHidden/>
    <w:unhideWhenUsed/>
    <w:rsid w:val="00B005D2"/>
    <w:rPr>
      <w:color w:val="800080" w:themeColor="followedHyperlink"/>
      <w:u w:val="single"/>
    </w:rPr>
  </w:style>
  <w:style w:type="paragraph" w:styleId="Header">
    <w:name w:val="header"/>
    <w:basedOn w:val="Normal"/>
    <w:link w:val="HeaderChar"/>
    <w:uiPriority w:val="99"/>
    <w:unhideWhenUsed/>
    <w:rsid w:val="006550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035"/>
  </w:style>
  <w:style w:type="paragraph" w:styleId="Footer">
    <w:name w:val="footer"/>
    <w:basedOn w:val="Normal"/>
    <w:link w:val="FooterChar"/>
    <w:uiPriority w:val="99"/>
    <w:unhideWhenUsed/>
    <w:rsid w:val="006550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ictoriancurriculum.vcaa.vic.edu.au/Curriculum/ContentDescription/VCECD022" TargetMode="External"/><Relationship Id="rId18" Type="http://schemas.openxmlformats.org/officeDocument/2006/relationships/hyperlink" Target="http://www.nytimes.com/2010/10/10/us/10foot.html?_r=0"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iep.utm.edu/conseque/" TargetMode="External"/><Relationship Id="rId7" Type="http://schemas.openxmlformats.org/officeDocument/2006/relationships/footnotes" Target="footnotes.xml"/><Relationship Id="rId12" Type="http://schemas.openxmlformats.org/officeDocument/2006/relationships/hyperlink" Target="http://victoriancurriculum.vcaa.vic.edu.au/Curriculum/ContentDescription/VCECD017" TargetMode="External"/><Relationship Id="rId17" Type="http://schemas.openxmlformats.org/officeDocument/2006/relationships/hyperlink" Target="https://www.britannica.com/biography/Philippa-Foo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theatlantic.com/technology/archive/2015/10/trolley-problem-history-psychology-morality-driverless-cars/409732/" TargetMode="External"/><Relationship Id="rId20" Type="http://schemas.openxmlformats.org/officeDocument/2006/relationships/hyperlink" Target="http://www.bbc.co.uk/ethics/introduction/consequentialism_1.shtm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pippinbarr.com/games/trolleyproblem/TrolleyProblem.html" TargetMode="Externa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pippinbarr.com/games/trolleyproblem/TrolleyProblem.html" TargetMode="External"/><Relationship Id="rId23" Type="http://schemas.openxmlformats.org/officeDocument/2006/relationships/hyperlink" Target="https://youtu.be/bOpf6KcWYyw"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bbc.co.uk/ethics/introduction/duty_1.shtml" TargetMode="External"/><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youtu.be/bOpf6KcWYyw" TargetMode="External"/><Relationship Id="rId22" Type="http://schemas.openxmlformats.org/officeDocument/2006/relationships/hyperlink" Target="http://victoriancurriculum.vcaa.vic.edu.au/Curriculum/ContentDescription/VCECD017"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8A4D935A-8636-4F35-9938-1FFA005BBBDA}"/>
</file>

<file path=customXml/itemProps2.xml><?xml version="1.0" encoding="utf-8"?>
<ds:datastoreItem xmlns:ds="http://schemas.openxmlformats.org/officeDocument/2006/customXml" ds:itemID="{FB2AE71B-8122-423B-BA0F-18D7E08AD2B8}"/>
</file>

<file path=customXml/itemProps3.xml><?xml version="1.0" encoding="utf-8"?>
<ds:datastoreItem xmlns:ds="http://schemas.openxmlformats.org/officeDocument/2006/customXml" ds:itemID="{F5F2EFF4-AC83-4384-BF4E-3293D4BEA518}"/>
</file>

<file path=customXml/itemProps4.xml><?xml version="1.0" encoding="utf-8"?>
<ds:datastoreItem xmlns:ds="http://schemas.openxmlformats.org/officeDocument/2006/customXml" ds:itemID="{06C4C4A7-F77A-49DE-8E7A-0E2F52ABB69F}"/>
</file>

<file path=docProps/app.xml><?xml version="1.0" encoding="utf-8"?>
<Properties xmlns="http://schemas.openxmlformats.org/officeDocument/2006/extended-properties" xmlns:vt="http://schemas.openxmlformats.org/officeDocument/2006/docPropsVTypes">
  <Template>Normal.dotm</Template>
  <TotalTime>0</TotalTime>
  <Pages>11</Pages>
  <Words>3005</Words>
  <Characters>17132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Sharon;Josh Melican</dc:creator>
  <cp:lastModifiedBy>Driver, Tim P</cp:lastModifiedBy>
  <cp:revision>2</cp:revision>
  <cp:lastPrinted>2018-01-08T02:25:00Z</cp:lastPrinted>
  <dcterms:created xsi:type="dcterms:W3CDTF">2018-08-23T00:32:00Z</dcterms:created>
  <dcterms:modified xsi:type="dcterms:W3CDTF">2018-08-23T00:32:00Z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