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726DF2" w:rsidP="00E4592C">
          <w:pPr>
            <w:pStyle w:val="VCAADocumenttitle"/>
          </w:pPr>
          <w:r>
            <w:t>Using f</w:t>
          </w:r>
          <w:r w:rsidR="007128B2">
            <w:t>ormative assessment in English</w:t>
          </w:r>
          <w:r w:rsidR="007A493E">
            <w:t xml:space="preserve"> –</w:t>
          </w:r>
          <w:r w:rsidR="007128B2">
            <w:t xml:space="preserve"> Primary</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6535C" w:rsidRPr="007E594B" w:rsidRDefault="00813DF1" w:rsidP="007E594B">
      <w:pPr>
        <w:pStyle w:val="VCAAbody"/>
      </w:pPr>
      <w:r>
        <w:t>(GENTLE MUSIC PLAYS)</w:t>
      </w:r>
    </w:p>
    <w:p w:rsidR="0086535C" w:rsidRPr="007E594B" w:rsidRDefault="0086535C" w:rsidP="007E594B">
      <w:pPr>
        <w:pStyle w:val="VCAAbody"/>
      </w:pPr>
      <w:r w:rsidRPr="007E594B">
        <w:t xml:space="preserve">In </w:t>
      </w:r>
      <w:proofErr w:type="gramStart"/>
      <w:r w:rsidRPr="007E594B">
        <w:t>2019</w:t>
      </w:r>
      <w:proofErr w:type="gramEnd"/>
      <w:r w:rsidRPr="007E594B">
        <w:t xml:space="preserve"> the Victorian Curriculum and Assessment Authority partnered with the Assessment Research Centre at the University of Melbourne to provide professional learning for teachers to strengthen their understanding and u</w:t>
      </w:r>
      <w:r w:rsidR="00726DF2">
        <w:t>se formative assessment rubrics.</w:t>
      </w:r>
    </w:p>
    <w:p w:rsidR="0086535C" w:rsidRDefault="0086535C" w:rsidP="00E17A5D">
      <w:pPr>
        <w:pStyle w:val="VCAAheading2"/>
      </w:pPr>
      <w:r w:rsidRPr="007E594B">
        <w:t>Why use formative assessment rubrics?</w:t>
      </w:r>
    </w:p>
    <w:p w:rsidR="007128B2" w:rsidRDefault="007128B2" w:rsidP="007128B2">
      <w:pPr>
        <w:pStyle w:val="VCAAbody"/>
      </w:pPr>
      <w:r>
        <w:t xml:space="preserve">In the </w:t>
      </w:r>
      <w:proofErr w:type="gramStart"/>
      <w:r>
        <w:t>curriculum</w:t>
      </w:r>
      <w:proofErr w:type="gramEnd"/>
      <w:r>
        <w:t xml:space="preserve"> there's actually quite a big step between some of the...each of the levels. And </w:t>
      </w:r>
      <w:proofErr w:type="gramStart"/>
      <w:r>
        <w:t>then also</w:t>
      </w:r>
      <w:proofErr w:type="gramEnd"/>
      <w:r>
        <w:t xml:space="preserve"> within levels some of the terminology is quite difficult to understand at times.</w:t>
      </w:r>
    </w:p>
    <w:p w:rsidR="007128B2" w:rsidRDefault="007128B2" w:rsidP="007128B2">
      <w:pPr>
        <w:pStyle w:val="VCAAbody"/>
      </w:pPr>
      <w:proofErr w:type="gramStart"/>
      <w:r>
        <w:t>So</w:t>
      </w:r>
      <w:proofErr w:type="gramEnd"/>
      <w:r>
        <w:t>, therefore, the rubric actually allows teachers to delve in and understand what those content descriptions really mean and then break it down further into the little parts that they need to teach within that content description to stretch students and grow them across levels.</w:t>
      </w:r>
      <w:r w:rsidR="00277AA8">
        <w:t xml:space="preserve"> </w:t>
      </w:r>
      <w:proofErr w:type="gramStart"/>
      <w:r>
        <w:t>So</w:t>
      </w:r>
      <w:proofErr w:type="gramEnd"/>
      <w:r>
        <w:t>, the rubric actually really deconstructs what needs to happen and, therefore, helps them really target and move forward in what they want to achieve.</w:t>
      </w:r>
    </w:p>
    <w:p w:rsidR="00277AA8" w:rsidRDefault="00277AA8" w:rsidP="00E17A5D">
      <w:pPr>
        <w:pStyle w:val="VCAAheading2"/>
      </w:pPr>
      <w:r>
        <w:t xml:space="preserve">What were some considerations when writing or using the rubrics? </w:t>
      </w:r>
    </w:p>
    <w:p w:rsidR="007128B2" w:rsidRDefault="007128B2" w:rsidP="007128B2">
      <w:pPr>
        <w:pStyle w:val="VCAAbody"/>
      </w:pPr>
      <w:r>
        <w:t xml:space="preserve">I needed </w:t>
      </w:r>
      <w:proofErr w:type="gramStart"/>
      <w:r>
        <w:t>to just have</w:t>
      </w:r>
      <w:proofErr w:type="gramEnd"/>
      <w:r>
        <w:t xml:space="preserve"> one focus that the children knew what we were looking at.</w:t>
      </w:r>
      <w:r w:rsidR="00277AA8">
        <w:t xml:space="preserve"> </w:t>
      </w:r>
      <w:r>
        <w:t xml:space="preserve">And that's been a bit of our journey today is we started so big looking at phonics and word knowledge from Foundation to Year 3 and narrowing that right back where </w:t>
      </w:r>
      <w:proofErr w:type="gramStart"/>
      <w:r>
        <w:t>we've</w:t>
      </w:r>
      <w:proofErr w:type="gramEnd"/>
      <w:r>
        <w:t xml:space="preserve"> ended up today for our rubric work looking at Level 2.</w:t>
      </w:r>
    </w:p>
    <w:p w:rsidR="007128B2" w:rsidRDefault="007128B2" w:rsidP="007128B2">
      <w:pPr>
        <w:pStyle w:val="VCAAbody"/>
      </w:pPr>
      <w:proofErr w:type="gramStart"/>
      <w:r>
        <w:t>And</w:t>
      </w:r>
      <w:proofErr w:type="gramEnd"/>
      <w:r>
        <w:t xml:space="preserve"> we've used our feedback today in particular to revisit our task and our rubric. </w:t>
      </w:r>
      <w:proofErr w:type="gramStart"/>
      <w:r>
        <w:t>And</w:t>
      </w:r>
      <w:proofErr w:type="gramEnd"/>
      <w:r>
        <w:t xml:space="preserve"> we're currently refining our rubric to make sure it's clear, simple and easy to use for other teachers.</w:t>
      </w:r>
    </w:p>
    <w:p w:rsidR="007128B2" w:rsidRDefault="00277AA8" w:rsidP="007128B2">
      <w:pPr>
        <w:pStyle w:val="VCAAbody"/>
      </w:pPr>
      <w:r>
        <w:t xml:space="preserve">Yeah. </w:t>
      </w:r>
      <w:proofErr w:type="gramStart"/>
      <w:r w:rsidR="007128B2">
        <w:t>We've</w:t>
      </w:r>
      <w:proofErr w:type="gramEnd"/>
      <w:r w:rsidR="007128B2">
        <w:t xml:space="preserve"> combined a couple that didn't need to be separated </w:t>
      </w:r>
      <w:r>
        <w:t xml:space="preserve">because it was </w:t>
      </w:r>
      <w:r w:rsidR="007128B2">
        <w:t xml:space="preserve">really talking about the same thing. </w:t>
      </w:r>
      <w:proofErr w:type="gramStart"/>
      <w:r>
        <w:t>So</w:t>
      </w:r>
      <w:proofErr w:type="gramEnd"/>
      <w:r>
        <w:t xml:space="preserve"> that made sense for me. </w:t>
      </w:r>
      <w:r w:rsidR="007128B2">
        <w:t xml:space="preserve">Got the feedback, too, and looked at what </w:t>
      </w:r>
      <w:proofErr w:type="gramStart"/>
      <w:r w:rsidR="007128B2">
        <w:t>we'd</w:t>
      </w:r>
      <w:proofErr w:type="gramEnd"/>
      <w:r w:rsidR="007128B2">
        <w:t xml:space="preserve"> done as well.</w:t>
      </w:r>
    </w:p>
    <w:p w:rsidR="00277AA8" w:rsidRDefault="007128B2" w:rsidP="007128B2">
      <w:pPr>
        <w:pStyle w:val="VCAAbody"/>
      </w:pPr>
      <w:proofErr w:type="gramStart"/>
      <w:r>
        <w:t>And</w:t>
      </w:r>
      <w:proofErr w:type="gramEnd"/>
      <w:r>
        <w:t xml:space="preserve"> administering the task helped us work those things out as well. </w:t>
      </w:r>
    </w:p>
    <w:p w:rsidR="00277AA8" w:rsidRDefault="00277AA8" w:rsidP="00E17A5D">
      <w:pPr>
        <w:pStyle w:val="VCAAheading2"/>
      </w:pPr>
      <w:r>
        <w:lastRenderedPageBreak/>
        <w:t xml:space="preserve">How does formative assessment </w:t>
      </w:r>
      <w:proofErr w:type="gramStart"/>
      <w:r>
        <w:t>impact</w:t>
      </w:r>
      <w:proofErr w:type="gramEnd"/>
      <w:r>
        <w:t xml:space="preserve"> student learning? </w:t>
      </w:r>
    </w:p>
    <w:p w:rsidR="007128B2" w:rsidRDefault="007128B2" w:rsidP="007128B2">
      <w:pPr>
        <w:pStyle w:val="VCAAbody"/>
      </w:pPr>
      <w:proofErr w:type="gramStart"/>
      <w:r>
        <w:t>It's</w:t>
      </w:r>
      <w:proofErr w:type="gramEnd"/>
      <w:r>
        <w:t xml:space="preserve"> important to create a rubric that can be used by students and by teachers and understood.</w:t>
      </w:r>
    </w:p>
    <w:p w:rsidR="007128B2" w:rsidRDefault="007128B2" w:rsidP="007128B2">
      <w:pPr>
        <w:pStyle w:val="VCAAbody"/>
      </w:pPr>
      <w:r>
        <w:t xml:space="preserve">I think students have the potential to understand complex language if </w:t>
      </w:r>
      <w:proofErr w:type="gramStart"/>
      <w:r>
        <w:t>it's</w:t>
      </w:r>
      <w:proofErr w:type="gramEnd"/>
      <w:r>
        <w:t xml:space="preserve"> taught throughout the school. </w:t>
      </w:r>
      <w:proofErr w:type="gramStart"/>
      <w:r>
        <w:t>So</w:t>
      </w:r>
      <w:proofErr w:type="gramEnd"/>
      <w:r>
        <w:t>, if you introduce the language from Foundation, and then that carries through as a whole-school approach and com</w:t>
      </w:r>
      <w:r w:rsidR="00277AA8">
        <w:t xml:space="preserve">mon language within the school, </w:t>
      </w:r>
      <w:r>
        <w:t>I think students are capable of understanding and responding to what the language is asking of them.</w:t>
      </w:r>
    </w:p>
    <w:p w:rsidR="007128B2" w:rsidRDefault="007128B2" w:rsidP="007128B2">
      <w:pPr>
        <w:pStyle w:val="VCAAbody"/>
      </w:pPr>
      <w:r>
        <w:t>What is the standard for Level 1?</w:t>
      </w:r>
    </w:p>
    <w:p w:rsidR="007128B2" w:rsidRDefault="007128B2" w:rsidP="007128B2">
      <w:pPr>
        <w:pStyle w:val="VCAAbody"/>
      </w:pPr>
      <w:r>
        <w:t>What is the standard for Level 2?</w:t>
      </w:r>
    </w:p>
    <w:p w:rsidR="007128B2" w:rsidRDefault="007128B2" w:rsidP="007128B2">
      <w:pPr>
        <w:pStyle w:val="VCAAbody"/>
      </w:pPr>
      <w:bookmarkStart w:id="1" w:name="_GoBack"/>
      <w:bookmarkEnd w:id="1"/>
      <w:r>
        <w:t>And really, you know, being able to hone in on that I think</w:t>
      </w:r>
      <w:r w:rsidR="00277AA8">
        <w:t xml:space="preserve"> it made it valuable to then...</w:t>
      </w:r>
      <w:r>
        <w:t>you know, pass it on to the teachers back at school.</w:t>
      </w:r>
    </w:p>
    <w:p w:rsidR="007128B2" w:rsidRDefault="007128B2" w:rsidP="007128B2">
      <w:pPr>
        <w:pStyle w:val="VCAAbody"/>
      </w:pPr>
      <w:proofErr w:type="gramStart"/>
      <w:r>
        <w:t>And</w:t>
      </w:r>
      <w:proofErr w:type="gramEnd"/>
      <w:r>
        <w:t xml:space="preserve"> provides a clear "where to next" for the students. What they can do</w:t>
      </w:r>
      <w:r w:rsidR="00C57413">
        <w:t>,</w:t>
      </w:r>
      <w:r>
        <w:t xml:space="preserve"> for </w:t>
      </w:r>
      <w:proofErr w:type="gramStart"/>
      <w:r>
        <w:t>assessment and reporting</w:t>
      </w:r>
      <w:proofErr w:type="gramEnd"/>
      <w:r>
        <w:t xml:space="preserve"> and "where to next" as far as teaching.</w:t>
      </w:r>
    </w:p>
    <w:p w:rsidR="00543834" w:rsidRPr="007E594B" w:rsidRDefault="00543834" w:rsidP="007E594B">
      <w:pPr>
        <w:pStyle w:val="VCAAbody"/>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FF" w:rsidRDefault="00726DF2">
      <w:pPr>
        <w:spacing w:after="0" w:line="240" w:lineRule="auto"/>
      </w:pPr>
      <w:r>
        <w:separator/>
      </w:r>
    </w:p>
  </w:endnote>
  <w:endnote w:type="continuationSeparator" w:id="0">
    <w:p w:rsidR="003708FF" w:rsidRDefault="0072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17A5D">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FF" w:rsidRDefault="00726DF2">
      <w:pPr>
        <w:spacing w:after="0" w:line="240" w:lineRule="auto"/>
      </w:pPr>
      <w:r>
        <w:separator/>
      </w:r>
    </w:p>
  </w:footnote>
  <w:footnote w:type="continuationSeparator" w:id="0">
    <w:p w:rsidR="003708FF" w:rsidRDefault="00726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7A493E" w:rsidRDefault="007A493E" w:rsidP="00543834">
        <w:pPr>
          <w:pStyle w:val="VCAAcaptionsandfootnotes"/>
          <w:rPr>
            <w:color w:val="auto"/>
          </w:rPr>
        </w:pPr>
        <w:r w:rsidRPr="007A493E">
          <w:rPr>
            <w:color w:val="auto"/>
          </w:rPr>
          <w:t>Using formative assessment in English – Primary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1573A0"/>
    <w:rsid w:val="00277AA8"/>
    <w:rsid w:val="0034105C"/>
    <w:rsid w:val="003708FF"/>
    <w:rsid w:val="00543834"/>
    <w:rsid w:val="007128B2"/>
    <w:rsid w:val="00726DF2"/>
    <w:rsid w:val="007A493E"/>
    <w:rsid w:val="007E594B"/>
    <w:rsid w:val="00813DF1"/>
    <w:rsid w:val="0086535C"/>
    <w:rsid w:val="00AF437B"/>
    <w:rsid w:val="00BC2628"/>
    <w:rsid w:val="00C57413"/>
    <w:rsid w:val="00E17A5D"/>
    <w:rsid w:val="00E4592C"/>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64E0"/>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7A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3E"/>
    <w:rPr>
      <w:lang w:val="en-US"/>
    </w:rPr>
  </w:style>
  <w:style w:type="paragraph" w:styleId="Footer">
    <w:name w:val="footer"/>
    <w:basedOn w:val="Normal"/>
    <w:link w:val="FooterChar"/>
    <w:uiPriority w:val="99"/>
    <w:unhideWhenUsed/>
    <w:rsid w:val="007A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3E"/>
    <w:rPr>
      <w:lang w:val="en-US"/>
    </w:rPr>
  </w:style>
  <w:style w:type="paragraph" w:customStyle="1" w:styleId="VCAAheading2">
    <w:name w:val="VCAA heading 2"/>
    <w:basedOn w:val="VCAAHeading1"/>
    <w:qFormat/>
    <w:rsid w:val="00E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3ED6FF7-CBF0-4DBF-882A-864C414973D9}"/>
</file>

<file path=customXml/itemProps2.xml><?xml version="1.0" encoding="utf-8"?>
<ds:datastoreItem xmlns:ds="http://schemas.openxmlformats.org/officeDocument/2006/customXml" ds:itemID="{6AF9E585-FCEC-477C-8BB7-A5E4618FA70E}"/>
</file>

<file path=customXml/itemProps3.xml><?xml version="1.0" encoding="utf-8"?>
<ds:datastoreItem xmlns:ds="http://schemas.openxmlformats.org/officeDocument/2006/customXml" ds:itemID="{E047FD4E-04DC-42EC-960D-C39C58A02099}"/>
</file>

<file path=docProps/app.xml><?xml version="1.0" encoding="utf-8"?>
<Properties xmlns="http://schemas.openxmlformats.org/officeDocument/2006/extended-properties" xmlns:vt="http://schemas.openxmlformats.org/officeDocument/2006/docPropsVTypes">
  <Template>Normal.dotm</Template>
  <TotalTime>26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Using formative assessment in English- Primary</vt:lpstr>
    </vt:vector>
  </TitlesOfParts>
  <Company>VCAA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in English – Primary</dc:title>
  <dc:subject/>
  <dc:creator/>
  <cp:keywords>Transcript, Formative Assessment, Rubrics, English, Primary</cp:keywords>
  <dc:description/>
  <cp:lastModifiedBy>Swanton, Jennifer J</cp:lastModifiedBy>
  <cp:revision>8</cp:revision>
  <dcterms:created xsi:type="dcterms:W3CDTF">2019-10-23T01:04:00Z</dcterms:created>
  <dcterms:modified xsi:type="dcterms:W3CDTF">2019-11-06T22:48:00Z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