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4F79C" w14:textId="77777777" w:rsidR="00C846D0" w:rsidRDefault="00C846D0" w:rsidP="00C846D0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14:paraId="3C5BE94C" w14:textId="77777777" w:rsidR="00C846D0" w:rsidRDefault="00C846D0" w:rsidP="00C846D0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Stress Management</w:t>
      </w:r>
    </w:p>
    <w:p w14:paraId="268C5F8F" w14:textId="5D7CAA90" w:rsidR="00C846D0" w:rsidRPr="00C846D0" w:rsidRDefault="00C846D0" w:rsidP="00C846D0">
      <w:pPr>
        <w:pStyle w:val="VCAADocumenttitle"/>
        <w:spacing w:before="0" w:after="0"/>
        <w:jc w:val="center"/>
        <w:rPr>
          <w:color w:val="517AB8"/>
          <w:sz w:val="40"/>
        </w:rPr>
        <w:sectPr w:rsidR="00C846D0" w:rsidRPr="00C846D0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846D0">
        <w:rPr>
          <w:color w:val="517AB8"/>
          <w:sz w:val="40"/>
        </w:rPr>
        <w:drawing>
          <wp:anchor distT="0" distB="0" distL="114300" distR="114300" simplePos="0" relativeHeight="251667456" behindDoc="1" locked="0" layoutInCell="1" allowOverlap="1" wp14:anchorId="23319B8E" wp14:editId="41294E1C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8" name="Picture 8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>Level</w:t>
      </w:r>
      <w:r>
        <w:rPr>
          <w:color w:val="517AB8"/>
          <w:sz w:val="40"/>
        </w:rPr>
        <w:t>s 3–4</w:t>
      </w:r>
      <w:bookmarkStart w:id="0" w:name="_GoBack"/>
      <w:bookmarkEnd w:id="0"/>
    </w:p>
    <w:p w14:paraId="70627BE9" w14:textId="2E9BB570" w:rsidR="00C84A76" w:rsidRPr="0066039C" w:rsidRDefault="00600622" w:rsidP="002A7EC0">
      <w:pPr>
        <w:pStyle w:val="Heading1"/>
        <w:rPr>
          <w:rFonts w:ascii="Arial" w:hAnsi="Arial" w:cs="Arial"/>
        </w:rPr>
      </w:pPr>
      <w:r w:rsidRPr="0066039C">
        <w:rPr>
          <w:rFonts w:ascii="Arial" w:hAnsi="Arial" w:cs="Arial"/>
        </w:rPr>
        <w:lastRenderedPageBreak/>
        <w:t>Topic:</w:t>
      </w:r>
      <w:r w:rsidR="002A7EC0" w:rsidRPr="0066039C">
        <w:rPr>
          <w:rFonts w:ascii="Arial" w:hAnsi="Arial" w:cs="Arial"/>
        </w:rPr>
        <w:t xml:space="preserve"> </w:t>
      </w:r>
      <w:r w:rsidR="0003738A" w:rsidRPr="0066039C">
        <w:rPr>
          <w:rFonts w:ascii="Arial" w:hAnsi="Arial" w:cs="Arial"/>
        </w:rPr>
        <w:t>Stress Management</w:t>
      </w:r>
    </w:p>
    <w:p w14:paraId="0D389F65" w14:textId="497EFC33" w:rsidR="00600622" w:rsidRPr="0066039C" w:rsidRDefault="00600622" w:rsidP="002A7EC0">
      <w:pPr>
        <w:pStyle w:val="Heading1"/>
        <w:rPr>
          <w:rFonts w:ascii="Arial" w:hAnsi="Arial" w:cs="Arial"/>
        </w:rPr>
      </w:pPr>
      <w:r w:rsidRPr="0066039C">
        <w:rPr>
          <w:rFonts w:ascii="Arial" w:hAnsi="Arial" w:cs="Arial"/>
        </w:rPr>
        <w:t>Level</w:t>
      </w:r>
      <w:r w:rsidR="003925AA">
        <w:rPr>
          <w:rFonts w:ascii="Arial" w:hAnsi="Arial" w:cs="Arial"/>
        </w:rPr>
        <w:t>s</w:t>
      </w:r>
      <w:r w:rsidR="002A7EC0" w:rsidRPr="0066039C">
        <w:rPr>
          <w:rFonts w:ascii="Arial" w:hAnsi="Arial" w:cs="Arial"/>
        </w:rPr>
        <w:t xml:space="preserve"> </w:t>
      </w:r>
      <w:r w:rsidR="00C84A76" w:rsidRPr="0066039C">
        <w:rPr>
          <w:rFonts w:ascii="Arial" w:hAnsi="Arial" w:cs="Arial"/>
        </w:rPr>
        <w:t>3</w:t>
      </w:r>
      <w:r w:rsidR="003255BF" w:rsidRPr="0066039C">
        <w:rPr>
          <w:rFonts w:ascii="Arial" w:hAnsi="Arial" w:cs="Arial"/>
        </w:rPr>
        <w:t xml:space="preserve"> and </w:t>
      </w:r>
      <w:r w:rsidR="00C84A76" w:rsidRPr="0066039C">
        <w:rPr>
          <w:rFonts w:ascii="Arial" w:hAnsi="Arial" w:cs="Arial"/>
        </w:rPr>
        <w:t>4</w:t>
      </w:r>
    </w:p>
    <w:p w14:paraId="5047A202" w14:textId="1BBF6D33" w:rsidR="002A7EC0" w:rsidRPr="003925AA" w:rsidRDefault="0066039C" w:rsidP="002A7EC0">
      <w:pPr>
        <w:pStyle w:val="Heading1"/>
        <w:rPr>
          <w:rFonts w:ascii="Arial" w:hAnsi="Arial" w:cs="Arial"/>
        </w:rPr>
      </w:pPr>
      <w:r w:rsidRPr="003925AA">
        <w:rPr>
          <w:rFonts w:ascii="Arial" w:hAnsi="Arial" w:cs="Arial"/>
        </w:rPr>
        <w:t>Victorian Curriculum F–</w:t>
      </w:r>
      <w:r w:rsidR="002A7EC0" w:rsidRPr="003925AA">
        <w:rPr>
          <w:rFonts w:ascii="Arial" w:hAnsi="Arial" w:cs="Arial"/>
        </w:rPr>
        <w:t>10</w:t>
      </w:r>
    </w:p>
    <w:p w14:paraId="671F0908" w14:textId="77777777" w:rsidR="00600622" w:rsidRPr="0066039C" w:rsidRDefault="00600622" w:rsidP="002A7EC0">
      <w:pPr>
        <w:pStyle w:val="Heading2"/>
        <w:rPr>
          <w:rFonts w:ascii="Arial" w:hAnsi="Arial" w:cs="Arial"/>
          <w:sz w:val="28"/>
          <w:szCs w:val="28"/>
        </w:rPr>
      </w:pPr>
      <w:r w:rsidRPr="0066039C">
        <w:rPr>
          <w:rFonts w:ascii="Arial" w:hAnsi="Arial" w:cs="Arial"/>
          <w:sz w:val="28"/>
          <w:szCs w:val="28"/>
        </w:rPr>
        <w:t>Personal and Social Capability</w:t>
      </w:r>
    </w:p>
    <w:p w14:paraId="36224A84" w14:textId="03EB7E41" w:rsidR="00E30E27" w:rsidRPr="000E4AFE" w:rsidRDefault="00E30E27" w:rsidP="00E30E27">
      <w:pPr>
        <w:pStyle w:val="Heading3"/>
        <w:rPr>
          <w:rFonts w:ascii="Arial" w:hAnsi="Arial" w:cs="Arial"/>
        </w:rPr>
      </w:pPr>
      <w:r w:rsidRPr="000E4AFE">
        <w:rPr>
          <w:rFonts w:ascii="Arial" w:hAnsi="Arial" w:cs="Arial"/>
        </w:rPr>
        <w:t xml:space="preserve">Content </w:t>
      </w:r>
      <w:r w:rsidR="00074E25" w:rsidRPr="000E4AFE">
        <w:rPr>
          <w:rFonts w:ascii="Arial" w:hAnsi="Arial" w:cs="Arial"/>
        </w:rPr>
        <w:t>Descript</w:t>
      </w:r>
      <w:r w:rsidR="00074E25">
        <w:rPr>
          <w:rFonts w:ascii="Arial" w:hAnsi="Arial" w:cs="Arial"/>
        </w:rPr>
        <w:t>ion</w:t>
      </w:r>
    </w:p>
    <w:p w14:paraId="316BD13C" w14:textId="03A80D46" w:rsidR="00ED07CD" w:rsidRPr="009A02D9" w:rsidRDefault="00804FE9" w:rsidP="00E168D3">
      <w:pPr>
        <w:rPr>
          <w:rStyle w:val="Hyperlink"/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</w:pPr>
      <w:r w:rsidRPr="009A02D9">
        <w:rPr>
          <w:rFonts w:ascii="Arial" w:hAnsi="Arial" w:cs="Arial"/>
          <w:color w:val="000000" w:themeColor="text1"/>
          <w:shd w:val="clear" w:color="auto" w:fill="FFFFFF"/>
        </w:rPr>
        <w:t>Identify and explore the expression of emotions in social situations and the impact on self and others</w:t>
      </w:r>
      <w:r w:rsidR="0066039C" w:rsidRPr="009A02D9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12" w:tooltip="View elaborations and additional details of VCPSCSE016" w:history="1">
        <w:r w:rsidRPr="009A02D9">
          <w:rPr>
            <w:rStyle w:val="Hyperlink"/>
            <w:rFonts w:ascii="Arial" w:hAnsi="Arial" w:cs="Arial"/>
            <w:color w:val="000000" w:themeColor="text1"/>
            <w:bdr w:val="none" w:sz="0" w:space="0" w:color="auto" w:frame="1"/>
            <w:shd w:val="clear" w:color="auto" w:fill="FFFFFF"/>
          </w:rPr>
          <w:t>(VCPSCSE016)</w:t>
        </w:r>
      </w:hyperlink>
    </w:p>
    <w:p w14:paraId="3FA4C2DB" w14:textId="77777777" w:rsidR="001C2467" w:rsidRPr="009A02D9" w:rsidRDefault="001C2467" w:rsidP="00E168D3">
      <w:pPr>
        <w:rPr>
          <w:rStyle w:val="Hyperlink"/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</w:pPr>
    </w:p>
    <w:p w14:paraId="2EAA6F50" w14:textId="1DC64F5E" w:rsidR="00E168D3" w:rsidRPr="009A02D9" w:rsidRDefault="00E168D3" w:rsidP="00317090">
      <w:pPr>
        <w:rPr>
          <w:rFonts w:ascii="Arial" w:hAnsi="Arial" w:cs="Arial"/>
          <w:color w:val="000000" w:themeColor="text1"/>
        </w:rPr>
      </w:pPr>
      <w:r w:rsidRPr="009A02D9">
        <w:rPr>
          <w:rFonts w:ascii="Arial" w:hAnsi="Arial" w:cs="Arial"/>
          <w:color w:val="000000" w:themeColor="text1"/>
          <w:shd w:val="clear" w:color="auto" w:fill="FFFFFF"/>
        </w:rPr>
        <w:t>Identify how persistence and adaptability can be used when faced with challenging situations and change</w:t>
      </w:r>
      <w:r w:rsidR="0066039C" w:rsidRPr="009A02D9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13" w:tooltip="View elaborations and additional details of VCPSCSE018" w:history="1">
        <w:r w:rsidRPr="009A02D9">
          <w:rPr>
            <w:rStyle w:val="Hyperlink"/>
            <w:rFonts w:ascii="Arial" w:eastAsiaTheme="majorEastAsia" w:hAnsi="Arial" w:cs="Arial"/>
            <w:color w:val="000000" w:themeColor="text1"/>
            <w:bdr w:val="none" w:sz="0" w:space="0" w:color="auto" w:frame="1"/>
            <w:shd w:val="clear" w:color="auto" w:fill="FFFFFF"/>
          </w:rPr>
          <w:t>(VCPSCSE018)</w:t>
        </w:r>
      </w:hyperlink>
    </w:p>
    <w:p w14:paraId="0097F534" w14:textId="77777777" w:rsidR="002A7EC0" w:rsidRPr="000E4AFE" w:rsidRDefault="002A7EC0" w:rsidP="002A7EC0">
      <w:pPr>
        <w:pStyle w:val="Heading3"/>
        <w:rPr>
          <w:rFonts w:ascii="Arial" w:hAnsi="Arial" w:cs="Arial"/>
        </w:rPr>
      </w:pPr>
      <w:r w:rsidRPr="000E4AFE">
        <w:rPr>
          <w:rFonts w:ascii="Arial" w:hAnsi="Arial" w:cs="Arial"/>
        </w:rPr>
        <w:t>Achievement Standards (extract only)</w:t>
      </w:r>
    </w:p>
    <w:p w14:paraId="60A67314" w14:textId="6D399EF7" w:rsidR="002A7EC0" w:rsidRPr="009A02D9" w:rsidRDefault="00AA3085" w:rsidP="00AA3085">
      <w:pPr>
        <w:rPr>
          <w:rFonts w:ascii="Arial" w:hAnsi="Arial" w:cs="Arial"/>
          <w:color w:val="000000" w:themeColor="text1"/>
        </w:rPr>
      </w:pPr>
      <w:r w:rsidRPr="009A02D9">
        <w:rPr>
          <w:rFonts w:ascii="Arial" w:hAnsi="Arial" w:cs="Arial"/>
          <w:color w:val="000000" w:themeColor="text1"/>
          <w:shd w:val="clear" w:color="auto" w:fill="FFFFFF"/>
        </w:rPr>
        <w:t>By the end of Level 4, students explain the consequences of emotional responses in a range of social situations. They suggest strategies for coping with difficult situations.</w:t>
      </w:r>
    </w:p>
    <w:p w14:paraId="6C99A007" w14:textId="77777777" w:rsidR="00600622" w:rsidRPr="00ED07CD" w:rsidRDefault="00600622" w:rsidP="002A7EC0">
      <w:pPr>
        <w:pStyle w:val="Heading2"/>
        <w:rPr>
          <w:rFonts w:ascii="Arial" w:hAnsi="Arial" w:cs="Arial"/>
          <w:sz w:val="28"/>
          <w:szCs w:val="28"/>
        </w:rPr>
      </w:pPr>
      <w:r w:rsidRPr="00ED07CD">
        <w:rPr>
          <w:rFonts w:ascii="Arial" w:hAnsi="Arial" w:cs="Arial"/>
          <w:sz w:val="28"/>
          <w:szCs w:val="28"/>
        </w:rPr>
        <w:t>Health and Physical Education</w:t>
      </w:r>
    </w:p>
    <w:p w14:paraId="5C9D2913" w14:textId="7C572926" w:rsidR="002A7EC0" w:rsidRPr="000E4AFE" w:rsidRDefault="002A7EC0" w:rsidP="002A7EC0">
      <w:pPr>
        <w:pStyle w:val="Heading3"/>
        <w:rPr>
          <w:rFonts w:ascii="Arial" w:hAnsi="Arial" w:cs="Arial"/>
        </w:rPr>
      </w:pPr>
      <w:r w:rsidRPr="000E4AFE">
        <w:rPr>
          <w:rFonts w:ascii="Arial" w:hAnsi="Arial" w:cs="Arial"/>
        </w:rPr>
        <w:t>Content Descript</w:t>
      </w:r>
      <w:r w:rsidR="00074E25">
        <w:rPr>
          <w:rFonts w:ascii="Arial" w:hAnsi="Arial" w:cs="Arial"/>
        </w:rPr>
        <w:t>ion</w:t>
      </w:r>
    </w:p>
    <w:p w14:paraId="7F5662AE" w14:textId="77777777" w:rsidR="00407130" w:rsidRPr="009A02D9" w:rsidRDefault="00407130" w:rsidP="00407130">
      <w:pPr>
        <w:pStyle w:val="NoSpacing"/>
        <w:rPr>
          <w:rFonts w:cs="Arial"/>
          <w:color w:val="000000" w:themeColor="text1"/>
          <w:sz w:val="24"/>
          <w:szCs w:val="24"/>
          <w:lang w:val="en-GB" w:eastAsia="zh-CN"/>
        </w:rPr>
      </w:pPr>
      <w:r w:rsidRPr="009A02D9">
        <w:rPr>
          <w:rFonts w:cs="Arial"/>
          <w:color w:val="000000" w:themeColor="text1"/>
          <w:sz w:val="24"/>
          <w:szCs w:val="24"/>
          <w:shd w:val="clear" w:color="auto" w:fill="FFFFFF"/>
        </w:rPr>
        <w:t>Explore strategies to manage physical, social and emotional change </w:t>
      </w:r>
      <w:hyperlink r:id="rId14" w:tooltip="View elaborations and additional details of VCHPEP089" w:history="1">
        <w:r w:rsidRPr="009A02D9">
          <w:rPr>
            <w:rStyle w:val="Hyperlink"/>
            <w:rFonts w:eastAsia="Times New Roman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(VCHPEP089)</w:t>
        </w:r>
      </w:hyperlink>
    </w:p>
    <w:p w14:paraId="729C4CD4" w14:textId="77777777" w:rsidR="00D31BB3" w:rsidRPr="009A02D9" w:rsidRDefault="00D31BB3" w:rsidP="00407130">
      <w:pPr>
        <w:pStyle w:val="NoSpacing"/>
        <w:rPr>
          <w:rFonts w:cs="Arial"/>
          <w:color w:val="000000" w:themeColor="text1"/>
        </w:rPr>
      </w:pPr>
    </w:p>
    <w:p w14:paraId="067F93BC" w14:textId="023EDB0D" w:rsidR="00DE5FAB" w:rsidRPr="009A02D9" w:rsidRDefault="00D31BB3" w:rsidP="00407130">
      <w:pPr>
        <w:pStyle w:val="NoSpacing"/>
        <w:rPr>
          <w:rFonts w:cs="Arial"/>
          <w:color w:val="000000" w:themeColor="text1"/>
          <w:sz w:val="24"/>
          <w:szCs w:val="24"/>
          <w:shd w:val="clear" w:color="auto" w:fill="FFFFFF"/>
        </w:rPr>
      </w:pPr>
      <w:r w:rsidRPr="009A02D9">
        <w:rPr>
          <w:rFonts w:cs="Arial"/>
          <w:color w:val="000000" w:themeColor="text1"/>
          <w:sz w:val="24"/>
          <w:szCs w:val="24"/>
        </w:rPr>
        <w:t xml:space="preserve">Describe and apply strategies that can be used in situations that make them feel uncomfortable or unsafe </w:t>
      </w:r>
      <w:hyperlink r:id="rId15" w:tooltip="View elaborations and additional details of VCHPEP090" w:history="1">
        <w:r w:rsidRPr="009A02D9">
          <w:rPr>
            <w:rStyle w:val="Hyperlink"/>
            <w:rFonts w:cs="Arial"/>
            <w:color w:val="000000" w:themeColor="text1"/>
            <w:sz w:val="24"/>
            <w:szCs w:val="24"/>
          </w:rPr>
          <w:t>(VCHPEP090)</w:t>
        </w:r>
      </w:hyperlink>
    </w:p>
    <w:p w14:paraId="22809734" w14:textId="77777777" w:rsidR="00D31BB3" w:rsidRPr="009A02D9" w:rsidRDefault="00D31BB3" w:rsidP="00407130">
      <w:pPr>
        <w:pStyle w:val="NoSpacing"/>
        <w:rPr>
          <w:rFonts w:cs="Arial"/>
          <w:color w:val="000000" w:themeColor="text1"/>
          <w:sz w:val="24"/>
          <w:szCs w:val="24"/>
          <w:shd w:val="clear" w:color="auto" w:fill="FFFFFF"/>
        </w:rPr>
      </w:pPr>
    </w:p>
    <w:p w14:paraId="3014A4A6" w14:textId="24DEA014" w:rsidR="00407130" w:rsidRPr="009A02D9" w:rsidRDefault="00407130" w:rsidP="00407130">
      <w:pPr>
        <w:pStyle w:val="NoSpacing"/>
        <w:rPr>
          <w:rFonts w:cs="Arial"/>
          <w:color w:val="000000" w:themeColor="text1"/>
          <w:sz w:val="24"/>
          <w:szCs w:val="24"/>
          <w:lang w:val="en-GB" w:eastAsia="zh-CN"/>
        </w:rPr>
      </w:pPr>
      <w:r w:rsidRPr="009A02D9">
        <w:rPr>
          <w:rFonts w:cs="Arial"/>
          <w:color w:val="000000" w:themeColor="text1"/>
          <w:sz w:val="24"/>
          <w:szCs w:val="24"/>
          <w:shd w:val="clear" w:color="auto" w:fill="FFFFFF"/>
        </w:rPr>
        <w:t>Identify and practise strategies to promote health, safety and</w:t>
      </w:r>
      <w:r w:rsidR="009A02D9" w:rsidRPr="009A02D9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02D9">
        <w:rPr>
          <w:rFonts w:cs="Arial"/>
          <w:color w:val="000000" w:themeColor="text1"/>
          <w:sz w:val="24"/>
          <w:szCs w:val="24"/>
          <w:shd w:val="clear" w:color="auto" w:fill="FFFFFF"/>
        </w:rPr>
        <w:t>wellbeing </w:t>
      </w:r>
      <w:hyperlink r:id="rId16" w:tooltip="View elaborations and additional details of VCHPEP091" w:history="1">
        <w:r w:rsidRPr="009A02D9">
          <w:rPr>
            <w:rStyle w:val="Hyperlink"/>
            <w:rFonts w:eastAsia="Times New Roman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(VCHPEP091)</w:t>
        </w:r>
      </w:hyperlink>
    </w:p>
    <w:p w14:paraId="49CEC54C" w14:textId="77777777" w:rsidR="002A7EC0" w:rsidRPr="000E4AFE" w:rsidRDefault="002A7EC0" w:rsidP="002A7EC0">
      <w:pPr>
        <w:pStyle w:val="Heading3"/>
        <w:rPr>
          <w:rFonts w:ascii="Arial" w:hAnsi="Arial" w:cs="Arial"/>
        </w:rPr>
      </w:pPr>
      <w:r w:rsidRPr="000E4AFE">
        <w:rPr>
          <w:rFonts w:ascii="Arial" w:hAnsi="Arial" w:cs="Arial"/>
        </w:rPr>
        <w:t>Achievement Standards (extract only)</w:t>
      </w:r>
    </w:p>
    <w:p w14:paraId="1C73D9EA" w14:textId="03E543AA" w:rsidR="0003738A" w:rsidRPr="009A02D9" w:rsidRDefault="0018067B" w:rsidP="003031EF">
      <w:pPr>
        <w:rPr>
          <w:rFonts w:ascii="Arial" w:hAnsi="Arial" w:cs="Arial"/>
          <w:color w:val="000000" w:themeColor="text1"/>
        </w:rPr>
      </w:pPr>
      <w:r w:rsidRPr="009A02D9">
        <w:rPr>
          <w:rFonts w:ascii="Arial" w:hAnsi="Arial" w:cs="Arial"/>
          <w:color w:val="000000" w:themeColor="text1"/>
          <w:shd w:val="clear" w:color="auto" w:fill="FFFFFF"/>
        </w:rPr>
        <w:t>By the end of Level 4, students…</w:t>
      </w:r>
      <w:r w:rsidR="00407130" w:rsidRPr="009A02D9">
        <w:rPr>
          <w:rFonts w:ascii="Arial" w:hAnsi="Arial" w:cs="Arial"/>
          <w:color w:val="000000" w:themeColor="text1"/>
          <w:shd w:val="clear" w:color="auto" w:fill="FFFFFF"/>
        </w:rPr>
        <w:t>investigate how emotional responses vary</w:t>
      </w:r>
      <w:r w:rsidRPr="009A02D9">
        <w:rPr>
          <w:rFonts w:ascii="Arial" w:hAnsi="Arial" w:cs="Arial"/>
          <w:color w:val="000000" w:themeColor="text1"/>
        </w:rPr>
        <w:t xml:space="preserve"> and understand how to interact positively with others in different situations ...</w:t>
      </w:r>
      <w:r w:rsidR="00770A1F" w:rsidRPr="009A02D9">
        <w:rPr>
          <w:color w:val="000000" w:themeColor="text1"/>
        </w:rPr>
        <w:t xml:space="preserve"> </w:t>
      </w:r>
      <w:r w:rsidR="00770A1F" w:rsidRPr="009A02D9">
        <w:rPr>
          <w:rFonts w:ascii="Arial" w:hAnsi="Arial" w:cs="Arial"/>
          <w:color w:val="000000" w:themeColor="text1"/>
        </w:rPr>
        <w:t>they select and demonstrate strategies that help them stay safe, healthy and active at home, at school and in the community.</w:t>
      </w:r>
    </w:p>
    <w:p w14:paraId="74CCB4DE" w14:textId="1C1D5255" w:rsidR="00E30E27" w:rsidRPr="00480B5C" w:rsidRDefault="003031EF" w:rsidP="00E30E27">
      <w:pPr>
        <w:pStyle w:val="Heading1"/>
        <w:rPr>
          <w:rFonts w:ascii="Arial" w:hAnsi="Arial" w:cs="Arial"/>
        </w:rPr>
      </w:pPr>
      <w:r w:rsidRPr="00480B5C">
        <w:rPr>
          <w:rFonts w:ascii="Arial" w:hAnsi="Arial" w:cs="Arial"/>
        </w:rPr>
        <w:t>Teaching a</w:t>
      </w:r>
      <w:r w:rsidR="00E30E27" w:rsidRPr="00480B5C">
        <w:rPr>
          <w:rFonts w:ascii="Arial" w:hAnsi="Arial" w:cs="Arial"/>
        </w:rPr>
        <w:t>nd learning activities</w:t>
      </w:r>
    </w:p>
    <w:p w14:paraId="6C439538" w14:textId="3F671D8A" w:rsidR="00E30E27" w:rsidRPr="000E4AFE" w:rsidRDefault="00E30E27" w:rsidP="00E30E27">
      <w:pPr>
        <w:rPr>
          <w:rFonts w:ascii="Arial" w:hAnsi="Arial" w:cs="Arial"/>
          <w:bCs/>
          <w:color w:val="333333"/>
        </w:rPr>
      </w:pPr>
      <w:r w:rsidRPr="000E4AFE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7" w:history="1">
        <w:r w:rsidRPr="000E4AFE">
          <w:rPr>
            <w:rStyle w:val="Hyperlink"/>
            <w:rFonts w:ascii="Arial" w:hAnsi="Arial" w:cs="Arial"/>
            <w:b/>
            <w:bCs/>
            <w:i/>
          </w:rPr>
          <w:t>Level 3-4 Resilience, Rights and Respectful Relationships</w:t>
        </w:r>
      </w:hyperlink>
      <w:r w:rsidRPr="000E4AFE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0E4AFE">
        <w:rPr>
          <w:rFonts w:ascii="Arial" w:hAnsi="Arial" w:cs="Arial"/>
        </w:rPr>
        <w:t>are designed to teach the knowledge, skills and understandings relating to problem-solving for Level 3-4.</w:t>
      </w:r>
      <w:r w:rsidR="00292531">
        <w:rPr>
          <w:rFonts w:ascii="Arial" w:hAnsi="Arial" w:cs="Arial"/>
        </w:rPr>
        <w:t xml:space="preserve"> </w:t>
      </w:r>
      <w:r w:rsidR="00770A1F">
        <w:rPr>
          <w:rFonts w:ascii="Arial" w:hAnsi="Arial" w:cs="Arial"/>
        </w:rPr>
        <w:t>The following activities are located on pages</w:t>
      </w:r>
      <w:r w:rsidR="00C47E97" w:rsidRPr="000E4AFE">
        <w:rPr>
          <w:rFonts w:ascii="Arial" w:hAnsi="Arial" w:cs="Arial"/>
          <w:bCs/>
          <w:color w:val="333333"/>
        </w:rPr>
        <w:t xml:space="preserve"> 3</w:t>
      </w:r>
      <w:r w:rsidR="00292531">
        <w:rPr>
          <w:rFonts w:ascii="Arial" w:hAnsi="Arial" w:cs="Arial"/>
          <w:bCs/>
          <w:color w:val="333333"/>
        </w:rPr>
        <w:t>9</w:t>
      </w:r>
      <w:r w:rsidR="00C47E97" w:rsidRPr="000E4AFE">
        <w:rPr>
          <w:rFonts w:ascii="Arial" w:hAnsi="Arial" w:cs="Arial"/>
          <w:bCs/>
          <w:color w:val="333333"/>
        </w:rPr>
        <w:t xml:space="preserve"> to 4</w:t>
      </w:r>
      <w:r w:rsidR="00292531">
        <w:rPr>
          <w:rFonts w:ascii="Arial" w:hAnsi="Arial" w:cs="Arial"/>
          <w:bCs/>
          <w:color w:val="333333"/>
        </w:rPr>
        <w:t>5</w:t>
      </w:r>
      <w:r w:rsidRPr="000E4AFE">
        <w:rPr>
          <w:rFonts w:ascii="Arial" w:hAnsi="Arial" w:cs="Arial"/>
          <w:bCs/>
          <w:color w:val="333333"/>
        </w:rPr>
        <w:t>.</w:t>
      </w:r>
    </w:p>
    <w:p w14:paraId="2394C7D0" w14:textId="77777777" w:rsidR="00BB2095" w:rsidRPr="000E4AFE" w:rsidRDefault="00BB2095" w:rsidP="00E30E27">
      <w:pPr>
        <w:rPr>
          <w:rFonts w:ascii="Arial" w:hAnsi="Arial" w:cs="Arial"/>
          <w:bCs/>
          <w:color w:val="333333"/>
        </w:rPr>
      </w:pPr>
    </w:p>
    <w:p w14:paraId="0005791D" w14:textId="33FD6923" w:rsidR="002A7EC0" w:rsidRDefault="00C47E97" w:rsidP="00C47E97">
      <w:pPr>
        <w:pStyle w:val="Body"/>
        <w:rPr>
          <w:rFonts w:cs="Arial"/>
        </w:rPr>
      </w:pPr>
      <w:r w:rsidRPr="000E4AFE">
        <w:rPr>
          <w:rFonts w:cs="Arial"/>
        </w:rPr>
        <w:t xml:space="preserve">Activity 1: </w:t>
      </w:r>
      <w:r w:rsidR="002A7EC0" w:rsidRPr="000E4AFE">
        <w:rPr>
          <w:rFonts w:cs="Arial"/>
        </w:rPr>
        <w:t>What is stress?</w:t>
      </w:r>
    </w:p>
    <w:p w14:paraId="3EF741B2" w14:textId="77777777" w:rsidR="00770A1F" w:rsidRPr="000E4AFE" w:rsidRDefault="00770A1F" w:rsidP="00C47E97">
      <w:pPr>
        <w:pStyle w:val="Body"/>
        <w:rPr>
          <w:rFonts w:cs="Arial"/>
        </w:rPr>
      </w:pPr>
    </w:p>
    <w:p w14:paraId="6D03F312" w14:textId="4F0B7757" w:rsidR="002A7EC0" w:rsidRDefault="00C47E97" w:rsidP="00C47E97">
      <w:pPr>
        <w:pStyle w:val="Body"/>
        <w:rPr>
          <w:rFonts w:cs="Arial"/>
        </w:rPr>
      </w:pPr>
      <w:r w:rsidRPr="000E4AFE">
        <w:rPr>
          <w:rFonts w:cs="Arial"/>
        </w:rPr>
        <w:t xml:space="preserve">Activity 2: </w:t>
      </w:r>
      <w:r w:rsidR="002A7EC0" w:rsidRPr="000E4AFE">
        <w:rPr>
          <w:rFonts w:cs="Arial"/>
        </w:rPr>
        <w:t xml:space="preserve">Slow motion mirror game </w:t>
      </w:r>
    </w:p>
    <w:p w14:paraId="2EA02CCC" w14:textId="77777777" w:rsidR="00770A1F" w:rsidRPr="000E4AFE" w:rsidRDefault="00770A1F" w:rsidP="00C47E97">
      <w:pPr>
        <w:pStyle w:val="Body"/>
        <w:rPr>
          <w:rFonts w:cs="Arial"/>
        </w:rPr>
      </w:pPr>
    </w:p>
    <w:p w14:paraId="4B90F9D1" w14:textId="27FAC3D8" w:rsidR="002A7EC0" w:rsidRDefault="00C47E97" w:rsidP="00C47E97">
      <w:pPr>
        <w:pStyle w:val="Body"/>
        <w:rPr>
          <w:rFonts w:cs="Arial"/>
        </w:rPr>
      </w:pPr>
      <w:r w:rsidRPr="000E4AFE">
        <w:rPr>
          <w:rFonts w:cs="Arial"/>
        </w:rPr>
        <w:t xml:space="preserve">Activity 3: </w:t>
      </w:r>
      <w:r w:rsidR="002A7EC0" w:rsidRPr="000E4AFE">
        <w:rPr>
          <w:rFonts w:cs="Arial"/>
        </w:rPr>
        <w:t>Calming and coping</w:t>
      </w:r>
    </w:p>
    <w:p w14:paraId="51E34D7F" w14:textId="77777777" w:rsidR="00770A1F" w:rsidRPr="000E4AFE" w:rsidRDefault="00770A1F" w:rsidP="00C47E97">
      <w:pPr>
        <w:pStyle w:val="Body"/>
        <w:rPr>
          <w:rFonts w:cs="Arial"/>
        </w:rPr>
      </w:pPr>
    </w:p>
    <w:p w14:paraId="13CCAD81" w14:textId="0709ABC9" w:rsidR="002A7EC0" w:rsidRPr="000E4AFE" w:rsidRDefault="00C47E97" w:rsidP="00C47E97">
      <w:pPr>
        <w:pStyle w:val="Body"/>
        <w:rPr>
          <w:rFonts w:cs="Arial"/>
        </w:rPr>
      </w:pPr>
      <w:r w:rsidRPr="000E4AFE">
        <w:rPr>
          <w:rFonts w:cs="Arial"/>
        </w:rPr>
        <w:t xml:space="preserve">Activity 4: </w:t>
      </w:r>
      <w:r w:rsidR="002A7EC0" w:rsidRPr="000E4AFE">
        <w:rPr>
          <w:rFonts w:cs="Arial"/>
        </w:rPr>
        <w:t xml:space="preserve">Relaxation techniques </w:t>
      </w:r>
    </w:p>
    <w:p w14:paraId="27FC67E2" w14:textId="77777777" w:rsidR="00DD6628" w:rsidRDefault="00DD6628" w:rsidP="00770A1F">
      <w:pPr>
        <w:spacing w:after="200" w:line="276" w:lineRule="auto"/>
        <w:rPr>
          <w:rFonts w:ascii="Arial" w:hAnsi="Arial" w:cs="Arial"/>
          <w:b/>
          <w:color w:val="1F497D" w:themeColor="text2"/>
          <w:sz w:val="28"/>
          <w:szCs w:val="28"/>
        </w:rPr>
      </w:pPr>
    </w:p>
    <w:p w14:paraId="273378C5" w14:textId="21567D6C" w:rsidR="00C84A76" w:rsidRPr="00770A1F" w:rsidRDefault="00C84A76" w:rsidP="00770A1F">
      <w:pPr>
        <w:spacing w:after="200" w:line="276" w:lineRule="auto"/>
        <w:rPr>
          <w:rFonts w:ascii="Arial" w:hAnsi="Arial" w:cs="Arial"/>
          <w:b/>
          <w:color w:val="1F497D" w:themeColor="text2"/>
          <w:sz w:val="28"/>
          <w:szCs w:val="28"/>
        </w:rPr>
      </w:pPr>
      <w:r w:rsidRPr="00770A1F">
        <w:rPr>
          <w:rFonts w:ascii="Arial" w:hAnsi="Arial" w:cs="Arial"/>
          <w:b/>
          <w:color w:val="1F497D" w:themeColor="text2"/>
          <w:sz w:val="28"/>
          <w:szCs w:val="28"/>
        </w:rPr>
        <w:t>Assessment ideas</w:t>
      </w:r>
    </w:p>
    <w:p w14:paraId="7CACD5FC" w14:textId="783E89E2" w:rsidR="00C84A76" w:rsidRPr="0016637C" w:rsidRDefault="0016637C" w:rsidP="002A7EC0">
      <w:pPr>
        <w:pStyle w:val="Heading2"/>
        <w:rPr>
          <w:rFonts w:ascii="Arial" w:hAnsi="Arial" w:cs="Arial"/>
          <w:sz w:val="28"/>
          <w:szCs w:val="28"/>
        </w:rPr>
      </w:pPr>
      <w:r w:rsidRPr="0016637C">
        <w:rPr>
          <w:rFonts w:ascii="Arial" w:hAnsi="Arial" w:cs="Arial"/>
          <w:sz w:val="28"/>
          <w:szCs w:val="28"/>
        </w:rPr>
        <w:t>Pre-assessment</w:t>
      </w:r>
    </w:p>
    <w:p w14:paraId="3EA5CC7E" w14:textId="79A2C900" w:rsidR="0009348A" w:rsidRPr="000E4AFE" w:rsidRDefault="0009348A" w:rsidP="0009348A">
      <w:pPr>
        <w:pStyle w:val="Heading3"/>
        <w:rPr>
          <w:rFonts w:ascii="Arial" w:hAnsi="Arial" w:cs="Arial"/>
        </w:rPr>
      </w:pPr>
      <w:r w:rsidRPr="000E4AFE">
        <w:rPr>
          <w:rFonts w:ascii="Arial" w:hAnsi="Arial" w:cs="Arial"/>
        </w:rPr>
        <w:t>What is stress and where it occurs</w:t>
      </w:r>
    </w:p>
    <w:p w14:paraId="7505ECEC" w14:textId="5F22142D" w:rsidR="0009348A" w:rsidRPr="000E4AFE" w:rsidRDefault="0009348A" w:rsidP="0009348A">
      <w:pPr>
        <w:rPr>
          <w:rFonts w:ascii="Arial" w:hAnsi="Arial" w:cs="Arial"/>
          <w:lang w:eastAsia="en-US"/>
        </w:rPr>
      </w:pPr>
      <w:r w:rsidRPr="000E4AFE">
        <w:rPr>
          <w:rFonts w:ascii="Arial" w:hAnsi="Arial" w:cs="Arial"/>
          <w:lang w:eastAsia="en-US"/>
        </w:rPr>
        <w:t>Ask students to write a definition of stress and then give a personal e</w:t>
      </w:r>
      <w:r w:rsidR="00C61384" w:rsidRPr="000E4AFE">
        <w:rPr>
          <w:rFonts w:ascii="Arial" w:hAnsi="Arial" w:cs="Arial"/>
          <w:lang w:eastAsia="en-US"/>
        </w:rPr>
        <w:t>xample of each type of stress (A</w:t>
      </w:r>
      <w:r w:rsidRPr="000E4AFE">
        <w:rPr>
          <w:rFonts w:ascii="Arial" w:hAnsi="Arial" w:cs="Arial"/>
          <w:lang w:eastAsia="en-US"/>
        </w:rPr>
        <w:t>ctivity 1)</w:t>
      </w:r>
      <w:r w:rsidR="005241B4" w:rsidRPr="000E4AFE">
        <w:rPr>
          <w:rFonts w:ascii="Arial" w:hAnsi="Arial" w:cs="Arial"/>
          <w:lang w:eastAsia="en-US"/>
        </w:rPr>
        <w:t xml:space="preserve"> that they have experienced or seen others experience under each of the heading</w:t>
      </w:r>
      <w:r w:rsidR="00E91798">
        <w:rPr>
          <w:rFonts w:ascii="Arial" w:hAnsi="Arial" w:cs="Arial"/>
          <w:lang w:eastAsia="en-US"/>
        </w:rPr>
        <w:t>s</w:t>
      </w:r>
      <w:r w:rsidR="005241B4" w:rsidRPr="000E4AFE">
        <w:rPr>
          <w:rFonts w:ascii="Arial" w:hAnsi="Arial" w:cs="Arial"/>
          <w:lang w:eastAsia="en-US"/>
        </w:rPr>
        <w:t xml:space="preserve"> below.</w:t>
      </w:r>
    </w:p>
    <w:p w14:paraId="1EB7B778" w14:textId="3AC6246C" w:rsidR="0009348A" w:rsidRPr="000E4AFE" w:rsidRDefault="0009348A" w:rsidP="003031EF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0E4AFE">
        <w:rPr>
          <w:rFonts w:cs="Arial"/>
          <w:sz w:val="24"/>
          <w:szCs w:val="24"/>
        </w:rPr>
        <w:t xml:space="preserve">Something is hard </w:t>
      </w:r>
    </w:p>
    <w:p w14:paraId="09062F65" w14:textId="65B70EF8" w:rsidR="0009348A" w:rsidRPr="000E4AFE" w:rsidRDefault="0009348A" w:rsidP="003031EF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0E4AFE">
        <w:rPr>
          <w:rFonts w:cs="Arial"/>
          <w:sz w:val="24"/>
          <w:szCs w:val="24"/>
        </w:rPr>
        <w:t xml:space="preserve">Something is new </w:t>
      </w:r>
    </w:p>
    <w:p w14:paraId="4D54DD07" w14:textId="7D8EAE06" w:rsidR="0009348A" w:rsidRPr="000E4AFE" w:rsidRDefault="0009348A" w:rsidP="003031EF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0E4AFE">
        <w:rPr>
          <w:rFonts w:cs="Arial"/>
          <w:sz w:val="24"/>
          <w:szCs w:val="24"/>
        </w:rPr>
        <w:t xml:space="preserve">Something is scary </w:t>
      </w:r>
    </w:p>
    <w:p w14:paraId="33E2B9CB" w14:textId="5A490482" w:rsidR="0009348A" w:rsidRPr="000E4AFE" w:rsidRDefault="0009348A" w:rsidP="003031EF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0E4AFE">
        <w:rPr>
          <w:rFonts w:cs="Arial"/>
          <w:sz w:val="24"/>
          <w:szCs w:val="24"/>
        </w:rPr>
        <w:t xml:space="preserve">We have too much to do </w:t>
      </w:r>
      <w:r w:rsidR="007B4218" w:rsidRPr="000E4AFE">
        <w:rPr>
          <w:rFonts w:cs="Arial"/>
          <w:sz w:val="24"/>
          <w:szCs w:val="24"/>
        </w:rPr>
        <w:t>– we are busy</w:t>
      </w:r>
    </w:p>
    <w:p w14:paraId="3E3EE35E" w14:textId="0DA55575" w:rsidR="007B4218" w:rsidRPr="000E4AFE" w:rsidRDefault="007B4218" w:rsidP="007B4218">
      <w:pPr>
        <w:pStyle w:val="NoSpacing"/>
        <w:rPr>
          <w:rFonts w:cs="Arial"/>
          <w:sz w:val="24"/>
          <w:szCs w:val="24"/>
        </w:rPr>
      </w:pPr>
    </w:p>
    <w:p w14:paraId="1ACC27D9" w14:textId="4B5D5BDB" w:rsidR="007B4218" w:rsidRPr="000E4AFE" w:rsidRDefault="007B4218" w:rsidP="007B4218">
      <w:pPr>
        <w:pStyle w:val="NoSpacing"/>
        <w:rPr>
          <w:rFonts w:cs="Arial"/>
          <w:sz w:val="24"/>
          <w:szCs w:val="24"/>
        </w:rPr>
      </w:pPr>
      <w:r w:rsidRPr="000E4AFE">
        <w:rPr>
          <w:rFonts w:cs="Arial"/>
          <w:sz w:val="24"/>
          <w:szCs w:val="24"/>
        </w:rPr>
        <w:t>Students can use a Spider Map Graphic Organiser to support their examples for each of the above.</w:t>
      </w:r>
    </w:p>
    <w:p w14:paraId="55D9EE48" w14:textId="3C3CA7E8" w:rsidR="007B4218" w:rsidRPr="000E4AFE" w:rsidRDefault="00050287" w:rsidP="007B4218">
      <w:pPr>
        <w:pStyle w:val="NoSpacing"/>
        <w:rPr>
          <w:rFonts w:cs="Arial"/>
          <w:sz w:val="24"/>
          <w:szCs w:val="24"/>
        </w:rPr>
      </w:pPr>
      <w:r w:rsidRPr="000E4AFE">
        <w:rPr>
          <w:rFonts w:cs="Arial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023D21" wp14:editId="1FFAFE98">
                <wp:simplePos x="0" y="0"/>
                <wp:positionH relativeFrom="column">
                  <wp:posOffset>121298</wp:posOffset>
                </wp:positionH>
                <wp:positionV relativeFrom="paragraph">
                  <wp:posOffset>76537</wp:posOffset>
                </wp:positionV>
                <wp:extent cx="3470988" cy="3377682"/>
                <wp:effectExtent l="0" t="0" r="8890" b="133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988" cy="3377682"/>
                          <a:chOff x="0" y="0"/>
                          <a:chExt cx="3470988" cy="3377682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1967" y="46653"/>
                            <a:ext cx="494522" cy="2799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467F7A" w14:textId="1E41C28C" w:rsidR="001C2467" w:rsidRDefault="001C2467">
                              <w:r>
                                <w:t>Hard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939143" y="0"/>
                            <a:ext cx="494522" cy="2799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3677EA" w14:textId="449C90A9" w:rsidR="001C2467" w:rsidRDefault="001C2467" w:rsidP="007B4218">
                              <w:r>
                                <w:t>New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3097763"/>
                            <a:ext cx="597159" cy="2799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667D89" w14:textId="6BAA4E65" w:rsidR="001C2467" w:rsidRDefault="001C2467" w:rsidP="007B4218">
                              <w:r>
                                <w:t>Scary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901820" y="3088433"/>
                            <a:ext cx="569168" cy="2799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E395C9" w14:textId="14747BEB" w:rsidR="001C2467" w:rsidRDefault="001C2467" w:rsidP="007B4218">
                              <w:r>
                                <w:t>Busy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9.55pt;margin-top:6.05pt;width:273.3pt;height:265.95pt;z-index:251665408" coordsize="34709,3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119;top:466;width:4945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14:paraId="2B467F7A" w14:textId="1E41C28C" w:rsidR="001C2467" w:rsidRDefault="001C2467">
                        <w:r>
                          <w:t>Hard</w:t>
                        </w:r>
                      </w:p>
                    </w:txbxContent>
                  </v:textbox>
                </v:shape>
                <v:shape id="Text Box 3" o:spid="_x0000_s1028" type="#_x0000_t202" style="position:absolute;left:29391;width:4945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14:paraId="6E3677EA" w14:textId="449C90A9" w:rsidR="001C2467" w:rsidRDefault="001C2467" w:rsidP="007B4218">
                        <w:r>
                          <w:t>New</w:t>
                        </w:r>
                      </w:p>
                    </w:txbxContent>
                  </v:textbox>
                </v:shape>
                <v:shape id="Text Box 4" o:spid="_x0000_s1029" type="#_x0000_t202" style="position:absolute;top:30977;width:5971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14:paraId="45667D89" w14:textId="6BAA4E65" w:rsidR="001C2467" w:rsidRDefault="001C2467" w:rsidP="007B4218">
                        <w:r>
                          <w:t>Scary</w:t>
                        </w:r>
                      </w:p>
                    </w:txbxContent>
                  </v:textbox>
                </v:shape>
                <v:shape id="Text Box 5" o:spid="_x0000_s1030" type="#_x0000_t202" style="position:absolute;left:29018;top:30884;width:5691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14:paraId="7BE395C9" w14:textId="14747BEB" w:rsidR="001C2467" w:rsidRDefault="001C2467" w:rsidP="007B4218">
                        <w:r>
                          <w:t>Busy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D22F02" w14:textId="3B75878B" w:rsidR="007B4218" w:rsidRDefault="007B4218" w:rsidP="007B4218">
      <w:pPr>
        <w:pStyle w:val="NoSpacing"/>
        <w:rPr>
          <w:rFonts w:cs="Arial"/>
          <w:sz w:val="24"/>
          <w:szCs w:val="24"/>
        </w:rPr>
      </w:pPr>
      <w:r w:rsidRPr="000E4AFE">
        <w:rPr>
          <w:rFonts w:cs="Arial"/>
          <w:noProof/>
          <w:sz w:val="24"/>
          <w:szCs w:val="24"/>
          <w:lang w:eastAsia="en-AU"/>
        </w:rPr>
        <w:drawing>
          <wp:inline distT="0" distB="0" distL="0" distR="0" wp14:anchorId="6691A389" wp14:editId="0BED3A15">
            <wp:extent cx="4013200" cy="318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ider-map-graphic-organizer-template_149684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F53A" w14:textId="77777777" w:rsidR="00752DAB" w:rsidRDefault="00752DAB" w:rsidP="007B4218">
      <w:pPr>
        <w:pStyle w:val="NoSpacing"/>
        <w:rPr>
          <w:rFonts w:cs="Arial"/>
          <w:sz w:val="24"/>
          <w:szCs w:val="24"/>
        </w:rPr>
      </w:pPr>
    </w:p>
    <w:p w14:paraId="75DD9499" w14:textId="77777777" w:rsidR="00752DAB" w:rsidRDefault="00752DAB" w:rsidP="007B4218">
      <w:pPr>
        <w:pStyle w:val="NoSpacing"/>
        <w:rPr>
          <w:rFonts w:cs="Arial"/>
          <w:sz w:val="24"/>
          <w:szCs w:val="24"/>
        </w:rPr>
      </w:pPr>
    </w:p>
    <w:p w14:paraId="509AAC64" w14:textId="77777777" w:rsidR="00752DAB" w:rsidRPr="000E4AFE" w:rsidRDefault="00752DAB" w:rsidP="007B4218">
      <w:pPr>
        <w:pStyle w:val="NoSpacing"/>
        <w:rPr>
          <w:rFonts w:cs="Arial"/>
          <w:sz w:val="24"/>
          <w:szCs w:val="24"/>
        </w:rPr>
      </w:pPr>
    </w:p>
    <w:p w14:paraId="338EF346" w14:textId="09AAB832" w:rsidR="007B4218" w:rsidRPr="00752DAB" w:rsidRDefault="00752DAB" w:rsidP="002A7EC0">
      <w:pPr>
        <w:pStyle w:val="Heading2"/>
        <w:rPr>
          <w:rFonts w:ascii="Arial" w:hAnsi="Arial" w:cs="Arial"/>
          <w:b w:val="0"/>
          <w:color w:val="auto"/>
          <w:sz w:val="24"/>
          <w:szCs w:val="24"/>
        </w:rPr>
      </w:pPr>
      <w:r w:rsidRPr="00752DAB">
        <w:rPr>
          <w:rFonts w:ascii="Arial" w:hAnsi="Arial" w:cs="Arial"/>
          <w:b w:val="0"/>
          <w:color w:val="auto"/>
          <w:sz w:val="24"/>
          <w:szCs w:val="24"/>
        </w:rPr>
        <w:lastRenderedPageBreak/>
        <w:t xml:space="preserve">Refer to the Assessment Rubric on page </w:t>
      </w:r>
      <w:r w:rsidR="00FB6E81">
        <w:rPr>
          <w:rFonts w:ascii="Arial" w:hAnsi="Arial" w:cs="Arial"/>
          <w:b w:val="0"/>
          <w:color w:val="auto"/>
          <w:sz w:val="24"/>
          <w:szCs w:val="24"/>
        </w:rPr>
        <w:t>4</w:t>
      </w:r>
      <w:r w:rsidRPr="00752DAB">
        <w:rPr>
          <w:rFonts w:ascii="Arial" w:hAnsi="Arial" w:cs="Arial"/>
          <w:b w:val="0"/>
          <w:color w:val="auto"/>
          <w:sz w:val="24"/>
          <w:szCs w:val="24"/>
        </w:rPr>
        <w:t xml:space="preserve"> to identify where students are located on the Victorian Curriculum F–10 continuum.</w:t>
      </w:r>
    </w:p>
    <w:p w14:paraId="4239F2E5" w14:textId="0E6F66A0" w:rsidR="00C84A76" w:rsidRPr="0016637C" w:rsidRDefault="0016637C" w:rsidP="002A7EC0">
      <w:pPr>
        <w:pStyle w:val="Heading2"/>
        <w:rPr>
          <w:rFonts w:ascii="Arial" w:hAnsi="Arial" w:cs="Arial"/>
          <w:sz w:val="28"/>
          <w:szCs w:val="28"/>
        </w:rPr>
      </w:pPr>
      <w:r w:rsidRPr="0016637C">
        <w:rPr>
          <w:rFonts w:ascii="Arial" w:hAnsi="Arial" w:cs="Arial"/>
          <w:sz w:val="28"/>
          <w:szCs w:val="28"/>
        </w:rPr>
        <w:t>Ongoing formative assessment</w:t>
      </w:r>
    </w:p>
    <w:p w14:paraId="688ABAA7" w14:textId="1F322BCB" w:rsidR="00E83409" w:rsidRPr="000E4AFE" w:rsidRDefault="00CB1CAC" w:rsidP="00CB1CAC">
      <w:pPr>
        <w:pStyle w:val="Heading3"/>
        <w:rPr>
          <w:rFonts w:ascii="Arial" w:hAnsi="Arial" w:cs="Arial"/>
        </w:rPr>
      </w:pPr>
      <w:r w:rsidRPr="000E4AFE">
        <w:rPr>
          <w:rFonts w:ascii="Arial" w:hAnsi="Arial" w:cs="Arial"/>
        </w:rPr>
        <w:t>Reflective Journal</w:t>
      </w:r>
    </w:p>
    <w:p w14:paraId="62C6E0B0" w14:textId="086EE099" w:rsidR="00CB1CAC" w:rsidRPr="000E4AFE" w:rsidRDefault="00C61384" w:rsidP="00CB1CAC">
      <w:pPr>
        <w:rPr>
          <w:rFonts w:ascii="Arial" w:hAnsi="Arial" w:cs="Arial"/>
        </w:rPr>
      </w:pPr>
      <w:r w:rsidRPr="000E4AFE">
        <w:rPr>
          <w:rFonts w:ascii="Arial" w:hAnsi="Arial" w:cs="Arial"/>
        </w:rPr>
        <w:t>Ask s</w:t>
      </w:r>
      <w:r w:rsidR="00CB1CAC" w:rsidRPr="000E4AFE">
        <w:rPr>
          <w:rFonts w:ascii="Arial" w:hAnsi="Arial" w:cs="Arial"/>
        </w:rPr>
        <w:t>tudents</w:t>
      </w:r>
      <w:r w:rsidRPr="000E4AFE">
        <w:rPr>
          <w:rFonts w:ascii="Arial" w:hAnsi="Arial" w:cs="Arial"/>
        </w:rPr>
        <w:t xml:space="preserve"> to</w:t>
      </w:r>
      <w:r w:rsidR="00CB1CAC" w:rsidRPr="000E4AFE">
        <w:rPr>
          <w:rFonts w:ascii="Arial" w:hAnsi="Arial" w:cs="Arial"/>
        </w:rPr>
        <w:t xml:space="preserve"> write </w:t>
      </w:r>
      <w:r w:rsidRPr="000E4AFE">
        <w:rPr>
          <w:rFonts w:ascii="Arial" w:hAnsi="Arial" w:cs="Arial"/>
        </w:rPr>
        <w:t xml:space="preserve">a </w:t>
      </w:r>
      <w:r w:rsidR="00CB1CAC" w:rsidRPr="000E4AFE">
        <w:rPr>
          <w:rFonts w:ascii="Arial" w:hAnsi="Arial" w:cs="Arial"/>
        </w:rPr>
        <w:t xml:space="preserve">journal to reflect </w:t>
      </w:r>
      <w:r w:rsidR="001243EB">
        <w:rPr>
          <w:rFonts w:ascii="Arial" w:hAnsi="Arial" w:cs="Arial"/>
        </w:rPr>
        <w:t xml:space="preserve">on </w:t>
      </w:r>
      <w:r w:rsidR="00C021FC" w:rsidRPr="000E4AFE">
        <w:rPr>
          <w:rFonts w:ascii="Arial" w:hAnsi="Arial" w:cs="Arial"/>
        </w:rPr>
        <w:t xml:space="preserve">a </w:t>
      </w:r>
      <w:r w:rsidR="002740C8" w:rsidRPr="000E4AFE">
        <w:rPr>
          <w:rFonts w:ascii="Arial" w:hAnsi="Arial" w:cs="Arial"/>
        </w:rPr>
        <w:t xml:space="preserve">calming or coping </w:t>
      </w:r>
      <w:r w:rsidR="00C021FC" w:rsidRPr="000E4AFE">
        <w:rPr>
          <w:rFonts w:ascii="Arial" w:hAnsi="Arial" w:cs="Arial"/>
        </w:rPr>
        <w:t>strategy they have used</w:t>
      </w:r>
      <w:r w:rsidR="002740C8" w:rsidRPr="000E4AFE">
        <w:rPr>
          <w:rFonts w:ascii="Arial" w:hAnsi="Arial" w:cs="Arial"/>
        </w:rPr>
        <w:t xml:space="preserve"> when they have felt sad, angry, </w:t>
      </w:r>
      <w:proofErr w:type="gramStart"/>
      <w:r w:rsidR="00A70517" w:rsidRPr="000E4AFE">
        <w:rPr>
          <w:rFonts w:ascii="Arial" w:hAnsi="Arial" w:cs="Arial"/>
        </w:rPr>
        <w:t>lonely</w:t>
      </w:r>
      <w:proofErr w:type="gramEnd"/>
      <w:r w:rsidR="002740C8" w:rsidRPr="000E4AFE">
        <w:rPr>
          <w:rFonts w:ascii="Arial" w:hAnsi="Arial" w:cs="Arial"/>
        </w:rPr>
        <w:t>, frightened or worrie</w:t>
      </w:r>
      <w:r w:rsidRPr="000E4AFE">
        <w:rPr>
          <w:rFonts w:ascii="Arial" w:hAnsi="Arial" w:cs="Arial"/>
        </w:rPr>
        <w:t>d (A</w:t>
      </w:r>
      <w:r w:rsidR="002740C8" w:rsidRPr="000E4AFE">
        <w:rPr>
          <w:rFonts w:ascii="Arial" w:hAnsi="Arial" w:cs="Arial"/>
        </w:rPr>
        <w:t>ctivity 3)</w:t>
      </w:r>
      <w:r w:rsidR="00FD1448" w:rsidRPr="000E4AFE">
        <w:rPr>
          <w:rFonts w:ascii="Arial" w:hAnsi="Arial" w:cs="Arial"/>
        </w:rPr>
        <w:t xml:space="preserve">. </w:t>
      </w:r>
      <w:r w:rsidRPr="000E4AFE">
        <w:rPr>
          <w:rFonts w:ascii="Arial" w:hAnsi="Arial" w:cs="Arial"/>
        </w:rPr>
        <w:t>Whilst students are explicitly focusing on these concepts, set aside time</w:t>
      </w:r>
      <w:r w:rsidR="00FD1448" w:rsidRPr="000E4AFE">
        <w:rPr>
          <w:rFonts w:ascii="Arial" w:hAnsi="Arial" w:cs="Arial"/>
        </w:rPr>
        <w:t xml:space="preserve"> weekly or every second day </w:t>
      </w:r>
      <w:r w:rsidRPr="000E4AFE">
        <w:rPr>
          <w:rFonts w:ascii="Arial" w:hAnsi="Arial" w:cs="Arial"/>
        </w:rPr>
        <w:t>for student reflection.</w:t>
      </w:r>
    </w:p>
    <w:p w14:paraId="01AA2159" w14:textId="180947B0" w:rsidR="00C84A76" w:rsidRPr="0016637C" w:rsidRDefault="0016637C" w:rsidP="002A7EC0">
      <w:pPr>
        <w:pStyle w:val="Heading2"/>
        <w:rPr>
          <w:rFonts w:ascii="Arial" w:hAnsi="Arial" w:cs="Arial"/>
          <w:sz w:val="28"/>
          <w:szCs w:val="28"/>
        </w:rPr>
      </w:pPr>
      <w:r w:rsidRPr="0016637C">
        <w:rPr>
          <w:rFonts w:ascii="Arial" w:hAnsi="Arial" w:cs="Arial"/>
          <w:sz w:val="28"/>
          <w:szCs w:val="28"/>
        </w:rPr>
        <w:t>Summative Assessment</w:t>
      </w:r>
    </w:p>
    <w:p w14:paraId="0AA1101A" w14:textId="77777777" w:rsidR="002A7EC0" w:rsidRPr="000E4AFE" w:rsidRDefault="002A7EC0" w:rsidP="002A7EC0">
      <w:pPr>
        <w:pStyle w:val="Body"/>
        <w:rPr>
          <w:rFonts w:cs="Arial"/>
        </w:rPr>
      </w:pPr>
    </w:p>
    <w:p w14:paraId="2E648D00" w14:textId="5E0FF6B0" w:rsidR="004B0ECF" w:rsidRPr="000E4AFE" w:rsidRDefault="004B0ECF" w:rsidP="004B0ECF">
      <w:pPr>
        <w:rPr>
          <w:rFonts w:ascii="Arial" w:hAnsi="Arial" w:cs="Arial"/>
        </w:rPr>
      </w:pPr>
      <w:r w:rsidRPr="000E4AFE">
        <w:rPr>
          <w:rFonts w:ascii="Arial" w:hAnsi="Arial" w:cs="Arial"/>
        </w:rPr>
        <w:t>After completing activities on self-calming and coping strategies</w:t>
      </w:r>
      <w:r w:rsidR="00C86B87" w:rsidRPr="000E4AFE">
        <w:rPr>
          <w:rFonts w:ascii="Arial" w:hAnsi="Arial" w:cs="Arial"/>
        </w:rPr>
        <w:t xml:space="preserve"> (Activit</w:t>
      </w:r>
      <w:r w:rsidR="001243EB">
        <w:rPr>
          <w:rFonts w:ascii="Arial" w:hAnsi="Arial" w:cs="Arial"/>
        </w:rPr>
        <w:t>ies</w:t>
      </w:r>
      <w:r w:rsidR="00F57AC7">
        <w:rPr>
          <w:rFonts w:ascii="Arial" w:hAnsi="Arial" w:cs="Arial"/>
        </w:rPr>
        <w:t xml:space="preserve"> 3 and </w:t>
      </w:r>
      <w:r w:rsidR="00C86B87" w:rsidRPr="000E4AFE">
        <w:rPr>
          <w:rFonts w:ascii="Arial" w:hAnsi="Arial" w:cs="Arial"/>
        </w:rPr>
        <w:t>4)</w:t>
      </w:r>
      <w:r w:rsidRPr="000E4AFE">
        <w:rPr>
          <w:rFonts w:ascii="Arial" w:hAnsi="Arial" w:cs="Arial"/>
        </w:rPr>
        <w:t xml:space="preserve">, </w:t>
      </w:r>
      <w:r w:rsidR="00C86B87" w:rsidRPr="000E4AFE">
        <w:rPr>
          <w:rFonts w:ascii="Arial" w:hAnsi="Arial" w:cs="Arial"/>
        </w:rPr>
        <w:t>ask students to</w:t>
      </w:r>
      <w:r w:rsidRPr="000E4AFE">
        <w:rPr>
          <w:rFonts w:ascii="Arial" w:hAnsi="Arial" w:cs="Arial"/>
        </w:rPr>
        <w:t xml:space="preserve"> use the examples prov</w:t>
      </w:r>
      <w:r w:rsidR="00C86B87" w:rsidRPr="000E4AFE">
        <w:rPr>
          <w:rFonts w:ascii="Arial" w:hAnsi="Arial" w:cs="Arial"/>
        </w:rPr>
        <w:t xml:space="preserve">ided in the </w:t>
      </w:r>
      <w:r w:rsidRPr="000E4AFE">
        <w:rPr>
          <w:rFonts w:ascii="Arial" w:hAnsi="Arial" w:cs="Arial"/>
        </w:rPr>
        <w:t xml:space="preserve">pre-assessment </w:t>
      </w:r>
      <w:r w:rsidR="00C86B87" w:rsidRPr="000E4AFE">
        <w:rPr>
          <w:rFonts w:ascii="Arial" w:hAnsi="Arial" w:cs="Arial"/>
        </w:rPr>
        <w:t xml:space="preserve">task </w:t>
      </w:r>
      <w:r w:rsidRPr="000E4AFE">
        <w:rPr>
          <w:rFonts w:ascii="Arial" w:hAnsi="Arial" w:cs="Arial"/>
        </w:rPr>
        <w:t>to create a table of different strategies to address each example.</w:t>
      </w:r>
    </w:p>
    <w:p w14:paraId="628216E2" w14:textId="77777777" w:rsidR="004B0ECF" w:rsidRPr="000E4AFE" w:rsidRDefault="004B0ECF" w:rsidP="004B0ECF">
      <w:pPr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2"/>
        <w:gridCol w:w="3081"/>
        <w:gridCol w:w="3081"/>
      </w:tblGrid>
      <w:tr w:rsidR="004B0ECF" w:rsidRPr="000E4AFE" w14:paraId="36679F27" w14:textId="77777777" w:rsidTr="00A4660B">
        <w:tc>
          <w:tcPr>
            <w:tcW w:w="2972" w:type="dxa"/>
          </w:tcPr>
          <w:p w14:paraId="33B4CCCB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Type of Stress</w:t>
            </w:r>
          </w:p>
        </w:tc>
        <w:tc>
          <w:tcPr>
            <w:tcW w:w="3081" w:type="dxa"/>
          </w:tcPr>
          <w:p w14:paraId="3A2168C7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Example</w:t>
            </w:r>
          </w:p>
        </w:tc>
        <w:tc>
          <w:tcPr>
            <w:tcW w:w="3081" w:type="dxa"/>
          </w:tcPr>
          <w:p w14:paraId="2EBD7CC0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Calming or Coping Strategy</w:t>
            </w:r>
          </w:p>
        </w:tc>
      </w:tr>
      <w:tr w:rsidR="004B0ECF" w:rsidRPr="000E4AFE" w14:paraId="5B157EB8" w14:textId="77777777" w:rsidTr="00A4660B">
        <w:tc>
          <w:tcPr>
            <w:tcW w:w="2972" w:type="dxa"/>
          </w:tcPr>
          <w:p w14:paraId="405166FF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Something is hard</w:t>
            </w:r>
          </w:p>
        </w:tc>
        <w:tc>
          <w:tcPr>
            <w:tcW w:w="3081" w:type="dxa"/>
          </w:tcPr>
          <w:p w14:paraId="0DE91796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423A8BE4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</w:tr>
      <w:tr w:rsidR="004B0ECF" w:rsidRPr="000E4AFE" w14:paraId="424713F3" w14:textId="77777777" w:rsidTr="00A4660B">
        <w:tc>
          <w:tcPr>
            <w:tcW w:w="2972" w:type="dxa"/>
          </w:tcPr>
          <w:p w14:paraId="62AB5154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Something is new</w:t>
            </w:r>
          </w:p>
        </w:tc>
        <w:tc>
          <w:tcPr>
            <w:tcW w:w="3081" w:type="dxa"/>
          </w:tcPr>
          <w:p w14:paraId="615BE05A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1CBAB88F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</w:tr>
      <w:tr w:rsidR="004B0ECF" w:rsidRPr="000E4AFE" w14:paraId="112A9C77" w14:textId="77777777" w:rsidTr="00A4660B">
        <w:tc>
          <w:tcPr>
            <w:tcW w:w="2972" w:type="dxa"/>
          </w:tcPr>
          <w:p w14:paraId="3BD52E7D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Something is scary</w:t>
            </w:r>
          </w:p>
        </w:tc>
        <w:tc>
          <w:tcPr>
            <w:tcW w:w="3081" w:type="dxa"/>
          </w:tcPr>
          <w:p w14:paraId="7C6549BF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54CB2A82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</w:tr>
      <w:tr w:rsidR="004B0ECF" w:rsidRPr="000E4AFE" w14:paraId="26BE0D25" w14:textId="77777777" w:rsidTr="00A4660B">
        <w:tc>
          <w:tcPr>
            <w:tcW w:w="2972" w:type="dxa"/>
          </w:tcPr>
          <w:p w14:paraId="2AC12F8A" w14:textId="77777777" w:rsidR="004B0ECF" w:rsidRPr="000E4AFE" w:rsidRDefault="004B0ECF" w:rsidP="001C246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We have too much to do</w:t>
            </w:r>
          </w:p>
        </w:tc>
        <w:tc>
          <w:tcPr>
            <w:tcW w:w="3081" w:type="dxa"/>
          </w:tcPr>
          <w:p w14:paraId="50497E59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2E810588" w14:textId="77777777" w:rsidR="004B0ECF" w:rsidRPr="000E4AFE" w:rsidRDefault="004B0ECF" w:rsidP="001C2467">
            <w:pPr>
              <w:rPr>
                <w:rFonts w:ascii="Arial" w:hAnsi="Arial" w:cs="Arial"/>
              </w:rPr>
            </w:pPr>
          </w:p>
        </w:tc>
      </w:tr>
    </w:tbl>
    <w:p w14:paraId="640B1D01" w14:textId="77777777" w:rsidR="004B0ECF" w:rsidRPr="000E4AFE" w:rsidRDefault="004B0ECF" w:rsidP="004B0ECF">
      <w:pPr>
        <w:rPr>
          <w:rFonts w:ascii="Arial" w:hAnsi="Arial" w:cs="Arial"/>
        </w:rPr>
      </w:pPr>
    </w:p>
    <w:p w14:paraId="00E765E8" w14:textId="424C349E" w:rsidR="00CB37FC" w:rsidRPr="000E4AFE" w:rsidRDefault="004B0ECF" w:rsidP="004B0ECF">
      <w:pPr>
        <w:rPr>
          <w:rFonts w:ascii="Arial" w:hAnsi="Arial" w:cs="Arial"/>
        </w:rPr>
      </w:pPr>
      <w:r w:rsidRPr="000E4AFE">
        <w:rPr>
          <w:rFonts w:ascii="Arial" w:hAnsi="Arial" w:cs="Arial"/>
        </w:rPr>
        <w:t xml:space="preserve">As an extension, students can identify the different emotions linked to these types of stress (e.g. overwhelmed, worry, sadness etc.). </w:t>
      </w:r>
    </w:p>
    <w:p w14:paraId="3FAB6C64" w14:textId="06437E34" w:rsidR="00600622" w:rsidRPr="000E4AFE" w:rsidRDefault="004B0ECF" w:rsidP="00C86B87">
      <w:pPr>
        <w:rPr>
          <w:rFonts w:ascii="Arial" w:hAnsi="Arial" w:cs="Arial"/>
        </w:rPr>
      </w:pPr>
      <w:r w:rsidRPr="000E4AFE">
        <w:rPr>
          <w:rFonts w:ascii="Arial" w:hAnsi="Arial" w:cs="Arial"/>
        </w:rPr>
        <w:t xml:space="preserve">Students can </w:t>
      </w:r>
      <w:r w:rsidR="00CB37FC" w:rsidRPr="000E4AFE">
        <w:rPr>
          <w:rFonts w:ascii="Arial" w:hAnsi="Arial" w:cs="Arial"/>
        </w:rPr>
        <w:t>justify why that strategy is the most appropriate for the example given</w:t>
      </w:r>
      <w:r w:rsidR="00D1116D">
        <w:rPr>
          <w:rFonts w:ascii="Arial" w:hAnsi="Arial" w:cs="Arial"/>
        </w:rPr>
        <w:t xml:space="preserve"> </w:t>
      </w:r>
      <w:r w:rsidR="00C86B87" w:rsidRPr="000E4AFE">
        <w:rPr>
          <w:rFonts w:ascii="Arial" w:hAnsi="Arial" w:cs="Arial"/>
        </w:rPr>
        <w:t>u</w:t>
      </w:r>
      <w:r w:rsidR="00D1116D">
        <w:rPr>
          <w:rFonts w:ascii="Arial" w:hAnsi="Arial" w:cs="Arial"/>
        </w:rPr>
        <w:t>s</w:t>
      </w:r>
      <w:r w:rsidR="00C86B87" w:rsidRPr="000E4AFE">
        <w:rPr>
          <w:rFonts w:ascii="Arial" w:hAnsi="Arial" w:cs="Arial"/>
        </w:rPr>
        <w:t>ing a table.</w:t>
      </w:r>
      <w:r w:rsidR="00A70517">
        <w:rPr>
          <w:rFonts w:ascii="Arial" w:hAnsi="Arial" w:cs="Arial"/>
        </w:rPr>
        <w:t xml:space="preserve"> </w:t>
      </w:r>
    </w:p>
    <w:p w14:paraId="37B7D3BE" w14:textId="25241545" w:rsidR="00C86B87" w:rsidRPr="000E4AFE" w:rsidRDefault="00C86B87" w:rsidP="00C86B8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86B87" w:rsidRPr="000E4AFE" w14:paraId="005E1B12" w14:textId="77777777" w:rsidTr="00C86B87">
        <w:tc>
          <w:tcPr>
            <w:tcW w:w="9242" w:type="dxa"/>
          </w:tcPr>
          <w:p w14:paraId="5CDF5F76" w14:textId="4263B6F7" w:rsidR="00C86B87" w:rsidRPr="000E4AFE" w:rsidRDefault="00C86B87" w:rsidP="00C86B87">
            <w:pPr>
              <w:rPr>
                <w:rFonts w:ascii="Arial" w:hAnsi="Arial" w:cs="Arial"/>
                <w:b/>
                <w:bCs/>
              </w:rPr>
            </w:pPr>
            <w:r w:rsidRPr="000E4AFE">
              <w:rPr>
                <w:rFonts w:ascii="Arial" w:hAnsi="Arial" w:cs="Arial"/>
                <w:b/>
                <w:bCs/>
              </w:rPr>
              <w:t>Justify your answer</w:t>
            </w:r>
          </w:p>
        </w:tc>
      </w:tr>
      <w:tr w:rsidR="00C86B87" w:rsidRPr="000E4AFE" w14:paraId="21BE2A94" w14:textId="77777777" w:rsidTr="00C86B87">
        <w:tc>
          <w:tcPr>
            <w:tcW w:w="9242" w:type="dxa"/>
          </w:tcPr>
          <w:p w14:paraId="354135EA" w14:textId="21ECCD87" w:rsidR="00C86B87" w:rsidRPr="000E4AFE" w:rsidRDefault="00C86B87" w:rsidP="00C86B8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I would use this strategy to cope and calm down…</w:t>
            </w:r>
          </w:p>
        </w:tc>
      </w:tr>
      <w:tr w:rsidR="00C86B87" w:rsidRPr="000E4AFE" w14:paraId="5DE60E48" w14:textId="77777777" w:rsidTr="00C86B87">
        <w:tc>
          <w:tcPr>
            <w:tcW w:w="9242" w:type="dxa"/>
          </w:tcPr>
          <w:p w14:paraId="17742617" w14:textId="0725D9F1" w:rsidR="00C86B87" w:rsidRPr="000E4AFE" w:rsidRDefault="00C86B87" w:rsidP="00C86B8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Then I would…</w:t>
            </w:r>
          </w:p>
        </w:tc>
      </w:tr>
      <w:tr w:rsidR="00C86B87" w:rsidRPr="000E4AFE" w14:paraId="78684383" w14:textId="77777777" w:rsidTr="00C86B87">
        <w:tc>
          <w:tcPr>
            <w:tcW w:w="9242" w:type="dxa"/>
          </w:tcPr>
          <w:p w14:paraId="5DBEB666" w14:textId="4D205933" w:rsidR="00C86B87" w:rsidRPr="000E4AFE" w:rsidRDefault="00C86B87" w:rsidP="00C86B87">
            <w:pPr>
              <w:rPr>
                <w:rFonts w:ascii="Arial" w:hAnsi="Arial" w:cs="Arial"/>
              </w:rPr>
            </w:pPr>
            <w:r w:rsidRPr="000E4AFE">
              <w:rPr>
                <w:rFonts w:ascii="Arial" w:hAnsi="Arial" w:cs="Arial"/>
              </w:rPr>
              <w:t>Because…</w:t>
            </w:r>
          </w:p>
        </w:tc>
      </w:tr>
    </w:tbl>
    <w:p w14:paraId="7450CE3B" w14:textId="77777777" w:rsidR="00C86B87" w:rsidRPr="000E4AFE" w:rsidRDefault="00C86B87" w:rsidP="00C86B87">
      <w:pPr>
        <w:rPr>
          <w:rFonts w:ascii="Arial" w:hAnsi="Arial" w:cs="Arial"/>
        </w:rPr>
      </w:pPr>
    </w:p>
    <w:p w14:paraId="1632ACBF" w14:textId="5A0C4E48" w:rsidR="00C86B87" w:rsidRDefault="00C86B87" w:rsidP="00C86B87">
      <w:pPr>
        <w:rPr>
          <w:rFonts w:ascii="Arial" w:hAnsi="Arial" w:cs="Arial"/>
        </w:rPr>
      </w:pPr>
    </w:p>
    <w:p w14:paraId="35C3C514" w14:textId="4829EE17" w:rsidR="000F4953" w:rsidRPr="000E4AFE" w:rsidRDefault="000F4953" w:rsidP="00C86B87">
      <w:pPr>
        <w:rPr>
          <w:rFonts w:ascii="Arial" w:hAnsi="Arial" w:cs="Arial"/>
        </w:rPr>
        <w:sectPr w:rsidR="000F4953" w:rsidRPr="000E4AFE">
          <w:headerReference w:type="default" r:id="rId19"/>
          <w:footerReference w:type="defaul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F4953">
        <w:rPr>
          <w:rFonts w:ascii="Arial" w:hAnsi="Arial" w:cs="Arial"/>
        </w:rPr>
        <w:t xml:space="preserve">Refer to the Assessment Rubric on page </w:t>
      </w:r>
      <w:r w:rsidR="00FB6E81">
        <w:rPr>
          <w:rFonts w:ascii="Arial" w:hAnsi="Arial" w:cs="Arial"/>
        </w:rPr>
        <w:t>4</w:t>
      </w:r>
      <w:r w:rsidRPr="000F4953">
        <w:rPr>
          <w:rFonts w:ascii="Arial" w:hAnsi="Arial" w:cs="Arial"/>
        </w:rPr>
        <w:t xml:space="preserve"> to identify where students are located on the Victorian Curriculum F–10 continuum.</w:t>
      </w:r>
    </w:p>
    <w:p w14:paraId="3119EA36" w14:textId="04064C58" w:rsidR="002A7EC0" w:rsidRPr="000E4AFE" w:rsidRDefault="002E35F2" w:rsidP="002A7EC0">
      <w:pPr>
        <w:pStyle w:val="Heading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Stress m</w:t>
      </w:r>
      <w:r w:rsidR="002A7EC0" w:rsidRPr="000E4AFE">
        <w:rPr>
          <w:rFonts w:ascii="Arial" w:hAnsi="Arial" w:cs="Arial"/>
          <w:sz w:val="24"/>
          <w:szCs w:val="24"/>
        </w:rPr>
        <w:t xml:space="preserve">anagement </w:t>
      </w:r>
      <w:r>
        <w:rPr>
          <w:rFonts w:ascii="Arial" w:hAnsi="Arial" w:cs="Arial"/>
          <w:sz w:val="24"/>
          <w:szCs w:val="24"/>
        </w:rPr>
        <w:t xml:space="preserve">rubric </w:t>
      </w:r>
      <w:r w:rsidR="002A7EC0" w:rsidRPr="000E4AFE">
        <w:rPr>
          <w:rFonts w:ascii="Arial" w:hAnsi="Arial" w:cs="Arial"/>
          <w:sz w:val="24"/>
          <w:szCs w:val="24"/>
        </w:rPr>
        <w:t>– Level</w:t>
      </w:r>
      <w:r>
        <w:rPr>
          <w:rFonts w:ascii="Arial" w:hAnsi="Arial" w:cs="Arial"/>
          <w:sz w:val="24"/>
          <w:szCs w:val="24"/>
        </w:rPr>
        <w:t>s</w:t>
      </w:r>
      <w:r w:rsidR="002A7EC0" w:rsidRPr="000E4AFE">
        <w:rPr>
          <w:rFonts w:ascii="Arial" w:hAnsi="Arial" w:cs="Arial"/>
          <w:sz w:val="24"/>
          <w:szCs w:val="24"/>
        </w:rPr>
        <w:t xml:space="preserve"> 3-4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362"/>
        <w:gridCol w:w="2362"/>
        <w:gridCol w:w="2362"/>
        <w:gridCol w:w="2363"/>
        <w:gridCol w:w="2364"/>
      </w:tblGrid>
      <w:tr w:rsidR="00E30E27" w:rsidRPr="000E4AFE" w14:paraId="624EFB3D" w14:textId="77777777" w:rsidTr="00E30E27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4C1B6309" w14:textId="77777777" w:rsidR="00E30E27" w:rsidRPr="000E4AFE" w:rsidRDefault="00E30E27" w:rsidP="001C2467">
            <w:pPr>
              <w:rPr>
                <w:rFonts w:ascii="Arial" w:hAnsi="Arial" w:cs="Arial"/>
              </w:rPr>
            </w:pPr>
          </w:p>
        </w:tc>
        <w:tc>
          <w:tcPr>
            <w:tcW w:w="11813" w:type="dxa"/>
            <w:gridSpan w:val="5"/>
            <w:shd w:val="clear" w:color="auto" w:fill="B8CCE4" w:themeFill="accent1" w:themeFillTint="66"/>
          </w:tcPr>
          <w:p w14:paraId="51B33040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Relevant element of the Achievement Standards</w:t>
            </w:r>
          </w:p>
        </w:tc>
      </w:tr>
      <w:tr w:rsidR="00E30E27" w:rsidRPr="000E4AFE" w14:paraId="4253156B" w14:textId="77777777" w:rsidTr="00E30E27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0B0933E5" w14:textId="77777777" w:rsidR="00E30E27" w:rsidRPr="000E4AFE" w:rsidRDefault="00E30E27" w:rsidP="001C2467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7B189EC5" w14:textId="29FA2810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Level 2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7A8FEFD0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7EEFEF53" w14:textId="7B5C7564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Level 4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55BD5197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</w:p>
        </w:tc>
        <w:tc>
          <w:tcPr>
            <w:tcW w:w="2364" w:type="dxa"/>
            <w:shd w:val="clear" w:color="auto" w:fill="DBE5F1" w:themeFill="accent1" w:themeFillTint="33"/>
          </w:tcPr>
          <w:p w14:paraId="5AEFF33B" w14:textId="351D396B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Level 6</w:t>
            </w:r>
          </w:p>
        </w:tc>
      </w:tr>
      <w:tr w:rsidR="00E30E27" w:rsidRPr="000E4AFE" w14:paraId="606AA3D8" w14:textId="77777777" w:rsidTr="00E30E27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086994CC" w14:textId="77777777" w:rsidR="00E30E27" w:rsidRPr="000E4AFE" w:rsidRDefault="00E30E27" w:rsidP="001C2467">
            <w:pPr>
              <w:rPr>
                <w:rFonts w:ascii="Arial" w:hAnsi="Arial" w:cs="Arial"/>
              </w:rPr>
            </w:pPr>
          </w:p>
        </w:tc>
        <w:tc>
          <w:tcPr>
            <w:tcW w:w="11813" w:type="dxa"/>
            <w:gridSpan w:val="5"/>
          </w:tcPr>
          <w:p w14:paraId="557E114D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Personal and Social Capability</w:t>
            </w:r>
          </w:p>
        </w:tc>
      </w:tr>
      <w:tr w:rsidR="00E30E27" w:rsidRPr="000E4AFE" w14:paraId="78219ACA" w14:textId="77777777" w:rsidTr="00E30E27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761C6C62" w14:textId="77777777" w:rsidR="00E30E27" w:rsidRPr="000E4AFE" w:rsidRDefault="00E30E27" w:rsidP="001C2467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</w:tcPr>
          <w:p w14:paraId="308519AA" w14:textId="77777777" w:rsidR="00C86B87" w:rsidRPr="0042774A" w:rsidRDefault="00987238" w:rsidP="00987238">
            <w:pPr>
              <w:rPr>
                <w:rFonts w:ascii="Arial Narrow" w:hAnsi="Arial Narrow" w:cs="Arial"/>
                <w:color w:val="000000" w:themeColor="text1"/>
                <w:shd w:val="clear" w:color="auto" w:fill="FFFFFF"/>
              </w:rPr>
            </w:pPr>
            <w:r w:rsidRPr="0042774A">
              <w:rPr>
                <w:rFonts w:ascii="Arial Narrow" w:hAnsi="Arial Narrow" w:cs="Arial"/>
                <w:b/>
                <w:bCs/>
                <w:color w:val="000000" w:themeColor="text1"/>
                <w:shd w:val="clear" w:color="auto" w:fill="FFFFFF"/>
              </w:rPr>
              <w:t>By the end of Level 2,</w:t>
            </w:r>
            <w:r w:rsidRPr="0042774A">
              <w:rPr>
                <w:rFonts w:ascii="Arial Narrow" w:hAnsi="Arial Narrow" w:cs="Arial"/>
                <w:color w:val="000000" w:themeColor="text1"/>
                <w:shd w:val="clear" w:color="auto" w:fill="FFFFFF"/>
              </w:rPr>
              <w:t xml:space="preserve"> students show an awareness of the feelings and needs of others.</w:t>
            </w:r>
          </w:p>
          <w:p w14:paraId="3B76E06A" w14:textId="0D73089B" w:rsidR="00E30E27" w:rsidRPr="0042774A" w:rsidRDefault="00E30E27" w:rsidP="00987238">
            <w:pPr>
              <w:rPr>
                <w:rFonts w:ascii="Arial Narrow" w:hAnsi="Arial Narrow" w:cs="Arial"/>
              </w:rPr>
            </w:pPr>
          </w:p>
        </w:tc>
        <w:tc>
          <w:tcPr>
            <w:tcW w:w="2362" w:type="dxa"/>
          </w:tcPr>
          <w:p w14:paraId="5A8C233D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</w:p>
        </w:tc>
        <w:tc>
          <w:tcPr>
            <w:tcW w:w="2362" w:type="dxa"/>
          </w:tcPr>
          <w:p w14:paraId="0024A6E8" w14:textId="77777777" w:rsidR="00E30E27" w:rsidRPr="0042774A" w:rsidRDefault="00E30E27" w:rsidP="001C2467">
            <w:pPr>
              <w:rPr>
                <w:rFonts w:ascii="Arial Narrow" w:hAnsi="Arial Narrow" w:cs="Arial"/>
                <w:color w:val="333333"/>
              </w:rPr>
            </w:pPr>
            <w:r w:rsidRPr="0042774A">
              <w:rPr>
                <w:rFonts w:ascii="Arial Narrow" w:hAnsi="Arial Narrow" w:cs="Arial"/>
                <w:b/>
              </w:rPr>
              <w:t>By the end of Level 4</w:t>
            </w:r>
            <w:r w:rsidRPr="0042774A">
              <w:rPr>
                <w:rFonts w:ascii="Arial Narrow" w:hAnsi="Arial Narrow" w:cs="Arial"/>
              </w:rPr>
              <w:t xml:space="preserve">, </w:t>
            </w:r>
            <w:r w:rsidRPr="0042774A">
              <w:rPr>
                <w:rFonts w:ascii="Arial Narrow" w:hAnsi="Arial Narrow" w:cs="Arial"/>
                <w:color w:val="333333"/>
              </w:rPr>
              <w:t xml:space="preserve">students explain the consequences of emotional responses in a range of social situations. </w:t>
            </w:r>
            <w:r w:rsidR="00C86B87" w:rsidRPr="0042774A">
              <w:rPr>
                <w:rFonts w:ascii="Arial Narrow" w:hAnsi="Arial Narrow" w:cs="Arial"/>
                <w:color w:val="333333"/>
              </w:rPr>
              <w:t>They s</w:t>
            </w:r>
            <w:r w:rsidRPr="0042774A">
              <w:rPr>
                <w:rFonts w:ascii="Arial Narrow" w:hAnsi="Arial Narrow" w:cs="Arial"/>
                <w:color w:val="333333"/>
              </w:rPr>
              <w:t>uggest strategies for coping with difficult situations.</w:t>
            </w:r>
          </w:p>
          <w:p w14:paraId="4D30C81B" w14:textId="5E661651" w:rsidR="00C86B87" w:rsidRPr="0042774A" w:rsidRDefault="00C86B87" w:rsidP="00C86B87">
            <w:pPr>
              <w:rPr>
                <w:rFonts w:ascii="Arial Narrow" w:hAnsi="Arial Narrow" w:cs="Arial"/>
              </w:rPr>
            </w:pPr>
          </w:p>
        </w:tc>
        <w:tc>
          <w:tcPr>
            <w:tcW w:w="2363" w:type="dxa"/>
          </w:tcPr>
          <w:p w14:paraId="637991B1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</w:p>
        </w:tc>
        <w:tc>
          <w:tcPr>
            <w:tcW w:w="2364" w:type="dxa"/>
          </w:tcPr>
          <w:p w14:paraId="5D8CA84E" w14:textId="52EE363D" w:rsidR="00E30E27" w:rsidRPr="0042774A" w:rsidRDefault="00E30E27" w:rsidP="00E30E2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By the end of Level 6</w:t>
            </w:r>
            <w:r w:rsidRPr="0042774A">
              <w:rPr>
                <w:rFonts w:ascii="Arial Narrow" w:hAnsi="Arial Narrow" w:cs="Arial"/>
              </w:rPr>
              <w:t>, students describe different ways to express emotions and the relationship between emotions and behaviour.</w:t>
            </w:r>
          </w:p>
        </w:tc>
      </w:tr>
      <w:tr w:rsidR="00E30E27" w:rsidRPr="000E4AFE" w14:paraId="7B6A25AA" w14:textId="77777777" w:rsidTr="00E30E27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3C3C2B26" w14:textId="77777777" w:rsidR="00E30E27" w:rsidRPr="000E4AFE" w:rsidRDefault="00E30E27" w:rsidP="001C2467">
            <w:pPr>
              <w:rPr>
                <w:rFonts w:ascii="Arial" w:hAnsi="Arial" w:cs="Arial"/>
              </w:rPr>
            </w:pPr>
          </w:p>
        </w:tc>
        <w:tc>
          <w:tcPr>
            <w:tcW w:w="11813" w:type="dxa"/>
            <w:gridSpan w:val="5"/>
          </w:tcPr>
          <w:p w14:paraId="6B501CB4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Health and Physical Education</w:t>
            </w:r>
          </w:p>
        </w:tc>
      </w:tr>
      <w:tr w:rsidR="00E30E27" w:rsidRPr="000E4AFE" w14:paraId="72B51AB4" w14:textId="77777777" w:rsidTr="00E30E27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3233E9C3" w14:textId="77777777" w:rsidR="00E30E27" w:rsidRPr="000E4AFE" w:rsidRDefault="00E30E27" w:rsidP="001C2467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</w:tcPr>
          <w:p w14:paraId="3E40C779" w14:textId="4637CA94" w:rsidR="00987238" w:rsidRPr="0042774A" w:rsidRDefault="00987238" w:rsidP="00987238">
            <w:pPr>
              <w:rPr>
                <w:rFonts w:ascii="Arial Narrow" w:hAnsi="Arial Narrow" w:cs="Arial"/>
                <w:color w:val="000000" w:themeColor="text1"/>
              </w:rPr>
            </w:pPr>
            <w:r w:rsidRPr="0042774A">
              <w:rPr>
                <w:rFonts w:ascii="Arial Narrow" w:hAnsi="Arial Narrow" w:cs="Arial"/>
                <w:b/>
                <w:bCs/>
                <w:color w:val="000000" w:themeColor="text1"/>
                <w:shd w:val="clear" w:color="auto" w:fill="FFFFFF"/>
              </w:rPr>
              <w:t>By the end of Level 2,</w:t>
            </w:r>
            <w:r w:rsidRPr="0042774A">
              <w:rPr>
                <w:rFonts w:ascii="Arial Narrow" w:hAnsi="Arial Narrow" w:cs="Arial"/>
                <w:color w:val="000000" w:themeColor="text1"/>
                <w:shd w:val="clear" w:color="auto" w:fill="FFFFFF"/>
              </w:rPr>
              <w:t xml:space="preserve"> students understand how emotional responses impact on others’ feelings.</w:t>
            </w:r>
          </w:p>
          <w:p w14:paraId="0C9BB330" w14:textId="73355621" w:rsidR="00E30E27" w:rsidRPr="0042774A" w:rsidRDefault="00E30E27" w:rsidP="001C2467">
            <w:pPr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2362" w:type="dxa"/>
          </w:tcPr>
          <w:p w14:paraId="4C35E7A4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</w:p>
        </w:tc>
        <w:tc>
          <w:tcPr>
            <w:tcW w:w="2362" w:type="dxa"/>
          </w:tcPr>
          <w:p w14:paraId="4B04690D" w14:textId="60363309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By the end of Level 4</w:t>
            </w:r>
            <w:r w:rsidRPr="0042774A">
              <w:rPr>
                <w:rFonts w:ascii="Arial Narrow" w:hAnsi="Arial Narrow" w:cs="Arial"/>
              </w:rPr>
              <w:t xml:space="preserve">, students ... </w:t>
            </w:r>
            <w:r w:rsidRPr="0042774A">
              <w:rPr>
                <w:rFonts w:ascii="Arial Narrow" w:hAnsi="Arial Narrow" w:cs="Arial"/>
                <w:color w:val="333333"/>
              </w:rPr>
              <w:t>investigate how emotional responses vary and understand how to interact positively with others in different situations ...</w:t>
            </w:r>
          </w:p>
        </w:tc>
        <w:tc>
          <w:tcPr>
            <w:tcW w:w="2363" w:type="dxa"/>
          </w:tcPr>
          <w:p w14:paraId="033EF5D6" w14:textId="77777777" w:rsidR="00E30E27" w:rsidRPr="0042774A" w:rsidRDefault="00E30E27" w:rsidP="001C2467">
            <w:pPr>
              <w:rPr>
                <w:rFonts w:ascii="Arial Narrow" w:hAnsi="Arial Narrow" w:cs="Arial"/>
              </w:rPr>
            </w:pPr>
          </w:p>
        </w:tc>
        <w:tc>
          <w:tcPr>
            <w:tcW w:w="2364" w:type="dxa"/>
          </w:tcPr>
          <w:p w14:paraId="2169CB9D" w14:textId="3ED396BE" w:rsidR="00E30E27" w:rsidRPr="0042774A" w:rsidRDefault="00E30E2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By the end of Level 6,</w:t>
            </w:r>
            <w:r w:rsidRPr="0042774A">
              <w:rPr>
                <w:rFonts w:ascii="Arial Narrow" w:hAnsi="Arial Narrow" w:cs="Arial"/>
              </w:rPr>
              <w:t xml:space="preserve"> students ... recognise the influence of emotions on behaviour and discuss factors that influence how people interact.</w:t>
            </w:r>
          </w:p>
        </w:tc>
      </w:tr>
    </w:tbl>
    <w:p w14:paraId="0334EAD6" w14:textId="0291CC44" w:rsidR="00B20B30" w:rsidRPr="000E4AFE" w:rsidRDefault="00B20B30" w:rsidP="00E30E27">
      <w:pPr>
        <w:rPr>
          <w:rFonts w:ascii="Arial" w:eastAsiaTheme="majorEastAsia" w:hAnsi="Arial" w:cs="Arial"/>
          <w:color w:val="365F91" w:themeColor="accent1" w:themeShade="BF"/>
        </w:rPr>
      </w:pPr>
    </w:p>
    <w:tbl>
      <w:tblPr>
        <w:tblStyle w:val="TableGrid"/>
        <w:tblW w:w="14189" w:type="dxa"/>
        <w:tblLook w:val="04A0" w:firstRow="1" w:lastRow="0" w:firstColumn="1" w:lastColumn="0" w:noHBand="0" w:noVBand="1"/>
      </w:tblPr>
      <w:tblGrid>
        <w:gridCol w:w="2324"/>
        <w:gridCol w:w="2462"/>
        <w:gridCol w:w="2268"/>
        <w:gridCol w:w="2410"/>
        <w:gridCol w:w="2410"/>
        <w:gridCol w:w="2315"/>
      </w:tblGrid>
      <w:tr w:rsidR="00B20B30" w:rsidRPr="000E4AFE" w14:paraId="3B3666D9" w14:textId="77777777" w:rsidTr="003D4C43">
        <w:tc>
          <w:tcPr>
            <w:tcW w:w="2324" w:type="dxa"/>
            <w:tcBorders>
              <w:top w:val="nil"/>
              <w:left w:val="nil"/>
            </w:tcBorders>
          </w:tcPr>
          <w:p w14:paraId="2021C738" w14:textId="77777777" w:rsidR="00B20B30" w:rsidRPr="000E4AFE" w:rsidRDefault="00B20B30" w:rsidP="001C2467">
            <w:pPr>
              <w:rPr>
                <w:rFonts w:ascii="Arial" w:hAnsi="Arial" w:cs="Arial"/>
              </w:rPr>
            </w:pPr>
          </w:p>
        </w:tc>
        <w:tc>
          <w:tcPr>
            <w:tcW w:w="11865" w:type="dxa"/>
            <w:gridSpan w:val="5"/>
            <w:shd w:val="clear" w:color="auto" w:fill="B8CCE4" w:themeFill="accent1" w:themeFillTint="66"/>
          </w:tcPr>
          <w:p w14:paraId="4AE48105" w14:textId="77777777" w:rsidR="00B20B30" w:rsidRPr="0042774A" w:rsidRDefault="00B20B30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Assessment Rubric</w:t>
            </w:r>
          </w:p>
        </w:tc>
      </w:tr>
      <w:tr w:rsidR="003D4C43" w:rsidRPr="000E4AFE" w14:paraId="53ACF481" w14:textId="77777777" w:rsidTr="003D4C43">
        <w:tc>
          <w:tcPr>
            <w:tcW w:w="2324" w:type="dxa"/>
          </w:tcPr>
          <w:p w14:paraId="311457FE" w14:textId="77777777" w:rsidR="00B20B30" w:rsidRPr="0042774A" w:rsidRDefault="00B20B30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Category</w:t>
            </w:r>
          </w:p>
        </w:tc>
        <w:tc>
          <w:tcPr>
            <w:tcW w:w="2462" w:type="dxa"/>
          </w:tcPr>
          <w:p w14:paraId="748077D9" w14:textId="77777777" w:rsidR="00B20B30" w:rsidRPr="0042774A" w:rsidRDefault="00B20B30" w:rsidP="001C2467">
            <w:pPr>
              <w:rPr>
                <w:rFonts w:ascii="Arial Narrow" w:hAnsi="Arial Narrow" w:cs="Arial"/>
                <w:b/>
              </w:rPr>
            </w:pPr>
            <w:r w:rsidRPr="0042774A">
              <w:rPr>
                <w:rFonts w:ascii="Arial Narrow" w:hAnsi="Arial Narrow" w:cs="Arial"/>
                <w:b/>
              </w:rPr>
              <w:t>At level 2 students can:</w:t>
            </w:r>
          </w:p>
        </w:tc>
        <w:tc>
          <w:tcPr>
            <w:tcW w:w="2268" w:type="dxa"/>
          </w:tcPr>
          <w:p w14:paraId="7F82B218" w14:textId="443280A8" w:rsidR="00B20B30" w:rsidRPr="0042774A" w:rsidRDefault="0016491F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 xml:space="preserve">When progressing </w:t>
            </w:r>
            <w:r w:rsidR="00B20B30" w:rsidRPr="0042774A">
              <w:rPr>
                <w:rFonts w:ascii="Arial Narrow" w:hAnsi="Arial Narrow" w:cs="Arial"/>
                <w:b/>
              </w:rPr>
              <w:t>towards level 4 students can:</w:t>
            </w:r>
          </w:p>
        </w:tc>
        <w:tc>
          <w:tcPr>
            <w:tcW w:w="2410" w:type="dxa"/>
          </w:tcPr>
          <w:p w14:paraId="53F74312" w14:textId="77777777" w:rsidR="00B20B30" w:rsidRPr="0042774A" w:rsidRDefault="00B20B30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  <w:b/>
              </w:rPr>
              <w:t>At level 4 students can</w:t>
            </w:r>
            <w:r w:rsidRPr="0042774A">
              <w:rPr>
                <w:rFonts w:ascii="Arial Narrow" w:hAnsi="Arial Narrow" w:cs="Arial"/>
              </w:rPr>
              <w:t>:</w:t>
            </w:r>
          </w:p>
        </w:tc>
        <w:tc>
          <w:tcPr>
            <w:tcW w:w="2410" w:type="dxa"/>
          </w:tcPr>
          <w:p w14:paraId="4FD4E939" w14:textId="77777777" w:rsidR="00B20B30" w:rsidRPr="0042774A" w:rsidRDefault="00B20B30" w:rsidP="001C2467">
            <w:pPr>
              <w:rPr>
                <w:rFonts w:ascii="Arial Narrow" w:hAnsi="Arial Narrow" w:cs="Arial"/>
                <w:b/>
              </w:rPr>
            </w:pPr>
            <w:r w:rsidRPr="0042774A">
              <w:rPr>
                <w:rFonts w:ascii="Arial Narrow" w:hAnsi="Arial Narrow" w:cs="Arial"/>
                <w:b/>
              </w:rPr>
              <w:t>When progressing towards level 6 students can:</w:t>
            </w:r>
          </w:p>
        </w:tc>
        <w:tc>
          <w:tcPr>
            <w:tcW w:w="2315" w:type="dxa"/>
          </w:tcPr>
          <w:p w14:paraId="360407D3" w14:textId="77777777" w:rsidR="00B20B30" w:rsidRPr="0042774A" w:rsidRDefault="00B20B30" w:rsidP="001C2467">
            <w:pPr>
              <w:rPr>
                <w:rFonts w:ascii="Arial Narrow" w:hAnsi="Arial Narrow" w:cs="Arial"/>
                <w:b/>
              </w:rPr>
            </w:pPr>
            <w:r w:rsidRPr="0042774A">
              <w:rPr>
                <w:rFonts w:ascii="Arial Narrow" w:hAnsi="Arial Narrow" w:cs="Arial"/>
                <w:b/>
              </w:rPr>
              <w:t>At level 6 students can:</w:t>
            </w:r>
          </w:p>
        </w:tc>
      </w:tr>
      <w:tr w:rsidR="0016491F" w:rsidRPr="000E4AFE" w14:paraId="3E66ECC4" w14:textId="77777777" w:rsidTr="00E21E8D">
        <w:trPr>
          <w:trHeight w:val="274"/>
        </w:trPr>
        <w:tc>
          <w:tcPr>
            <w:tcW w:w="2324" w:type="dxa"/>
          </w:tcPr>
          <w:p w14:paraId="43DF9BD0" w14:textId="0DEA158E" w:rsidR="0016491F" w:rsidRPr="0042774A" w:rsidRDefault="00F31057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</w:rPr>
              <w:t>Calming and coping s</w:t>
            </w:r>
            <w:r w:rsidR="00386AD1" w:rsidRPr="0042774A">
              <w:rPr>
                <w:rFonts w:ascii="Arial Narrow" w:hAnsi="Arial Narrow" w:cs="Arial"/>
              </w:rPr>
              <w:t>trategies</w:t>
            </w:r>
          </w:p>
        </w:tc>
        <w:tc>
          <w:tcPr>
            <w:tcW w:w="2462" w:type="dxa"/>
          </w:tcPr>
          <w:p w14:paraId="74694EA1" w14:textId="0A61A7C9" w:rsidR="0016491F" w:rsidRPr="0042774A" w:rsidRDefault="0016491F" w:rsidP="00604692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  <w:r w:rsidRPr="0042774A">
              <w:rPr>
                <w:noProof/>
                <w:sz w:val="24"/>
                <w:szCs w:val="24"/>
                <w:lang w:eastAsia="en-AU"/>
              </w:rPr>
              <w:t xml:space="preserve">Demonstrate calming and coping strategies when interacting with and </w:t>
            </w:r>
            <w:r w:rsidRPr="0042774A">
              <w:rPr>
                <w:noProof/>
                <w:sz w:val="24"/>
                <w:szCs w:val="24"/>
                <w:lang w:eastAsia="en-AU"/>
              </w:rPr>
              <w:lastRenderedPageBreak/>
              <w:t>caring for others</w:t>
            </w:r>
          </w:p>
        </w:tc>
        <w:tc>
          <w:tcPr>
            <w:tcW w:w="2268" w:type="dxa"/>
          </w:tcPr>
          <w:p w14:paraId="06FA6F0D" w14:textId="0796528A" w:rsidR="0016491F" w:rsidRPr="0042774A" w:rsidRDefault="0016491F" w:rsidP="00604692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  <w:r w:rsidRPr="0042774A">
              <w:rPr>
                <w:noProof/>
                <w:sz w:val="24"/>
                <w:szCs w:val="24"/>
                <w:lang w:eastAsia="en-AU"/>
              </w:rPr>
              <w:lastRenderedPageBreak/>
              <w:t>Explain ways to interact and care for others</w:t>
            </w:r>
          </w:p>
        </w:tc>
        <w:tc>
          <w:tcPr>
            <w:tcW w:w="2410" w:type="dxa"/>
          </w:tcPr>
          <w:p w14:paraId="5083033D" w14:textId="70A419E3" w:rsidR="0016491F" w:rsidRPr="0042774A" w:rsidRDefault="0016491F" w:rsidP="001C2467">
            <w:pPr>
              <w:pStyle w:val="VCAAtablecondensed"/>
              <w:rPr>
                <w:sz w:val="24"/>
                <w:szCs w:val="24"/>
              </w:rPr>
            </w:pPr>
            <w:r w:rsidRPr="0042774A">
              <w:rPr>
                <w:sz w:val="24"/>
                <w:szCs w:val="24"/>
              </w:rPr>
              <w:t xml:space="preserve">Suggest different </w:t>
            </w:r>
            <w:r w:rsidR="000C3FAE" w:rsidRPr="0042774A">
              <w:rPr>
                <w:sz w:val="24"/>
                <w:szCs w:val="24"/>
              </w:rPr>
              <w:t>calming</w:t>
            </w:r>
            <w:r w:rsidRPr="0042774A">
              <w:rPr>
                <w:sz w:val="24"/>
                <w:szCs w:val="24"/>
              </w:rPr>
              <w:t xml:space="preserve"> and </w:t>
            </w:r>
            <w:r w:rsidR="000C3FAE" w:rsidRPr="0042774A">
              <w:rPr>
                <w:sz w:val="24"/>
                <w:szCs w:val="24"/>
              </w:rPr>
              <w:t>coping</w:t>
            </w:r>
            <w:r w:rsidRPr="0042774A">
              <w:rPr>
                <w:sz w:val="24"/>
                <w:szCs w:val="24"/>
              </w:rPr>
              <w:t xml:space="preserve"> strategies in varying </w:t>
            </w:r>
            <w:r w:rsidRPr="0042774A">
              <w:rPr>
                <w:sz w:val="24"/>
                <w:szCs w:val="24"/>
              </w:rPr>
              <w:lastRenderedPageBreak/>
              <w:t>situations</w:t>
            </w:r>
          </w:p>
        </w:tc>
        <w:tc>
          <w:tcPr>
            <w:tcW w:w="2410" w:type="dxa"/>
          </w:tcPr>
          <w:p w14:paraId="4D2019DE" w14:textId="11DA10F1" w:rsidR="0016491F" w:rsidRPr="0042774A" w:rsidRDefault="000C3FAE" w:rsidP="00794CD4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  <w:r w:rsidRPr="0042774A">
              <w:rPr>
                <w:noProof/>
                <w:sz w:val="24"/>
                <w:szCs w:val="24"/>
                <w:lang w:eastAsia="en-AU"/>
              </w:rPr>
              <w:lastRenderedPageBreak/>
              <w:t>Connect different calming and coping strategies to emotions</w:t>
            </w:r>
            <w:r w:rsidR="00867355" w:rsidRPr="0042774A">
              <w:rPr>
                <w:noProof/>
                <w:sz w:val="24"/>
                <w:szCs w:val="24"/>
                <w:lang w:eastAsia="en-AU"/>
              </w:rPr>
              <w:t xml:space="preserve"> </w:t>
            </w:r>
            <w:r w:rsidR="00867355" w:rsidRPr="0042774A">
              <w:rPr>
                <w:noProof/>
                <w:sz w:val="24"/>
                <w:szCs w:val="24"/>
                <w:lang w:eastAsia="en-AU"/>
              </w:rPr>
              <w:lastRenderedPageBreak/>
              <w:t>triggered</w:t>
            </w:r>
          </w:p>
        </w:tc>
        <w:tc>
          <w:tcPr>
            <w:tcW w:w="2315" w:type="dxa"/>
          </w:tcPr>
          <w:p w14:paraId="638D4A44" w14:textId="6F02DA66" w:rsidR="0016491F" w:rsidRPr="0042774A" w:rsidRDefault="000C3FAE" w:rsidP="00794CD4">
            <w:pPr>
              <w:pStyle w:val="VCAAtablecondensed"/>
              <w:rPr>
                <w:sz w:val="24"/>
                <w:szCs w:val="24"/>
              </w:rPr>
            </w:pPr>
            <w:r w:rsidRPr="0042774A">
              <w:rPr>
                <w:sz w:val="24"/>
                <w:szCs w:val="24"/>
              </w:rPr>
              <w:lastRenderedPageBreak/>
              <w:t xml:space="preserve">Describe calming and coping </w:t>
            </w:r>
            <w:r w:rsidR="00CF6E1F" w:rsidRPr="0042774A">
              <w:rPr>
                <w:sz w:val="24"/>
                <w:szCs w:val="24"/>
              </w:rPr>
              <w:t xml:space="preserve">strategy used </w:t>
            </w:r>
            <w:r w:rsidRPr="0042774A">
              <w:rPr>
                <w:sz w:val="24"/>
                <w:szCs w:val="24"/>
              </w:rPr>
              <w:t>to express emotions</w:t>
            </w:r>
          </w:p>
        </w:tc>
      </w:tr>
      <w:tr w:rsidR="003031EF" w:rsidRPr="000E4AFE" w14:paraId="04FC17C4" w14:textId="77777777" w:rsidTr="003D4C43">
        <w:trPr>
          <w:trHeight w:val="680"/>
        </w:trPr>
        <w:tc>
          <w:tcPr>
            <w:tcW w:w="2324" w:type="dxa"/>
          </w:tcPr>
          <w:p w14:paraId="2B9CB2E8" w14:textId="4C0982EC" w:rsidR="003031EF" w:rsidRPr="0042774A" w:rsidRDefault="00E04E0F" w:rsidP="001C2467">
            <w:pPr>
              <w:rPr>
                <w:rFonts w:ascii="Arial Narrow" w:hAnsi="Arial Narrow" w:cs="Arial"/>
              </w:rPr>
            </w:pPr>
            <w:r w:rsidRPr="0042774A">
              <w:rPr>
                <w:rFonts w:ascii="Arial Narrow" w:hAnsi="Arial Narrow" w:cs="Arial"/>
              </w:rPr>
              <w:lastRenderedPageBreak/>
              <w:t>Managing stress</w:t>
            </w:r>
          </w:p>
        </w:tc>
        <w:tc>
          <w:tcPr>
            <w:tcW w:w="2462" w:type="dxa"/>
          </w:tcPr>
          <w:p w14:paraId="358840EE" w14:textId="18D05ADF" w:rsidR="003031EF" w:rsidRPr="0042774A" w:rsidRDefault="00E04E0F" w:rsidP="00604692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  <w:r w:rsidRPr="0042774A">
              <w:rPr>
                <w:sz w:val="24"/>
                <w:szCs w:val="24"/>
              </w:rPr>
              <w:t>Describe</w:t>
            </w:r>
            <w:r w:rsidR="003031EF" w:rsidRPr="0042774A">
              <w:rPr>
                <w:sz w:val="24"/>
                <w:szCs w:val="24"/>
              </w:rPr>
              <w:t xml:space="preserve"> stresses in daily life</w:t>
            </w:r>
          </w:p>
          <w:p w14:paraId="472FAB59" w14:textId="77777777" w:rsidR="003031EF" w:rsidRPr="0042774A" w:rsidRDefault="003031EF" w:rsidP="001C2467">
            <w:pPr>
              <w:pStyle w:val="VCAAtablecondensed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ACD5AB7" w14:textId="7233291C" w:rsidR="003031EF" w:rsidRPr="0042774A" w:rsidRDefault="003031EF" w:rsidP="00604692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  <w:r w:rsidRPr="0042774A">
              <w:rPr>
                <w:noProof/>
                <w:sz w:val="24"/>
                <w:szCs w:val="24"/>
                <w:lang w:eastAsia="en-AU"/>
              </w:rPr>
              <w:t xml:space="preserve">Recognise </w:t>
            </w:r>
            <w:r w:rsidR="00C86B87" w:rsidRPr="0042774A">
              <w:rPr>
                <w:noProof/>
                <w:sz w:val="24"/>
                <w:szCs w:val="24"/>
                <w:lang w:eastAsia="en-AU"/>
              </w:rPr>
              <w:t xml:space="preserve">a suitable strategy to use in </w:t>
            </w:r>
            <w:r w:rsidRPr="0042774A">
              <w:rPr>
                <w:sz w:val="24"/>
                <w:szCs w:val="24"/>
              </w:rPr>
              <w:t>stressful situations</w:t>
            </w:r>
          </w:p>
          <w:p w14:paraId="031DC8BE" w14:textId="77777777" w:rsidR="003031EF" w:rsidRPr="0042774A" w:rsidRDefault="003031EF" w:rsidP="001C2467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410" w:type="dxa"/>
          </w:tcPr>
          <w:p w14:paraId="28AAE596" w14:textId="105EC0B7" w:rsidR="003031EF" w:rsidRPr="0042774A" w:rsidRDefault="003031EF" w:rsidP="001C2467">
            <w:pPr>
              <w:pStyle w:val="VCAAtablecondensed"/>
              <w:rPr>
                <w:sz w:val="24"/>
                <w:szCs w:val="24"/>
              </w:rPr>
            </w:pPr>
            <w:r w:rsidRPr="0042774A">
              <w:rPr>
                <w:bCs/>
                <w:sz w:val="24"/>
                <w:szCs w:val="24"/>
              </w:rPr>
              <w:t>Identify</w:t>
            </w:r>
            <w:r w:rsidRPr="0042774A">
              <w:rPr>
                <w:sz w:val="24"/>
                <w:szCs w:val="24"/>
              </w:rPr>
              <w:t xml:space="preserve"> a range of stress situations and strategies they can use to manage their stress.</w:t>
            </w:r>
          </w:p>
        </w:tc>
        <w:tc>
          <w:tcPr>
            <w:tcW w:w="2410" w:type="dxa"/>
          </w:tcPr>
          <w:p w14:paraId="3F3666B0" w14:textId="7CDC7C27" w:rsidR="003031EF" w:rsidRPr="0042774A" w:rsidRDefault="003031EF" w:rsidP="00794CD4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  <w:r w:rsidRPr="0042774A">
              <w:rPr>
                <w:sz w:val="24"/>
                <w:szCs w:val="24"/>
              </w:rPr>
              <w:t>Explain different strategies to manage stressful situations.</w:t>
            </w:r>
          </w:p>
          <w:p w14:paraId="250E4B73" w14:textId="77777777" w:rsidR="003031EF" w:rsidRPr="0042774A" w:rsidRDefault="003031EF" w:rsidP="001C2467">
            <w:pPr>
              <w:pStyle w:val="VCAAtablecondensed"/>
              <w:rPr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315" w:type="dxa"/>
          </w:tcPr>
          <w:p w14:paraId="307148A1" w14:textId="123C9BCC" w:rsidR="003031EF" w:rsidRPr="0042774A" w:rsidRDefault="003031EF" w:rsidP="00794CD4">
            <w:pPr>
              <w:pStyle w:val="VCAAtablecondensed"/>
              <w:rPr>
                <w:sz w:val="24"/>
                <w:szCs w:val="24"/>
              </w:rPr>
            </w:pPr>
            <w:r w:rsidRPr="0042774A">
              <w:rPr>
                <w:sz w:val="24"/>
                <w:szCs w:val="24"/>
              </w:rPr>
              <w:t>Justify strategies to manage stress in different situations.</w:t>
            </w:r>
          </w:p>
        </w:tc>
      </w:tr>
    </w:tbl>
    <w:p w14:paraId="7E2C3887" w14:textId="2E55EC8D" w:rsidR="00B20B30" w:rsidRPr="000E4AFE" w:rsidRDefault="00B20B30" w:rsidP="00B20B30">
      <w:pPr>
        <w:rPr>
          <w:rFonts w:ascii="Arial" w:eastAsiaTheme="majorEastAsia" w:hAnsi="Arial" w:cs="Arial"/>
          <w:b/>
          <w:bCs/>
          <w:color w:val="365F91" w:themeColor="accent1" w:themeShade="BF"/>
        </w:rPr>
      </w:pPr>
    </w:p>
    <w:sectPr w:rsidR="00B20B30" w:rsidRPr="000E4AFE" w:rsidSect="00B20B30">
      <w:pgSz w:w="16838" w:h="11899" w:orient="landscape"/>
      <w:pgMar w:top="1440" w:right="1440" w:bottom="1440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4BDAC" w14:textId="77777777" w:rsidR="001C5072" w:rsidRDefault="001C5072" w:rsidP="003031EF">
      <w:r>
        <w:separator/>
      </w:r>
    </w:p>
  </w:endnote>
  <w:endnote w:type="continuationSeparator" w:id="0">
    <w:p w14:paraId="0DE70708" w14:textId="77777777" w:rsidR="001C5072" w:rsidRDefault="001C5072" w:rsidP="0030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DB85E" w14:textId="569644F9" w:rsidR="001C2467" w:rsidRDefault="00C846D0">
    <w:pPr>
      <w:pStyle w:val="Footer"/>
    </w:pPr>
    <w:r>
      <w:rPr>
        <w:noProof/>
        <w:lang w:val="en-AU" w:eastAsia="en-AU"/>
      </w:rPr>
      <w:drawing>
        <wp:inline distT="0" distB="0" distL="0" distR="0" wp14:anchorId="5DE0E0FE" wp14:editId="172456A1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D833A" w14:textId="403B42E0" w:rsidR="00C846D0" w:rsidRDefault="00C846D0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E7BA0" w14:textId="77777777" w:rsidR="001C5072" w:rsidRDefault="001C5072" w:rsidP="003031EF">
      <w:r>
        <w:separator/>
      </w:r>
    </w:p>
  </w:footnote>
  <w:footnote w:type="continuationSeparator" w:id="0">
    <w:p w14:paraId="70533E12" w14:textId="77777777" w:rsidR="001C5072" w:rsidRDefault="001C5072" w:rsidP="00303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D9D9D" w14:textId="3F448DCA" w:rsidR="001C2467" w:rsidRDefault="00C846D0">
    <w:pPr>
      <w:pStyle w:val="Header"/>
    </w:pPr>
    <w:r>
      <w:rPr>
        <w:noProof/>
        <w:lang w:val="en-AU" w:eastAsia="en-AU"/>
      </w:rPr>
      <w:drawing>
        <wp:inline distT="0" distB="0" distL="0" distR="0" wp14:anchorId="4400462A" wp14:editId="5990938C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E1096" w14:textId="7AF5A1CD" w:rsidR="00C846D0" w:rsidRDefault="00C846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2070DD4"/>
    <w:multiLevelType w:val="hybridMultilevel"/>
    <w:tmpl w:val="52563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B77A5"/>
    <w:multiLevelType w:val="hybridMultilevel"/>
    <w:tmpl w:val="C4DEF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92945"/>
    <w:multiLevelType w:val="hybridMultilevel"/>
    <w:tmpl w:val="EC60E4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D057E9"/>
    <w:multiLevelType w:val="hybridMultilevel"/>
    <w:tmpl w:val="81A86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272DE6"/>
    <w:multiLevelType w:val="hybridMultilevel"/>
    <w:tmpl w:val="BE6824FE"/>
    <w:lvl w:ilvl="0" w:tplc="6E44BEC8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8A95C6D"/>
    <w:multiLevelType w:val="hybridMultilevel"/>
    <w:tmpl w:val="01C2B2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11"/>
  </w:num>
  <w:num w:numId="6">
    <w:abstractNumId w:val="9"/>
  </w:num>
  <w:num w:numId="7">
    <w:abstractNumId w:val="4"/>
  </w:num>
  <w:num w:numId="8">
    <w:abstractNumId w:val="3"/>
  </w:num>
  <w:num w:numId="9">
    <w:abstractNumId w:val="10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3738A"/>
    <w:rsid w:val="00050287"/>
    <w:rsid w:val="00053B0F"/>
    <w:rsid w:val="00067C75"/>
    <w:rsid w:val="00074E25"/>
    <w:rsid w:val="00083B89"/>
    <w:rsid w:val="0009348A"/>
    <w:rsid w:val="000A6127"/>
    <w:rsid w:val="000C0C9C"/>
    <w:rsid w:val="000C3FAE"/>
    <w:rsid w:val="000E4AFE"/>
    <w:rsid w:val="000F11D8"/>
    <w:rsid w:val="000F4953"/>
    <w:rsid w:val="001243EB"/>
    <w:rsid w:val="00135102"/>
    <w:rsid w:val="00154D5E"/>
    <w:rsid w:val="0016491F"/>
    <w:rsid w:val="0016637C"/>
    <w:rsid w:val="0018067B"/>
    <w:rsid w:val="001C0719"/>
    <w:rsid w:val="001C2467"/>
    <w:rsid w:val="001C5072"/>
    <w:rsid w:val="00242538"/>
    <w:rsid w:val="002740C8"/>
    <w:rsid w:val="00292531"/>
    <w:rsid w:val="002A7EC0"/>
    <w:rsid w:val="002E35F2"/>
    <w:rsid w:val="002E77E8"/>
    <w:rsid w:val="003031EF"/>
    <w:rsid w:val="00317090"/>
    <w:rsid w:val="003247F0"/>
    <w:rsid w:val="003255BF"/>
    <w:rsid w:val="003270C1"/>
    <w:rsid w:val="00341684"/>
    <w:rsid w:val="00360762"/>
    <w:rsid w:val="00386AD1"/>
    <w:rsid w:val="0039117F"/>
    <w:rsid w:val="003925AA"/>
    <w:rsid w:val="003B748B"/>
    <w:rsid w:val="003D4C43"/>
    <w:rsid w:val="003D62C1"/>
    <w:rsid w:val="00403534"/>
    <w:rsid w:val="00407130"/>
    <w:rsid w:val="00423450"/>
    <w:rsid w:val="0042774A"/>
    <w:rsid w:val="00452F81"/>
    <w:rsid w:val="00480B5C"/>
    <w:rsid w:val="00485826"/>
    <w:rsid w:val="004B0ECF"/>
    <w:rsid w:val="005241B4"/>
    <w:rsid w:val="00542951"/>
    <w:rsid w:val="00543D55"/>
    <w:rsid w:val="00573576"/>
    <w:rsid w:val="005D7E51"/>
    <w:rsid w:val="00600622"/>
    <w:rsid w:val="00604692"/>
    <w:rsid w:val="00646656"/>
    <w:rsid w:val="0066039C"/>
    <w:rsid w:val="006636F5"/>
    <w:rsid w:val="0069323A"/>
    <w:rsid w:val="006B7CCD"/>
    <w:rsid w:val="006D602C"/>
    <w:rsid w:val="006F0DF0"/>
    <w:rsid w:val="007336C8"/>
    <w:rsid w:val="00742B89"/>
    <w:rsid w:val="00752DAB"/>
    <w:rsid w:val="00770A1F"/>
    <w:rsid w:val="007745B7"/>
    <w:rsid w:val="00783350"/>
    <w:rsid w:val="00794CD4"/>
    <w:rsid w:val="007B4218"/>
    <w:rsid w:val="007F39C5"/>
    <w:rsid w:val="00804FE9"/>
    <w:rsid w:val="0085562F"/>
    <w:rsid w:val="00867355"/>
    <w:rsid w:val="008876AB"/>
    <w:rsid w:val="00890BEE"/>
    <w:rsid w:val="00891D7F"/>
    <w:rsid w:val="008961B3"/>
    <w:rsid w:val="008E073E"/>
    <w:rsid w:val="00911037"/>
    <w:rsid w:val="00940AB0"/>
    <w:rsid w:val="00950D89"/>
    <w:rsid w:val="00987238"/>
    <w:rsid w:val="009A02D9"/>
    <w:rsid w:val="009D6793"/>
    <w:rsid w:val="009F2B68"/>
    <w:rsid w:val="009F6482"/>
    <w:rsid w:val="00A20879"/>
    <w:rsid w:val="00A4660B"/>
    <w:rsid w:val="00A635E7"/>
    <w:rsid w:val="00A70517"/>
    <w:rsid w:val="00A9061E"/>
    <w:rsid w:val="00A97DA6"/>
    <w:rsid w:val="00AA3085"/>
    <w:rsid w:val="00AD1230"/>
    <w:rsid w:val="00AD76BC"/>
    <w:rsid w:val="00B20B30"/>
    <w:rsid w:val="00B736F6"/>
    <w:rsid w:val="00B75CD2"/>
    <w:rsid w:val="00B767F8"/>
    <w:rsid w:val="00B91F29"/>
    <w:rsid w:val="00BB2095"/>
    <w:rsid w:val="00BE33F7"/>
    <w:rsid w:val="00BF40F3"/>
    <w:rsid w:val="00C021FC"/>
    <w:rsid w:val="00C215D9"/>
    <w:rsid w:val="00C47E97"/>
    <w:rsid w:val="00C61384"/>
    <w:rsid w:val="00C613BC"/>
    <w:rsid w:val="00C846D0"/>
    <w:rsid w:val="00C84A76"/>
    <w:rsid w:val="00C86B87"/>
    <w:rsid w:val="00CB1CAC"/>
    <w:rsid w:val="00CB37FC"/>
    <w:rsid w:val="00CB4898"/>
    <w:rsid w:val="00CF6E1F"/>
    <w:rsid w:val="00D1116D"/>
    <w:rsid w:val="00D31BB3"/>
    <w:rsid w:val="00DD6628"/>
    <w:rsid w:val="00DE5FAB"/>
    <w:rsid w:val="00E04E0F"/>
    <w:rsid w:val="00E168D3"/>
    <w:rsid w:val="00E21E8D"/>
    <w:rsid w:val="00E30E27"/>
    <w:rsid w:val="00E64CB3"/>
    <w:rsid w:val="00E83409"/>
    <w:rsid w:val="00E91798"/>
    <w:rsid w:val="00EA35BD"/>
    <w:rsid w:val="00EB5F4F"/>
    <w:rsid w:val="00EB6D30"/>
    <w:rsid w:val="00ED07CD"/>
    <w:rsid w:val="00EE246E"/>
    <w:rsid w:val="00F31057"/>
    <w:rsid w:val="00F57AC7"/>
    <w:rsid w:val="00F81388"/>
    <w:rsid w:val="00FB4B0A"/>
    <w:rsid w:val="00FB6E81"/>
    <w:rsid w:val="00FD1448"/>
    <w:rsid w:val="00FE0FE2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018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EC0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EC0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EC0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EC0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A7EC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EC0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2A7EC0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2A7EC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  <w:rPr>
      <w:rFonts w:eastAsiaTheme="minorHAnsi"/>
      <w:lang w:val="en-GB"/>
    </w:r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paragraph" w:customStyle="1" w:styleId="Body">
    <w:name w:val="Body"/>
    <w:rsid w:val="002A7E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">
    <w:name w:val="bullet"/>
    <w:basedOn w:val="Body"/>
    <w:qFormat/>
    <w:rsid w:val="002A7EC0"/>
    <w:pPr>
      <w:numPr>
        <w:numId w:val="6"/>
      </w:numPr>
    </w:pPr>
  </w:style>
  <w:style w:type="paragraph" w:styleId="NoSpacing">
    <w:name w:val="No Spacing"/>
    <w:uiPriority w:val="1"/>
    <w:qFormat/>
    <w:rsid w:val="00407130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168D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FE"/>
    <w:rPr>
      <w:rFonts w:ascii="Tahoma" w:eastAsia="Times New Roma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70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A1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A1F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VCAADocumenttitle">
    <w:name w:val="VCAA Document title"/>
    <w:basedOn w:val="Normal"/>
    <w:qFormat/>
    <w:rsid w:val="00C846D0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EC0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EC0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EC0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EC0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A7EC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EC0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2A7EC0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2A7EC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  <w:rPr>
      <w:rFonts w:eastAsiaTheme="minorHAnsi"/>
      <w:lang w:val="en-GB"/>
    </w:r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paragraph" w:customStyle="1" w:styleId="Body">
    <w:name w:val="Body"/>
    <w:rsid w:val="002A7E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">
    <w:name w:val="bullet"/>
    <w:basedOn w:val="Body"/>
    <w:qFormat/>
    <w:rsid w:val="002A7EC0"/>
    <w:pPr>
      <w:numPr>
        <w:numId w:val="6"/>
      </w:numPr>
    </w:pPr>
  </w:style>
  <w:style w:type="paragraph" w:styleId="NoSpacing">
    <w:name w:val="No Spacing"/>
    <w:uiPriority w:val="1"/>
    <w:qFormat/>
    <w:rsid w:val="00407130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168D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FE"/>
    <w:rPr>
      <w:rFonts w:ascii="Tahoma" w:eastAsia="Times New Roma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70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A1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A1F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VCAADocumenttitle">
    <w:name w:val="VCAA Document title"/>
    <w:basedOn w:val="Normal"/>
    <w:qFormat/>
    <w:rsid w:val="00C846D0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E018" TargetMode="External"/><Relationship Id="rId18" Type="http://schemas.openxmlformats.org/officeDocument/2006/relationships/image" Target="media/image4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E016" TargetMode="External"/><Relationship Id="rId17" Type="http://schemas.openxmlformats.org/officeDocument/2006/relationships/hyperlink" Target="http://fuse.education.vic.gov.au/Resource/LandingPage?ObjectId=7327c6bf-696a-41c4-8fc3-3c45dccdc8bd&amp;SearchScope=All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victoriancurriculum.vcaa.vic.edu.au/Curriculum/ContentDescription/VCHPEP091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://victoriancurriculum.vcaa.vic.edu.au/Curriculum/ContentDescription/VCHPEP090" TargetMode="External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089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614147DC-94D1-44E0-981A-274C67AE9F36}"/>
</file>

<file path=customXml/itemProps2.xml><?xml version="1.0" encoding="utf-8"?>
<ds:datastoreItem xmlns:ds="http://schemas.openxmlformats.org/officeDocument/2006/customXml" ds:itemID="{22476467-8300-42CF-9A5B-58F3CBADA083}"/>
</file>

<file path=customXml/itemProps3.xml><?xml version="1.0" encoding="utf-8"?>
<ds:datastoreItem xmlns:ds="http://schemas.openxmlformats.org/officeDocument/2006/customXml" ds:itemID="{9718F874-C403-4919-A655-B442F7A5F18E}"/>
</file>

<file path=customXml/itemProps4.xml><?xml version="1.0" encoding="utf-8"?>
<ds:datastoreItem xmlns:ds="http://schemas.openxmlformats.org/officeDocument/2006/customXml" ds:itemID="{16362120-4FAB-41A0-A99F-2C5EE91173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20</cp:revision>
  <dcterms:created xsi:type="dcterms:W3CDTF">2018-06-05T00:46:00Z</dcterms:created>
  <dcterms:modified xsi:type="dcterms:W3CDTF">2018-08-15T04:56:00Z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